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F97" w:rsidRPr="00966D30" w:rsidRDefault="00563F97" w:rsidP="00563F97">
      <w:pPr>
        <w:rPr>
          <w:rFonts w:cs="Arial"/>
          <w:szCs w:val="24"/>
          <w:lang w:val="es-ES"/>
        </w:rPr>
      </w:pPr>
      <w:bookmarkStart w:id="0" w:name="_GoBack"/>
      <w:bookmarkEnd w:id="0"/>
      <w:r w:rsidRPr="00966D30">
        <w:rPr>
          <w:rFonts w:cs="Arial"/>
          <w:noProof/>
          <w:szCs w:val="24"/>
          <w:lang w:val="es-ES" w:eastAsia="es-ES"/>
        </w:rPr>
        <w:drawing>
          <wp:anchor distT="0" distB="0" distL="114300" distR="114300" simplePos="0" relativeHeight="251646976" behindDoc="0" locked="0" layoutInCell="1" allowOverlap="1" wp14:anchorId="78ACA561" wp14:editId="1251720D">
            <wp:simplePos x="0" y="0"/>
            <wp:positionH relativeFrom="column">
              <wp:posOffset>2024272</wp:posOffset>
            </wp:positionH>
            <wp:positionV relativeFrom="paragraph">
              <wp:posOffset>-137975</wp:posOffset>
            </wp:positionV>
            <wp:extent cx="1447800" cy="1323975"/>
            <wp:effectExtent l="0" t="0" r="0" b="9525"/>
            <wp:wrapNone/>
            <wp:docPr id="3" name="Imagen 3" descr="Pol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oli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1323975"/>
                    </a:xfrm>
                    <a:prstGeom prst="rect">
                      <a:avLst/>
                    </a:prstGeom>
                    <a:noFill/>
                  </pic:spPr>
                </pic:pic>
              </a:graphicData>
            </a:graphic>
          </wp:anchor>
        </w:drawing>
      </w:r>
    </w:p>
    <w:p w:rsidR="00563F97" w:rsidRPr="00C76DD9" w:rsidRDefault="00563F97" w:rsidP="00563F97">
      <w:pPr>
        <w:rPr>
          <w:rFonts w:cs="Arial"/>
          <w:b/>
          <w:sz w:val="28"/>
          <w:szCs w:val="24"/>
          <w:lang w:val="es-ES"/>
        </w:rPr>
      </w:pPr>
    </w:p>
    <w:p w:rsidR="006F4FF0" w:rsidRDefault="006F4FF0" w:rsidP="00563F97">
      <w:pPr>
        <w:pStyle w:val="Sinespaciado"/>
        <w:jc w:val="center"/>
        <w:rPr>
          <w:rFonts w:ascii="Arial" w:hAnsi="Arial" w:cs="Arial"/>
          <w:b/>
          <w:sz w:val="28"/>
          <w:lang w:val="es-ES"/>
        </w:rPr>
      </w:pPr>
    </w:p>
    <w:p w:rsidR="006F4FF0" w:rsidRDefault="006F4FF0" w:rsidP="00563F97">
      <w:pPr>
        <w:pStyle w:val="Sinespaciado"/>
        <w:jc w:val="center"/>
        <w:rPr>
          <w:rFonts w:ascii="Arial" w:hAnsi="Arial" w:cs="Arial"/>
          <w:b/>
          <w:sz w:val="28"/>
          <w:lang w:val="es-ES"/>
        </w:rPr>
      </w:pPr>
    </w:p>
    <w:p w:rsidR="00563F97" w:rsidRPr="00C76DD9" w:rsidRDefault="00563F97" w:rsidP="00563F97">
      <w:pPr>
        <w:pStyle w:val="Sinespaciado"/>
        <w:jc w:val="center"/>
        <w:rPr>
          <w:rFonts w:ascii="Arial" w:hAnsi="Arial" w:cs="Arial"/>
          <w:b/>
          <w:sz w:val="28"/>
          <w:lang w:val="es-ES"/>
        </w:rPr>
      </w:pPr>
      <w:r w:rsidRPr="00C76DD9">
        <w:rPr>
          <w:rFonts w:ascii="Arial" w:hAnsi="Arial" w:cs="Arial"/>
          <w:b/>
          <w:sz w:val="28"/>
          <w:lang w:val="es-ES"/>
        </w:rPr>
        <w:t>ESCUELA SUPERIOR POLITÉCNICA DE CHIMBORAZ</w:t>
      </w:r>
      <w:r>
        <w:rPr>
          <w:rFonts w:ascii="Arial" w:hAnsi="Arial" w:cs="Arial"/>
          <w:b/>
          <w:sz w:val="28"/>
          <w:lang w:val="es-ES"/>
        </w:rPr>
        <w:t>O</w:t>
      </w:r>
    </w:p>
    <w:p w:rsidR="00563F97" w:rsidRPr="00C76DD9" w:rsidRDefault="00563F97" w:rsidP="00563F97">
      <w:pPr>
        <w:pStyle w:val="Sinespaciado"/>
        <w:jc w:val="center"/>
        <w:rPr>
          <w:rFonts w:ascii="Arial" w:hAnsi="Arial" w:cs="Arial"/>
          <w:b/>
          <w:sz w:val="28"/>
          <w:lang w:val="es-ES"/>
        </w:rPr>
      </w:pPr>
      <w:r w:rsidRPr="00C76DD9">
        <w:rPr>
          <w:rFonts w:ascii="Arial" w:hAnsi="Arial" w:cs="Arial"/>
          <w:b/>
          <w:sz w:val="28"/>
          <w:lang w:val="es-ES"/>
        </w:rPr>
        <w:t>FACULTAD DE INFORMÁTICA Y ELECTRÓNICA</w:t>
      </w:r>
    </w:p>
    <w:p w:rsidR="00563F97" w:rsidRDefault="00563F97" w:rsidP="00563F97">
      <w:pPr>
        <w:pStyle w:val="Sinespaciado"/>
        <w:jc w:val="center"/>
        <w:rPr>
          <w:rFonts w:ascii="Arial" w:hAnsi="Arial" w:cs="Arial"/>
          <w:b/>
          <w:sz w:val="28"/>
          <w:lang w:val="es-ES"/>
        </w:rPr>
      </w:pPr>
      <w:r w:rsidRPr="00C76DD9">
        <w:rPr>
          <w:rFonts w:ascii="Arial" w:hAnsi="Arial" w:cs="Arial"/>
          <w:b/>
          <w:sz w:val="28"/>
          <w:lang w:val="es-ES"/>
        </w:rPr>
        <w:t xml:space="preserve">ESCUELA DE INGENIERÍA </w:t>
      </w:r>
      <w:r>
        <w:rPr>
          <w:rFonts w:ascii="Arial" w:hAnsi="Arial" w:cs="Arial"/>
          <w:b/>
          <w:sz w:val="28"/>
          <w:lang w:val="es-ES"/>
        </w:rPr>
        <w:t xml:space="preserve">ELECTRÓNICA EN </w:t>
      </w:r>
      <w:r w:rsidR="002E6B46">
        <w:rPr>
          <w:rFonts w:ascii="Arial" w:hAnsi="Arial" w:cs="Arial"/>
          <w:b/>
          <w:sz w:val="28"/>
          <w:lang w:val="es-ES"/>
        </w:rPr>
        <w:t>TELECOMUNICACIONES Y REDES</w:t>
      </w:r>
    </w:p>
    <w:p w:rsidR="00563F97" w:rsidRPr="00C76DD9" w:rsidRDefault="00563F97" w:rsidP="00563F97">
      <w:pPr>
        <w:pStyle w:val="Sinespaciado"/>
        <w:jc w:val="center"/>
        <w:rPr>
          <w:rFonts w:ascii="Arial" w:hAnsi="Arial" w:cs="Arial"/>
          <w:b/>
          <w:sz w:val="28"/>
          <w:lang w:val="es-ES"/>
        </w:rPr>
      </w:pPr>
    </w:p>
    <w:p w:rsidR="00563F97" w:rsidRPr="00C76DD9" w:rsidRDefault="00563F97" w:rsidP="00563F97">
      <w:pPr>
        <w:jc w:val="center"/>
        <w:rPr>
          <w:rFonts w:cs="Arial"/>
          <w:sz w:val="28"/>
          <w:szCs w:val="24"/>
          <w:lang w:val="es-ES"/>
        </w:rPr>
      </w:pPr>
      <w:r>
        <w:rPr>
          <w:rFonts w:cs="Arial"/>
          <w:sz w:val="28"/>
          <w:szCs w:val="24"/>
          <w:lang w:val="es-ES"/>
        </w:rPr>
        <w:t>“ANÁLISIS DE VULNERA</w:t>
      </w:r>
      <w:r w:rsidR="001F0E22">
        <w:rPr>
          <w:rFonts w:cs="Arial"/>
          <w:sz w:val="28"/>
          <w:szCs w:val="24"/>
          <w:lang w:val="es-ES"/>
        </w:rPr>
        <w:t>BILIDAD EN UNA RED ESTÁ</w:t>
      </w:r>
      <w:r w:rsidR="00302EAD">
        <w:rPr>
          <w:rFonts w:cs="Arial"/>
          <w:sz w:val="28"/>
          <w:szCs w:val="24"/>
          <w:lang w:val="es-ES"/>
        </w:rPr>
        <w:t>NDAR 802.15.1 Y SU INCIDENCIA EN LOS DISPOSITIVOS MÓVILES</w:t>
      </w:r>
      <w:r w:rsidRPr="00C76DD9">
        <w:rPr>
          <w:rFonts w:cs="Arial"/>
          <w:sz w:val="28"/>
          <w:szCs w:val="24"/>
          <w:lang w:val="es-ES"/>
        </w:rPr>
        <w:t>”</w:t>
      </w:r>
    </w:p>
    <w:p w:rsidR="00563F97" w:rsidRPr="00C76DD9" w:rsidRDefault="00563F97" w:rsidP="00563F97">
      <w:pPr>
        <w:jc w:val="center"/>
        <w:rPr>
          <w:rFonts w:cs="Arial"/>
          <w:b/>
          <w:sz w:val="28"/>
          <w:szCs w:val="24"/>
          <w:lang w:val="es-ES"/>
        </w:rPr>
      </w:pPr>
      <w:r w:rsidRPr="00C76DD9">
        <w:rPr>
          <w:rFonts w:cs="Arial"/>
          <w:b/>
          <w:sz w:val="28"/>
          <w:szCs w:val="24"/>
          <w:lang w:val="es-ES"/>
        </w:rPr>
        <w:t xml:space="preserve">TESIS DE GRADO </w:t>
      </w:r>
    </w:p>
    <w:p w:rsidR="00563F97" w:rsidRPr="00C76DD9" w:rsidRDefault="00563F97" w:rsidP="00563F97">
      <w:pPr>
        <w:jc w:val="center"/>
        <w:rPr>
          <w:rFonts w:cs="Arial"/>
          <w:b/>
          <w:sz w:val="28"/>
          <w:szCs w:val="24"/>
          <w:lang w:val="es-ES"/>
        </w:rPr>
      </w:pPr>
      <w:r w:rsidRPr="00C76DD9">
        <w:rPr>
          <w:rFonts w:cs="Arial"/>
          <w:b/>
          <w:sz w:val="28"/>
          <w:szCs w:val="24"/>
          <w:lang w:val="es-ES"/>
        </w:rPr>
        <w:t xml:space="preserve">Previo a la obtención del título de: </w:t>
      </w:r>
    </w:p>
    <w:p w:rsidR="00563F97" w:rsidRPr="00C76DD9" w:rsidRDefault="00563F97" w:rsidP="00563F97">
      <w:pPr>
        <w:jc w:val="center"/>
        <w:rPr>
          <w:rFonts w:cs="Arial"/>
          <w:b/>
          <w:sz w:val="28"/>
          <w:szCs w:val="24"/>
          <w:lang w:val="es-ES"/>
        </w:rPr>
      </w:pPr>
      <w:r w:rsidRPr="00C76DD9">
        <w:rPr>
          <w:rFonts w:cs="Arial"/>
          <w:b/>
          <w:sz w:val="28"/>
          <w:szCs w:val="24"/>
          <w:lang w:val="es-ES"/>
        </w:rPr>
        <w:t xml:space="preserve">INGENIERO EN ELECTRÓNICA, </w:t>
      </w:r>
      <w:r w:rsidR="00A315C0">
        <w:rPr>
          <w:rFonts w:cs="Arial"/>
          <w:b/>
          <w:sz w:val="28"/>
          <w:szCs w:val="24"/>
          <w:lang w:val="es-ES"/>
        </w:rPr>
        <w:t>TELECOMUNICACIONES Y REDES</w:t>
      </w:r>
    </w:p>
    <w:p w:rsidR="00563F97" w:rsidRPr="00C76DD9" w:rsidRDefault="00563F97" w:rsidP="00563F97">
      <w:pPr>
        <w:jc w:val="center"/>
        <w:rPr>
          <w:rFonts w:cs="Arial"/>
          <w:b/>
          <w:sz w:val="28"/>
          <w:szCs w:val="24"/>
          <w:lang w:val="es-ES"/>
        </w:rPr>
      </w:pPr>
      <w:r w:rsidRPr="00C76DD9">
        <w:rPr>
          <w:rFonts w:cs="Arial"/>
          <w:b/>
          <w:sz w:val="28"/>
          <w:szCs w:val="24"/>
          <w:lang w:val="es-ES"/>
        </w:rPr>
        <w:t xml:space="preserve">Presentado por: </w:t>
      </w:r>
    </w:p>
    <w:p w:rsidR="00563F97" w:rsidRPr="00C76DD9" w:rsidRDefault="00A315C0" w:rsidP="00563F97">
      <w:pPr>
        <w:jc w:val="center"/>
        <w:rPr>
          <w:rFonts w:cs="Arial"/>
          <w:sz w:val="28"/>
          <w:szCs w:val="24"/>
          <w:lang w:val="es-ES"/>
        </w:rPr>
      </w:pPr>
      <w:r>
        <w:rPr>
          <w:rFonts w:cs="Arial"/>
          <w:sz w:val="28"/>
          <w:szCs w:val="24"/>
          <w:lang w:val="es-ES"/>
        </w:rPr>
        <w:t>CRISTHIAN ALEXANDER VALLEJO VILLALVA</w:t>
      </w:r>
    </w:p>
    <w:p w:rsidR="00563F97" w:rsidRPr="00C76DD9" w:rsidRDefault="00563F97" w:rsidP="00563F97">
      <w:pPr>
        <w:jc w:val="center"/>
        <w:rPr>
          <w:rFonts w:cs="Arial"/>
          <w:sz w:val="28"/>
          <w:szCs w:val="24"/>
          <w:lang w:val="es-ES"/>
        </w:rPr>
      </w:pPr>
    </w:p>
    <w:p w:rsidR="00563F97" w:rsidRPr="00C76DD9" w:rsidRDefault="00563F97" w:rsidP="00563F97">
      <w:pPr>
        <w:jc w:val="center"/>
        <w:rPr>
          <w:rFonts w:cs="Arial"/>
          <w:sz w:val="28"/>
          <w:szCs w:val="24"/>
          <w:lang w:val="es-ES"/>
        </w:rPr>
      </w:pPr>
      <w:r w:rsidRPr="00C76DD9">
        <w:rPr>
          <w:rFonts w:cs="Arial"/>
          <w:sz w:val="28"/>
          <w:szCs w:val="24"/>
          <w:lang w:val="es-ES"/>
        </w:rPr>
        <w:t xml:space="preserve">Riobamba – Ecuador </w:t>
      </w:r>
    </w:p>
    <w:p w:rsidR="007D5744" w:rsidRDefault="001F0E22" w:rsidP="00563F97">
      <w:pPr>
        <w:jc w:val="center"/>
        <w:rPr>
          <w:rFonts w:cs="Arial"/>
          <w:b/>
          <w:bCs/>
          <w:szCs w:val="24"/>
          <w:lang w:val="es-ES"/>
        </w:rPr>
        <w:sectPr w:rsidR="007D5744" w:rsidSect="007D5744">
          <w:headerReference w:type="default" r:id="rId9"/>
          <w:footerReference w:type="default" r:id="rId10"/>
          <w:pgSz w:w="11907" w:h="16839" w:code="9"/>
          <w:pgMar w:top="1701" w:right="1418" w:bottom="1701" w:left="1985" w:header="850" w:footer="709" w:gutter="0"/>
          <w:pgNumType w:fmt="numberInDash"/>
          <w:cols w:space="708"/>
          <w:titlePg/>
          <w:docGrid w:linePitch="360"/>
        </w:sectPr>
      </w:pPr>
      <w:r>
        <w:rPr>
          <w:rFonts w:cs="Arial"/>
          <w:sz w:val="28"/>
          <w:szCs w:val="24"/>
          <w:lang w:val="es-ES"/>
        </w:rPr>
        <w:t>2015</w:t>
      </w:r>
      <w:r w:rsidR="00563F97" w:rsidRPr="00966D30">
        <w:rPr>
          <w:rFonts w:cs="Arial"/>
          <w:b/>
          <w:bCs/>
          <w:szCs w:val="24"/>
          <w:lang w:val="es-ES"/>
        </w:rPr>
        <w:t xml:space="preserve">     </w:t>
      </w:r>
    </w:p>
    <w:p w:rsidR="00563F97" w:rsidRDefault="00563F97" w:rsidP="00563F97">
      <w:pPr>
        <w:jc w:val="center"/>
        <w:rPr>
          <w:rFonts w:cs="Arial"/>
          <w:sz w:val="28"/>
          <w:szCs w:val="24"/>
          <w:lang w:val="es-ES"/>
        </w:rPr>
      </w:pPr>
      <w:r w:rsidRPr="00966D30">
        <w:rPr>
          <w:rFonts w:cs="Arial"/>
          <w:b/>
          <w:bCs/>
          <w:szCs w:val="24"/>
          <w:lang w:val="es-ES"/>
        </w:rPr>
        <w:lastRenderedPageBreak/>
        <w:t xml:space="preserve">           </w:t>
      </w:r>
      <w:r>
        <w:rPr>
          <w:rFonts w:cs="Arial"/>
          <w:b/>
          <w:bCs/>
          <w:szCs w:val="24"/>
          <w:lang w:val="es-ES"/>
        </w:rPr>
        <w:t xml:space="preserve">                       </w:t>
      </w:r>
    </w:p>
    <w:p w:rsidR="006F4FF0" w:rsidRPr="0062225E" w:rsidRDefault="006F4FF0" w:rsidP="006F4FF0">
      <w:pPr>
        <w:spacing w:line="360" w:lineRule="auto"/>
        <w:rPr>
          <w:rFonts w:cs="Arial"/>
          <w:szCs w:val="24"/>
          <w:lang w:val="es-ES"/>
        </w:rPr>
      </w:pPr>
    </w:p>
    <w:p w:rsidR="006F4FF0" w:rsidRDefault="006F4FF0" w:rsidP="006F4FF0">
      <w:pPr>
        <w:spacing w:line="360" w:lineRule="auto"/>
        <w:rPr>
          <w:rFonts w:cs="Arial"/>
          <w:szCs w:val="24"/>
        </w:rPr>
      </w:pPr>
    </w:p>
    <w:p w:rsidR="006F4FF0" w:rsidRDefault="006F4FF0" w:rsidP="006F4FF0">
      <w:pPr>
        <w:spacing w:line="360" w:lineRule="auto"/>
        <w:rPr>
          <w:rFonts w:cs="Arial"/>
          <w:szCs w:val="24"/>
        </w:rPr>
      </w:pPr>
    </w:p>
    <w:p w:rsidR="006F4FF0" w:rsidRDefault="006F4FF0" w:rsidP="006F4FF0">
      <w:pPr>
        <w:spacing w:line="360" w:lineRule="auto"/>
        <w:rPr>
          <w:rFonts w:cs="Arial"/>
          <w:szCs w:val="24"/>
        </w:rPr>
      </w:pPr>
    </w:p>
    <w:p w:rsidR="006F4FF0" w:rsidRDefault="006F4FF0" w:rsidP="006F4FF0">
      <w:pPr>
        <w:spacing w:line="360" w:lineRule="auto"/>
        <w:rPr>
          <w:rFonts w:cs="Arial"/>
          <w:szCs w:val="24"/>
        </w:rPr>
      </w:pPr>
    </w:p>
    <w:p w:rsidR="006F4FF0" w:rsidRDefault="006F4FF0" w:rsidP="006F4FF0">
      <w:pPr>
        <w:spacing w:line="360" w:lineRule="auto"/>
        <w:rPr>
          <w:rFonts w:cs="Arial"/>
          <w:szCs w:val="24"/>
        </w:rPr>
      </w:pPr>
    </w:p>
    <w:p w:rsidR="006F4FF0" w:rsidRDefault="006F4FF0" w:rsidP="006F4FF0">
      <w:pPr>
        <w:spacing w:line="360" w:lineRule="auto"/>
        <w:rPr>
          <w:rFonts w:cs="Arial"/>
          <w:szCs w:val="24"/>
        </w:rPr>
      </w:pPr>
    </w:p>
    <w:p w:rsidR="006F4FF0" w:rsidRDefault="006F4FF0" w:rsidP="006F4FF0">
      <w:pPr>
        <w:spacing w:line="360" w:lineRule="auto"/>
        <w:rPr>
          <w:rFonts w:cs="Arial"/>
          <w:szCs w:val="24"/>
        </w:rPr>
      </w:pPr>
    </w:p>
    <w:p w:rsidR="00A81029" w:rsidRDefault="00A81029" w:rsidP="006F4FF0">
      <w:pPr>
        <w:spacing w:line="360" w:lineRule="auto"/>
        <w:rPr>
          <w:rFonts w:cs="Arial"/>
          <w:szCs w:val="24"/>
        </w:rPr>
      </w:pPr>
    </w:p>
    <w:p w:rsidR="00A81029" w:rsidRDefault="00A81029" w:rsidP="006F4FF0">
      <w:pPr>
        <w:spacing w:line="360" w:lineRule="auto"/>
        <w:rPr>
          <w:rFonts w:cs="Arial"/>
          <w:szCs w:val="24"/>
        </w:rPr>
      </w:pPr>
    </w:p>
    <w:p w:rsidR="00A81029" w:rsidRDefault="00A81029" w:rsidP="006F4FF0">
      <w:pPr>
        <w:spacing w:line="360" w:lineRule="auto"/>
        <w:rPr>
          <w:rFonts w:cs="Arial"/>
          <w:szCs w:val="24"/>
        </w:rPr>
      </w:pPr>
    </w:p>
    <w:p w:rsidR="00A81029" w:rsidRDefault="00A81029" w:rsidP="006F4FF0">
      <w:pPr>
        <w:spacing w:line="360" w:lineRule="auto"/>
        <w:rPr>
          <w:rFonts w:cs="Arial"/>
          <w:szCs w:val="24"/>
        </w:rPr>
      </w:pPr>
    </w:p>
    <w:p w:rsidR="00A81029" w:rsidRDefault="00A81029" w:rsidP="006F4FF0">
      <w:pPr>
        <w:spacing w:line="360" w:lineRule="auto"/>
        <w:rPr>
          <w:rFonts w:cs="Arial"/>
          <w:szCs w:val="24"/>
        </w:rPr>
      </w:pPr>
    </w:p>
    <w:p w:rsidR="00A81029" w:rsidRDefault="00A81029" w:rsidP="006F4FF0">
      <w:pPr>
        <w:spacing w:line="360" w:lineRule="auto"/>
        <w:rPr>
          <w:rFonts w:cs="Arial"/>
          <w:szCs w:val="24"/>
        </w:rPr>
      </w:pPr>
    </w:p>
    <w:p w:rsidR="00A81029" w:rsidRDefault="00A81029" w:rsidP="006F4FF0">
      <w:pPr>
        <w:spacing w:line="360" w:lineRule="auto"/>
        <w:rPr>
          <w:rFonts w:cs="Arial"/>
          <w:szCs w:val="24"/>
        </w:rPr>
      </w:pPr>
    </w:p>
    <w:p w:rsidR="00A81029" w:rsidRDefault="00A81029" w:rsidP="006F4FF0">
      <w:pPr>
        <w:spacing w:line="360" w:lineRule="auto"/>
        <w:rPr>
          <w:rFonts w:cs="Arial"/>
          <w:szCs w:val="24"/>
        </w:rPr>
      </w:pPr>
    </w:p>
    <w:p w:rsidR="00A81029" w:rsidRDefault="00A81029" w:rsidP="006F4FF0">
      <w:pPr>
        <w:spacing w:line="360" w:lineRule="auto"/>
        <w:rPr>
          <w:rFonts w:cs="Arial"/>
          <w:szCs w:val="24"/>
        </w:rPr>
      </w:pPr>
    </w:p>
    <w:p w:rsidR="00A81029" w:rsidRDefault="00A81029" w:rsidP="006F4FF0">
      <w:pPr>
        <w:spacing w:line="360" w:lineRule="auto"/>
        <w:rPr>
          <w:rFonts w:cs="Arial"/>
          <w:szCs w:val="24"/>
        </w:rPr>
      </w:pPr>
    </w:p>
    <w:p w:rsidR="00A81029" w:rsidRDefault="00A81029" w:rsidP="006F4FF0">
      <w:pPr>
        <w:spacing w:line="360" w:lineRule="auto"/>
        <w:rPr>
          <w:rFonts w:cs="Arial"/>
          <w:szCs w:val="24"/>
        </w:rPr>
      </w:pPr>
    </w:p>
    <w:p w:rsidR="00A81029" w:rsidRDefault="00A81029" w:rsidP="006F4FF0">
      <w:pPr>
        <w:spacing w:line="360" w:lineRule="auto"/>
        <w:rPr>
          <w:rFonts w:cs="Arial"/>
          <w:szCs w:val="24"/>
        </w:rPr>
      </w:pPr>
    </w:p>
    <w:p w:rsidR="00A81029" w:rsidRDefault="00A81029" w:rsidP="006F4FF0">
      <w:pPr>
        <w:spacing w:line="360" w:lineRule="auto"/>
        <w:rPr>
          <w:rFonts w:cs="Arial"/>
          <w:szCs w:val="24"/>
        </w:rPr>
      </w:pPr>
    </w:p>
    <w:p w:rsidR="00A81029" w:rsidRDefault="00A81029" w:rsidP="006F4FF0">
      <w:pPr>
        <w:spacing w:line="360" w:lineRule="auto"/>
        <w:rPr>
          <w:rFonts w:cs="Arial"/>
          <w:szCs w:val="24"/>
        </w:rPr>
      </w:pPr>
    </w:p>
    <w:p w:rsidR="00A81029" w:rsidRDefault="00A81029" w:rsidP="006F4FF0">
      <w:pPr>
        <w:spacing w:line="360" w:lineRule="auto"/>
        <w:rPr>
          <w:rFonts w:cs="Arial"/>
          <w:szCs w:val="24"/>
        </w:rPr>
      </w:pPr>
    </w:p>
    <w:p w:rsidR="00A81029" w:rsidRDefault="00A81029" w:rsidP="006F4FF0">
      <w:pPr>
        <w:spacing w:line="360" w:lineRule="auto"/>
        <w:rPr>
          <w:rFonts w:cs="Arial"/>
          <w:szCs w:val="24"/>
        </w:rPr>
      </w:pPr>
    </w:p>
    <w:p w:rsidR="00A81029" w:rsidRDefault="00A81029" w:rsidP="006F4FF0">
      <w:pPr>
        <w:spacing w:line="360" w:lineRule="auto"/>
        <w:rPr>
          <w:rFonts w:cs="Arial"/>
          <w:szCs w:val="24"/>
        </w:rPr>
      </w:pPr>
    </w:p>
    <w:p w:rsidR="00A81029" w:rsidRDefault="00A81029" w:rsidP="006F4FF0">
      <w:pPr>
        <w:spacing w:line="360" w:lineRule="auto"/>
        <w:rPr>
          <w:rFonts w:cs="Arial"/>
          <w:szCs w:val="24"/>
        </w:rPr>
      </w:pPr>
    </w:p>
    <w:p w:rsidR="00A81029" w:rsidRDefault="00A81029" w:rsidP="006F4FF0">
      <w:pPr>
        <w:spacing w:line="360" w:lineRule="auto"/>
        <w:rPr>
          <w:rFonts w:cs="Arial"/>
          <w:szCs w:val="24"/>
        </w:rPr>
      </w:pPr>
    </w:p>
    <w:p w:rsidR="00A81029" w:rsidRDefault="00A81029" w:rsidP="006F4FF0">
      <w:pPr>
        <w:spacing w:line="360" w:lineRule="auto"/>
        <w:rPr>
          <w:rFonts w:cs="Arial"/>
          <w:szCs w:val="24"/>
        </w:rPr>
      </w:pPr>
    </w:p>
    <w:p w:rsidR="00A81029" w:rsidRDefault="00A81029" w:rsidP="006F4FF0">
      <w:pPr>
        <w:spacing w:line="360" w:lineRule="auto"/>
        <w:rPr>
          <w:rFonts w:cs="Arial"/>
          <w:szCs w:val="24"/>
        </w:rPr>
      </w:pPr>
    </w:p>
    <w:p w:rsidR="00A81029" w:rsidRDefault="006F4FF0" w:rsidP="006F4FF0">
      <w:pPr>
        <w:spacing w:line="360" w:lineRule="auto"/>
        <w:rPr>
          <w:rFonts w:cs="Arial"/>
          <w:szCs w:val="24"/>
        </w:rPr>
      </w:pPr>
      <w:r>
        <w:rPr>
          <w:rFonts w:cs="Arial"/>
          <w:szCs w:val="24"/>
        </w:rPr>
        <w:t>E</w:t>
      </w:r>
      <w:r w:rsidR="002E70F2" w:rsidRPr="00052C60">
        <w:rPr>
          <w:rFonts w:cs="Arial"/>
          <w:szCs w:val="24"/>
        </w:rPr>
        <w:t>xpreso mi más since</w:t>
      </w:r>
      <w:r w:rsidR="001F0E22">
        <w:rPr>
          <w:rFonts w:cs="Arial"/>
          <w:szCs w:val="24"/>
        </w:rPr>
        <w:t>ro agradecimiento a Dios</w:t>
      </w:r>
      <w:r w:rsidR="00A15A7B">
        <w:rPr>
          <w:rFonts w:cs="Arial"/>
          <w:szCs w:val="24"/>
        </w:rPr>
        <w:t xml:space="preserve"> y mi madre Dolorosa</w:t>
      </w:r>
      <w:r w:rsidR="001F0E22">
        <w:rPr>
          <w:rFonts w:cs="Arial"/>
          <w:szCs w:val="24"/>
        </w:rPr>
        <w:t xml:space="preserve"> por sus</w:t>
      </w:r>
      <w:r w:rsidR="002E70F2" w:rsidRPr="00052C60">
        <w:rPr>
          <w:rFonts w:cs="Arial"/>
          <w:szCs w:val="24"/>
        </w:rPr>
        <w:t xml:space="preserve"> bendiciones </w:t>
      </w:r>
      <w:r w:rsidR="008346D6">
        <w:rPr>
          <w:rFonts w:cs="Arial"/>
          <w:szCs w:val="24"/>
        </w:rPr>
        <w:t>al</w:t>
      </w:r>
      <w:r w:rsidR="001A1B72">
        <w:rPr>
          <w:rFonts w:cs="Arial"/>
          <w:szCs w:val="24"/>
        </w:rPr>
        <w:t xml:space="preserve"> guiarme a lo largo de este camino, </w:t>
      </w:r>
      <w:r w:rsidR="002E70F2" w:rsidRPr="00052C60">
        <w:rPr>
          <w:rFonts w:cs="Arial"/>
          <w:szCs w:val="24"/>
        </w:rPr>
        <w:t>a mi</w:t>
      </w:r>
      <w:r w:rsidR="001A1B72">
        <w:rPr>
          <w:rFonts w:cs="Arial"/>
          <w:szCs w:val="24"/>
        </w:rPr>
        <w:t>s padres y seres queridos por su</w:t>
      </w:r>
      <w:r w:rsidR="002E70F2" w:rsidRPr="00052C60">
        <w:rPr>
          <w:rFonts w:cs="Arial"/>
          <w:szCs w:val="24"/>
        </w:rPr>
        <w:t xml:space="preserve"> apoyo incondicional</w:t>
      </w:r>
      <w:r w:rsidR="001A1B72">
        <w:rPr>
          <w:rFonts w:cs="Arial"/>
          <w:szCs w:val="24"/>
        </w:rPr>
        <w:t>, por quienes he logrado culminar con éxito esta meta propuesta.</w:t>
      </w:r>
    </w:p>
    <w:p w:rsidR="00A81029" w:rsidRDefault="00A81029" w:rsidP="006F4FF0">
      <w:pPr>
        <w:spacing w:line="360" w:lineRule="auto"/>
        <w:rPr>
          <w:rFonts w:cs="Arial"/>
          <w:szCs w:val="24"/>
        </w:rPr>
        <w:sectPr w:rsidR="00A81029" w:rsidSect="00A81029">
          <w:pgSz w:w="11907" w:h="16839" w:code="9"/>
          <w:pgMar w:top="1701" w:right="1418" w:bottom="1701" w:left="1985" w:header="850" w:footer="709" w:gutter="0"/>
          <w:pgNumType w:fmt="numberInDash"/>
          <w:cols w:num="2" w:space="708"/>
          <w:titlePg/>
          <w:docGrid w:linePitch="360"/>
        </w:sectPr>
      </w:pPr>
    </w:p>
    <w:p w:rsidR="000B3FB6" w:rsidRDefault="000B3FB6" w:rsidP="007A2C51">
      <w:pPr>
        <w:spacing w:line="360" w:lineRule="auto"/>
        <w:rPr>
          <w:rFonts w:cs="Arial"/>
          <w:szCs w:val="24"/>
        </w:rPr>
      </w:pPr>
    </w:p>
    <w:p w:rsidR="00A81029" w:rsidRDefault="00A81029" w:rsidP="007A2C51">
      <w:pPr>
        <w:spacing w:line="360" w:lineRule="auto"/>
        <w:rPr>
          <w:rFonts w:cs="Arial"/>
          <w:szCs w:val="24"/>
        </w:rPr>
      </w:pPr>
    </w:p>
    <w:p w:rsidR="000B3FB6" w:rsidRPr="00052C60" w:rsidRDefault="000B3FB6" w:rsidP="007A2C51">
      <w:pPr>
        <w:spacing w:line="360" w:lineRule="auto"/>
        <w:rPr>
          <w:rFonts w:cs="Arial"/>
          <w:szCs w:val="24"/>
        </w:rPr>
      </w:pPr>
    </w:p>
    <w:p w:rsidR="002E70F2" w:rsidRPr="00052C60" w:rsidRDefault="002E70F2" w:rsidP="007A2C51">
      <w:pPr>
        <w:spacing w:line="360" w:lineRule="auto"/>
        <w:rPr>
          <w:rFonts w:cs="Arial"/>
          <w:szCs w:val="24"/>
        </w:rPr>
      </w:pPr>
    </w:p>
    <w:p w:rsidR="002E70F2" w:rsidRDefault="002E70F2" w:rsidP="007A2C51">
      <w:pPr>
        <w:spacing w:line="360" w:lineRule="auto"/>
        <w:rPr>
          <w:rFonts w:cs="Arial"/>
          <w:szCs w:val="24"/>
        </w:rPr>
      </w:pPr>
    </w:p>
    <w:p w:rsidR="006F4FF0" w:rsidRDefault="006F4FF0" w:rsidP="007A2C51">
      <w:pPr>
        <w:spacing w:line="360" w:lineRule="auto"/>
        <w:rPr>
          <w:rFonts w:cs="Arial"/>
          <w:szCs w:val="24"/>
        </w:rPr>
      </w:pPr>
    </w:p>
    <w:p w:rsidR="006F4FF0" w:rsidRDefault="006F4FF0" w:rsidP="007A2C51">
      <w:pPr>
        <w:spacing w:line="360" w:lineRule="auto"/>
        <w:rPr>
          <w:rFonts w:cs="Arial"/>
          <w:szCs w:val="24"/>
        </w:rPr>
      </w:pPr>
    </w:p>
    <w:p w:rsidR="00A81029" w:rsidRPr="00052C60" w:rsidRDefault="00A81029" w:rsidP="007A2C51">
      <w:pPr>
        <w:spacing w:line="360" w:lineRule="auto"/>
        <w:rPr>
          <w:rFonts w:cs="Arial"/>
          <w:szCs w:val="24"/>
        </w:rPr>
      </w:pPr>
    </w:p>
    <w:p w:rsidR="00A81029" w:rsidRDefault="00A81029" w:rsidP="00A81029">
      <w:pPr>
        <w:spacing w:line="360" w:lineRule="auto"/>
        <w:jc w:val="right"/>
        <w:rPr>
          <w:rFonts w:cs="Arial"/>
          <w:szCs w:val="24"/>
        </w:rPr>
      </w:pPr>
    </w:p>
    <w:p w:rsidR="00A81029" w:rsidRDefault="00A81029" w:rsidP="00A81029">
      <w:pPr>
        <w:spacing w:line="360" w:lineRule="auto"/>
        <w:jc w:val="right"/>
        <w:rPr>
          <w:rFonts w:cs="Arial"/>
          <w:szCs w:val="24"/>
        </w:rPr>
      </w:pPr>
    </w:p>
    <w:p w:rsidR="00A81029" w:rsidRDefault="00A81029" w:rsidP="00A81029">
      <w:pPr>
        <w:spacing w:line="360" w:lineRule="auto"/>
        <w:jc w:val="right"/>
        <w:rPr>
          <w:rFonts w:cs="Arial"/>
          <w:szCs w:val="24"/>
        </w:rPr>
      </w:pPr>
    </w:p>
    <w:p w:rsidR="00A81029" w:rsidRDefault="00A81029" w:rsidP="00A81029">
      <w:pPr>
        <w:spacing w:line="360" w:lineRule="auto"/>
        <w:jc w:val="right"/>
        <w:rPr>
          <w:rFonts w:cs="Arial"/>
          <w:szCs w:val="24"/>
        </w:rPr>
      </w:pPr>
    </w:p>
    <w:p w:rsidR="00A81029" w:rsidRDefault="00A81029" w:rsidP="00A81029">
      <w:pPr>
        <w:spacing w:line="360" w:lineRule="auto"/>
        <w:jc w:val="right"/>
        <w:rPr>
          <w:rFonts w:cs="Arial"/>
          <w:szCs w:val="24"/>
        </w:rPr>
      </w:pPr>
    </w:p>
    <w:p w:rsidR="00A81029" w:rsidRDefault="00A81029" w:rsidP="00A81029">
      <w:pPr>
        <w:spacing w:line="360" w:lineRule="auto"/>
        <w:jc w:val="right"/>
        <w:rPr>
          <w:rFonts w:cs="Arial"/>
          <w:szCs w:val="24"/>
        </w:rPr>
      </w:pPr>
    </w:p>
    <w:p w:rsidR="00A81029" w:rsidRDefault="00A81029" w:rsidP="00A81029">
      <w:pPr>
        <w:spacing w:line="360" w:lineRule="auto"/>
        <w:jc w:val="right"/>
        <w:rPr>
          <w:rFonts w:cs="Arial"/>
          <w:szCs w:val="24"/>
        </w:rPr>
      </w:pPr>
    </w:p>
    <w:p w:rsidR="00A81029" w:rsidRDefault="00A81029" w:rsidP="00A81029">
      <w:pPr>
        <w:spacing w:line="360" w:lineRule="auto"/>
        <w:jc w:val="right"/>
        <w:rPr>
          <w:rFonts w:cs="Arial"/>
          <w:szCs w:val="24"/>
        </w:rPr>
      </w:pPr>
    </w:p>
    <w:p w:rsidR="00A81029" w:rsidRDefault="00A81029" w:rsidP="00A81029">
      <w:pPr>
        <w:spacing w:line="360" w:lineRule="auto"/>
        <w:jc w:val="right"/>
        <w:rPr>
          <w:rFonts w:cs="Arial"/>
          <w:szCs w:val="24"/>
        </w:rPr>
      </w:pPr>
    </w:p>
    <w:p w:rsidR="00A81029" w:rsidRDefault="00A81029" w:rsidP="00A81029">
      <w:pPr>
        <w:spacing w:line="360" w:lineRule="auto"/>
        <w:jc w:val="right"/>
        <w:rPr>
          <w:rFonts w:cs="Arial"/>
          <w:szCs w:val="24"/>
        </w:rPr>
      </w:pPr>
    </w:p>
    <w:p w:rsidR="00A81029" w:rsidRDefault="00A81029" w:rsidP="00A81029">
      <w:pPr>
        <w:spacing w:line="360" w:lineRule="auto"/>
        <w:jc w:val="right"/>
        <w:rPr>
          <w:rFonts w:cs="Arial"/>
          <w:szCs w:val="24"/>
        </w:rPr>
      </w:pPr>
    </w:p>
    <w:p w:rsidR="00A81029" w:rsidRDefault="00A81029" w:rsidP="00A81029">
      <w:pPr>
        <w:spacing w:line="360" w:lineRule="auto"/>
        <w:jc w:val="right"/>
        <w:rPr>
          <w:rFonts w:cs="Arial"/>
          <w:szCs w:val="24"/>
        </w:rPr>
      </w:pPr>
    </w:p>
    <w:p w:rsidR="00A81029" w:rsidRDefault="00A81029" w:rsidP="00A81029">
      <w:pPr>
        <w:spacing w:line="360" w:lineRule="auto"/>
        <w:jc w:val="right"/>
        <w:rPr>
          <w:rFonts w:cs="Arial"/>
          <w:szCs w:val="24"/>
        </w:rPr>
      </w:pPr>
    </w:p>
    <w:p w:rsidR="00A81029" w:rsidRDefault="00A81029" w:rsidP="00A81029">
      <w:pPr>
        <w:spacing w:line="360" w:lineRule="auto"/>
        <w:jc w:val="right"/>
        <w:rPr>
          <w:rFonts w:cs="Arial"/>
          <w:szCs w:val="24"/>
        </w:rPr>
      </w:pPr>
    </w:p>
    <w:p w:rsidR="00A81029" w:rsidRDefault="00A81029" w:rsidP="00A81029">
      <w:pPr>
        <w:spacing w:line="360" w:lineRule="auto"/>
        <w:jc w:val="right"/>
        <w:rPr>
          <w:rFonts w:cs="Arial"/>
          <w:szCs w:val="24"/>
        </w:rPr>
      </w:pPr>
    </w:p>
    <w:p w:rsidR="00A81029" w:rsidRDefault="00A81029" w:rsidP="00A81029">
      <w:pPr>
        <w:spacing w:line="360" w:lineRule="auto"/>
        <w:jc w:val="right"/>
        <w:rPr>
          <w:rFonts w:cs="Arial"/>
          <w:szCs w:val="24"/>
        </w:rPr>
      </w:pPr>
    </w:p>
    <w:p w:rsidR="00A81029" w:rsidRDefault="00A81029" w:rsidP="00A81029">
      <w:pPr>
        <w:spacing w:line="360" w:lineRule="auto"/>
        <w:jc w:val="right"/>
        <w:rPr>
          <w:rFonts w:cs="Arial"/>
          <w:szCs w:val="24"/>
        </w:rPr>
      </w:pPr>
    </w:p>
    <w:p w:rsidR="00A81029" w:rsidRDefault="00A81029" w:rsidP="00A81029">
      <w:pPr>
        <w:spacing w:line="360" w:lineRule="auto"/>
        <w:jc w:val="right"/>
        <w:rPr>
          <w:rFonts w:cs="Arial"/>
          <w:szCs w:val="24"/>
        </w:rPr>
      </w:pPr>
    </w:p>
    <w:p w:rsidR="00A81029" w:rsidRDefault="00A81029" w:rsidP="00A81029">
      <w:pPr>
        <w:spacing w:line="360" w:lineRule="auto"/>
        <w:jc w:val="right"/>
        <w:rPr>
          <w:rFonts w:cs="Arial"/>
          <w:szCs w:val="24"/>
        </w:rPr>
      </w:pPr>
    </w:p>
    <w:p w:rsidR="00A81029" w:rsidRDefault="00A81029" w:rsidP="00A81029">
      <w:pPr>
        <w:spacing w:line="360" w:lineRule="auto"/>
        <w:jc w:val="right"/>
        <w:rPr>
          <w:rFonts w:cs="Arial"/>
          <w:szCs w:val="24"/>
        </w:rPr>
      </w:pPr>
    </w:p>
    <w:p w:rsidR="009C6A5A" w:rsidRPr="00052C60" w:rsidRDefault="002E70F2" w:rsidP="002E2D8C">
      <w:pPr>
        <w:spacing w:line="360" w:lineRule="auto"/>
        <w:rPr>
          <w:rFonts w:cs="Arial"/>
          <w:szCs w:val="24"/>
        </w:rPr>
      </w:pPr>
      <w:r w:rsidRPr="00052C60">
        <w:rPr>
          <w:rFonts w:cs="Arial"/>
          <w:szCs w:val="24"/>
        </w:rPr>
        <w:t xml:space="preserve">Dedico este trabajo </w:t>
      </w:r>
      <w:r w:rsidR="006F4FF0">
        <w:rPr>
          <w:rFonts w:cs="Arial"/>
          <w:szCs w:val="24"/>
        </w:rPr>
        <w:t xml:space="preserve">de tesis </w:t>
      </w:r>
      <w:r w:rsidRPr="00052C60">
        <w:rPr>
          <w:rFonts w:cs="Arial"/>
          <w:szCs w:val="24"/>
        </w:rPr>
        <w:t>a mis padres Danilo y Pilar</w:t>
      </w:r>
      <w:r w:rsidR="006F4FF0">
        <w:rPr>
          <w:rFonts w:cs="Arial"/>
          <w:szCs w:val="24"/>
        </w:rPr>
        <w:t>,</w:t>
      </w:r>
      <w:r w:rsidRPr="00052C60">
        <w:rPr>
          <w:rFonts w:cs="Arial"/>
          <w:szCs w:val="24"/>
        </w:rPr>
        <w:t xml:space="preserve"> quienes con sus consej</w:t>
      </w:r>
      <w:r w:rsidR="006F4FF0">
        <w:rPr>
          <w:rFonts w:cs="Arial"/>
          <w:szCs w:val="24"/>
        </w:rPr>
        <w:t>os me han impulsado a ser mejor persona y sobre todo a cumplir mis propósitos</w:t>
      </w:r>
      <w:r w:rsidR="001B5E79">
        <w:rPr>
          <w:rFonts w:cs="Arial"/>
          <w:szCs w:val="24"/>
        </w:rPr>
        <w:t>,</w:t>
      </w:r>
      <w:r w:rsidR="00A315C0">
        <w:rPr>
          <w:rFonts w:cs="Arial"/>
          <w:szCs w:val="24"/>
        </w:rPr>
        <w:t xml:space="preserve"> </w:t>
      </w:r>
      <w:r w:rsidR="001B5E79">
        <w:rPr>
          <w:rFonts w:cs="Arial"/>
          <w:szCs w:val="24"/>
        </w:rPr>
        <w:t>a mi</w:t>
      </w:r>
      <w:r w:rsidR="00147105">
        <w:rPr>
          <w:rFonts w:cs="Arial"/>
          <w:szCs w:val="24"/>
        </w:rPr>
        <w:t>s seres queridos Mónica, Andrés, Josselyn y demás familiares</w:t>
      </w:r>
      <w:r w:rsidR="001B5E79">
        <w:rPr>
          <w:rFonts w:cs="Arial"/>
          <w:szCs w:val="24"/>
        </w:rPr>
        <w:t xml:space="preserve"> por su</w:t>
      </w:r>
      <w:r w:rsidRPr="00052C60">
        <w:rPr>
          <w:rFonts w:cs="Arial"/>
          <w:szCs w:val="24"/>
        </w:rPr>
        <w:t xml:space="preserve"> ayuda </w:t>
      </w:r>
      <w:r w:rsidR="002E2D8C">
        <w:rPr>
          <w:rFonts w:cs="Arial"/>
          <w:szCs w:val="24"/>
        </w:rPr>
        <w:t xml:space="preserve">incondicional durante esta importante </w:t>
      </w:r>
      <w:r w:rsidRPr="00052C60">
        <w:rPr>
          <w:rFonts w:cs="Arial"/>
          <w:szCs w:val="24"/>
        </w:rPr>
        <w:t>etapa.</w:t>
      </w:r>
    </w:p>
    <w:p w:rsidR="002E70F2" w:rsidRPr="00052C60" w:rsidRDefault="002E70F2" w:rsidP="007A2C51">
      <w:pPr>
        <w:spacing w:line="360" w:lineRule="auto"/>
        <w:rPr>
          <w:rFonts w:cs="Arial"/>
          <w:szCs w:val="24"/>
        </w:rPr>
      </w:pPr>
    </w:p>
    <w:p w:rsidR="002E70F2" w:rsidRPr="00052C60" w:rsidRDefault="002E70F2" w:rsidP="007A2C51">
      <w:pPr>
        <w:spacing w:line="360" w:lineRule="auto"/>
        <w:rPr>
          <w:rFonts w:cs="Arial"/>
          <w:szCs w:val="24"/>
        </w:rPr>
      </w:pPr>
    </w:p>
    <w:p w:rsidR="002E70F2" w:rsidRPr="00052C60" w:rsidRDefault="002E70F2" w:rsidP="007A2C51">
      <w:pPr>
        <w:spacing w:line="360" w:lineRule="auto"/>
        <w:rPr>
          <w:rFonts w:cs="Arial"/>
          <w:szCs w:val="24"/>
        </w:rPr>
      </w:pPr>
    </w:p>
    <w:p w:rsidR="002E70F2" w:rsidRPr="00052C60" w:rsidRDefault="002E70F2" w:rsidP="007A2C51">
      <w:pPr>
        <w:spacing w:line="360" w:lineRule="auto"/>
        <w:rPr>
          <w:rFonts w:cs="Arial"/>
          <w:szCs w:val="24"/>
        </w:rPr>
      </w:pPr>
    </w:p>
    <w:p w:rsidR="002E70F2" w:rsidRPr="00052C60" w:rsidRDefault="002E70F2" w:rsidP="007A2C51">
      <w:pPr>
        <w:spacing w:line="360" w:lineRule="auto"/>
        <w:rPr>
          <w:rFonts w:cs="Arial"/>
          <w:szCs w:val="24"/>
        </w:rPr>
      </w:pPr>
    </w:p>
    <w:p w:rsidR="002E70F2" w:rsidRDefault="002E70F2" w:rsidP="007A2C51">
      <w:pPr>
        <w:spacing w:line="360" w:lineRule="auto"/>
        <w:rPr>
          <w:rFonts w:cs="Arial"/>
          <w:szCs w:val="24"/>
        </w:rPr>
      </w:pPr>
    </w:p>
    <w:p w:rsidR="00205744" w:rsidRPr="00052C60" w:rsidRDefault="00205744" w:rsidP="007A2C51">
      <w:pPr>
        <w:spacing w:line="360" w:lineRule="auto"/>
        <w:rPr>
          <w:rFonts w:cs="Arial"/>
          <w:szCs w:val="24"/>
        </w:rPr>
      </w:pPr>
    </w:p>
    <w:p w:rsidR="002E70F2" w:rsidRPr="00052C60" w:rsidRDefault="002E70F2" w:rsidP="007A2C51">
      <w:pPr>
        <w:spacing w:line="360" w:lineRule="auto"/>
        <w:rPr>
          <w:rFonts w:cs="Arial"/>
          <w:szCs w:val="24"/>
        </w:rPr>
      </w:pPr>
    </w:p>
    <w:p w:rsidR="002E70F2" w:rsidRDefault="002E70F2" w:rsidP="007A2C51">
      <w:pPr>
        <w:spacing w:line="360" w:lineRule="auto"/>
        <w:rPr>
          <w:rFonts w:cs="Arial"/>
          <w:szCs w:val="24"/>
        </w:rPr>
      </w:pPr>
    </w:p>
    <w:p w:rsidR="000E5CE3" w:rsidRPr="00052C60" w:rsidRDefault="000E5CE3" w:rsidP="007A2C51">
      <w:pPr>
        <w:spacing w:line="360" w:lineRule="auto"/>
        <w:rPr>
          <w:rFonts w:cs="Arial"/>
          <w:szCs w:val="24"/>
        </w:rPr>
      </w:pPr>
    </w:p>
    <w:p w:rsidR="00A81029" w:rsidRDefault="00A81029" w:rsidP="007A2C51">
      <w:pPr>
        <w:spacing w:line="360" w:lineRule="auto"/>
        <w:rPr>
          <w:rFonts w:cs="Arial"/>
          <w:szCs w:val="24"/>
        </w:rPr>
        <w:sectPr w:rsidR="00A81029" w:rsidSect="00A81029">
          <w:pgSz w:w="11907" w:h="16839" w:code="9"/>
          <w:pgMar w:top="1701" w:right="1418" w:bottom="1701" w:left="1985" w:header="850" w:footer="709" w:gutter="0"/>
          <w:pgNumType w:fmt="numberInDash"/>
          <w:cols w:num="2"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4"/>
        <w:gridCol w:w="2618"/>
        <w:gridCol w:w="2618"/>
      </w:tblGrid>
      <w:tr w:rsidR="00563F97" w:rsidTr="00A81029">
        <w:tc>
          <w:tcPr>
            <w:tcW w:w="3484" w:type="dxa"/>
          </w:tcPr>
          <w:p w:rsidR="00563F97" w:rsidRDefault="00563F97" w:rsidP="00585257">
            <w:pPr>
              <w:autoSpaceDE w:val="0"/>
              <w:autoSpaceDN w:val="0"/>
              <w:adjustRightInd w:val="0"/>
              <w:spacing w:line="240" w:lineRule="auto"/>
              <w:jc w:val="center"/>
              <w:rPr>
                <w:rFonts w:cs="Arial"/>
                <w:bCs/>
                <w:szCs w:val="24"/>
                <w:lang w:val="es-ES"/>
              </w:rPr>
            </w:pPr>
            <w:r w:rsidRPr="00966D30">
              <w:rPr>
                <w:rFonts w:cs="Arial"/>
                <w:b/>
                <w:bCs/>
                <w:szCs w:val="24"/>
                <w:lang w:val="es-ES"/>
              </w:rPr>
              <w:lastRenderedPageBreak/>
              <w:t>NOMBRE</w:t>
            </w:r>
          </w:p>
        </w:tc>
        <w:tc>
          <w:tcPr>
            <w:tcW w:w="2618" w:type="dxa"/>
          </w:tcPr>
          <w:p w:rsidR="00563F97" w:rsidRDefault="00563F97" w:rsidP="00585257">
            <w:pPr>
              <w:autoSpaceDE w:val="0"/>
              <w:autoSpaceDN w:val="0"/>
              <w:adjustRightInd w:val="0"/>
              <w:spacing w:line="240" w:lineRule="auto"/>
              <w:jc w:val="center"/>
              <w:rPr>
                <w:rFonts w:cs="Arial"/>
                <w:bCs/>
                <w:szCs w:val="24"/>
                <w:lang w:val="es-ES"/>
              </w:rPr>
            </w:pPr>
            <w:r w:rsidRPr="00966D30">
              <w:rPr>
                <w:rFonts w:cs="Arial"/>
                <w:b/>
                <w:bCs/>
                <w:szCs w:val="24"/>
                <w:lang w:val="es-ES"/>
              </w:rPr>
              <w:t>FIRMA</w:t>
            </w:r>
          </w:p>
        </w:tc>
        <w:tc>
          <w:tcPr>
            <w:tcW w:w="2618" w:type="dxa"/>
          </w:tcPr>
          <w:p w:rsidR="00563F97" w:rsidRDefault="00563F97" w:rsidP="00585257">
            <w:pPr>
              <w:autoSpaceDE w:val="0"/>
              <w:autoSpaceDN w:val="0"/>
              <w:adjustRightInd w:val="0"/>
              <w:spacing w:line="240" w:lineRule="auto"/>
              <w:jc w:val="center"/>
              <w:rPr>
                <w:rFonts w:cs="Arial"/>
                <w:bCs/>
                <w:szCs w:val="24"/>
                <w:lang w:val="es-ES"/>
              </w:rPr>
            </w:pPr>
            <w:r w:rsidRPr="00966D30">
              <w:rPr>
                <w:rFonts w:cs="Arial"/>
                <w:b/>
                <w:bCs/>
                <w:szCs w:val="24"/>
                <w:lang w:val="es-ES"/>
              </w:rPr>
              <w:t>FECHA</w:t>
            </w:r>
          </w:p>
        </w:tc>
      </w:tr>
      <w:tr w:rsidR="00563F97" w:rsidTr="00A81029">
        <w:tc>
          <w:tcPr>
            <w:tcW w:w="3484" w:type="dxa"/>
          </w:tcPr>
          <w:p w:rsidR="00563F97" w:rsidRDefault="00563F97" w:rsidP="00585257">
            <w:pPr>
              <w:autoSpaceDE w:val="0"/>
              <w:autoSpaceDN w:val="0"/>
              <w:adjustRightInd w:val="0"/>
              <w:spacing w:line="240" w:lineRule="auto"/>
              <w:rPr>
                <w:rFonts w:cs="Arial"/>
                <w:szCs w:val="24"/>
                <w:lang w:val="es-ES"/>
              </w:rPr>
            </w:pPr>
          </w:p>
          <w:p w:rsidR="00563F97" w:rsidRPr="00966D30" w:rsidRDefault="00563F97" w:rsidP="00585257">
            <w:pPr>
              <w:autoSpaceDE w:val="0"/>
              <w:autoSpaceDN w:val="0"/>
              <w:adjustRightInd w:val="0"/>
              <w:spacing w:line="240" w:lineRule="auto"/>
              <w:rPr>
                <w:rFonts w:cs="Arial"/>
                <w:szCs w:val="24"/>
                <w:lang w:val="es-ES"/>
              </w:rPr>
            </w:pPr>
            <w:r>
              <w:rPr>
                <w:rFonts w:cs="Arial"/>
                <w:szCs w:val="24"/>
                <w:lang w:val="es-ES"/>
              </w:rPr>
              <w:t>Ing. Gonzalo Samaniego</w:t>
            </w:r>
          </w:p>
          <w:p w:rsidR="00563F97" w:rsidRPr="00966D30" w:rsidRDefault="00563F97" w:rsidP="00585257">
            <w:pPr>
              <w:autoSpaceDE w:val="0"/>
              <w:autoSpaceDN w:val="0"/>
              <w:adjustRightInd w:val="0"/>
              <w:spacing w:line="240" w:lineRule="auto"/>
              <w:rPr>
                <w:rFonts w:cs="Arial"/>
                <w:b/>
                <w:bCs/>
                <w:szCs w:val="24"/>
                <w:lang w:val="es-ES"/>
              </w:rPr>
            </w:pPr>
            <w:r w:rsidRPr="00966D30">
              <w:rPr>
                <w:rFonts w:cs="Arial"/>
                <w:b/>
                <w:bCs/>
                <w:szCs w:val="24"/>
                <w:lang w:val="es-ES"/>
              </w:rPr>
              <w:t>DECANO DE LA FACULTAD</w:t>
            </w:r>
          </w:p>
          <w:p w:rsidR="00563F97" w:rsidRPr="00966D30" w:rsidRDefault="00563F97" w:rsidP="00585257">
            <w:pPr>
              <w:autoSpaceDE w:val="0"/>
              <w:autoSpaceDN w:val="0"/>
              <w:adjustRightInd w:val="0"/>
              <w:spacing w:line="240" w:lineRule="auto"/>
              <w:rPr>
                <w:rFonts w:cs="Arial"/>
                <w:b/>
                <w:bCs/>
                <w:szCs w:val="24"/>
                <w:lang w:val="es-ES"/>
              </w:rPr>
            </w:pPr>
            <w:r w:rsidRPr="00966D30">
              <w:rPr>
                <w:rFonts w:cs="Arial"/>
                <w:b/>
                <w:bCs/>
                <w:szCs w:val="24"/>
                <w:lang w:val="es-ES"/>
              </w:rPr>
              <w:t>DE INFORMÁTICA Y</w:t>
            </w:r>
          </w:p>
          <w:p w:rsidR="00563F97" w:rsidRDefault="00563F97" w:rsidP="00585257">
            <w:pPr>
              <w:autoSpaceDE w:val="0"/>
              <w:autoSpaceDN w:val="0"/>
              <w:adjustRightInd w:val="0"/>
              <w:spacing w:line="240" w:lineRule="auto"/>
              <w:rPr>
                <w:rFonts w:cs="Arial"/>
                <w:bCs/>
                <w:szCs w:val="24"/>
                <w:lang w:val="es-ES"/>
              </w:rPr>
            </w:pPr>
            <w:r w:rsidRPr="00966D30">
              <w:rPr>
                <w:rFonts w:cs="Arial"/>
                <w:b/>
                <w:bCs/>
                <w:szCs w:val="24"/>
                <w:lang w:val="es-ES"/>
              </w:rPr>
              <w:t>ELECTRÓNICA</w:t>
            </w:r>
          </w:p>
        </w:tc>
        <w:tc>
          <w:tcPr>
            <w:tcW w:w="2618" w:type="dxa"/>
          </w:tcPr>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Cs/>
                <w:szCs w:val="24"/>
                <w:lang w:val="es-ES"/>
              </w:rPr>
            </w:pPr>
            <w:r>
              <w:rPr>
                <w:rFonts w:cs="Arial"/>
                <w:b/>
                <w:bCs/>
                <w:szCs w:val="24"/>
                <w:lang w:val="es-ES"/>
              </w:rPr>
              <w:t>..</w:t>
            </w:r>
            <w:r w:rsidRPr="00966D30">
              <w:rPr>
                <w:rFonts w:cs="Arial"/>
                <w:b/>
                <w:bCs/>
                <w:szCs w:val="24"/>
                <w:lang w:val="es-ES"/>
              </w:rPr>
              <w:t>………………</w:t>
            </w:r>
            <w:r>
              <w:rPr>
                <w:rFonts w:cs="Arial"/>
                <w:b/>
                <w:bCs/>
                <w:szCs w:val="24"/>
                <w:lang w:val="es-ES"/>
              </w:rPr>
              <w:t>…….</w:t>
            </w:r>
          </w:p>
        </w:tc>
        <w:tc>
          <w:tcPr>
            <w:tcW w:w="2618" w:type="dxa"/>
          </w:tcPr>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Cs/>
                <w:szCs w:val="24"/>
                <w:lang w:val="es-ES"/>
              </w:rPr>
            </w:pPr>
            <w:r>
              <w:rPr>
                <w:rFonts w:cs="Arial"/>
                <w:b/>
                <w:bCs/>
                <w:szCs w:val="24"/>
                <w:lang w:val="es-ES"/>
              </w:rPr>
              <w:t>..</w:t>
            </w:r>
            <w:r w:rsidRPr="00966D30">
              <w:rPr>
                <w:rFonts w:cs="Arial"/>
                <w:b/>
                <w:bCs/>
                <w:szCs w:val="24"/>
                <w:lang w:val="es-ES"/>
              </w:rPr>
              <w:t>………………</w:t>
            </w:r>
            <w:r>
              <w:rPr>
                <w:rFonts w:cs="Arial"/>
                <w:b/>
                <w:bCs/>
                <w:szCs w:val="24"/>
                <w:lang w:val="es-ES"/>
              </w:rPr>
              <w:t>…….</w:t>
            </w:r>
          </w:p>
        </w:tc>
      </w:tr>
      <w:tr w:rsidR="00563F97" w:rsidTr="00A81029">
        <w:tc>
          <w:tcPr>
            <w:tcW w:w="3484" w:type="dxa"/>
          </w:tcPr>
          <w:p w:rsidR="00563F97" w:rsidRPr="002E2D8C" w:rsidRDefault="00563F97" w:rsidP="00585257">
            <w:pPr>
              <w:autoSpaceDE w:val="0"/>
              <w:autoSpaceDN w:val="0"/>
              <w:adjustRightInd w:val="0"/>
              <w:spacing w:line="240" w:lineRule="auto"/>
              <w:rPr>
                <w:rFonts w:cs="Arial"/>
                <w:szCs w:val="24"/>
              </w:rPr>
            </w:pPr>
          </w:p>
          <w:p w:rsidR="00563F97" w:rsidRPr="002E2D8C" w:rsidRDefault="00563F97" w:rsidP="00585257">
            <w:pPr>
              <w:autoSpaceDE w:val="0"/>
              <w:autoSpaceDN w:val="0"/>
              <w:adjustRightInd w:val="0"/>
              <w:spacing w:line="240" w:lineRule="auto"/>
              <w:rPr>
                <w:rFonts w:cs="Arial"/>
                <w:szCs w:val="24"/>
              </w:rPr>
            </w:pPr>
          </w:p>
          <w:p w:rsidR="00563F97" w:rsidRPr="002E2D8C" w:rsidRDefault="00563F97" w:rsidP="00585257">
            <w:pPr>
              <w:autoSpaceDE w:val="0"/>
              <w:autoSpaceDN w:val="0"/>
              <w:adjustRightInd w:val="0"/>
              <w:spacing w:line="240" w:lineRule="auto"/>
              <w:rPr>
                <w:rFonts w:cs="Arial"/>
                <w:szCs w:val="24"/>
              </w:rPr>
            </w:pPr>
            <w:r w:rsidRPr="002E2D8C">
              <w:rPr>
                <w:rFonts w:cs="Arial"/>
                <w:szCs w:val="24"/>
              </w:rPr>
              <w:t xml:space="preserve">Ing. </w:t>
            </w:r>
            <w:r w:rsidR="00205744" w:rsidRPr="002E2D8C">
              <w:rPr>
                <w:rFonts w:cs="Arial"/>
                <w:szCs w:val="24"/>
              </w:rPr>
              <w:t>Franklin Moreno</w:t>
            </w:r>
          </w:p>
          <w:p w:rsidR="00563F97" w:rsidRPr="002E2D8C" w:rsidRDefault="002E2D8C" w:rsidP="00585257">
            <w:pPr>
              <w:autoSpaceDE w:val="0"/>
              <w:autoSpaceDN w:val="0"/>
              <w:adjustRightInd w:val="0"/>
              <w:spacing w:line="240" w:lineRule="auto"/>
              <w:rPr>
                <w:rFonts w:cs="Arial"/>
                <w:b/>
                <w:bCs/>
                <w:szCs w:val="24"/>
              </w:rPr>
            </w:pPr>
            <w:r w:rsidRPr="002E2D8C">
              <w:rPr>
                <w:rFonts w:cs="Arial"/>
                <w:b/>
                <w:bCs/>
                <w:szCs w:val="24"/>
              </w:rPr>
              <w:t>DIR.ESC.ING.ELECTRÓ</w:t>
            </w:r>
            <w:r w:rsidR="00563F97" w:rsidRPr="002E2D8C">
              <w:rPr>
                <w:rFonts w:cs="Arial"/>
                <w:b/>
                <w:bCs/>
                <w:szCs w:val="24"/>
              </w:rPr>
              <w:t>NICA</w:t>
            </w:r>
          </w:p>
          <w:p w:rsidR="00563F97" w:rsidRDefault="001B4F6A" w:rsidP="00585257">
            <w:pPr>
              <w:autoSpaceDE w:val="0"/>
              <w:autoSpaceDN w:val="0"/>
              <w:adjustRightInd w:val="0"/>
              <w:spacing w:line="240" w:lineRule="auto"/>
              <w:rPr>
                <w:rFonts w:cs="Arial"/>
                <w:bCs/>
                <w:szCs w:val="24"/>
                <w:lang w:val="es-ES"/>
              </w:rPr>
            </w:pPr>
            <w:r w:rsidRPr="001B4F6A">
              <w:rPr>
                <w:rFonts w:cs="Arial"/>
                <w:b/>
                <w:bCs/>
                <w:szCs w:val="24"/>
                <w:lang w:val="es-ES"/>
              </w:rPr>
              <w:t>TELECOMUNICACIONES Y REDES</w:t>
            </w:r>
          </w:p>
        </w:tc>
        <w:tc>
          <w:tcPr>
            <w:tcW w:w="2618" w:type="dxa"/>
          </w:tcPr>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Cs/>
                <w:szCs w:val="24"/>
                <w:lang w:val="es-ES"/>
              </w:rPr>
            </w:pPr>
            <w:r>
              <w:rPr>
                <w:rFonts w:cs="Arial"/>
                <w:b/>
                <w:bCs/>
                <w:szCs w:val="24"/>
                <w:lang w:val="es-ES"/>
              </w:rPr>
              <w:t>..</w:t>
            </w:r>
            <w:r w:rsidRPr="00966D30">
              <w:rPr>
                <w:rFonts w:cs="Arial"/>
                <w:b/>
                <w:bCs/>
                <w:szCs w:val="24"/>
                <w:lang w:val="es-ES"/>
              </w:rPr>
              <w:t>………………</w:t>
            </w:r>
            <w:r>
              <w:rPr>
                <w:rFonts w:cs="Arial"/>
                <w:b/>
                <w:bCs/>
                <w:szCs w:val="24"/>
                <w:lang w:val="es-ES"/>
              </w:rPr>
              <w:t>…….</w:t>
            </w:r>
          </w:p>
        </w:tc>
        <w:tc>
          <w:tcPr>
            <w:tcW w:w="2618" w:type="dxa"/>
          </w:tcPr>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Cs/>
                <w:szCs w:val="24"/>
                <w:lang w:val="es-ES"/>
              </w:rPr>
            </w:pPr>
            <w:r>
              <w:rPr>
                <w:rFonts w:cs="Arial"/>
                <w:b/>
                <w:bCs/>
                <w:szCs w:val="24"/>
                <w:lang w:val="es-ES"/>
              </w:rPr>
              <w:t>..</w:t>
            </w:r>
            <w:r w:rsidRPr="00966D30">
              <w:rPr>
                <w:rFonts w:cs="Arial"/>
                <w:b/>
                <w:bCs/>
                <w:szCs w:val="24"/>
                <w:lang w:val="es-ES"/>
              </w:rPr>
              <w:t>………………</w:t>
            </w:r>
            <w:r>
              <w:rPr>
                <w:rFonts w:cs="Arial"/>
                <w:b/>
                <w:bCs/>
                <w:szCs w:val="24"/>
                <w:lang w:val="es-ES"/>
              </w:rPr>
              <w:t>…….</w:t>
            </w:r>
          </w:p>
        </w:tc>
      </w:tr>
      <w:tr w:rsidR="00563F97" w:rsidTr="00A81029">
        <w:tc>
          <w:tcPr>
            <w:tcW w:w="3484" w:type="dxa"/>
          </w:tcPr>
          <w:p w:rsidR="00563F97" w:rsidRDefault="00563F97" w:rsidP="00585257">
            <w:pPr>
              <w:autoSpaceDE w:val="0"/>
              <w:autoSpaceDN w:val="0"/>
              <w:adjustRightInd w:val="0"/>
              <w:spacing w:line="240" w:lineRule="auto"/>
              <w:rPr>
                <w:rFonts w:cs="Arial"/>
                <w:szCs w:val="24"/>
                <w:lang w:val="es-ES"/>
              </w:rPr>
            </w:pPr>
          </w:p>
          <w:p w:rsidR="00563F97" w:rsidRDefault="00563F97" w:rsidP="00585257">
            <w:pPr>
              <w:autoSpaceDE w:val="0"/>
              <w:autoSpaceDN w:val="0"/>
              <w:adjustRightInd w:val="0"/>
              <w:spacing w:line="240" w:lineRule="auto"/>
              <w:rPr>
                <w:rFonts w:cs="Arial"/>
                <w:szCs w:val="24"/>
                <w:lang w:val="es-ES"/>
              </w:rPr>
            </w:pPr>
          </w:p>
          <w:p w:rsidR="00563F97" w:rsidRDefault="00563F97" w:rsidP="00585257">
            <w:pPr>
              <w:autoSpaceDE w:val="0"/>
              <w:autoSpaceDN w:val="0"/>
              <w:adjustRightInd w:val="0"/>
              <w:spacing w:line="240" w:lineRule="auto"/>
              <w:rPr>
                <w:rFonts w:cs="Arial"/>
                <w:szCs w:val="24"/>
                <w:lang w:val="es-ES"/>
              </w:rPr>
            </w:pPr>
          </w:p>
          <w:p w:rsidR="00563F97" w:rsidRDefault="00563F97" w:rsidP="00585257">
            <w:pPr>
              <w:autoSpaceDE w:val="0"/>
              <w:autoSpaceDN w:val="0"/>
              <w:adjustRightInd w:val="0"/>
              <w:spacing w:line="240" w:lineRule="auto"/>
              <w:rPr>
                <w:rFonts w:cs="Arial"/>
                <w:szCs w:val="24"/>
                <w:lang w:val="es-ES"/>
              </w:rPr>
            </w:pPr>
          </w:p>
          <w:p w:rsidR="00563F97" w:rsidRPr="00966D30" w:rsidRDefault="00585257" w:rsidP="00585257">
            <w:pPr>
              <w:autoSpaceDE w:val="0"/>
              <w:autoSpaceDN w:val="0"/>
              <w:adjustRightInd w:val="0"/>
              <w:spacing w:line="240" w:lineRule="auto"/>
              <w:rPr>
                <w:rFonts w:cs="Arial"/>
                <w:szCs w:val="24"/>
                <w:lang w:val="es-ES"/>
              </w:rPr>
            </w:pPr>
            <w:r>
              <w:rPr>
                <w:rFonts w:cs="Arial"/>
                <w:szCs w:val="24"/>
                <w:lang w:val="es-ES"/>
              </w:rPr>
              <w:t>Ing. Paúl Romero</w:t>
            </w:r>
          </w:p>
          <w:p w:rsidR="00563F97" w:rsidRDefault="00563F97" w:rsidP="00585257">
            <w:pPr>
              <w:autoSpaceDE w:val="0"/>
              <w:autoSpaceDN w:val="0"/>
              <w:adjustRightInd w:val="0"/>
              <w:spacing w:line="240" w:lineRule="auto"/>
              <w:rPr>
                <w:rFonts w:cs="Arial"/>
                <w:bCs/>
                <w:szCs w:val="24"/>
                <w:lang w:val="es-ES"/>
              </w:rPr>
            </w:pPr>
            <w:r w:rsidRPr="00966D30">
              <w:rPr>
                <w:rFonts w:cs="Arial"/>
                <w:b/>
                <w:bCs/>
                <w:szCs w:val="24"/>
                <w:lang w:val="es-ES"/>
              </w:rPr>
              <w:t>DIRECTOR DE TESIS</w:t>
            </w:r>
          </w:p>
        </w:tc>
        <w:tc>
          <w:tcPr>
            <w:tcW w:w="2618" w:type="dxa"/>
          </w:tcPr>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Cs/>
                <w:szCs w:val="24"/>
                <w:lang w:val="es-ES"/>
              </w:rPr>
            </w:pPr>
            <w:r>
              <w:rPr>
                <w:rFonts w:cs="Arial"/>
                <w:b/>
                <w:bCs/>
                <w:szCs w:val="24"/>
                <w:lang w:val="es-ES"/>
              </w:rPr>
              <w:t>..</w:t>
            </w:r>
            <w:r w:rsidRPr="00966D30">
              <w:rPr>
                <w:rFonts w:cs="Arial"/>
                <w:b/>
                <w:bCs/>
                <w:szCs w:val="24"/>
                <w:lang w:val="es-ES"/>
              </w:rPr>
              <w:t>………………</w:t>
            </w:r>
            <w:r>
              <w:rPr>
                <w:rFonts w:cs="Arial"/>
                <w:b/>
                <w:bCs/>
                <w:szCs w:val="24"/>
                <w:lang w:val="es-ES"/>
              </w:rPr>
              <w:t>…….</w:t>
            </w:r>
          </w:p>
        </w:tc>
        <w:tc>
          <w:tcPr>
            <w:tcW w:w="2618" w:type="dxa"/>
          </w:tcPr>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Cs/>
                <w:szCs w:val="24"/>
                <w:lang w:val="es-ES"/>
              </w:rPr>
            </w:pPr>
            <w:r>
              <w:rPr>
                <w:rFonts w:cs="Arial"/>
                <w:b/>
                <w:bCs/>
                <w:szCs w:val="24"/>
                <w:lang w:val="es-ES"/>
              </w:rPr>
              <w:t>..</w:t>
            </w:r>
            <w:r w:rsidRPr="00966D30">
              <w:rPr>
                <w:rFonts w:cs="Arial"/>
                <w:b/>
                <w:bCs/>
                <w:szCs w:val="24"/>
                <w:lang w:val="es-ES"/>
              </w:rPr>
              <w:t>………………</w:t>
            </w:r>
            <w:r>
              <w:rPr>
                <w:rFonts w:cs="Arial"/>
                <w:b/>
                <w:bCs/>
                <w:szCs w:val="24"/>
                <w:lang w:val="es-ES"/>
              </w:rPr>
              <w:t>…….</w:t>
            </w:r>
          </w:p>
        </w:tc>
      </w:tr>
      <w:tr w:rsidR="00563F97" w:rsidTr="00A81029">
        <w:tc>
          <w:tcPr>
            <w:tcW w:w="3484" w:type="dxa"/>
          </w:tcPr>
          <w:p w:rsidR="00563F97" w:rsidRDefault="00563F97" w:rsidP="00585257">
            <w:pPr>
              <w:autoSpaceDE w:val="0"/>
              <w:autoSpaceDN w:val="0"/>
              <w:adjustRightInd w:val="0"/>
              <w:spacing w:line="240" w:lineRule="auto"/>
              <w:rPr>
                <w:rFonts w:cs="Arial"/>
                <w:szCs w:val="24"/>
                <w:lang w:val="es-ES"/>
              </w:rPr>
            </w:pPr>
          </w:p>
          <w:p w:rsidR="00563F97" w:rsidRDefault="00563F97" w:rsidP="00585257">
            <w:pPr>
              <w:autoSpaceDE w:val="0"/>
              <w:autoSpaceDN w:val="0"/>
              <w:adjustRightInd w:val="0"/>
              <w:spacing w:line="240" w:lineRule="auto"/>
              <w:rPr>
                <w:rFonts w:cs="Arial"/>
                <w:szCs w:val="24"/>
                <w:lang w:val="es-ES"/>
              </w:rPr>
            </w:pPr>
          </w:p>
          <w:p w:rsidR="00563F97" w:rsidRDefault="00563F97" w:rsidP="00585257">
            <w:pPr>
              <w:autoSpaceDE w:val="0"/>
              <w:autoSpaceDN w:val="0"/>
              <w:adjustRightInd w:val="0"/>
              <w:spacing w:line="240" w:lineRule="auto"/>
              <w:rPr>
                <w:rFonts w:cs="Arial"/>
                <w:szCs w:val="24"/>
                <w:lang w:val="es-ES"/>
              </w:rPr>
            </w:pPr>
          </w:p>
          <w:p w:rsidR="00563F97" w:rsidRDefault="00563F97" w:rsidP="00585257">
            <w:pPr>
              <w:autoSpaceDE w:val="0"/>
              <w:autoSpaceDN w:val="0"/>
              <w:adjustRightInd w:val="0"/>
              <w:spacing w:line="240" w:lineRule="auto"/>
              <w:rPr>
                <w:rFonts w:cs="Arial"/>
                <w:szCs w:val="24"/>
                <w:lang w:val="es-ES"/>
              </w:rPr>
            </w:pPr>
          </w:p>
          <w:p w:rsidR="00563F97" w:rsidRPr="00966D30" w:rsidRDefault="00585257" w:rsidP="00585257">
            <w:pPr>
              <w:autoSpaceDE w:val="0"/>
              <w:autoSpaceDN w:val="0"/>
              <w:adjustRightInd w:val="0"/>
              <w:spacing w:line="240" w:lineRule="auto"/>
              <w:rPr>
                <w:rFonts w:cs="Arial"/>
                <w:szCs w:val="24"/>
                <w:lang w:val="es-ES"/>
              </w:rPr>
            </w:pPr>
            <w:r>
              <w:rPr>
                <w:rFonts w:cs="Arial"/>
                <w:szCs w:val="24"/>
                <w:lang w:val="es-ES"/>
              </w:rPr>
              <w:t>Ing. Marcelo Donoso</w:t>
            </w:r>
          </w:p>
          <w:p w:rsidR="00563F97" w:rsidRDefault="00563F97" w:rsidP="001B5E79">
            <w:pPr>
              <w:autoSpaceDE w:val="0"/>
              <w:autoSpaceDN w:val="0"/>
              <w:adjustRightInd w:val="0"/>
              <w:spacing w:line="240" w:lineRule="auto"/>
              <w:jc w:val="left"/>
              <w:rPr>
                <w:rFonts w:cs="Arial"/>
                <w:bCs/>
                <w:szCs w:val="24"/>
                <w:lang w:val="es-ES"/>
              </w:rPr>
            </w:pPr>
            <w:r w:rsidRPr="000A79EC">
              <w:rPr>
                <w:rFonts w:cs="Arial"/>
                <w:b/>
                <w:bCs/>
                <w:szCs w:val="24"/>
                <w:lang w:val="es-ES"/>
              </w:rPr>
              <w:t>PRESIDENTE</w:t>
            </w:r>
            <w:r>
              <w:rPr>
                <w:rFonts w:cs="Arial"/>
                <w:b/>
                <w:bCs/>
                <w:szCs w:val="24"/>
                <w:lang w:val="es-ES"/>
              </w:rPr>
              <w:t xml:space="preserve"> </w:t>
            </w:r>
            <w:r w:rsidRPr="000A79EC">
              <w:rPr>
                <w:rFonts w:cs="Arial"/>
                <w:b/>
                <w:bCs/>
                <w:szCs w:val="24"/>
                <w:lang w:val="es-ES"/>
              </w:rPr>
              <w:t>DEL TRIBUNAL</w:t>
            </w:r>
          </w:p>
        </w:tc>
        <w:tc>
          <w:tcPr>
            <w:tcW w:w="2618" w:type="dxa"/>
          </w:tcPr>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Cs/>
                <w:szCs w:val="24"/>
                <w:lang w:val="es-ES"/>
              </w:rPr>
            </w:pPr>
            <w:r>
              <w:rPr>
                <w:rFonts w:cs="Arial"/>
                <w:b/>
                <w:bCs/>
                <w:szCs w:val="24"/>
                <w:lang w:val="es-ES"/>
              </w:rPr>
              <w:t>..</w:t>
            </w:r>
            <w:r w:rsidRPr="00966D30">
              <w:rPr>
                <w:rFonts w:cs="Arial"/>
                <w:b/>
                <w:bCs/>
                <w:szCs w:val="24"/>
                <w:lang w:val="es-ES"/>
              </w:rPr>
              <w:t>………………</w:t>
            </w:r>
            <w:r>
              <w:rPr>
                <w:rFonts w:cs="Arial"/>
                <w:b/>
                <w:bCs/>
                <w:szCs w:val="24"/>
                <w:lang w:val="es-ES"/>
              </w:rPr>
              <w:t>…….</w:t>
            </w:r>
          </w:p>
        </w:tc>
        <w:tc>
          <w:tcPr>
            <w:tcW w:w="2618" w:type="dxa"/>
          </w:tcPr>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r>
              <w:rPr>
                <w:rFonts w:cs="Arial"/>
                <w:b/>
                <w:bCs/>
                <w:szCs w:val="24"/>
                <w:lang w:val="es-ES"/>
              </w:rPr>
              <w:t>..</w:t>
            </w:r>
            <w:r w:rsidRPr="00966D30">
              <w:rPr>
                <w:rFonts w:cs="Arial"/>
                <w:b/>
                <w:bCs/>
                <w:szCs w:val="24"/>
                <w:lang w:val="es-ES"/>
              </w:rPr>
              <w:t>………………</w:t>
            </w:r>
            <w:r>
              <w:rPr>
                <w:rFonts w:cs="Arial"/>
                <w:b/>
                <w:bCs/>
                <w:szCs w:val="24"/>
                <w:lang w:val="es-ES"/>
              </w:rPr>
              <w:t>…….</w:t>
            </w:r>
          </w:p>
          <w:p w:rsidR="00563F97" w:rsidRDefault="00563F97" w:rsidP="00585257">
            <w:pPr>
              <w:autoSpaceDE w:val="0"/>
              <w:autoSpaceDN w:val="0"/>
              <w:adjustRightInd w:val="0"/>
              <w:spacing w:line="240" w:lineRule="auto"/>
              <w:rPr>
                <w:rFonts w:cs="Arial"/>
                <w:bCs/>
                <w:szCs w:val="24"/>
                <w:lang w:val="es-ES"/>
              </w:rPr>
            </w:pPr>
          </w:p>
        </w:tc>
      </w:tr>
      <w:tr w:rsidR="00563F97" w:rsidTr="00A81029">
        <w:tc>
          <w:tcPr>
            <w:tcW w:w="3484" w:type="dxa"/>
          </w:tcPr>
          <w:p w:rsidR="00563F97" w:rsidRDefault="00563F97" w:rsidP="00585257">
            <w:pPr>
              <w:autoSpaceDE w:val="0"/>
              <w:autoSpaceDN w:val="0"/>
              <w:adjustRightInd w:val="0"/>
              <w:spacing w:line="240" w:lineRule="auto"/>
              <w:rPr>
                <w:rFonts w:cs="Arial"/>
                <w:szCs w:val="24"/>
                <w:lang w:val="es-ES"/>
              </w:rPr>
            </w:pPr>
          </w:p>
        </w:tc>
        <w:tc>
          <w:tcPr>
            <w:tcW w:w="2618" w:type="dxa"/>
          </w:tcPr>
          <w:p w:rsidR="00563F97" w:rsidRDefault="00563F97" w:rsidP="00585257">
            <w:pPr>
              <w:autoSpaceDE w:val="0"/>
              <w:autoSpaceDN w:val="0"/>
              <w:adjustRightInd w:val="0"/>
              <w:spacing w:line="240" w:lineRule="auto"/>
              <w:jc w:val="center"/>
              <w:rPr>
                <w:rFonts w:cs="Arial"/>
                <w:b/>
                <w:bCs/>
                <w:szCs w:val="24"/>
                <w:lang w:val="es-ES"/>
              </w:rPr>
            </w:pPr>
          </w:p>
        </w:tc>
        <w:tc>
          <w:tcPr>
            <w:tcW w:w="2618" w:type="dxa"/>
          </w:tcPr>
          <w:p w:rsidR="00563F97" w:rsidRDefault="00563F97" w:rsidP="00585257">
            <w:pPr>
              <w:autoSpaceDE w:val="0"/>
              <w:autoSpaceDN w:val="0"/>
              <w:adjustRightInd w:val="0"/>
              <w:spacing w:line="240" w:lineRule="auto"/>
              <w:jc w:val="center"/>
              <w:rPr>
                <w:rFonts w:cs="Arial"/>
                <w:b/>
                <w:bCs/>
                <w:szCs w:val="24"/>
                <w:lang w:val="es-ES"/>
              </w:rPr>
            </w:pPr>
          </w:p>
        </w:tc>
      </w:tr>
      <w:tr w:rsidR="00563F97" w:rsidTr="00A81029">
        <w:tc>
          <w:tcPr>
            <w:tcW w:w="3484" w:type="dxa"/>
          </w:tcPr>
          <w:p w:rsidR="00563F97" w:rsidRDefault="00563F97" w:rsidP="00585257">
            <w:pPr>
              <w:autoSpaceDE w:val="0"/>
              <w:autoSpaceDN w:val="0"/>
              <w:adjustRightInd w:val="0"/>
              <w:spacing w:line="240" w:lineRule="auto"/>
              <w:rPr>
                <w:rFonts w:cs="Arial"/>
                <w:szCs w:val="24"/>
                <w:lang w:val="es-ES"/>
              </w:rPr>
            </w:pPr>
          </w:p>
          <w:p w:rsidR="00563F97" w:rsidRDefault="00563F97" w:rsidP="00585257">
            <w:pPr>
              <w:autoSpaceDE w:val="0"/>
              <w:autoSpaceDN w:val="0"/>
              <w:adjustRightInd w:val="0"/>
              <w:spacing w:line="240" w:lineRule="auto"/>
              <w:rPr>
                <w:rFonts w:cs="Arial"/>
                <w:szCs w:val="24"/>
                <w:lang w:val="es-ES"/>
              </w:rPr>
            </w:pPr>
          </w:p>
          <w:p w:rsidR="001B5E79" w:rsidRPr="00966D30" w:rsidRDefault="001B5E79" w:rsidP="00585257">
            <w:pPr>
              <w:autoSpaceDE w:val="0"/>
              <w:autoSpaceDN w:val="0"/>
              <w:adjustRightInd w:val="0"/>
              <w:spacing w:line="240" w:lineRule="auto"/>
              <w:rPr>
                <w:rFonts w:cs="Arial"/>
                <w:szCs w:val="24"/>
                <w:lang w:val="es-ES"/>
              </w:rPr>
            </w:pPr>
          </w:p>
          <w:p w:rsidR="00563F97" w:rsidRPr="00966D30" w:rsidRDefault="00563F97" w:rsidP="00585257">
            <w:pPr>
              <w:autoSpaceDE w:val="0"/>
              <w:autoSpaceDN w:val="0"/>
              <w:adjustRightInd w:val="0"/>
              <w:spacing w:line="240" w:lineRule="auto"/>
              <w:rPr>
                <w:rFonts w:cs="Arial"/>
                <w:b/>
                <w:bCs/>
                <w:szCs w:val="24"/>
                <w:lang w:val="es-ES"/>
              </w:rPr>
            </w:pPr>
            <w:r w:rsidRPr="00966D30">
              <w:rPr>
                <w:rFonts w:cs="Arial"/>
                <w:b/>
                <w:bCs/>
                <w:szCs w:val="24"/>
                <w:lang w:val="es-ES"/>
              </w:rPr>
              <w:t>DIRECTOR DPTO.</w:t>
            </w:r>
          </w:p>
          <w:p w:rsidR="00563F97" w:rsidRDefault="00563F97" w:rsidP="00585257">
            <w:pPr>
              <w:autoSpaceDE w:val="0"/>
              <w:autoSpaceDN w:val="0"/>
              <w:adjustRightInd w:val="0"/>
              <w:spacing w:line="240" w:lineRule="auto"/>
              <w:rPr>
                <w:rFonts w:cs="Arial"/>
                <w:bCs/>
                <w:szCs w:val="24"/>
                <w:lang w:val="es-ES"/>
              </w:rPr>
            </w:pPr>
            <w:r w:rsidRPr="00966D30">
              <w:rPr>
                <w:rFonts w:cs="Arial"/>
                <w:b/>
                <w:bCs/>
                <w:szCs w:val="24"/>
                <w:lang w:val="es-ES"/>
              </w:rPr>
              <w:t>DOCUMENTACIÓN</w:t>
            </w:r>
          </w:p>
        </w:tc>
        <w:tc>
          <w:tcPr>
            <w:tcW w:w="2618" w:type="dxa"/>
          </w:tcPr>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Cs/>
                <w:szCs w:val="24"/>
                <w:lang w:val="es-ES"/>
              </w:rPr>
            </w:pPr>
            <w:r>
              <w:rPr>
                <w:rFonts w:cs="Arial"/>
                <w:b/>
                <w:bCs/>
                <w:szCs w:val="24"/>
                <w:lang w:val="es-ES"/>
              </w:rPr>
              <w:t>..</w:t>
            </w:r>
            <w:r w:rsidRPr="00966D30">
              <w:rPr>
                <w:rFonts w:cs="Arial"/>
                <w:b/>
                <w:bCs/>
                <w:szCs w:val="24"/>
                <w:lang w:val="es-ES"/>
              </w:rPr>
              <w:t>………………</w:t>
            </w:r>
            <w:r>
              <w:rPr>
                <w:rFonts w:cs="Arial"/>
                <w:b/>
                <w:bCs/>
                <w:szCs w:val="24"/>
                <w:lang w:val="es-ES"/>
              </w:rPr>
              <w:t>…….</w:t>
            </w:r>
          </w:p>
        </w:tc>
        <w:tc>
          <w:tcPr>
            <w:tcW w:w="2618" w:type="dxa"/>
          </w:tcPr>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Cs/>
                <w:szCs w:val="24"/>
                <w:lang w:val="es-ES"/>
              </w:rPr>
            </w:pPr>
            <w:r>
              <w:rPr>
                <w:rFonts w:cs="Arial"/>
                <w:b/>
                <w:bCs/>
                <w:szCs w:val="24"/>
                <w:lang w:val="es-ES"/>
              </w:rPr>
              <w:t>..</w:t>
            </w:r>
            <w:r w:rsidRPr="00966D30">
              <w:rPr>
                <w:rFonts w:cs="Arial"/>
                <w:b/>
                <w:bCs/>
                <w:szCs w:val="24"/>
                <w:lang w:val="es-ES"/>
              </w:rPr>
              <w:t>………………</w:t>
            </w:r>
            <w:r>
              <w:rPr>
                <w:rFonts w:cs="Arial"/>
                <w:b/>
                <w:bCs/>
                <w:szCs w:val="24"/>
                <w:lang w:val="es-ES"/>
              </w:rPr>
              <w:t>…….</w:t>
            </w:r>
          </w:p>
        </w:tc>
      </w:tr>
      <w:tr w:rsidR="00563F97" w:rsidTr="00A81029">
        <w:tc>
          <w:tcPr>
            <w:tcW w:w="3484" w:type="dxa"/>
          </w:tcPr>
          <w:p w:rsidR="00563F97" w:rsidRDefault="00563F97" w:rsidP="00585257">
            <w:pPr>
              <w:autoSpaceDE w:val="0"/>
              <w:autoSpaceDN w:val="0"/>
              <w:adjustRightInd w:val="0"/>
              <w:spacing w:line="240" w:lineRule="auto"/>
              <w:rPr>
                <w:rFonts w:cs="Arial"/>
                <w:b/>
                <w:bCs/>
                <w:szCs w:val="24"/>
                <w:lang w:val="es-ES"/>
              </w:rPr>
            </w:pPr>
          </w:p>
          <w:p w:rsidR="00563F97" w:rsidRDefault="00563F97" w:rsidP="00585257">
            <w:pPr>
              <w:autoSpaceDE w:val="0"/>
              <w:autoSpaceDN w:val="0"/>
              <w:adjustRightInd w:val="0"/>
              <w:spacing w:line="240" w:lineRule="auto"/>
              <w:rPr>
                <w:rFonts w:cs="Arial"/>
                <w:b/>
                <w:bCs/>
                <w:szCs w:val="24"/>
                <w:lang w:val="es-ES"/>
              </w:rPr>
            </w:pPr>
          </w:p>
          <w:p w:rsidR="00563F97" w:rsidRDefault="00563F97" w:rsidP="00585257">
            <w:pPr>
              <w:autoSpaceDE w:val="0"/>
              <w:autoSpaceDN w:val="0"/>
              <w:adjustRightInd w:val="0"/>
              <w:spacing w:line="240" w:lineRule="auto"/>
              <w:rPr>
                <w:rFonts w:cs="Arial"/>
                <w:b/>
                <w:bCs/>
                <w:szCs w:val="24"/>
                <w:lang w:val="es-ES"/>
              </w:rPr>
            </w:pPr>
          </w:p>
          <w:p w:rsidR="00563F97" w:rsidRDefault="00563F97" w:rsidP="00585257">
            <w:pPr>
              <w:autoSpaceDE w:val="0"/>
              <w:autoSpaceDN w:val="0"/>
              <w:adjustRightInd w:val="0"/>
              <w:spacing w:line="240" w:lineRule="auto"/>
              <w:rPr>
                <w:rFonts w:cs="Arial"/>
                <w:b/>
                <w:bCs/>
                <w:szCs w:val="24"/>
                <w:lang w:val="es-ES"/>
              </w:rPr>
            </w:pPr>
          </w:p>
          <w:p w:rsidR="00563F97" w:rsidRDefault="00563F97" w:rsidP="00585257">
            <w:pPr>
              <w:autoSpaceDE w:val="0"/>
              <w:autoSpaceDN w:val="0"/>
              <w:adjustRightInd w:val="0"/>
              <w:spacing w:line="240" w:lineRule="auto"/>
              <w:rPr>
                <w:rFonts w:cs="Arial"/>
                <w:b/>
                <w:bCs/>
                <w:szCs w:val="24"/>
                <w:lang w:val="es-ES"/>
              </w:rPr>
            </w:pPr>
          </w:p>
          <w:p w:rsidR="00563F97" w:rsidRDefault="00563F97" w:rsidP="00585257">
            <w:pPr>
              <w:autoSpaceDE w:val="0"/>
              <w:autoSpaceDN w:val="0"/>
              <w:adjustRightInd w:val="0"/>
              <w:spacing w:line="240" w:lineRule="auto"/>
              <w:rPr>
                <w:rFonts w:cs="Arial"/>
                <w:szCs w:val="24"/>
                <w:lang w:val="es-ES"/>
              </w:rPr>
            </w:pPr>
            <w:r w:rsidRPr="00966D30">
              <w:rPr>
                <w:rFonts w:cs="Arial"/>
                <w:b/>
                <w:bCs/>
                <w:szCs w:val="24"/>
                <w:lang w:val="es-ES"/>
              </w:rPr>
              <w:t>NOTA DE LA TESIS</w:t>
            </w:r>
          </w:p>
        </w:tc>
        <w:tc>
          <w:tcPr>
            <w:tcW w:w="2618" w:type="dxa"/>
          </w:tcPr>
          <w:p w:rsidR="00563F97" w:rsidRDefault="00563F97" w:rsidP="00585257">
            <w:pPr>
              <w:autoSpaceDE w:val="0"/>
              <w:autoSpaceDN w:val="0"/>
              <w:adjustRightInd w:val="0"/>
              <w:spacing w:line="240" w:lineRule="auto"/>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p>
          <w:p w:rsidR="00563F97" w:rsidRDefault="00563F97" w:rsidP="00585257">
            <w:pPr>
              <w:autoSpaceDE w:val="0"/>
              <w:autoSpaceDN w:val="0"/>
              <w:adjustRightInd w:val="0"/>
              <w:spacing w:line="240" w:lineRule="auto"/>
              <w:jc w:val="center"/>
              <w:rPr>
                <w:rFonts w:cs="Arial"/>
                <w:b/>
                <w:bCs/>
                <w:szCs w:val="24"/>
                <w:lang w:val="es-ES"/>
              </w:rPr>
            </w:pPr>
            <w:r>
              <w:rPr>
                <w:rFonts w:cs="Arial"/>
                <w:b/>
                <w:bCs/>
                <w:szCs w:val="24"/>
                <w:lang w:val="es-ES"/>
              </w:rPr>
              <w:t>..</w:t>
            </w:r>
            <w:r w:rsidRPr="00966D30">
              <w:rPr>
                <w:rFonts w:cs="Arial"/>
                <w:b/>
                <w:bCs/>
                <w:szCs w:val="24"/>
                <w:lang w:val="es-ES"/>
              </w:rPr>
              <w:t>………………</w:t>
            </w:r>
            <w:r>
              <w:rPr>
                <w:rFonts w:cs="Arial"/>
                <w:b/>
                <w:bCs/>
                <w:szCs w:val="24"/>
                <w:lang w:val="es-ES"/>
              </w:rPr>
              <w:t>…….</w:t>
            </w:r>
          </w:p>
        </w:tc>
        <w:tc>
          <w:tcPr>
            <w:tcW w:w="2618" w:type="dxa"/>
          </w:tcPr>
          <w:p w:rsidR="00563F97" w:rsidRDefault="00563F97" w:rsidP="00585257">
            <w:pPr>
              <w:autoSpaceDE w:val="0"/>
              <w:autoSpaceDN w:val="0"/>
              <w:adjustRightInd w:val="0"/>
              <w:spacing w:line="240" w:lineRule="auto"/>
              <w:rPr>
                <w:rFonts w:cs="Arial"/>
                <w:b/>
                <w:bCs/>
                <w:szCs w:val="24"/>
                <w:lang w:val="es-ES"/>
              </w:rPr>
            </w:pPr>
          </w:p>
          <w:p w:rsidR="00563F97" w:rsidRDefault="00563F97" w:rsidP="00585257">
            <w:pPr>
              <w:spacing w:line="240" w:lineRule="auto"/>
              <w:rPr>
                <w:rFonts w:cs="Arial"/>
                <w:szCs w:val="24"/>
                <w:lang w:val="es-ES"/>
              </w:rPr>
            </w:pPr>
          </w:p>
          <w:p w:rsidR="00563F97" w:rsidRPr="000A79EC" w:rsidRDefault="00563F97" w:rsidP="00585257">
            <w:pPr>
              <w:spacing w:line="240" w:lineRule="auto"/>
              <w:rPr>
                <w:rFonts w:cs="Arial"/>
                <w:szCs w:val="24"/>
                <w:lang w:val="es-ES"/>
              </w:rPr>
            </w:pPr>
          </w:p>
        </w:tc>
      </w:tr>
    </w:tbl>
    <w:p w:rsidR="00577D28" w:rsidRDefault="00577D28" w:rsidP="00577D28">
      <w:pPr>
        <w:spacing w:line="360" w:lineRule="auto"/>
        <w:jc w:val="center"/>
        <w:rPr>
          <w:rFonts w:cs="Arial"/>
          <w:szCs w:val="24"/>
        </w:rPr>
      </w:pPr>
    </w:p>
    <w:p w:rsidR="000B3FB6" w:rsidRDefault="000B3FB6" w:rsidP="00577D28">
      <w:pPr>
        <w:spacing w:line="360" w:lineRule="auto"/>
        <w:jc w:val="center"/>
        <w:rPr>
          <w:rFonts w:cs="Arial"/>
          <w:szCs w:val="24"/>
        </w:rPr>
      </w:pPr>
    </w:p>
    <w:p w:rsidR="000B3FB6" w:rsidRPr="00052C60" w:rsidRDefault="000B3FB6" w:rsidP="00CE27E8">
      <w:pPr>
        <w:spacing w:line="360" w:lineRule="auto"/>
        <w:rPr>
          <w:rFonts w:cs="Arial"/>
          <w:szCs w:val="24"/>
        </w:rPr>
      </w:pPr>
    </w:p>
    <w:p w:rsidR="00577D28" w:rsidRDefault="00577D28" w:rsidP="00577D28">
      <w:pPr>
        <w:spacing w:line="360" w:lineRule="auto"/>
        <w:jc w:val="center"/>
        <w:rPr>
          <w:rFonts w:cs="Arial"/>
          <w:szCs w:val="24"/>
        </w:rPr>
      </w:pPr>
    </w:p>
    <w:p w:rsidR="00A81029" w:rsidRDefault="00A81029" w:rsidP="00577D28">
      <w:pPr>
        <w:spacing w:line="360" w:lineRule="auto"/>
        <w:jc w:val="center"/>
        <w:rPr>
          <w:rFonts w:cs="Arial"/>
          <w:szCs w:val="24"/>
        </w:rPr>
        <w:sectPr w:rsidR="00A81029" w:rsidSect="007D5744">
          <w:pgSz w:w="11907" w:h="16839" w:code="9"/>
          <w:pgMar w:top="1701" w:right="1418" w:bottom="1701" w:left="1985" w:header="850" w:footer="709" w:gutter="0"/>
          <w:pgNumType w:fmt="numberInDash"/>
          <w:cols w:space="708"/>
          <w:titlePg/>
          <w:docGrid w:linePitch="360"/>
        </w:sectPr>
      </w:pPr>
    </w:p>
    <w:p w:rsidR="00577D28" w:rsidRPr="00052C60" w:rsidRDefault="00577D28" w:rsidP="00577D28">
      <w:pPr>
        <w:jc w:val="center"/>
        <w:rPr>
          <w:rFonts w:cs="Arial"/>
          <w:szCs w:val="24"/>
        </w:rPr>
      </w:pPr>
      <w:r w:rsidRPr="00052C60">
        <w:rPr>
          <w:rFonts w:cs="Arial"/>
          <w:szCs w:val="24"/>
        </w:rPr>
        <w:lastRenderedPageBreak/>
        <w:t>“Yo Cristhian Alexander Vallejo Villalva, soy el responsable de las ideas, doctrinas y resultados expuestos en esta Tesis; y, el patrimonio intelectual de la Tesis de Grado perten</w:t>
      </w:r>
      <w:r w:rsidR="001B5E79">
        <w:rPr>
          <w:rFonts w:cs="Arial"/>
          <w:szCs w:val="24"/>
        </w:rPr>
        <w:t>ece a la ESCUELA SUPERIOR POLITÉ</w:t>
      </w:r>
      <w:r w:rsidRPr="00052C60">
        <w:rPr>
          <w:rFonts w:cs="Arial"/>
          <w:szCs w:val="24"/>
        </w:rPr>
        <w:t>CNICA DE CHIMBORAZO”</w:t>
      </w:r>
    </w:p>
    <w:p w:rsidR="00577D28" w:rsidRDefault="00577D28" w:rsidP="00577D28">
      <w:pPr>
        <w:jc w:val="center"/>
        <w:rPr>
          <w:rFonts w:cs="Arial"/>
          <w:szCs w:val="24"/>
        </w:rPr>
      </w:pPr>
    </w:p>
    <w:p w:rsidR="00A05798" w:rsidRPr="00052C60" w:rsidRDefault="00A05798" w:rsidP="00577D28">
      <w:pPr>
        <w:jc w:val="center"/>
        <w:rPr>
          <w:rFonts w:cs="Arial"/>
          <w:szCs w:val="24"/>
        </w:rPr>
      </w:pPr>
    </w:p>
    <w:p w:rsidR="00577D28" w:rsidRPr="00052C60" w:rsidRDefault="00577D28" w:rsidP="00577D28">
      <w:pPr>
        <w:jc w:val="center"/>
        <w:rPr>
          <w:rFonts w:cs="Arial"/>
          <w:szCs w:val="24"/>
        </w:rPr>
      </w:pPr>
      <w:r w:rsidRPr="00052C60">
        <w:rPr>
          <w:rFonts w:cs="Arial"/>
          <w:szCs w:val="24"/>
        </w:rPr>
        <w:t>………………………………………………..</w:t>
      </w:r>
    </w:p>
    <w:p w:rsidR="00577D28" w:rsidRPr="00052C60" w:rsidRDefault="00577D28" w:rsidP="00577D28">
      <w:pPr>
        <w:jc w:val="center"/>
        <w:rPr>
          <w:rFonts w:cs="Arial"/>
          <w:szCs w:val="24"/>
        </w:rPr>
      </w:pPr>
      <w:r w:rsidRPr="00052C60">
        <w:rPr>
          <w:rFonts w:cs="Arial"/>
          <w:szCs w:val="24"/>
        </w:rPr>
        <w:t>Cristhian Alexander Vallejo Villalva</w:t>
      </w:r>
    </w:p>
    <w:p w:rsidR="00577D28" w:rsidRPr="00052C60" w:rsidRDefault="00577D28" w:rsidP="00577D28">
      <w:pPr>
        <w:jc w:val="center"/>
        <w:rPr>
          <w:rFonts w:cs="Arial"/>
          <w:szCs w:val="24"/>
        </w:rPr>
      </w:pPr>
    </w:p>
    <w:p w:rsidR="00577D28" w:rsidRDefault="00577D28" w:rsidP="00577D28">
      <w:pPr>
        <w:jc w:val="center"/>
        <w:rPr>
          <w:rFonts w:cs="Arial"/>
          <w:szCs w:val="24"/>
        </w:rPr>
      </w:pPr>
    </w:p>
    <w:p w:rsidR="00CE27E8" w:rsidRDefault="00CE27E8" w:rsidP="00577D28">
      <w:pPr>
        <w:jc w:val="center"/>
        <w:rPr>
          <w:rFonts w:cs="Arial"/>
          <w:szCs w:val="24"/>
        </w:rPr>
      </w:pPr>
    </w:p>
    <w:p w:rsidR="00CE27E8" w:rsidRDefault="00CE27E8" w:rsidP="00577D28">
      <w:pPr>
        <w:jc w:val="center"/>
        <w:rPr>
          <w:rFonts w:cs="Arial"/>
          <w:szCs w:val="24"/>
        </w:rPr>
      </w:pPr>
    </w:p>
    <w:p w:rsidR="00CE27E8" w:rsidRDefault="00CE27E8" w:rsidP="00577D28">
      <w:pPr>
        <w:jc w:val="center"/>
        <w:rPr>
          <w:rFonts w:cs="Arial"/>
          <w:szCs w:val="24"/>
        </w:rPr>
      </w:pPr>
    </w:p>
    <w:p w:rsidR="00CE27E8" w:rsidRDefault="00CE27E8" w:rsidP="00577D28">
      <w:pPr>
        <w:jc w:val="center"/>
        <w:rPr>
          <w:rFonts w:cs="Arial"/>
          <w:szCs w:val="24"/>
        </w:rPr>
      </w:pPr>
    </w:p>
    <w:p w:rsidR="00CE27E8" w:rsidRDefault="00CE27E8" w:rsidP="00577D28">
      <w:pPr>
        <w:jc w:val="center"/>
        <w:rPr>
          <w:rFonts w:cs="Arial"/>
          <w:szCs w:val="24"/>
        </w:rPr>
      </w:pPr>
    </w:p>
    <w:p w:rsidR="00CA17AA" w:rsidRDefault="00CA17AA" w:rsidP="00577D28">
      <w:pPr>
        <w:jc w:val="center"/>
        <w:rPr>
          <w:rFonts w:cs="Arial"/>
          <w:szCs w:val="24"/>
        </w:rPr>
      </w:pPr>
    </w:p>
    <w:p w:rsidR="00CA17AA" w:rsidRDefault="00CA17AA" w:rsidP="00577D28">
      <w:pPr>
        <w:jc w:val="center"/>
        <w:rPr>
          <w:rFonts w:cs="Arial"/>
          <w:szCs w:val="24"/>
        </w:rPr>
      </w:pPr>
    </w:p>
    <w:p w:rsidR="000E5CE3" w:rsidRDefault="000E5CE3" w:rsidP="00577D28">
      <w:pPr>
        <w:jc w:val="center"/>
        <w:rPr>
          <w:rFonts w:cs="Arial"/>
          <w:szCs w:val="24"/>
        </w:rPr>
      </w:pPr>
    </w:p>
    <w:p w:rsidR="004E5D66" w:rsidRDefault="004E5D66" w:rsidP="00577D28">
      <w:pPr>
        <w:jc w:val="center"/>
        <w:rPr>
          <w:rFonts w:cs="Arial"/>
          <w:szCs w:val="24"/>
        </w:rPr>
        <w:sectPr w:rsidR="004E5D66" w:rsidSect="007D5744">
          <w:pgSz w:w="11907" w:h="16839" w:code="9"/>
          <w:pgMar w:top="1701" w:right="1418" w:bottom="1701" w:left="1985" w:header="850" w:footer="709" w:gutter="0"/>
          <w:pgNumType w:fmt="numberInDash"/>
          <w:cols w:space="708"/>
          <w:titlePg/>
          <w:docGrid w:linePitch="360"/>
        </w:sectPr>
      </w:pPr>
    </w:p>
    <w:p w:rsidR="002B2552" w:rsidRDefault="002B2552" w:rsidP="002B2552">
      <w:pPr>
        <w:pStyle w:val="Default"/>
        <w:spacing w:line="360" w:lineRule="auto"/>
        <w:jc w:val="center"/>
        <w:rPr>
          <w:rFonts w:ascii="Arial" w:hAnsi="Arial" w:cs="Arial"/>
          <w:b/>
          <w:bCs/>
        </w:rPr>
      </w:pPr>
      <w:r>
        <w:rPr>
          <w:rFonts w:ascii="Arial" w:hAnsi="Arial" w:cs="Arial"/>
          <w:b/>
          <w:bCs/>
        </w:rPr>
        <w:lastRenderedPageBreak/>
        <w:t>ÍNDICE DE ABREVIATURAS</w:t>
      </w:r>
    </w:p>
    <w:p w:rsidR="002B2552" w:rsidRDefault="002B2552" w:rsidP="00E72623">
      <w:pPr>
        <w:pStyle w:val="Default"/>
        <w:spacing w:line="360" w:lineRule="auto"/>
        <w:jc w:val="center"/>
        <w:rPr>
          <w:rFonts w:ascii="Arial" w:hAnsi="Arial" w:cs="Arial"/>
          <w:b/>
          <w:bCs/>
        </w:rPr>
      </w:pPr>
    </w:p>
    <w:p w:rsidR="00FE3D89" w:rsidRPr="0020565D" w:rsidRDefault="00FE3D89" w:rsidP="00E72623">
      <w:pPr>
        <w:pStyle w:val="Default"/>
        <w:spacing w:line="360" w:lineRule="auto"/>
        <w:jc w:val="both"/>
        <w:rPr>
          <w:rFonts w:ascii="Arial" w:hAnsi="Arial" w:cs="Arial"/>
        </w:rPr>
      </w:pPr>
      <w:r w:rsidRPr="0020565D">
        <w:rPr>
          <w:rFonts w:ascii="Arial" w:hAnsi="Arial" w:cs="Arial"/>
          <w:b/>
          <w:bCs/>
        </w:rPr>
        <w:t xml:space="preserve">ACL: </w:t>
      </w:r>
      <w:r>
        <w:rPr>
          <w:rFonts w:ascii="Arial" w:hAnsi="Arial" w:cs="Arial"/>
        </w:rPr>
        <w:t>A</w:t>
      </w:r>
      <w:r w:rsidRPr="0020565D">
        <w:rPr>
          <w:rFonts w:ascii="Arial" w:hAnsi="Arial" w:cs="Arial"/>
        </w:rPr>
        <w:t>síncrono no orientado a la conexión</w:t>
      </w:r>
    </w:p>
    <w:p w:rsidR="00FE3D89" w:rsidRPr="0020565D" w:rsidRDefault="00FE3D89" w:rsidP="00E72623">
      <w:pPr>
        <w:pStyle w:val="Default"/>
        <w:spacing w:line="360" w:lineRule="auto"/>
        <w:jc w:val="both"/>
        <w:rPr>
          <w:rFonts w:ascii="Arial" w:hAnsi="Arial" w:cs="Arial"/>
          <w:lang w:val="en-US"/>
        </w:rPr>
      </w:pPr>
      <w:r w:rsidRPr="0020565D">
        <w:rPr>
          <w:rFonts w:ascii="Arial" w:hAnsi="Arial" w:cs="Arial"/>
          <w:b/>
          <w:bCs/>
          <w:lang w:val="en-US"/>
        </w:rPr>
        <w:t xml:space="preserve">AMF: </w:t>
      </w:r>
      <w:r w:rsidRPr="0020565D">
        <w:rPr>
          <w:rFonts w:ascii="Arial" w:hAnsi="Arial" w:cs="Arial"/>
          <w:lang w:val="en-US"/>
        </w:rPr>
        <w:t xml:space="preserve">Adaptive frequency hopping </w:t>
      </w:r>
    </w:p>
    <w:p w:rsidR="00FE3D89" w:rsidRPr="0020565D" w:rsidRDefault="00FE3D89" w:rsidP="00E72623">
      <w:pPr>
        <w:pStyle w:val="Default"/>
        <w:spacing w:line="360" w:lineRule="auto"/>
        <w:jc w:val="both"/>
        <w:rPr>
          <w:rFonts w:ascii="Arial" w:hAnsi="Arial" w:cs="Arial"/>
          <w:lang w:val="en-US"/>
        </w:rPr>
      </w:pPr>
      <w:r w:rsidRPr="0020565D">
        <w:rPr>
          <w:rFonts w:ascii="Arial" w:hAnsi="Arial" w:cs="Arial"/>
          <w:b/>
          <w:bCs/>
          <w:lang w:val="en-US"/>
        </w:rPr>
        <w:t xml:space="preserve">BD_ADDR: </w:t>
      </w:r>
      <w:r w:rsidRPr="0020565D">
        <w:rPr>
          <w:rFonts w:ascii="Arial" w:hAnsi="Arial" w:cs="Arial"/>
          <w:lang w:val="en-US"/>
        </w:rPr>
        <w:t xml:space="preserve">Bluetooth device address </w:t>
      </w:r>
    </w:p>
    <w:p w:rsidR="00FE3D89" w:rsidRPr="00FE3D89" w:rsidRDefault="00FE3D89" w:rsidP="00E72623">
      <w:pPr>
        <w:pStyle w:val="Default"/>
        <w:spacing w:line="360" w:lineRule="auto"/>
        <w:jc w:val="both"/>
        <w:rPr>
          <w:rFonts w:ascii="Arial" w:hAnsi="Arial" w:cs="Arial"/>
        </w:rPr>
      </w:pPr>
      <w:r w:rsidRPr="00FE3D89">
        <w:rPr>
          <w:rFonts w:ascii="Arial" w:hAnsi="Arial" w:cs="Arial"/>
          <w:b/>
          <w:bCs/>
        </w:rPr>
        <w:t xml:space="preserve">DUN: </w:t>
      </w:r>
      <w:r w:rsidRPr="00FE3D89">
        <w:rPr>
          <w:rFonts w:ascii="Arial" w:hAnsi="Arial" w:cs="Arial"/>
        </w:rPr>
        <w:t xml:space="preserve">Perfil de acceso telefónico a redes </w:t>
      </w:r>
    </w:p>
    <w:p w:rsidR="00FE3D89" w:rsidRDefault="00FE3D89" w:rsidP="00E72623">
      <w:pPr>
        <w:pStyle w:val="Default"/>
        <w:spacing w:line="360" w:lineRule="auto"/>
        <w:jc w:val="both"/>
        <w:rPr>
          <w:rFonts w:ascii="Arial" w:hAnsi="Arial" w:cs="Arial"/>
          <w:lang w:val="en-US"/>
        </w:rPr>
      </w:pPr>
      <w:r w:rsidRPr="0020565D">
        <w:rPr>
          <w:rFonts w:ascii="Arial" w:hAnsi="Arial" w:cs="Arial"/>
          <w:b/>
          <w:bCs/>
          <w:lang w:val="en-US"/>
        </w:rPr>
        <w:t xml:space="preserve">FHSS: </w:t>
      </w:r>
      <w:r w:rsidRPr="0020565D">
        <w:rPr>
          <w:rFonts w:ascii="Arial" w:hAnsi="Arial" w:cs="Arial"/>
          <w:lang w:val="en-US"/>
        </w:rPr>
        <w:t xml:space="preserve">Frequency Hopping Spread Spectrun </w:t>
      </w:r>
    </w:p>
    <w:p w:rsidR="00FE3D89" w:rsidRPr="00A019D8" w:rsidRDefault="00FE3D89" w:rsidP="00E72623">
      <w:pPr>
        <w:pStyle w:val="Default"/>
        <w:spacing w:line="360" w:lineRule="auto"/>
        <w:jc w:val="both"/>
        <w:rPr>
          <w:rFonts w:ascii="Arial" w:hAnsi="Arial" w:cs="Arial"/>
          <w:lang w:val="en-US"/>
        </w:rPr>
      </w:pPr>
      <w:r w:rsidRPr="00A019D8">
        <w:rPr>
          <w:rFonts w:ascii="Arial" w:hAnsi="Arial" w:cs="Arial"/>
          <w:b/>
          <w:bCs/>
          <w:lang w:val="en-US"/>
        </w:rPr>
        <w:t xml:space="preserve">FP: </w:t>
      </w:r>
      <w:r w:rsidRPr="00A019D8">
        <w:rPr>
          <w:rFonts w:ascii="Arial" w:hAnsi="Arial" w:cs="Arial"/>
          <w:lang w:val="en-US"/>
        </w:rPr>
        <w:t xml:space="preserve">Perfil de fax </w:t>
      </w:r>
    </w:p>
    <w:p w:rsidR="00FE3D89" w:rsidRPr="0020565D" w:rsidRDefault="00FE3D89" w:rsidP="00E72623">
      <w:pPr>
        <w:pStyle w:val="Default"/>
        <w:spacing w:line="360" w:lineRule="auto"/>
        <w:jc w:val="both"/>
        <w:rPr>
          <w:rFonts w:ascii="Arial" w:hAnsi="Arial" w:cs="Arial"/>
        </w:rPr>
      </w:pPr>
      <w:r w:rsidRPr="0020565D">
        <w:rPr>
          <w:rFonts w:ascii="Arial" w:hAnsi="Arial" w:cs="Arial"/>
          <w:b/>
          <w:bCs/>
        </w:rPr>
        <w:t xml:space="preserve">FTP: </w:t>
      </w:r>
      <w:r>
        <w:rPr>
          <w:rFonts w:ascii="Arial" w:hAnsi="Arial" w:cs="Arial"/>
        </w:rPr>
        <w:t>Protocolo</w:t>
      </w:r>
      <w:r w:rsidRPr="0020565D">
        <w:rPr>
          <w:rFonts w:ascii="Arial" w:hAnsi="Arial" w:cs="Arial"/>
        </w:rPr>
        <w:t xml:space="preserve"> de transferencia de archivos </w:t>
      </w:r>
    </w:p>
    <w:p w:rsidR="00FE3D89" w:rsidRPr="00A019D8" w:rsidRDefault="00FE3D89" w:rsidP="00E72623">
      <w:pPr>
        <w:pStyle w:val="Default"/>
        <w:spacing w:line="360" w:lineRule="auto"/>
        <w:jc w:val="both"/>
        <w:rPr>
          <w:rFonts w:ascii="Arial" w:hAnsi="Arial" w:cs="Arial"/>
          <w:lang w:val="en-US"/>
        </w:rPr>
      </w:pPr>
      <w:r w:rsidRPr="00A019D8">
        <w:rPr>
          <w:rFonts w:ascii="Arial" w:hAnsi="Arial" w:cs="Arial"/>
          <w:b/>
          <w:bCs/>
          <w:lang w:val="en-US"/>
        </w:rPr>
        <w:t xml:space="preserve">GAP: </w:t>
      </w:r>
      <w:r w:rsidRPr="00A019D8">
        <w:rPr>
          <w:rFonts w:ascii="Arial" w:hAnsi="Arial" w:cs="Arial"/>
          <w:lang w:val="en-US"/>
        </w:rPr>
        <w:t xml:space="preserve">Perfil de acceso genérico </w:t>
      </w:r>
    </w:p>
    <w:p w:rsidR="00FE3D89" w:rsidRPr="00A019D8" w:rsidRDefault="00FE3D89" w:rsidP="00E72623">
      <w:pPr>
        <w:pStyle w:val="Default"/>
        <w:spacing w:line="360" w:lineRule="auto"/>
        <w:jc w:val="both"/>
        <w:rPr>
          <w:rFonts w:ascii="Arial" w:hAnsi="Arial" w:cs="Arial"/>
          <w:lang w:val="en-US"/>
        </w:rPr>
      </w:pPr>
      <w:r w:rsidRPr="00A019D8">
        <w:rPr>
          <w:rFonts w:ascii="Arial" w:hAnsi="Arial" w:cs="Arial"/>
          <w:b/>
          <w:bCs/>
          <w:lang w:val="en-US"/>
        </w:rPr>
        <w:t xml:space="preserve">GFSK: </w:t>
      </w:r>
      <w:r w:rsidRPr="00A019D8">
        <w:rPr>
          <w:rFonts w:ascii="Arial" w:hAnsi="Arial" w:cs="Arial"/>
          <w:lang w:val="en-US"/>
        </w:rPr>
        <w:t xml:space="preserve">Gaussian Frequency Shift Keying </w:t>
      </w:r>
    </w:p>
    <w:p w:rsidR="00FE3D89" w:rsidRPr="0020565D" w:rsidRDefault="00FE3D89" w:rsidP="00E72623">
      <w:pPr>
        <w:spacing w:after="0" w:line="360" w:lineRule="auto"/>
        <w:rPr>
          <w:rFonts w:cs="Arial"/>
          <w:szCs w:val="24"/>
          <w:lang w:val="en-US"/>
        </w:rPr>
      </w:pPr>
      <w:r w:rsidRPr="0020565D">
        <w:rPr>
          <w:rFonts w:cs="Arial"/>
          <w:b/>
          <w:szCs w:val="24"/>
          <w:lang w:val="en-US"/>
        </w:rPr>
        <w:t>GOEP</w:t>
      </w:r>
      <w:r w:rsidRPr="0020565D">
        <w:rPr>
          <w:rFonts w:cs="Arial"/>
          <w:szCs w:val="24"/>
          <w:lang w:val="en-US"/>
        </w:rPr>
        <w:t>: Generic Object Exchange Profile</w:t>
      </w:r>
    </w:p>
    <w:p w:rsidR="00FE3D89" w:rsidRPr="0020565D" w:rsidRDefault="00FE3D89" w:rsidP="00E72623">
      <w:pPr>
        <w:spacing w:after="0" w:line="360" w:lineRule="auto"/>
        <w:rPr>
          <w:rFonts w:cs="Arial"/>
          <w:b/>
          <w:i/>
          <w:szCs w:val="24"/>
          <w:lang w:val="en-US"/>
        </w:rPr>
      </w:pPr>
      <w:r w:rsidRPr="0020565D">
        <w:rPr>
          <w:rFonts w:cs="Arial"/>
          <w:b/>
          <w:szCs w:val="24"/>
          <w:lang w:val="en-US" w:eastAsia="es-MX"/>
        </w:rPr>
        <w:t>GPS</w:t>
      </w:r>
      <w:r w:rsidRPr="0020565D">
        <w:rPr>
          <w:rFonts w:cs="Arial"/>
          <w:szCs w:val="24"/>
          <w:lang w:val="en-US" w:eastAsia="es-MX"/>
        </w:rPr>
        <w:t xml:space="preserve">: </w:t>
      </w:r>
      <w:r w:rsidRPr="0020565D">
        <w:rPr>
          <w:rStyle w:val="nfasis"/>
          <w:rFonts w:cs="Arial"/>
          <w:i w:val="0"/>
          <w:szCs w:val="24"/>
          <w:lang w:val="en-US"/>
        </w:rPr>
        <w:t>Global Positioning System</w:t>
      </w:r>
    </w:p>
    <w:p w:rsidR="00FE3D89" w:rsidRPr="0020565D" w:rsidRDefault="00FE3D89" w:rsidP="00E72623">
      <w:pPr>
        <w:pStyle w:val="Default"/>
        <w:spacing w:line="360" w:lineRule="auto"/>
        <w:jc w:val="both"/>
        <w:rPr>
          <w:rFonts w:ascii="Arial" w:hAnsi="Arial" w:cs="Arial"/>
          <w:lang w:val="en-US"/>
        </w:rPr>
      </w:pPr>
      <w:r w:rsidRPr="0020565D">
        <w:rPr>
          <w:rFonts w:ascii="Arial" w:hAnsi="Arial" w:cs="Arial"/>
          <w:b/>
          <w:bCs/>
          <w:lang w:val="en-US"/>
        </w:rPr>
        <w:t xml:space="preserve">HCI: </w:t>
      </w:r>
      <w:r w:rsidRPr="0020565D">
        <w:rPr>
          <w:rFonts w:ascii="Arial" w:hAnsi="Arial" w:cs="Arial"/>
          <w:lang w:val="en-US"/>
        </w:rPr>
        <w:t xml:space="preserve">Host controller interface </w:t>
      </w:r>
    </w:p>
    <w:p w:rsidR="00FE3D89" w:rsidRPr="00A019D8" w:rsidRDefault="00FE3D89" w:rsidP="00E72623">
      <w:pPr>
        <w:pStyle w:val="Default"/>
        <w:spacing w:line="360" w:lineRule="auto"/>
        <w:jc w:val="both"/>
        <w:rPr>
          <w:rFonts w:ascii="Arial" w:hAnsi="Arial" w:cs="Arial"/>
          <w:lang w:val="en-US"/>
        </w:rPr>
      </w:pPr>
      <w:r w:rsidRPr="00A019D8">
        <w:rPr>
          <w:rFonts w:ascii="Arial" w:hAnsi="Arial" w:cs="Arial"/>
          <w:b/>
          <w:bCs/>
          <w:lang w:val="en-US"/>
        </w:rPr>
        <w:t xml:space="preserve">HS: </w:t>
      </w:r>
      <w:r w:rsidRPr="00A019D8">
        <w:rPr>
          <w:rFonts w:ascii="Arial" w:hAnsi="Arial" w:cs="Arial"/>
          <w:lang w:val="en-US"/>
        </w:rPr>
        <w:t xml:space="preserve">Perfil de </w:t>
      </w:r>
      <w:r w:rsidR="008346D6" w:rsidRPr="00A019D8">
        <w:rPr>
          <w:rFonts w:ascii="Arial" w:hAnsi="Arial" w:cs="Arial"/>
          <w:lang w:val="en-US"/>
        </w:rPr>
        <w:t>auricular</w:t>
      </w:r>
      <w:r w:rsidRPr="00A019D8">
        <w:rPr>
          <w:rFonts w:ascii="Arial" w:hAnsi="Arial" w:cs="Arial"/>
          <w:lang w:val="en-US"/>
        </w:rPr>
        <w:t xml:space="preserve"> </w:t>
      </w:r>
    </w:p>
    <w:p w:rsidR="00FE3D89" w:rsidRDefault="00FE3D89" w:rsidP="00E72623">
      <w:pPr>
        <w:spacing w:after="0" w:line="360" w:lineRule="auto"/>
        <w:rPr>
          <w:rStyle w:val="st"/>
          <w:rFonts w:cs="Arial"/>
          <w:i/>
          <w:szCs w:val="24"/>
          <w:lang w:val="en-US"/>
        </w:rPr>
      </w:pPr>
      <w:r w:rsidRPr="00FE3D89">
        <w:rPr>
          <w:rFonts w:cs="Arial"/>
          <w:b/>
          <w:szCs w:val="24"/>
          <w:lang w:val="en-US"/>
        </w:rPr>
        <w:t>IBM</w:t>
      </w:r>
      <w:r w:rsidRPr="00FE3D89">
        <w:rPr>
          <w:rStyle w:val="nfasis"/>
          <w:rFonts w:cs="Arial"/>
          <w:i w:val="0"/>
          <w:szCs w:val="24"/>
          <w:lang w:val="en-US"/>
        </w:rPr>
        <w:t>: International Business Machines</w:t>
      </w:r>
      <w:r w:rsidRPr="00FE3D89">
        <w:rPr>
          <w:rStyle w:val="st"/>
          <w:rFonts w:cs="Arial"/>
          <w:szCs w:val="24"/>
          <w:lang w:val="en-US"/>
        </w:rPr>
        <w:t xml:space="preserve"> Corp</w:t>
      </w:r>
    </w:p>
    <w:p w:rsidR="00FE3D89" w:rsidRPr="00FE3D89" w:rsidRDefault="00FE3D89" w:rsidP="00E72623">
      <w:pPr>
        <w:spacing w:after="0" w:line="360" w:lineRule="auto"/>
        <w:rPr>
          <w:rFonts w:cs="Arial"/>
          <w:szCs w:val="24"/>
          <w:lang w:val="en-US"/>
        </w:rPr>
      </w:pPr>
      <w:r w:rsidRPr="00FE3D89">
        <w:rPr>
          <w:rFonts w:cs="Arial"/>
          <w:b/>
          <w:szCs w:val="24"/>
          <w:lang w:val="en-US"/>
        </w:rPr>
        <w:t>IEEE 802.15.1:</w:t>
      </w:r>
      <w:r w:rsidRPr="00FE3D89">
        <w:rPr>
          <w:rFonts w:cs="Arial"/>
          <w:szCs w:val="24"/>
          <w:lang w:val="en-US"/>
        </w:rPr>
        <w:t xml:space="preserve"> Bluetooth</w:t>
      </w:r>
    </w:p>
    <w:p w:rsidR="00FE3D89" w:rsidRPr="0020565D" w:rsidRDefault="00FE3D89" w:rsidP="00E72623">
      <w:pPr>
        <w:pStyle w:val="Default"/>
        <w:spacing w:line="360" w:lineRule="auto"/>
        <w:jc w:val="both"/>
        <w:rPr>
          <w:rFonts w:ascii="Arial" w:hAnsi="Arial" w:cs="Arial"/>
          <w:lang w:val="en-US"/>
        </w:rPr>
      </w:pPr>
      <w:r w:rsidRPr="0020565D">
        <w:rPr>
          <w:rFonts w:ascii="Arial" w:hAnsi="Arial" w:cs="Arial"/>
          <w:b/>
          <w:bCs/>
          <w:lang w:val="en-US"/>
        </w:rPr>
        <w:t xml:space="preserve">IETF: </w:t>
      </w:r>
      <w:r w:rsidRPr="0020565D">
        <w:rPr>
          <w:rFonts w:ascii="Arial" w:hAnsi="Arial" w:cs="Arial"/>
          <w:lang w:val="en-US"/>
        </w:rPr>
        <w:t xml:space="preserve">Internet Engineering Task Force </w:t>
      </w:r>
    </w:p>
    <w:p w:rsidR="00FE3D89" w:rsidRPr="00FE3D89" w:rsidRDefault="00FE3D89" w:rsidP="00E72623">
      <w:pPr>
        <w:pStyle w:val="Default"/>
        <w:spacing w:line="360" w:lineRule="auto"/>
        <w:jc w:val="both"/>
        <w:rPr>
          <w:rFonts w:ascii="Arial" w:hAnsi="Arial" w:cs="Arial"/>
        </w:rPr>
      </w:pPr>
      <w:r w:rsidRPr="00FE3D89">
        <w:rPr>
          <w:rFonts w:ascii="Arial" w:hAnsi="Arial" w:cs="Arial"/>
          <w:b/>
          <w:bCs/>
        </w:rPr>
        <w:t xml:space="preserve">IP: </w:t>
      </w:r>
      <w:r w:rsidRPr="00FE3D89">
        <w:rPr>
          <w:rFonts w:ascii="Arial" w:hAnsi="Arial" w:cs="Arial"/>
        </w:rPr>
        <w:t xml:space="preserve">Perfil de intercomunicaciones </w:t>
      </w:r>
    </w:p>
    <w:p w:rsidR="00FE3D89" w:rsidRPr="00A019D8" w:rsidRDefault="00FE3D89" w:rsidP="00E72623">
      <w:pPr>
        <w:pStyle w:val="Default"/>
        <w:spacing w:line="360" w:lineRule="auto"/>
        <w:jc w:val="both"/>
        <w:rPr>
          <w:rFonts w:ascii="Arial" w:hAnsi="Arial" w:cs="Arial"/>
        </w:rPr>
      </w:pPr>
      <w:r w:rsidRPr="00A019D8">
        <w:rPr>
          <w:rFonts w:ascii="Arial" w:hAnsi="Arial" w:cs="Arial"/>
          <w:b/>
          <w:bCs/>
        </w:rPr>
        <w:t xml:space="preserve">IrDA: </w:t>
      </w:r>
      <w:r w:rsidRPr="00A019D8">
        <w:rPr>
          <w:rFonts w:ascii="Arial" w:hAnsi="Arial" w:cs="Arial"/>
        </w:rPr>
        <w:t xml:space="preserve">Infrared Data Association </w:t>
      </w:r>
    </w:p>
    <w:p w:rsidR="00FE3D89" w:rsidRPr="0020565D" w:rsidRDefault="00FE3D89" w:rsidP="00E72623">
      <w:pPr>
        <w:pStyle w:val="Default"/>
        <w:spacing w:line="360" w:lineRule="auto"/>
        <w:jc w:val="both"/>
        <w:rPr>
          <w:rFonts w:ascii="Arial" w:hAnsi="Arial" w:cs="Arial"/>
          <w:lang w:val="en-US"/>
        </w:rPr>
      </w:pPr>
      <w:r w:rsidRPr="0020565D">
        <w:rPr>
          <w:rFonts w:ascii="Arial" w:hAnsi="Arial" w:cs="Arial"/>
          <w:b/>
          <w:bCs/>
          <w:lang w:val="en-US"/>
        </w:rPr>
        <w:t xml:space="preserve">ISM: </w:t>
      </w:r>
      <w:r w:rsidRPr="0020565D">
        <w:rPr>
          <w:rFonts w:ascii="Arial" w:hAnsi="Arial" w:cs="Arial"/>
          <w:lang w:val="en-US"/>
        </w:rPr>
        <w:t xml:space="preserve">Industrial, Scientific and Medical </w:t>
      </w:r>
    </w:p>
    <w:p w:rsidR="00FE3D89" w:rsidRPr="0020565D" w:rsidRDefault="00FE3D89" w:rsidP="00E72623">
      <w:pPr>
        <w:spacing w:after="0" w:line="360" w:lineRule="auto"/>
        <w:rPr>
          <w:rFonts w:cs="Arial"/>
          <w:szCs w:val="24"/>
          <w:lang w:val="en-US"/>
        </w:rPr>
      </w:pPr>
      <w:r w:rsidRPr="0020565D">
        <w:rPr>
          <w:rFonts w:cs="Arial"/>
          <w:b/>
          <w:szCs w:val="24"/>
          <w:lang w:val="en-US"/>
        </w:rPr>
        <w:t>L2CAP</w:t>
      </w:r>
      <w:r>
        <w:rPr>
          <w:rFonts w:cs="Arial"/>
          <w:szCs w:val="24"/>
          <w:lang w:val="en-US"/>
        </w:rPr>
        <w:t xml:space="preserve">: </w:t>
      </w:r>
      <w:r w:rsidRPr="0020565D">
        <w:rPr>
          <w:rFonts w:cs="Arial"/>
          <w:szCs w:val="24"/>
          <w:lang w:val="en-US"/>
        </w:rPr>
        <w:t>Logical Link Control and Adaptation Protocol</w:t>
      </w:r>
    </w:p>
    <w:p w:rsidR="00FE3D89" w:rsidRDefault="00FE3D89" w:rsidP="00E72623">
      <w:pPr>
        <w:pStyle w:val="Default"/>
        <w:spacing w:line="360" w:lineRule="auto"/>
        <w:jc w:val="both"/>
        <w:rPr>
          <w:rFonts w:ascii="Arial" w:hAnsi="Arial" w:cs="Arial"/>
        </w:rPr>
      </w:pPr>
      <w:r w:rsidRPr="0020565D">
        <w:rPr>
          <w:rFonts w:ascii="Arial" w:hAnsi="Arial" w:cs="Arial"/>
          <w:b/>
          <w:bCs/>
        </w:rPr>
        <w:t xml:space="preserve">LAP: </w:t>
      </w:r>
      <w:r w:rsidRPr="0020565D">
        <w:rPr>
          <w:rFonts w:ascii="Arial" w:hAnsi="Arial" w:cs="Arial"/>
        </w:rPr>
        <w:t>Perfil de acceso a red</w:t>
      </w:r>
    </w:p>
    <w:p w:rsidR="00FE3D89" w:rsidRPr="00A019D8" w:rsidRDefault="00FE3D89" w:rsidP="00E72623">
      <w:pPr>
        <w:pStyle w:val="Default"/>
        <w:spacing w:line="360" w:lineRule="auto"/>
        <w:jc w:val="both"/>
        <w:rPr>
          <w:rFonts w:ascii="Arial" w:hAnsi="Arial" w:cs="Arial"/>
        </w:rPr>
      </w:pPr>
      <w:r w:rsidRPr="00A019D8">
        <w:rPr>
          <w:rFonts w:ascii="Arial" w:hAnsi="Arial" w:cs="Arial"/>
          <w:b/>
          <w:bCs/>
        </w:rPr>
        <w:t xml:space="preserve">LMP: </w:t>
      </w:r>
      <w:r w:rsidRPr="00A019D8">
        <w:rPr>
          <w:rFonts w:ascii="Arial" w:hAnsi="Arial" w:cs="Arial"/>
        </w:rPr>
        <w:t xml:space="preserve">Link manager protocol </w:t>
      </w:r>
    </w:p>
    <w:p w:rsidR="00FE3D89" w:rsidRPr="0020565D" w:rsidRDefault="00FE3D89" w:rsidP="00E72623">
      <w:pPr>
        <w:spacing w:after="0" w:line="360" w:lineRule="auto"/>
        <w:rPr>
          <w:rFonts w:cs="Arial"/>
          <w:szCs w:val="24"/>
        </w:rPr>
      </w:pPr>
      <w:r w:rsidRPr="0020565D">
        <w:rPr>
          <w:rFonts w:cs="Arial"/>
          <w:b/>
          <w:szCs w:val="24"/>
        </w:rPr>
        <w:t>PAN</w:t>
      </w:r>
      <w:r w:rsidRPr="0020565D">
        <w:rPr>
          <w:rFonts w:cs="Arial"/>
          <w:szCs w:val="24"/>
        </w:rPr>
        <w:t>: Personal área network</w:t>
      </w:r>
    </w:p>
    <w:p w:rsidR="00FE3D89" w:rsidRPr="00FE3D89" w:rsidRDefault="00FE3D89" w:rsidP="00E72623">
      <w:pPr>
        <w:spacing w:after="0" w:line="360" w:lineRule="auto"/>
        <w:rPr>
          <w:rStyle w:val="st"/>
          <w:rFonts w:cs="Arial"/>
          <w:szCs w:val="24"/>
          <w:lang w:val="es-EC"/>
        </w:rPr>
      </w:pPr>
      <w:r w:rsidRPr="00FE3D89">
        <w:rPr>
          <w:rFonts w:cs="Arial"/>
          <w:b/>
          <w:szCs w:val="24"/>
          <w:lang w:val="es-EC"/>
        </w:rPr>
        <w:t>PDAs</w:t>
      </w:r>
      <w:r w:rsidRPr="00FE3D89">
        <w:rPr>
          <w:rFonts w:cs="Arial"/>
          <w:szCs w:val="24"/>
          <w:lang w:val="es-EC"/>
        </w:rPr>
        <w:t xml:space="preserve">: </w:t>
      </w:r>
      <w:r w:rsidRPr="00FE3D89">
        <w:rPr>
          <w:rStyle w:val="st"/>
          <w:rFonts w:cs="Arial"/>
          <w:szCs w:val="24"/>
          <w:lang w:val="es-EC"/>
        </w:rPr>
        <w:t>Asistente digital personal</w:t>
      </w:r>
    </w:p>
    <w:p w:rsidR="00FE3D89" w:rsidRPr="0020565D" w:rsidRDefault="00FE3D89" w:rsidP="00E72623">
      <w:pPr>
        <w:spacing w:after="0" w:line="360" w:lineRule="auto"/>
        <w:rPr>
          <w:rFonts w:cs="Arial"/>
          <w:szCs w:val="24"/>
        </w:rPr>
      </w:pPr>
      <w:r w:rsidRPr="0020565D">
        <w:rPr>
          <w:rFonts w:cs="Arial"/>
          <w:b/>
          <w:szCs w:val="24"/>
        </w:rPr>
        <w:t>PPP</w:t>
      </w:r>
      <w:r w:rsidRPr="0020565D">
        <w:rPr>
          <w:rFonts w:cs="Arial"/>
          <w:szCs w:val="24"/>
        </w:rPr>
        <w:t>: Protocolo Punto-a-Punto</w:t>
      </w:r>
    </w:p>
    <w:p w:rsidR="00FE3D89" w:rsidRPr="00A019D8" w:rsidRDefault="00FE3D89" w:rsidP="00E72623">
      <w:pPr>
        <w:spacing w:after="0" w:line="360" w:lineRule="auto"/>
        <w:rPr>
          <w:rFonts w:cs="Arial"/>
          <w:szCs w:val="24"/>
          <w:lang w:val="es-EC"/>
        </w:rPr>
      </w:pPr>
      <w:r w:rsidRPr="00A019D8">
        <w:rPr>
          <w:rFonts w:cs="Arial"/>
          <w:b/>
          <w:szCs w:val="24"/>
          <w:lang w:val="es-EC"/>
        </w:rPr>
        <w:t>RF</w:t>
      </w:r>
      <w:r w:rsidRPr="00A019D8">
        <w:rPr>
          <w:rFonts w:cs="Arial"/>
          <w:szCs w:val="24"/>
          <w:lang w:val="es-EC"/>
        </w:rPr>
        <w:t>: Radiofrecuencia</w:t>
      </w:r>
    </w:p>
    <w:p w:rsidR="00FE3D89" w:rsidRPr="00A019D8" w:rsidRDefault="00FE3D89" w:rsidP="00E72623">
      <w:pPr>
        <w:pStyle w:val="Default"/>
        <w:spacing w:line="360" w:lineRule="auto"/>
        <w:jc w:val="both"/>
        <w:rPr>
          <w:rFonts w:ascii="Arial" w:hAnsi="Arial" w:cs="Arial"/>
        </w:rPr>
      </w:pPr>
      <w:r w:rsidRPr="00A019D8">
        <w:rPr>
          <w:rFonts w:ascii="Arial" w:hAnsi="Arial" w:cs="Arial"/>
          <w:b/>
          <w:bCs/>
        </w:rPr>
        <w:t xml:space="preserve">RFCOMM: </w:t>
      </w:r>
      <w:r w:rsidRPr="00A019D8">
        <w:rPr>
          <w:rFonts w:ascii="Arial" w:hAnsi="Arial" w:cs="Arial"/>
        </w:rPr>
        <w:t xml:space="preserve">Radio Frequency Communication </w:t>
      </w:r>
    </w:p>
    <w:p w:rsidR="00FE3D89" w:rsidRDefault="00FE3D89" w:rsidP="00E72623">
      <w:pPr>
        <w:pStyle w:val="Default"/>
        <w:spacing w:line="360" w:lineRule="auto"/>
        <w:jc w:val="both"/>
        <w:rPr>
          <w:rFonts w:ascii="Arial" w:hAnsi="Arial" w:cs="Arial"/>
        </w:rPr>
      </w:pPr>
      <w:r w:rsidRPr="0020565D">
        <w:rPr>
          <w:rFonts w:ascii="Arial" w:hAnsi="Arial" w:cs="Arial"/>
          <w:b/>
          <w:bCs/>
        </w:rPr>
        <w:t>SCO:</w:t>
      </w:r>
      <w:r>
        <w:rPr>
          <w:rFonts w:ascii="Arial" w:hAnsi="Arial" w:cs="Arial"/>
        </w:rPr>
        <w:t xml:space="preserve"> S</w:t>
      </w:r>
      <w:r w:rsidRPr="0020565D">
        <w:rPr>
          <w:rFonts w:ascii="Arial" w:hAnsi="Arial" w:cs="Arial"/>
        </w:rPr>
        <w:t xml:space="preserve">íncrono orientado a la conexión </w:t>
      </w:r>
    </w:p>
    <w:p w:rsidR="00FE3D89" w:rsidRPr="0020565D" w:rsidRDefault="00FE3D89" w:rsidP="00E72623">
      <w:pPr>
        <w:pStyle w:val="Default"/>
        <w:spacing w:line="360" w:lineRule="auto"/>
        <w:jc w:val="both"/>
        <w:rPr>
          <w:rFonts w:ascii="Arial" w:hAnsi="Arial" w:cs="Arial"/>
        </w:rPr>
      </w:pPr>
      <w:r w:rsidRPr="0020565D">
        <w:rPr>
          <w:rFonts w:ascii="Arial" w:hAnsi="Arial" w:cs="Arial"/>
          <w:b/>
          <w:bCs/>
        </w:rPr>
        <w:t xml:space="preserve">SDP: </w:t>
      </w:r>
      <w:r w:rsidRPr="0020565D">
        <w:rPr>
          <w:rFonts w:ascii="Arial" w:hAnsi="Arial" w:cs="Arial"/>
        </w:rPr>
        <w:t xml:space="preserve">Protocolo de descubrimiento de servicio </w:t>
      </w:r>
    </w:p>
    <w:p w:rsidR="009F62B6" w:rsidRDefault="00FE3D89" w:rsidP="00E72623">
      <w:pPr>
        <w:pStyle w:val="Default"/>
        <w:spacing w:line="360" w:lineRule="auto"/>
        <w:jc w:val="both"/>
        <w:rPr>
          <w:rFonts w:ascii="Arial" w:hAnsi="Arial" w:cs="Arial"/>
        </w:rPr>
      </w:pPr>
      <w:r w:rsidRPr="0020565D">
        <w:rPr>
          <w:rFonts w:ascii="Arial" w:hAnsi="Arial" w:cs="Arial"/>
          <w:b/>
          <w:bCs/>
        </w:rPr>
        <w:t xml:space="preserve">SDAP: </w:t>
      </w:r>
      <w:r w:rsidRPr="0020565D">
        <w:rPr>
          <w:rFonts w:ascii="Arial" w:hAnsi="Arial" w:cs="Arial"/>
        </w:rPr>
        <w:t xml:space="preserve">Perfil de aplicación de descubrimiento de servicio </w:t>
      </w:r>
    </w:p>
    <w:p w:rsidR="009F62B6" w:rsidRDefault="009F62B6" w:rsidP="00E72623">
      <w:pPr>
        <w:pStyle w:val="Default"/>
        <w:spacing w:line="360" w:lineRule="auto"/>
        <w:jc w:val="both"/>
        <w:rPr>
          <w:rFonts w:ascii="Arial" w:hAnsi="Arial" w:cs="Arial"/>
        </w:rPr>
        <w:sectPr w:rsidR="009F62B6" w:rsidSect="007D5744">
          <w:pgSz w:w="11907" w:h="16839" w:code="9"/>
          <w:pgMar w:top="1701" w:right="1418" w:bottom="1701" w:left="1985" w:header="850" w:footer="709" w:gutter="0"/>
          <w:pgNumType w:fmt="numberInDash"/>
          <w:cols w:space="708"/>
          <w:titlePg/>
          <w:docGrid w:linePitch="360"/>
        </w:sectPr>
      </w:pPr>
    </w:p>
    <w:p w:rsidR="002B2552" w:rsidRPr="00FE3D89" w:rsidRDefault="002B2552" w:rsidP="00E72623">
      <w:pPr>
        <w:pStyle w:val="Default"/>
        <w:spacing w:line="360" w:lineRule="auto"/>
        <w:jc w:val="both"/>
        <w:rPr>
          <w:rFonts w:ascii="Arial" w:hAnsi="Arial" w:cs="Arial"/>
        </w:rPr>
      </w:pPr>
      <w:r w:rsidRPr="00FE3D89">
        <w:rPr>
          <w:rFonts w:ascii="Arial" w:hAnsi="Arial" w:cs="Arial"/>
          <w:b/>
          <w:bCs/>
        </w:rPr>
        <w:lastRenderedPageBreak/>
        <w:t xml:space="preserve">SIG: </w:t>
      </w:r>
      <w:r w:rsidRPr="00FE3D89">
        <w:rPr>
          <w:rFonts w:ascii="Arial" w:hAnsi="Arial" w:cs="Arial"/>
        </w:rPr>
        <w:t>Special Interest Group (Grupo de Interés Especial)</w:t>
      </w:r>
    </w:p>
    <w:p w:rsidR="002B2552" w:rsidRPr="0020565D" w:rsidRDefault="002B2552" w:rsidP="00E72623">
      <w:pPr>
        <w:pStyle w:val="Default"/>
        <w:spacing w:line="360" w:lineRule="auto"/>
        <w:jc w:val="both"/>
        <w:rPr>
          <w:rFonts w:ascii="Arial" w:hAnsi="Arial" w:cs="Arial"/>
        </w:rPr>
      </w:pPr>
      <w:r w:rsidRPr="0020565D">
        <w:rPr>
          <w:rFonts w:ascii="Arial" w:hAnsi="Arial" w:cs="Arial"/>
          <w:b/>
          <w:bCs/>
        </w:rPr>
        <w:t xml:space="preserve">SPP: </w:t>
      </w:r>
      <w:r w:rsidRPr="0020565D">
        <w:rPr>
          <w:rFonts w:ascii="Arial" w:hAnsi="Arial" w:cs="Arial"/>
        </w:rPr>
        <w:t xml:space="preserve">Perfil de puerto serie </w:t>
      </w:r>
    </w:p>
    <w:p w:rsidR="00FE3D89" w:rsidRPr="0020565D" w:rsidRDefault="00FE3D89" w:rsidP="00E72623">
      <w:pPr>
        <w:spacing w:after="0" w:line="360" w:lineRule="auto"/>
        <w:rPr>
          <w:rFonts w:cs="Arial"/>
          <w:szCs w:val="24"/>
        </w:rPr>
      </w:pPr>
      <w:r w:rsidRPr="0020565D">
        <w:rPr>
          <w:rFonts w:cs="Arial"/>
          <w:b/>
          <w:szCs w:val="24"/>
        </w:rPr>
        <w:t>TCS</w:t>
      </w:r>
      <w:r>
        <w:rPr>
          <w:rFonts w:cs="Arial"/>
          <w:szCs w:val="24"/>
        </w:rPr>
        <w:t xml:space="preserve">: </w:t>
      </w:r>
      <w:r w:rsidRPr="0020565D">
        <w:rPr>
          <w:rFonts w:cs="Arial"/>
          <w:szCs w:val="24"/>
        </w:rPr>
        <w:t>Control de telefonía binario</w:t>
      </w:r>
    </w:p>
    <w:p w:rsidR="00FE3D89" w:rsidRDefault="00FE3D89" w:rsidP="00E72623">
      <w:pPr>
        <w:spacing w:after="0" w:line="360" w:lineRule="auto"/>
        <w:rPr>
          <w:rFonts w:cs="Arial"/>
          <w:b/>
          <w:szCs w:val="24"/>
          <w:lang w:val="es-EC"/>
        </w:rPr>
      </w:pPr>
      <w:r w:rsidRPr="0020565D">
        <w:rPr>
          <w:rFonts w:cs="Arial"/>
          <w:b/>
          <w:szCs w:val="24"/>
        </w:rPr>
        <w:t>WAP</w:t>
      </w:r>
      <w:r>
        <w:rPr>
          <w:rFonts w:cs="Arial"/>
          <w:szCs w:val="24"/>
        </w:rPr>
        <w:t>: P</w:t>
      </w:r>
      <w:r w:rsidRPr="0020565D">
        <w:rPr>
          <w:rFonts w:cs="Arial"/>
          <w:szCs w:val="24"/>
        </w:rPr>
        <w:t>rotocolo de aplicación inalámbrica</w:t>
      </w:r>
      <w:r w:rsidRPr="0020565D">
        <w:rPr>
          <w:rFonts w:cs="Arial"/>
          <w:b/>
          <w:szCs w:val="24"/>
          <w:lang w:val="es-EC"/>
        </w:rPr>
        <w:t xml:space="preserve"> </w:t>
      </w:r>
    </w:p>
    <w:p w:rsidR="00FE3D89" w:rsidRPr="002B2552" w:rsidRDefault="00FE3D89" w:rsidP="00E72623">
      <w:pPr>
        <w:spacing w:after="0" w:line="360" w:lineRule="auto"/>
        <w:rPr>
          <w:rStyle w:val="st"/>
          <w:rFonts w:cs="Arial"/>
          <w:szCs w:val="24"/>
          <w:lang w:val="es-EC"/>
        </w:rPr>
      </w:pPr>
      <w:r w:rsidRPr="0020565D">
        <w:rPr>
          <w:rFonts w:cs="Arial"/>
          <w:b/>
          <w:szCs w:val="24"/>
          <w:lang w:val="es-EC"/>
        </w:rPr>
        <w:t>WPAN</w:t>
      </w:r>
      <w:r w:rsidRPr="0020565D">
        <w:rPr>
          <w:rFonts w:cs="Arial"/>
          <w:szCs w:val="24"/>
          <w:lang w:val="es-EC"/>
        </w:rPr>
        <w:t xml:space="preserve">: </w:t>
      </w:r>
      <w:r w:rsidRPr="0020565D">
        <w:rPr>
          <w:rStyle w:val="st"/>
          <w:rFonts w:cs="Arial"/>
          <w:szCs w:val="24"/>
        </w:rPr>
        <w:t>Red Inalámbrica de Área Personal</w:t>
      </w:r>
    </w:p>
    <w:p w:rsidR="002B2552" w:rsidRPr="0020565D" w:rsidRDefault="002B2552" w:rsidP="002B2552">
      <w:pPr>
        <w:pStyle w:val="Default"/>
        <w:spacing w:line="360" w:lineRule="auto"/>
        <w:jc w:val="both"/>
        <w:rPr>
          <w:rFonts w:ascii="Arial" w:hAnsi="Arial" w:cs="Arial"/>
        </w:rPr>
      </w:pPr>
    </w:p>
    <w:p w:rsidR="002B2552" w:rsidRPr="0020565D" w:rsidRDefault="002B2552" w:rsidP="002B2552">
      <w:pPr>
        <w:spacing w:after="0" w:line="360" w:lineRule="auto"/>
        <w:rPr>
          <w:rFonts w:cs="Arial"/>
          <w:szCs w:val="24"/>
        </w:rPr>
      </w:pPr>
    </w:p>
    <w:p w:rsidR="002B2552" w:rsidRDefault="002B2552" w:rsidP="00FE27B5">
      <w:pPr>
        <w:ind w:left="708" w:hanging="708"/>
        <w:jc w:val="center"/>
        <w:rPr>
          <w:rFonts w:cs="Arial"/>
          <w:b/>
          <w:szCs w:val="24"/>
        </w:rPr>
      </w:pPr>
    </w:p>
    <w:p w:rsidR="009F62B6" w:rsidRDefault="009F62B6" w:rsidP="00FE27B5">
      <w:pPr>
        <w:ind w:left="708" w:hanging="708"/>
        <w:jc w:val="center"/>
        <w:rPr>
          <w:rFonts w:cs="Arial"/>
          <w:b/>
          <w:szCs w:val="24"/>
        </w:rPr>
      </w:pPr>
    </w:p>
    <w:p w:rsidR="009F62B6" w:rsidRDefault="009F62B6" w:rsidP="00FE27B5">
      <w:pPr>
        <w:ind w:left="708" w:hanging="708"/>
        <w:jc w:val="center"/>
        <w:rPr>
          <w:rFonts w:cs="Arial"/>
          <w:b/>
          <w:szCs w:val="24"/>
        </w:rPr>
      </w:pPr>
    </w:p>
    <w:p w:rsidR="009F62B6" w:rsidRDefault="009F62B6" w:rsidP="00FE27B5">
      <w:pPr>
        <w:ind w:left="708" w:hanging="708"/>
        <w:jc w:val="center"/>
        <w:rPr>
          <w:rFonts w:cs="Arial"/>
          <w:b/>
          <w:szCs w:val="24"/>
        </w:rPr>
      </w:pPr>
    </w:p>
    <w:p w:rsidR="009F62B6" w:rsidRDefault="009F62B6" w:rsidP="00FE27B5">
      <w:pPr>
        <w:ind w:left="708" w:hanging="708"/>
        <w:jc w:val="center"/>
        <w:rPr>
          <w:rFonts w:cs="Arial"/>
          <w:b/>
          <w:szCs w:val="24"/>
        </w:rPr>
      </w:pPr>
    </w:p>
    <w:p w:rsidR="00E72623" w:rsidRDefault="00E72623" w:rsidP="00FE27B5">
      <w:pPr>
        <w:ind w:left="708" w:hanging="708"/>
        <w:jc w:val="center"/>
        <w:rPr>
          <w:rFonts w:cs="Arial"/>
          <w:b/>
          <w:szCs w:val="24"/>
        </w:rPr>
      </w:pPr>
    </w:p>
    <w:p w:rsidR="00E72623" w:rsidRDefault="00E72623" w:rsidP="00FE27B5">
      <w:pPr>
        <w:ind w:left="708" w:hanging="708"/>
        <w:jc w:val="center"/>
        <w:rPr>
          <w:rFonts w:cs="Arial"/>
          <w:b/>
          <w:szCs w:val="24"/>
        </w:rPr>
      </w:pPr>
    </w:p>
    <w:p w:rsidR="00E72623" w:rsidRDefault="00E72623" w:rsidP="00FE27B5">
      <w:pPr>
        <w:ind w:left="708" w:hanging="708"/>
        <w:jc w:val="center"/>
        <w:rPr>
          <w:rFonts w:cs="Arial"/>
          <w:b/>
          <w:szCs w:val="24"/>
        </w:rPr>
      </w:pPr>
    </w:p>
    <w:p w:rsidR="00E72623" w:rsidRDefault="00E72623" w:rsidP="00FE27B5">
      <w:pPr>
        <w:ind w:left="708" w:hanging="708"/>
        <w:jc w:val="center"/>
        <w:rPr>
          <w:rFonts w:cs="Arial"/>
          <w:b/>
          <w:szCs w:val="24"/>
        </w:rPr>
      </w:pPr>
    </w:p>
    <w:p w:rsidR="00E72623" w:rsidRDefault="00E72623" w:rsidP="00FE27B5">
      <w:pPr>
        <w:ind w:left="708" w:hanging="708"/>
        <w:jc w:val="center"/>
        <w:rPr>
          <w:rFonts w:cs="Arial"/>
          <w:b/>
          <w:szCs w:val="24"/>
        </w:rPr>
      </w:pPr>
    </w:p>
    <w:p w:rsidR="00E72623" w:rsidRDefault="00E72623" w:rsidP="00FE27B5">
      <w:pPr>
        <w:ind w:left="708" w:hanging="708"/>
        <w:jc w:val="center"/>
        <w:rPr>
          <w:rFonts w:cs="Arial"/>
          <w:b/>
          <w:szCs w:val="24"/>
        </w:rPr>
      </w:pPr>
    </w:p>
    <w:p w:rsidR="00E72623" w:rsidRDefault="00E72623" w:rsidP="00FE27B5">
      <w:pPr>
        <w:ind w:left="708" w:hanging="708"/>
        <w:jc w:val="center"/>
        <w:rPr>
          <w:rFonts w:cs="Arial"/>
          <w:b/>
          <w:szCs w:val="24"/>
        </w:rPr>
      </w:pPr>
    </w:p>
    <w:p w:rsidR="00E72623" w:rsidRDefault="00E72623" w:rsidP="00FE27B5">
      <w:pPr>
        <w:ind w:left="708" w:hanging="708"/>
        <w:jc w:val="center"/>
        <w:rPr>
          <w:rFonts w:cs="Arial"/>
          <w:b/>
          <w:szCs w:val="24"/>
        </w:rPr>
      </w:pPr>
    </w:p>
    <w:p w:rsidR="00E72623" w:rsidRDefault="00E72623" w:rsidP="00A019D8">
      <w:pPr>
        <w:pStyle w:val="Sangra2detindependiente"/>
        <w:spacing w:after="0"/>
        <w:ind w:left="0"/>
        <w:jc w:val="center"/>
        <w:rPr>
          <w:rFonts w:eastAsiaTheme="minorHAnsi"/>
          <w:lang w:val="es-MX" w:eastAsia="en-US"/>
        </w:rPr>
        <w:sectPr w:rsidR="00E72623" w:rsidSect="007D5744">
          <w:pgSz w:w="11907" w:h="16839" w:code="9"/>
          <w:pgMar w:top="1701" w:right="1418" w:bottom="1701" w:left="1985" w:header="850" w:footer="709" w:gutter="0"/>
          <w:pgNumType w:fmt="numberInDash"/>
          <w:cols w:space="708"/>
          <w:titlePg/>
          <w:docGrid w:linePitch="360"/>
        </w:sectPr>
      </w:pPr>
    </w:p>
    <w:p w:rsidR="00577D28" w:rsidRPr="00FE27B5" w:rsidRDefault="002E2D8C" w:rsidP="00CC20C3">
      <w:pPr>
        <w:jc w:val="center"/>
        <w:rPr>
          <w:rFonts w:cs="Arial"/>
          <w:b/>
          <w:szCs w:val="24"/>
        </w:rPr>
      </w:pPr>
      <w:r>
        <w:rPr>
          <w:rFonts w:cs="Arial"/>
          <w:b/>
          <w:szCs w:val="24"/>
        </w:rPr>
        <w:lastRenderedPageBreak/>
        <w:t>Í</w:t>
      </w:r>
      <w:r w:rsidR="00532DE5" w:rsidRPr="00FE27B5">
        <w:rPr>
          <w:rFonts w:cs="Arial"/>
          <w:b/>
          <w:szCs w:val="24"/>
        </w:rPr>
        <w:t>NDICE</w:t>
      </w:r>
      <w:r w:rsidR="0069594E">
        <w:rPr>
          <w:rFonts w:cs="Arial"/>
          <w:b/>
          <w:szCs w:val="24"/>
        </w:rPr>
        <w:t xml:space="preserve"> GENERAL</w:t>
      </w:r>
    </w:p>
    <w:sdt>
      <w:sdtPr>
        <w:rPr>
          <w:rFonts w:eastAsiaTheme="minorHAnsi" w:cstheme="minorBidi"/>
          <w:b w:val="0"/>
          <w:bCs w:val="0"/>
          <w:szCs w:val="22"/>
          <w:lang w:val="es-ES" w:eastAsia="en-US"/>
        </w:rPr>
        <w:id w:val="-1778331722"/>
        <w:docPartObj>
          <w:docPartGallery w:val="Table of Contents"/>
          <w:docPartUnique/>
        </w:docPartObj>
      </w:sdtPr>
      <w:sdtEndPr/>
      <w:sdtContent>
        <w:p w:rsidR="00653AAE" w:rsidRDefault="00653AAE" w:rsidP="00737E1A">
          <w:pPr>
            <w:pStyle w:val="TtulodeTDC"/>
            <w:spacing w:line="360" w:lineRule="auto"/>
          </w:pPr>
        </w:p>
        <w:p w:rsidR="00737E1A" w:rsidRDefault="00653AAE" w:rsidP="00737E1A">
          <w:pPr>
            <w:pStyle w:val="TDC1"/>
            <w:tabs>
              <w:tab w:val="right" w:leader="dot" w:pos="8494"/>
            </w:tabs>
            <w:spacing w:line="360" w:lineRule="auto"/>
            <w:rPr>
              <w:rFonts w:asciiTheme="minorHAnsi" w:eastAsiaTheme="minorEastAsia" w:hAnsiTheme="minorHAnsi"/>
              <w:noProof/>
              <w:sz w:val="22"/>
              <w:lang w:val="es-EC" w:eastAsia="es-EC"/>
            </w:rPr>
          </w:pPr>
          <w:r>
            <w:fldChar w:fldCharType="begin"/>
          </w:r>
          <w:r>
            <w:instrText xml:space="preserve"> TOC \o "1-3" \h \z \u </w:instrText>
          </w:r>
          <w:r>
            <w:fldChar w:fldCharType="separate"/>
          </w:r>
          <w:hyperlink w:anchor="_Toc412299566" w:history="1">
            <w:r w:rsidR="00737E1A" w:rsidRPr="00F90844">
              <w:rPr>
                <w:rStyle w:val="Hipervnculo"/>
                <w:noProof/>
              </w:rPr>
              <w:t>CAPÍTULO I</w:t>
            </w:r>
            <w:r w:rsidR="00737E1A">
              <w:rPr>
                <w:noProof/>
                <w:webHidden/>
              </w:rPr>
              <w:tab/>
            </w:r>
          </w:hyperlink>
        </w:p>
        <w:p w:rsidR="00737E1A" w:rsidRDefault="00312AC7" w:rsidP="00737E1A">
          <w:pPr>
            <w:pStyle w:val="TDC1"/>
            <w:tabs>
              <w:tab w:val="right" w:leader="dot" w:pos="8494"/>
            </w:tabs>
            <w:spacing w:line="360" w:lineRule="auto"/>
            <w:rPr>
              <w:rFonts w:asciiTheme="minorHAnsi" w:eastAsiaTheme="minorEastAsia" w:hAnsiTheme="minorHAnsi"/>
              <w:noProof/>
              <w:sz w:val="22"/>
              <w:lang w:val="es-EC" w:eastAsia="es-EC"/>
            </w:rPr>
          </w:pPr>
          <w:hyperlink w:anchor="_Toc412299567" w:history="1">
            <w:r w:rsidR="00737E1A" w:rsidRPr="00F90844">
              <w:rPr>
                <w:rStyle w:val="Hipervnculo"/>
                <w:noProof/>
              </w:rPr>
              <w:t>MARCO REFERENCIAL</w:t>
            </w:r>
            <w:r w:rsidR="00737E1A">
              <w:rPr>
                <w:noProof/>
                <w:webHidden/>
              </w:rPr>
              <w:tab/>
            </w:r>
            <w:r w:rsidR="00737E1A">
              <w:rPr>
                <w:noProof/>
                <w:webHidden/>
              </w:rPr>
              <w:fldChar w:fldCharType="begin"/>
            </w:r>
            <w:r w:rsidR="00737E1A">
              <w:rPr>
                <w:noProof/>
                <w:webHidden/>
              </w:rPr>
              <w:instrText xml:space="preserve"> PAGEREF _Toc412299567 \h </w:instrText>
            </w:r>
            <w:r w:rsidR="00737E1A">
              <w:rPr>
                <w:noProof/>
                <w:webHidden/>
              </w:rPr>
            </w:r>
            <w:r w:rsidR="00737E1A">
              <w:rPr>
                <w:noProof/>
                <w:webHidden/>
              </w:rPr>
              <w:fldChar w:fldCharType="separate"/>
            </w:r>
            <w:r w:rsidR="00A15A7B">
              <w:rPr>
                <w:noProof/>
                <w:webHidden/>
              </w:rPr>
              <w:t>- 16 -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568" w:history="1">
            <w:r w:rsidR="00737E1A" w:rsidRPr="00F90844">
              <w:rPr>
                <w:rStyle w:val="Hipervnculo"/>
                <w:noProof/>
              </w:rPr>
              <w:t>1.1</w:t>
            </w:r>
            <w:r w:rsidR="00737E1A">
              <w:rPr>
                <w:rFonts w:asciiTheme="minorHAnsi" w:eastAsiaTheme="minorEastAsia" w:hAnsiTheme="minorHAnsi"/>
                <w:noProof/>
                <w:sz w:val="22"/>
                <w:lang w:val="es-EC" w:eastAsia="es-EC"/>
              </w:rPr>
              <w:tab/>
            </w:r>
            <w:r w:rsidR="00737E1A" w:rsidRPr="00F90844">
              <w:rPr>
                <w:rStyle w:val="Hipervnculo"/>
                <w:noProof/>
              </w:rPr>
              <w:t>Planteamiento del problema</w:t>
            </w:r>
            <w:r w:rsidR="00737E1A">
              <w:rPr>
                <w:noProof/>
                <w:webHidden/>
              </w:rPr>
              <w:tab/>
            </w:r>
            <w:r w:rsidR="00737E1A">
              <w:rPr>
                <w:noProof/>
                <w:webHidden/>
              </w:rPr>
              <w:fldChar w:fldCharType="begin"/>
            </w:r>
            <w:r w:rsidR="00737E1A">
              <w:rPr>
                <w:noProof/>
                <w:webHidden/>
              </w:rPr>
              <w:instrText xml:space="preserve"> PAGEREF _Toc412299568 \h </w:instrText>
            </w:r>
            <w:r w:rsidR="00737E1A">
              <w:rPr>
                <w:noProof/>
                <w:webHidden/>
              </w:rPr>
            </w:r>
            <w:r w:rsidR="00737E1A">
              <w:rPr>
                <w:noProof/>
                <w:webHidden/>
              </w:rPr>
              <w:fldChar w:fldCharType="separate"/>
            </w:r>
            <w:r w:rsidR="00A15A7B">
              <w:rPr>
                <w:noProof/>
                <w:webHidden/>
              </w:rPr>
              <w:t>- 16 -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569" w:history="1">
            <w:r w:rsidR="00737E1A" w:rsidRPr="00F90844">
              <w:rPr>
                <w:rStyle w:val="Hipervnculo"/>
                <w:noProof/>
              </w:rPr>
              <w:t>1.2</w:t>
            </w:r>
            <w:r w:rsidR="00737E1A">
              <w:rPr>
                <w:rFonts w:asciiTheme="minorHAnsi" w:eastAsiaTheme="minorEastAsia" w:hAnsiTheme="minorHAnsi"/>
                <w:noProof/>
                <w:sz w:val="22"/>
                <w:lang w:val="es-EC" w:eastAsia="es-EC"/>
              </w:rPr>
              <w:tab/>
            </w:r>
            <w:r w:rsidR="00737E1A" w:rsidRPr="00F90844">
              <w:rPr>
                <w:rStyle w:val="Hipervnculo"/>
                <w:noProof/>
              </w:rPr>
              <w:t>Justificación</w:t>
            </w:r>
            <w:r w:rsidR="00737E1A">
              <w:rPr>
                <w:noProof/>
                <w:webHidden/>
              </w:rPr>
              <w:tab/>
            </w:r>
            <w:r w:rsidR="00737E1A">
              <w:rPr>
                <w:noProof/>
                <w:webHidden/>
              </w:rPr>
              <w:fldChar w:fldCharType="begin"/>
            </w:r>
            <w:r w:rsidR="00737E1A">
              <w:rPr>
                <w:noProof/>
                <w:webHidden/>
              </w:rPr>
              <w:instrText xml:space="preserve"> PAGEREF _Toc412299569 \h </w:instrText>
            </w:r>
            <w:r w:rsidR="00737E1A">
              <w:rPr>
                <w:noProof/>
                <w:webHidden/>
              </w:rPr>
            </w:r>
            <w:r w:rsidR="00737E1A">
              <w:rPr>
                <w:noProof/>
                <w:webHidden/>
              </w:rPr>
              <w:fldChar w:fldCharType="separate"/>
            </w:r>
            <w:r w:rsidR="00A15A7B">
              <w:rPr>
                <w:noProof/>
                <w:webHidden/>
              </w:rPr>
              <w:t>- 18 -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570" w:history="1">
            <w:r w:rsidR="00737E1A" w:rsidRPr="00F90844">
              <w:rPr>
                <w:rStyle w:val="Hipervnculo"/>
                <w:noProof/>
              </w:rPr>
              <w:t>1.3</w:t>
            </w:r>
            <w:r w:rsidR="00737E1A">
              <w:rPr>
                <w:rFonts w:asciiTheme="minorHAnsi" w:eastAsiaTheme="minorEastAsia" w:hAnsiTheme="minorHAnsi"/>
                <w:noProof/>
                <w:sz w:val="22"/>
                <w:lang w:val="es-EC" w:eastAsia="es-EC"/>
              </w:rPr>
              <w:tab/>
            </w:r>
            <w:r w:rsidR="00737E1A" w:rsidRPr="00F90844">
              <w:rPr>
                <w:rStyle w:val="Hipervnculo"/>
                <w:noProof/>
              </w:rPr>
              <w:t>Objetivos</w:t>
            </w:r>
            <w:r w:rsidR="00737E1A">
              <w:rPr>
                <w:noProof/>
                <w:webHidden/>
              </w:rPr>
              <w:tab/>
            </w:r>
            <w:r w:rsidR="00737E1A">
              <w:rPr>
                <w:noProof/>
                <w:webHidden/>
              </w:rPr>
              <w:fldChar w:fldCharType="begin"/>
            </w:r>
            <w:r w:rsidR="00737E1A">
              <w:rPr>
                <w:noProof/>
                <w:webHidden/>
              </w:rPr>
              <w:instrText xml:space="preserve"> PAGEREF _Toc412299570 \h </w:instrText>
            </w:r>
            <w:r w:rsidR="00737E1A">
              <w:rPr>
                <w:noProof/>
                <w:webHidden/>
              </w:rPr>
            </w:r>
            <w:r w:rsidR="00737E1A">
              <w:rPr>
                <w:noProof/>
                <w:webHidden/>
              </w:rPr>
              <w:fldChar w:fldCharType="separate"/>
            </w:r>
            <w:r w:rsidR="00A15A7B">
              <w:rPr>
                <w:noProof/>
                <w:webHidden/>
              </w:rPr>
              <w:t>- 19 -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571" w:history="1">
            <w:r w:rsidR="00737E1A" w:rsidRPr="00F90844">
              <w:rPr>
                <w:rStyle w:val="Hipervnculo"/>
                <w:noProof/>
              </w:rPr>
              <w:t>1.3.1</w:t>
            </w:r>
            <w:r w:rsidR="00737E1A">
              <w:rPr>
                <w:rFonts w:asciiTheme="minorHAnsi" w:eastAsiaTheme="minorEastAsia" w:hAnsiTheme="minorHAnsi"/>
                <w:noProof/>
                <w:sz w:val="22"/>
                <w:lang w:val="es-EC" w:eastAsia="es-EC"/>
              </w:rPr>
              <w:tab/>
            </w:r>
            <w:r w:rsidR="00737E1A" w:rsidRPr="00F90844">
              <w:rPr>
                <w:rStyle w:val="Hipervnculo"/>
                <w:noProof/>
              </w:rPr>
              <w:t>Objetivo General</w:t>
            </w:r>
            <w:r w:rsidR="00737E1A">
              <w:rPr>
                <w:noProof/>
                <w:webHidden/>
              </w:rPr>
              <w:tab/>
            </w:r>
            <w:r w:rsidR="00737E1A">
              <w:rPr>
                <w:noProof/>
                <w:webHidden/>
              </w:rPr>
              <w:fldChar w:fldCharType="begin"/>
            </w:r>
            <w:r w:rsidR="00737E1A">
              <w:rPr>
                <w:noProof/>
                <w:webHidden/>
              </w:rPr>
              <w:instrText xml:space="preserve"> PAGEREF _Toc412299571 \h </w:instrText>
            </w:r>
            <w:r w:rsidR="00737E1A">
              <w:rPr>
                <w:noProof/>
                <w:webHidden/>
              </w:rPr>
            </w:r>
            <w:r w:rsidR="00737E1A">
              <w:rPr>
                <w:noProof/>
                <w:webHidden/>
              </w:rPr>
              <w:fldChar w:fldCharType="separate"/>
            </w:r>
            <w:r w:rsidR="00A15A7B">
              <w:rPr>
                <w:noProof/>
                <w:webHidden/>
              </w:rPr>
              <w:t>- 19 -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572" w:history="1">
            <w:r w:rsidR="00737E1A" w:rsidRPr="00F90844">
              <w:rPr>
                <w:rStyle w:val="Hipervnculo"/>
                <w:noProof/>
              </w:rPr>
              <w:t>1.3.2</w:t>
            </w:r>
            <w:r w:rsidR="00737E1A">
              <w:rPr>
                <w:rFonts w:asciiTheme="minorHAnsi" w:eastAsiaTheme="minorEastAsia" w:hAnsiTheme="minorHAnsi"/>
                <w:noProof/>
                <w:sz w:val="22"/>
                <w:lang w:val="es-EC" w:eastAsia="es-EC"/>
              </w:rPr>
              <w:tab/>
            </w:r>
            <w:r w:rsidR="00737E1A" w:rsidRPr="00F90844">
              <w:rPr>
                <w:rStyle w:val="Hipervnculo"/>
                <w:noProof/>
              </w:rPr>
              <w:t>Objetivos Específicos</w:t>
            </w:r>
            <w:r w:rsidR="00737E1A">
              <w:rPr>
                <w:noProof/>
                <w:webHidden/>
              </w:rPr>
              <w:tab/>
            </w:r>
            <w:r w:rsidR="00737E1A">
              <w:rPr>
                <w:noProof/>
                <w:webHidden/>
              </w:rPr>
              <w:fldChar w:fldCharType="begin"/>
            </w:r>
            <w:r w:rsidR="00737E1A">
              <w:rPr>
                <w:noProof/>
                <w:webHidden/>
              </w:rPr>
              <w:instrText xml:space="preserve"> PAGEREF _Toc412299572 \h </w:instrText>
            </w:r>
            <w:r w:rsidR="00737E1A">
              <w:rPr>
                <w:noProof/>
                <w:webHidden/>
              </w:rPr>
            </w:r>
            <w:r w:rsidR="00737E1A">
              <w:rPr>
                <w:noProof/>
                <w:webHidden/>
              </w:rPr>
              <w:fldChar w:fldCharType="separate"/>
            </w:r>
            <w:r w:rsidR="00A15A7B">
              <w:rPr>
                <w:noProof/>
                <w:webHidden/>
              </w:rPr>
              <w:t>- 19 -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573" w:history="1">
            <w:r w:rsidR="00737E1A" w:rsidRPr="00F90844">
              <w:rPr>
                <w:rStyle w:val="Hipervnculo"/>
                <w:noProof/>
              </w:rPr>
              <w:t>1.4</w:t>
            </w:r>
            <w:r w:rsidR="00737E1A">
              <w:rPr>
                <w:rFonts w:asciiTheme="minorHAnsi" w:eastAsiaTheme="minorEastAsia" w:hAnsiTheme="minorHAnsi"/>
                <w:noProof/>
                <w:sz w:val="22"/>
                <w:lang w:val="es-EC" w:eastAsia="es-EC"/>
              </w:rPr>
              <w:tab/>
            </w:r>
            <w:r w:rsidR="00737E1A" w:rsidRPr="00F90844">
              <w:rPr>
                <w:rStyle w:val="Hipervnculo"/>
                <w:noProof/>
              </w:rPr>
              <w:t>Hipótesis</w:t>
            </w:r>
            <w:r w:rsidR="00737E1A">
              <w:rPr>
                <w:noProof/>
                <w:webHidden/>
              </w:rPr>
              <w:tab/>
            </w:r>
            <w:r w:rsidR="00737E1A">
              <w:rPr>
                <w:noProof/>
                <w:webHidden/>
              </w:rPr>
              <w:fldChar w:fldCharType="begin"/>
            </w:r>
            <w:r w:rsidR="00737E1A">
              <w:rPr>
                <w:noProof/>
                <w:webHidden/>
              </w:rPr>
              <w:instrText xml:space="preserve"> PAGEREF _Toc412299573 \h </w:instrText>
            </w:r>
            <w:r w:rsidR="00737E1A">
              <w:rPr>
                <w:noProof/>
                <w:webHidden/>
              </w:rPr>
            </w:r>
            <w:r w:rsidR="00737E1A">
              <w:rPr>
                <w:noProof/>
                <w:webHidden/>
              </w:rPr>
              <w:fldChar w:fldCharType="separate"/>
            </w:r>
            <w:r w:rsidR="00A15A7B">
              <w:rPr>
                <w:noProof/>
                <w:webHidden/>
              </w:rPr>
              <w:t>- 20 -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574" w:history="1">
            <w:r w:rsidR="00737E1A" w:rsidRPr="00F90844">
              <w:rPr>
                <w:rStyle w:val="Hipervnculo"/>
                <w:noProof/>
              </w:rPr>
              <w:t>1.5</w:t>
            </w:r>
            <w:r w:rsidR="00737E1A">
              <w:rPr>
                <w:rFonts w:asciiTheme="minorHAnsi" w:eastAsiaTheme="minorEastAsia" w:hAnsiTheme="minorHAnsi"/>
                <w:noProof/>
                <w:sz w:val="22"/>
                <w:lang w:val="es-EC" w:eastAsia="es-EC"/>
              </w:rPr>
              <w:tab/>
            </w:r>
            <w:r w:rsidR="00737E1A" w:rsidRPr="00F90844">
              <w:rPr>
                <w:rStyle w:val="Hipervnculo"/>
                <w:noProof/>
              </w:rPr>
              <w:t>Operacionalización de las Variables</w:t>
            </w:r>
            <w:r w:rsidR="00737E1A">
              <w:rPr>
                <w:noProof/>
                <w:webHidden/>
              </w:rPr>
              <w:tab/>
            </w:r>
            <w:r w:rsidR="00737E1A">
              <w:rPr>
                <w:noProof/>
                <w:webHidden/>
              </w:rPr>
              <w:fldChar w:fldCharType="begin"/>
            </w:r>
            <w:r w:rsidR="00737E1A">
              <w:rPr>
                <w:noProof/>
                <w:webHidden/>
              </w:rPr>
              <w:instrText xml:space="preserve"> PAGEREF _Toc412299574 \h </w:instrText>
            </w:r>
            <w:r w:rsidR="00737E1A">
              <w:rPr>
                <w:noProof/>
                <w:webHidden/>
              </w:rPr>
            </w:r>
            <w:r w:rsidR="00737E1A">
              <w:rPr>
                <w:noProof/>
                <w:webHidden/>
              </w:rPr>
              <w:fldChar w:fldCharType="separate"/>
            </w:r>
            <w:r w:rsidR="00A15A7B">
              <w:rPr>
                <w:noProof/>
                <w:webHidden/>
              </w:rPr>
              <w:t>- 21 -</w:t>
            </w:r>
            <w:r w:rsidR="00737E1A">
              <w:rPr>
                <w:noProof/>
                <w:webHidden/>
              </w:rPr>
              <w:fldChar w:fldCharType="end"/>
            </w:r>
          </w:hyperlink>
        </w:p>
        <w:p w:rsidR="00737E1A" w:rsidRDefault="00312AC7" w:rsidP="00737E1A">
          <w:pPr>
            <w:pStyle w:val="TDC1"/>
            <w:tabs>
              <w:tab w:val="right" w:leader="dot" w:pos="8494"/>
            </w:tabs>
            <w:spacing w:line="360" w:lineRule="auto"/>
            <w:rPr>
              <w:rFonts w:asciiTheme="minorHAnsi" w:eastAsiaTheme="minorEastAsia" w:hAnsiTheme="minorHAnsi"/>
              <w:noProof/>
              <w:sz w:val="22"/>
              <w:lang w:val="es-EC" w:eastAsia="es-EC"/>
            </w:rPr>
          </w:pPr>
          <w:hyperlink w:anchor="_Toc412299575" w:history="1">
            <w:r w:rsidR="00737E1A" w:rsidRPr="00F90844">
              <w:rPr>
                <w:rStyle w:val="Hipervnculo"/>
                <w:noProof/>
              </w:rPr>
              <w:t>CAPÍTULO II</w:t>
            </w:r>
            <w:r w:rsidR="00737E1A">
              <w:rPr>
                <w:noProof/>
                <w:webHidden/>
              </w:rPr>
              <w:tab/>
            </w:r>
          </w:hyperlink>
        </w:p>
        <w:p w:rsidR="00737E1A" w:rsidRDefault="00312AC7" w:rsidP="00737E1A">
          <w:pPr>
            <w:pStyle w:val="TDC1"/>
            <w:tabs>
              <w:tab w:val="right" w:leader="dot" w:pos="8494"/>
            </w:tabs>
            <w:spacing w:line="360" w:lineRule="auto"/>
            <w:rPr>
              <w:rFonts w:asciiTheme="minorHAnsi" w:eastAsiaTheme="minorEastAsia" w:hAnsiTheme="minorHAnsi"/>
              <w:noProof/>
              <w:sz w:val="22"/>
              <w:lang w:val="es-EC" w:eastAsia="es-EC"/>
            </w:rPr>
          </w:pPr>
          <w:hyperlink w:anchor="_Toc412299576" w:history="1">
            <w:r w:rsidR="00737E1A" w:rsidRPr="00F90844">
              <w:rPr>
                <w:rStyle w:val="Hipervnculo"/>
                <w:noProof/>
              </w:rPr>
              <w:t>MARCO TEÓRICO</w:t>
            </w:r>
            <w:r w:rsidR="00737E1A">
              <w:rPr>
                <w:noProof/>
                <w:webHidden/>
              </w:rPr>
              <w:tab/>
            </w:r>
            <w:r w:rsidR="00737E1A">
              <w:rPr>
                <w:noProof/>
                <w:webHidden/>
              </w:rPr>
              <w:fldChar w:fldCharType="begin"/>
            </w:r>
            <w:r w:rsidR="00737E1A">
              <w:rPr>
                <w:noProof/>
                <w:webHidden/>
              </w:rPr>
              <w:instrText xml:space="preserve"> PAGEREF _Toc412299576 \h </w:instrText>
            </w:r>
            <w:r w:rsidR="00737E1A">
              <w:rPr>
                <w:noProof/>
                <w:webHidden/>
              </w:rPr>
            </w:r>
            <w:r w:rsidR="00737E1A">
              <w:rPr>
                <w:noProof/>
                <w:webHidden/>
              </w:rPr>
              <w:fldChar w:fldCharType="separate"/>
            </w:r>
            <w:r w:rsidR="00A15A7B">
              <w:rPr>
                <w:noProof/>
                <w:webHidden/>
              </w:rPr>
              <w:t>- 22 -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577" w:history="1">
            <w:r w:rsidR="00737E1A" w:rsidRPr="00F90844">
              <w:rPr>
                <w:rStyle w:val="Hipervnculo"/>
                <w:noProof/>
              </w:rPr>
              <w:t>2.1</w:t>
            </w:r>
            <w:r w:rsidR="00737E1A">
              <w:rPr>
                <w:rFonts w:asciiTheme="minorHAnsi" w:eastAsiaTheme="minorEastAsia" w:hAnsiTheme="minorHAnsi"/>
                <w:noProof/>
                <w:sz w:val="22"/>
                <w:lang w:val="es-EC" w:eastAsia="es-EC"/>
              </w:rPr>
              <w:tab/>
            </w:r>
            <w:r w:rsidR="00737E1A" w:rsidRPr="00F90844">
              <w:rPr>
                <w:rStyle w:val="Hipervnculo"/>
                <w:noProof/>
              </w:rPr>
              <w:t>Introducción</w:t>
            </w:r>
            <w:r w:rsidR="00737E1A">
              <w:rPr>
                <w:noProof/>
                <w:webHidden/>
              </w:rPr>
              <w:tab/>
            </w:r>
            <w:r w:rsidR="00737E1A">
              <w:rPr>
                <w:noProof/>
                <w:webHidden/>
              </w:rPr>
              <w:fldChar w:fldCharType="begin"/>
            </w:r>
            <w:r w:rsidR="00737E1A">
              <w:rPr>
                <w:noProof/>
                <w:webHidden/>
              </w:rPr>
              <w:instrText xml:space="preserve"> PAGEREF _Toc412299577 \h </w:instrText>
            </w:r>
            <w:r w:rsidR="00737E1A">
              <w:rPr>
                <w:noProof/>
                <w:webHidden/>
              </w:rPr>
            </w:r>
            <w:r w:rsidR="00737E1A">
              <w:rPr>
                <w:noProof/>
                <w:webHidden/>
              </w:rPr>
              <w:fldChar w:fldCharType="separate"/>
            </w:r>
            <w:r w:rsidR="00A15A7B">
              <w:rPr>
                <w:noProof/>
                <w:webHidden/>
              </w:rPr>
              <w:t>- 22 -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578" w:history="1">
            <w:r w:rsidR="00737E1A" w:rsidRPr="00F90844">
              <w:rPr>
                <w:rStyle w:val="Hipervnculo"/>
                <w:noProof/>
              </w:rPr>
              <w:t>2.2</w:t>
            </w:r>
            <w:r w:rsidR="00737E1A">
              <w:rPr>
                <w:rFonts w:asciiTheme="minorHAnsi" w:eastAsiaTheme="minorEastAsia" w:hAnsiTheme="minorHAnsi"/>
                <w:noProof/>
                <w:sz w:val="22"/>
                <w:lang w:val="es-EC" w:eastAsia="es-EC"/>
              </w:rPr>
              <w:tab/>
            </w:r>
            <w:r w:rsidR="00737E1A" w:rsidRPr="00F90844">
              <w:rPr>
                <w:rStyle w:val="Hipervnculo"/>
                <w:noProof/>
              </w:rPr>
              <w:t>Definición de Bluetooth</w:t>
            </w:r>
            <w:r w:rsidR="00737E1A">
              <w:rPr>
                <w:noProof/>
                <w:webHidden/>
              </w:rPr>
              <w:tab/>
            </w:r>
            <w:r w:rsidR="00737E1A">
              <w:rPr>
                <w:noProof/>
                <w:webHidden/>
              </w:rPr>
              <w:fldChar w:fldCharType="begin"/>
            </w:r>
            <w:r w:rsidR="00737E1A">
              <w:rPr>
                <w:noProof/>
                <w:webHidden/>
              </w:rPr>
              <w:instrText xml:space="preserve"> PAGEREF _Toc412299578 \h </w:instrText>
            </w:r>
            <w:r w:rsidR="00737E1A">
              <w:rPr>
                <w:noProof/>
                <w:webHidden/>
              </w:rPr>
            </w:r>
            <w:r w:rsidR="00737E1A">
              <w:rPr>
                <w:noProof/>
                <w:webHidden/>
              </w:rPr>
              <w:fldChar w:fldCharType="separate"/>
            </w:r>
            <w:r w:rsidR="00A15A7B">
              <w:rPr>
                <w:noProof/>
                <w:webHidden/>
              </w:rPr>
              <w:t>- 23 -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579" w:history="1">
            <w:r w:rsidR="00737E1A" w:rsidRPr="00F90844">
              <w:rPr>
                <w:rStyle w:val="Hipervnculo"/>
                <w:noProof/>
              </w:rPr>
              <w:t>2.3</w:t>
            </w:r>
            <w:r w:rsidR="00737E1A">
              <w:rPr>
                <w:rFonts w:asciiTheme="minorHAnsi" w:eastAsiaTheme="minorEastAsia" w:hAnsiTheme="minorHAnsi"/>
                <w:noProof/>
                <w:sz w:val="22"/>
                <w:lang w:val="es-EC" w:eastAsia="es-EC"/>
              </w:rPr>
              <w:tab/>
            </w:r>
            <w:r w:rsidR="00737E1A" w:rsidRPr="00F90844">
              <w:rPr>
                <w:rStyle w:val="Hipervnculo"/>
                <w:noProof/>
              </w:rPr>
              <w:t>Etimología de Bluetooth</w:t>
            </w:r>
            <w:r w:rsidR="00737E1A">
              <w:rPr>
                <w:noProof/>
                <w:webHidden/>
              </w:rPr>
              <w:tab/>
            </w:r>
            <w:r w:rsidR="00737E1A">
              <w:rPr>
                <w:noProof/>
                <w:webHidden/>
              </w:rPr>
              <w:fldChar w:fldCharType="begin"/>
            </w:r>
            <w:r w:rsidR="00737E1A">
              <w:rPr>
                <w:noProof/>
                <w:webHidden/>
              </w:rPr>
              <w:instrText xml:space="preserve"> PAGEREF _Toc412299579 \h </w:instrText>
            </w:r>
            <w:r w:rsidR="00737E1A">
              <w:rPr>
                <w:noProof/>
                <w:webHidden/>
              </w:rPr>
            </w:r>
            <w:r w:rsidR="00737E1A">
              <w:rPr>
                <w:noProof/>
                <w:webHidden/>
              </w:rPr>
              <w:fldChar w:fldCharType="separate"/>
            </w:r>
            <w:r w:rsidR="00A15A7B">
              <w:rPr>
                <w:noProof/>
                <w:webHidden/>
              </w:rPr>
              <w:t>- 25 -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580" w:history="1">
            <w:r w:rsidR="00737E1A" w:rsidRPr="00F90844">
              <w:rPr>
                <w:rStyle w:val="Hipervnculo"/>
                <w:noProof/>
              </w:rPr>
              <w:t>2.4</w:t>
            </w:r>
            <w:r w:rsidR="00737E1A">
              <w:rPr>
                <w:rFonts w:asciiTheme="minorHAnsi" w:eastAsiaTheme="minorEastAsia" w:hAnsiTheme="minorHAnsi"/>
                <w:noProof/>
                <w:sz w:val="22"/>
                <w:lang w:val="es-EC" w:eastAsia="es-EC"/>
              </w:rPr>
              <w:tab/>
            </w:r>
            <w:r w:rsidR="00737E1A" w:rsidRPr="00F90844">
              <w:rPr>
                <w:rStyle w:val="Hipervnculo"/>
                <w:noProof/>
              </w:rPr>
              <w:t>Descripción estándar de la tecnología Bluetooth 82.15.1</w:t>
            </w:r>
            <w:r w:rsidR="00737E1A">
              <w:rPr>
                <w:noProof/>
                <w:webHidden/>
              </w:rPr>
              <w:tab/>
            </w:r>
            <w:r w:rsidR="00737E1A">
              <w:rPr>
                <w:noProof/>
                <w:webHidden/>
              </w:rPr>
              <w:fldChar w:fldCharType="begin"/>
            </w:r>
            <w:r w:rsidR="00737E1A">
              <w:rPr>
                <w:noProof/>
                <w:webHidden/>
              </w:rPr>
              <w:instrText xml:space="preserve"> PAGEREF _Toc412299580 \h </w:instrText>
            </w:r>
            <w:r w:rsidR="00737E1A">
              <w:rPr>
                <w:noProof/>
                <w:webHidden/>
              </w:rPr>
            </w:r>
            <w:r w:rsidR="00737E1A">
              <w:rPr>
                <w:noProof/>
                <w:webHidden/>
              </w:rPr>
              <w:fldChar w:fldCharType="separate"/>
            </w:r>
            <w:r w:rsidR="00A15A7B">
              <w:rPr>
                <w:noProof/>
                <w:webHidden/>
              </w:rPr>
              <w:t>- 26 -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581" w:history="1">
            <w:r w:rsidR="00737E1A" w:rsidRPr="00F90844">
              <w:rPr>
                <w:rStyle w:val="Hipervnculo"/>
                <w:noProof/>
              </w:rPr>
              <w:t>2.4.1</w:t>
            </w:r>
            <w:r w:rsidR="00737E1A">
              <w:rPr>
                <w:rFonts w:asciiTheme="minorHAnsi" w:eastAsiaTheme="minorEastAsia" w:hAnsiTheme="minorHAnsi"/>
                <w:noProof/>
                <w:sz w:val="22"/>
                <w:lang w:val="es-EC" w:eastAsia="es-EC"/>
              </w:rPr>
              <w:tab/>
            </w:r>
            <w:r w:rsidR="00737E1A" w:rsidRPr="00F90844">
              <w:rPr>
                <w:rStyle w:val="Hipervnculo"/>
                <w:noProof/>
              </w:rPr>
              <w:t>Orígenes de la Tecnología Bluetooth</w:t>
            </w:r>
            <w:r w:rsidR="00737E1A">
              <w:rPr>
                <w:noProof/>
                <w:webHidden/>
              </w:rPr>
              <w:tab/>
            </w:r>
            <w:r w:rsidR="00737E1A">
              <w:rPr>
                <w:noProof/>
                <w:webHidden/>
              </w:rPr>
              <w:fldChar w:fldCharType="begin"/>
            </w:r>
            <w:r w:rsidR="00737E1A">
              <w:rPr>
                <w:noProof/>
                <w:webHidden/>
              </w:rPr>
              <w:instrText xml:space="preserve"> PAGEREF _Toc412299581 \h </w:instrText>
            </w:r>
            <w:r w:rsidR="00737E1A">
              <w:rPr>
                <w:noProof/>
                <w:webHidden/>
              </w:rPr>
            </w:r>
            <w:r w:rsidR="00737E1A">
              <w:rPr>
                <w:noProof/>
                <w:webHidden/>
              </w:rPr>
              <w:fldChar w:fldCharType="separate"/>
            </w:r>
            <w:r w:rsidR="00A15A7B">
              <w:rPr>
                <w:noProof/>
                <w:webHidden/>
              </w:rPr>
              <w:t>- 26 -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582" w:history="1">
            <w:r w:rsidR="00737E1A" w:rsidRPr="00F90844">
              <w:rPr>
                <w:rStyle w:val="Hipervnculo"/>
                <w:noProof/>
              </w:rPr>
              <w:t>2.4.2</w:t>
            </w:r>
            <w:r w:rsidR="00737E1A">
              <w:rPr>
                <w:rFonts w:asciiTheme="minorHAnsi" w:eastAsiaTheme="minorEastAsia" w:hAnsiTheme="minorHAnsi"/>
                <w:noProof/>
                <w:sz w:val="22"/>
                <w:lang w:val="es-EC" w:eastAsia="es-EC"/>
              </w:rPr>
              <w:tab/>
            </w:r>
            <w:r w:rsidR="00737E1A" w:rsidRPr="00F90844">
              <w:rPr>
                <w:rStyle w:val="Hipervnculo"/>
                <w:noProof/>
              </w:rPr>
              <w:t>Protocolos utilizados</w:t>
            </w:r>
            <w:r w:rsidR="00737E1A">
              <w:rPr>
                <w:noProof/>
                <w:webHidden/>
              </w:rPr>
              <w:tab/>
            </w:r>
            <w:r w:rsidR="00737E1A">
              <w:rPr>
                <w:noProof/>
                <w:webHidden/>
              </w:rPr>
              <w:fldChar w:fldCharType="begin"/>
            </w:r>
            <w:r w:rsidR="00737E1A">
              <w:rPr>
                <w:noProof/>
                <w:webHidden/>
              </w:rPr>
              <w:instrText xml:space="preserve"> PAGEREF _Toc412299582 \h </w:instrText>
            </w:r>
            <w:r w:rsidR="00737E1A">
              <w:rPr>
                <w:noProof/>
                <w:webHidden/>
              </w:rPr>
            </w:r>
            <w:r w:rsidR="00737E1A">
              <w:rPr>
                <w:noProof/>
                <w:webHidden/>
              </w:rPr>
              <w:fldChar w:fldCharType="separate"/>
            </w:r>
            <w:r w:rsidR="00A15A7B">
              <w:rPr>
                <w:noProof/>
                <w:webHidden/>
              </w:rPr>
              <w:t>- 29 -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583" w:history="1">
            <w:r w:rsidR="00737E1A" w:rsidRPr="00F90844">
              <w:rPr>
                <w:rStyle w:val="Hipervnculo"/>
                <w:noProof/>
              </w:rPr>
              <w:t>2.4.3</w:t>
            </w:r>
            <w:r w:rsidR="00737E1A">
              <w:rPr>
                <w:rFonts w:asciiTheme="minorHAnsi" w:eastAsiaTheme="minorEastAsia" w:hAnsiTheme="minorHAnsi"/>
                <w:noProof/>
                <w:sz w:val="22"/>
                <w:lang w:val="es-EC" w:eastAsia="es-EC"/>
              </w:rPr>
              <w:tab/>
            </w:r>
            <w:r w:rsidR="00737E1A" w:rsidRPr="00F90844">
              <w:rPr>
                <w:rStyle w:val="Hipervnculo"/>
                <w:noProof/>
              </w:rPr>
              <w:t>Protocolos específicos</w:t>
            </w:r>
            <w:r w:rsidR="00737E1A">
              <w:rPr>
                <w:noProof/>
                <w:webHidden/>
              </w:rPr>
              <w:tab/>
            </w:r>
            <w:r w:rsidR="00737E1A">
              <w:rPr>
                <w:noProof/>
                <w:webHidden/>
              </w:rPr>
              <w:fldChar w:fldCharType="begin"/>
            </w:r>
            <w:r w:rsidR="00737E1A">
              <w:rPr>
                <w:noProof/>
                <w:webHidden/>
              </w:rPr>
              <w:instrText xml:space="preserve"> PAGEREF _Toc412299583 \h </w:instrText>
            </w:r>
            <w:r w:rsidR="00737E1A">
              <w:rPr>
                <w:noProof/>
                <w:webHidden/>
              </w:rPr>
            </w:r>
            <w:r w:rsidR="00737E1A">
              <w:rPr>
                <w:noProof/>
                <w:webHidden/>
              </w:rPr>
              <w:fldChar w:fldCharType="separate"/>
            </w:r>
            <w:r w:rsidR="00A15A7B">
              <w:rPr>
                <w:noProof/>
                <w:webHidden/>
              </w:rPr>
              <w:t>- 32 -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584" w:history="1">
            <w:r w:rsidR="00737E1A" w:rsidRPr="00F90844">
              <w:rPr>
                <w:rStyle w:val="Hipervnculo"/>
                <w:noProof/>
              </w:rPr>
              <w:t>2.4.4</w:t>
            </w:r>
            <w:r w:rsidR="00737E1A">
              <w:rPr>
                <w:rFonts w:asciiTheme="minorHAnsi" w:eastAsiaTheme="minorEastAsia" w:hAnsiTheme="minorHAnsi"/>
                <w:noProof/>
                <w:sz w:val="22"/>
                <w:lang w:val="es-EC" w:eastAsia="es-EC"/>
              </w:rPr>
              <w:tab/>
            </w:r>
            <w:r w:rsidR="00737E1A" w:rsidRPr="00F90844">
              <w:rPr>
                <w:rStyle w:val="Hipervnculo"/>
                <w:noProof/>
              </w:rPr>
              <w:t>Perfiles</w:t>
            </w:r>
            <w:r w:rsidR="00737E1A">
              <w:rPr>
                <w:noProof/>
                <w:webHidden/>
              </w:rPr>
              <w:tab/>
            </w:r>
            <w:r w:rsidR="00737E1A">
              <w:rPr>
                <w:noProof/>
                <w:webHidden/>
              </w:rPr>
              <w:fldChar w:fldCharType="begin"/>
            </w:r>
            <w:r w:rsidR="00737E1A">
              <w:rPr>
                <w:noProof/>
                <w:webHidden/>
              </w:rPr>
              <w:instrText xml:space="preserve"> PAGEREF _Toc412299584 \h </w:instrText>
            </w:r>
            <w:r w:rsidR="00737E1A">
              <w:rPr>
                <w:noProof/>
                <w:webHidden/>
              </w:rPr>
            </w:r>
            <w:r w:rsidR="00737E1A">
              <w:rPr>
                <w:noProof/>
                <w:webHidden/>
              </w:rPr>
              <w:fldChar w:fldCharType="separate"/>
            </w:r>
            <w:r w:rsidR="00A15A7B">
              <w:rPr>
                <w:noProof/>
                <w:webHidden/>
              </w:rPr>
              <w:t>- 34 -</w:t>
            </w:r>
            <w:r w:rsidR="00737E1A">
              <w:rPr>
                <w:noProof/>
                <w:webHidden/>
              </w:rPr>
              <w:fldChar w:fldCharType="end"/>
            </w:r>
          </w:hyperlink>
        </w:p>
        <w:p w:rsidR="00737E1A" w:rsidRDefault="00312AC7" w:rsidP="00737E1A">
          <w:pPr>
            <w:pStyle w:val="TDC3"/>
            <w:tabs>
              <w:tab w:val="left" w:pos="1100"/>
              <w:tab w:val="right" w:leader="dot" w:pos="8494"/>
            </w:tabs>
            <w:spacing w:line="360" w:lineRule="auto"/>
            <w:rPr>
              <w:rFonts w:asciiTheme="minorHAnsi" w:eastAsiaTheme="minorEastAsia" w:hAnsiTheme="minorHAnsi"/>
              <w:noProof/>
              <w:sz w:val="22"/>
              <w:lang w:val="es-EC" w:eastAsia="es-EC"/>
            </w:rPr>
          </w:pPr>
          <w:hyperlink w:anchor="_Toc412299585" w:history="1">
            <w:r w:rsidR="00737E1A" w:rsidRPr="00F90844">
              <w:rPr>
                <w:rStyle w:val="Hipervnculo"/>
                <w:noProof/>
              </w:rPr>
              <w:t>2.5</w:t>
            </w:r>
            <w:r w:rsidR="00737E1A">
              <w:rPr>
                <w:rFonts w:asciiTheme="minorHAnsi" w:eastAsiaTheme="minorEastAsia" w:hAnsiTheme="minorHAnsi"/>
                <w:noProof/>
                <w:sz w:val="22"/>
                <w:lang w:val="es-EC" w:eastAsia="es-EC"/>
              </w:rPr>
              <w:tab/>
            </w:r>
            <w:r w:rsidR="00737E1A" w:rsidRPr="00F90844">
              <w:rPr>
                <w:rStyle w:val="Hipervnculo"/>
                <w:noProof/>
              </w:rPr>
              <w:t>Topología de conexión de las WPAN Bluetooth.</w:t>
            </w:r>
            <w:r w:rsidR="00737E1A">
              <w:rPr>
                <w:noProof/>
                <w:webHidden/>
              </w:rPr>
              <w:tab/>
            </w:r>
            <w:r w:rsidR="00737E1A">
              <w:rPr>
                <w:noProof/>
                <w:webHidden/>
              </w:rPr>
              <w:fldChar w:fldCharType="begin"/>
            </w:r>
            <w:r w:rsidR="00737E1A">
              <w:rPr>
                <w:noProof/>
                <w:webHidden/>
              </w:rPr>
              <w:instrText xml:space="preserve"> PAGEREF _Toc412299585 \h </w:instrText>
            </w:r>
            <w:r w:rsidR="00737E1A">
              <w:rPr>
                <w:noProof/>
                <w:webHidden/>
              </w:rPr>
            </w:r>
            <w:r w:rsidR="00737E1A">
              <w:rPr>
                <w:noProof/>
                <w:webHidden/>
              </w:rPr>
              <w:fldChar w:fldCharType="separate"/>
            </w:r>
            <w:r w:rsidR="00A15A7B">
              <w:rPr>
                <w:noProof/>
                <w:webHidden/>
              </w:rPr>
              <w:t>- 45 -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586" w:history="1">
            <w:r w:rsidR="00737E1A" w:rsidRPr="00F90844">
              <w:rPr>
                <w:rStyle w:val="Hipervnculo"/>
                <w:noProof/>
              </w:rPr>
              <w:t>2.5.1</w:t>
            </w:r>
            <w:r w:rsidR="00737E1A">
              <w:rPr>
                <w:rFonts w:asciiTheme="minorHAnsi" w:eastAsiaTheme="minorEastAsia" w:hAnsiTheme="minorHAnsi"/>
                <w:noProof/>
                <w:sz w:val="22"/>
                <w:lang w:val="es-EC" w:eastAsia="es-EC"/>
              </w:rPr>
              <w:tab/>
            </w:r>
            <w:r w:rsidR="00737E1A" w:rsidRPr="00F90844">
              <w:rPr>
                <w:rStyle w:val="Hipervnculo"/>
                <w:noProof/>
              </w:rPr>
              <w:t>Picoredes WPAN Bluetooth.</w:t>
            </w:r>
            <w:r w:rsidR="00737E1A">
              <w:rPr>
                <w:noProof/>
                <w:webHidden/>
              </w:rPr>
              <w:tab/>
            </w:r>
            <w:r w:rsidR="00737E1A">
              <w:rPr>
                <w:noProof/>
                <w:webHidden/>
              </w:rPr>
              <w:fldChar w:fldCharType="begin"/>
            </w:r>
            <w:r w:rsidR="00737E1A">
              <w:rPr>
                <w:noProof/>
                <w:webHidden/>
              </w:rPr>
              <w:instrText xml:space="preserve"> PAGEREF _Toc412299586 \h </w:instrText>
            </w:r>
            <w:r w:rsidR="00737E1A">
              <w:rPr>
                <w:noProof/>
                <w:webHidden/>
              </w:rPr>
            </w:r>
            <w:r w:rsidR="00737E1A">
              <w:rPr>
                <w:noProof/>
                <w:webHidden/>
              </w:rPr>
              <w:fldChar w:fldCharType="separate"/>
            </w:r>
            <w:r w:rsidR="00A15A7B">
              <w:rPr>
                <w:noProof/>
                <w:webHidden/>
              </w:rPr>
              <w:t>- 45 -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587" w:history="1">
            <w:r w:rsidR="00737E1A" w:rsidRPr="00F90844">
              <w:rPr>
                <w:rStyle w:val="Hipervnculo"/>
                <w:noProof/>
              </w:rPr>
              <w:t>2.6</w:t>
            </w:r>
            <w:r w:rsidR="00737E1A">
              <w:rPr>
                <w:rFonts w:asciiTheme="minorHAnsi" w:eastAsiaTheme="minorEastAsia" w:hAnsiTheme="minorHAnsi"/>
                <w:noProof/>
                <w:sz w:val="22"/>
                <w:lang w:val="es-EC" w:eastAsia="es-EC"/>
              </w:rPr>
              <w:tab/>
            </w:r>
            <w:r w:rsidR="00737E1A" w:rsidRPr="00F90844">
              <w:rPr>
                <w:rStyle w:val="Hipervnculo"/>
                <w:noProof/>
              </w:rPr>
              <w:t>Dispositivos y modelos de uso</w:t>
            </w:r>
            <w:r w:rsidR="00737E1A">
              <w:rPr>
                <w:noProof/>
                <w:webHidden/>
              </w:rPr>
              <w:tab/>
            </w:r>
            <w:r w:rsidR="00737E1A">
              <w:rPr>
                <w:noProof/>
                <w:webHidden/>
              </w:rPr>
              <w:fldChar w:fldCharType="begin"/>
            </w:r>
            <w:r w:rsidR="00737E1A">
              <w:rPr>
                <w:noProof/>
                <w:webHidden/>
              </w:rPr>
              <w:instrText xml:space="preserve"> PAGEREF _Toc412299587 \h </w:instrText>
            </w:r>
            <w:r w:rsidR="00737E1A">
              <w:rPr>
                <w:noProof/>
                <w:webHidden/>
              </w:rPr>
            </w:r>
            <w:r w:rsidR="00737E1A">
              <w:rPr>
                <w:noProof/>
                <w:webHidden/>
              </w:rPr>
              <w:fldChar w:fldCharType="separate"/>
            </w:r>
            <w:r w:rsidR="00A15A7B">
              <w:rPr>
                <w:noProof/>
                <w:webHidden/>
              </w:rPr>
              <w:t>- 49 -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Style w:val="Hipervnculo"/>
              <w:noProof/>
            </w:rPr>
            <w:sectPr w:rsidR="00737E1A" w:rsidSect="007D5744">
              <w:pgSz w:w="11907" w:h="16839" w:code="9"/>
              <w:pgMar w:top="1701" w:right="1418" w:bottom="1701" w:left="1985" w:header="850" w:footer="709" w:gutter="0"/>
              <w:pgNumType w:fmt="numberInDash"/>
              <w:cols w:space="708"/>
              <w:titlePg/>
              <w:docGrid w:linePitch="360"/>
            </w:sectPr>
          </w:pPr>
          <w:hyperlink w:anchor="_Toc412299588" w:history="1">
            <w:r w:rsidR="00737E1A" w:rsidRPr="00F90844">
              <w:rPr>
                <w:rStyle w:val="Hipervnculo"/>
                <w:noProof/>
              </w:rPr>
              <w:t>2.6.1</w:t>
            </w:r>
            <w:r w:rsidR="00737E1A">
              <w:rPr>
                <w:rFonts w:asciiTheme="minorHAnsi" w:eastAsiaTheme="minorEastAsia" w:hAnsiTheme="minorHAnsi"/>
                <w:noProof/>
                <w:sz w:val="22"/>
                <w:lang w:val="es-EC" w:eastAsia="es-EC"/>
              </w:rPr>
              <w:tab/>
            </w:r>
            <w:r w:rsidR="00737E1A" w:rsidRPr="00F90844">
              <w:rPr>
                <w:rStyle w:val="Hipervnculo"/>
                <w:noProof/>
              </w:rPr>
              <w:t>Dispositivos que incorporan tecnología Bluetooth</w:t>
            </w:r>
            <w:r w:rsidR="00737E1A">
              <w:rPr>
                <w:noProof/>
                <w:webHidden/>
              </w:rPr>
              <w:tab/>
            </w:r>
            <w:r w:rsidR="00737E1A">
              <w:rPr>
                <w:noProof/>
                <w:webHidden/>
              </w:rPr>
              <w:fldChar w:fldCharType="begin"/>
            </w:r>
            <w:r w:rsidR="00737E1A">
              <w:rPr>
                <w:noProof/>
                <w:webHidden/>
              </w:rPr>
              <w:instrText xml:space="preserve"> PAGEREF _Toc412299588 \h </w:instrText>
            </w:r>
            <w:r w:rsidR="00737E1A">
              <w:rPr>
                <w:noProof/>
                <w:webHidden/>
              </w:rPr>
            </w:r>
            <w:r w:rsidR="00737E1A">
              <w:rPr>
                <w:noProof/>
                <w:webHidden/>
              </w:rPr>
              <w:fldChar w:fldCharType="separate"/>
            </w:r>
            <w:r w:rsidR="00A15A7B">
              <w:rPr>
                <w:noProof/>
                <w:webHidden/>
              </w:rPr>
              <w:t>- 49 -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589" w:history="1">
            <w:r w:rsidR="00737E1A" w:rsidRPr="00F90844">
              <w:rPr>
                <w:rStyle w:val="Hipervnculo"/>
                <w:noProof/>
              </w:rPr>
              <w:t>2.6.2</w:t>
            </w:r>
            <w:r w:rsidR="00737E1A">
              <w:rPr>
                <w:rFonts w:asciiTheme="minorHAnsi" w:eastAsiaTheme="minorEastAsia" w:hAnsiTheme="minorHAnsi"/>
                <w:noProof/>
                <w:sz w:val="22"/>
                <w:lang w:val="es-EC" w:eastAsia="es-EC"/>
              </w:rPr>
              <w:tab/>
            </w:r>
            <w:r w:rsidR="00737E1A" w:rsidRPr="00F90844">
              <w:rPr>
                <w:rStyle w:val="Hipervnculo"/>
                <w:noProof/>
              </w:rPr>
              <w:t>Escenarios y modelos de uso de Bluetooth</w:t>
            </w:r>
            <w:r w:rsidR="00737E1A">
              <w:rPr>
                <w:noProof/>
                <w:webHidden/>
              </w:rPr>
              <w:tab/>
            </w:r>
            <w:r w:rsidR="00737E1A">
              <w:rPr>
                <w:noProof/>
                <w:webHidden/>
              </w:rPr>
              <w:fldChar w:fldCharType="begin"/>
            </w:r>
            <w:r w:rsidR="00737E1A">
              <w:rPr>
                <w:noProof/>
                <w:webHidden/>
              </w:rPr>
              <w:instrText xml:space="preserve"> PAGEREF _Toc412299589 \h </w:instrText>
            </w:r>
            <w:r w:rsidR="00737E1A">
              <w:rPr>
                <w:noProof/>
                <w:webHidden/>
              </w:rPr>
            </w:r>
            <w:r w:rsidR="00737E1A">
              <w:rPr>
                <w:noProof/>
                <w:webHidden/>
              </w:rPr>
              <w:fldChar w:fldCharType="separate"/>
            </w:r>
            <w:r w:rsidR="00A15A7B">
              <w:rPr>
                <w:noProof/>
                <w:webHidden/>
              </w:rPr>
              <w:t>- 51 -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590" w:history="1">
            <w:r w:rsidR="00737E1A" w:rsidRPr="00F90844">
              <w:rPr>
                <w:rStyle w:val="Hipervnculo"/>
                <w:noProof/>
              </w:rPr>
              <w:t>2.6.3</w:t>
            </w:r>
            <w:r w:rsidR="00737E1A">
              <w:rPr>
                <w:rFonts w:asciiTheme="minorHAnsi" w:eastAsiaTheme="minorEastAsia" w:hAnsiTheme="minorHAnsi"/>
                <w:noProof/>
                <w:sz w:val="22"/>
                <w:lang w:val="es-EC" w:eastAsia="es-EC"/>
              </w:rPr>
              <w:tab/>
            </w:r>
            <w:r w:rsidR="00737E1A" w:rsidRPr="00F90844">
              <w:rPr>
                <w:rStyle w:val="Hipervnculo"/>
                <w:noProof/>
              </w:rPr>
              <w:t>NGN del Bluetooth</w:t>
            </w:r>
            <w:r w:rsidR="00737E1A">
              <w:rPr>
                <w:noProof/>
                <w:webHidden/>
              </w:rPr>
              <w:tab/>
            </w:r>
            <w:r w:rsidR="00737E1A">
              <w:rPr>
                <w:noProof/>
                <w:webHidden/>
              </w:rPr>
              <w:fldChar w:fldCharType="begin"/>
            </w:r>
            <w:r w:rsidR="00737E1A">
              <w:rPr>
                <w:noProof/>
                <w:webHidden/>
              </w:rPr>
              <w:instrText xml:space="preserve"> PAGEREF _Toc412299590 \h </w:instrText>
            </w:r>
            <w:r w:rsidR="00737E1A">
              <w:rPr>
                <w:noProof/>
                <w:webHidden/>
              </w:rPr>
            </w:r>
            <w:r w:rsidR="00737E1A">
              <w:rPr>
                <w:noProof/>
                <w:webHidden/>
              </w:rPr>
              <w:fldChar w:fldCharType="separate"/>
            </w:r>
            <w:r w:rsidR="00A15A7B">
              <w:rPr>
                <w:noProof/>
                <w:webHidden/>
              </w:rPr>
              <w:t>- 54 -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591" w:history="1">
            <w:r w:rsidR="00737E1A" w:rsidRPr="00F90844">
              <w:rPr>
                <w:rStyle w:val="Hipervnculo"/>
                <w:noProof/>
              </w:rPr>
              <w:t>2.6.4</w:t>
            </w:r>
            <w:r w:rsidR="00737E1A">
              <w:rPr>
                <w:rFonts w:asciiTheme="minorHAnsi" w:eastAsiaTheme="minorEastAsia" w:hAnsiTheme="minorHAnsi"/>
                <w:noProof/>
                <w:sz w:val="22"/>
                <w:lang w:val="es-EC" w:eastAsia="es-EC"/>
              </w:rPr>
              <w:tab/>
            </w:r>
            <w:r w:rsidR="00737E1A" w:rsidRPr="00F90844">
              <w:rPr>
                <w:rStyle w:val="Hipervnculo"/>
                <w:noProof/>
              </w:rPr>
              <w:t>Canales de transmisión</w:t>
            </w:r>
            <w:r w:rsidR="00737E1A">
              <w:rPr>
                <w:noProof/>
                <w:webHidden/>
              </w:rPr>
              <w:tab/>
            </w:r>
            <w:r w:rsidR="00737E1A">
              <w:rPr>
                <w:noProof/>
                <w:webHidden/>
              </w:rPr>
              <w:fldChar w:fldCharType="begin"/>
            </w:r>
            <w:r w:rsidR="00737E1A">
              <w:rPr>
                <w:noProof/>
                <w:webHidden/>
              </w:rPr>
              <w:instrText xml:space="preserve"> PAGEREF _Toc412299591 \h </w:instrText>
            </w:r>
            <w:r w:rsidR="00737E1A">
              <w:rPr>
                <w:noProof/>
                <w:webHidden/>
              </w:rPr>
            </w:r>
            <w:r w:rsidR="00737E1A">
              <w:rPr>
                <w:noProof/>
                <w:webHidden/>
              </w:rPr>
              <w:fldChar w:fldCharType="separate"/>
            </w:r>
            <w:r w:rsidR="00A15A7B">
              <w:rPr>
                <w:noProof/>
                <w:webHidden/>
              </w:rPr>
              <w:t>- 58 -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592" w:history="1">
            <w:r w:rsidR="00737E1A" w:rsidRPr="00F90844">
              <w:rPr>
                <w:rStyle w:val="Hipervnculo"/>
                <w:noProof/>
              </w:rPr>
              <w:t>2.6.5</w:t>
            </w:r>
            <w:r w:rsidR="00737E1A">
              <w:rPr>
                <w:rFonts w:asciiTheme="minorHAnsi" w:eastAsiaTheme="minorEastAsia" w:hAnsiTheme="minorHAnsi"/>
                <w:noProof/>
                <w:sz w:val="22"/>
                <w:lang w:val="es-EC" w:eastAsia="es-EC"/>
              </w:rPr>
              <w:tab/>
            </w:r>
            <w:r w:rsidR="00737E1A" w:rsidRPr="00F90844">
              <w:rPr>
                <w:rStyle w:val="Hipervnculo"/>
                <w:noProof/>
              </w:rPr>
              <w:t>Banda de frecuencia libre</w:t>
            </w:r>
            <w:r w:rsidR="00737E1A">
              <w:rPr>
                <w:noProof/>
                <w:webHidden/>
              </w:rPr>
              <w:tab/>
            </w:r>
            <w:r w:rsidR="00737E1A">
              <w:rPr>
                <w:noProof/>
                <w:webHidden/>
              </w:rPr>
              <w:fldChar w:fldCharType="begin"/>
            </w:r>
            <w:r w:rsidR="00737E1A">
              <w:rPr>
                <w:noProof/>
                <w:webHidden/>
              </w:rPr>
              <w:instrText xml:space="preserve"> PAGEREF _Toc412299592 \h </w:instrText>
            </w:r>
            <w:r w:rsidR="00737E1A">
              <w:rPr>
                <w:noProof/>
                <w:webHidden/>
              </w:rPr>
            </w:r>
            <w:r w:rsidR="00737E1A">
              <w:rPr>
                <w:noProof/>
                <w:webHidden/>
              </w:rPr>
              <w:fldChar w:fldCharType="separate"/>
            </w:r>
            <w:r w:rsidR="00A15A7B">
              <w:rPr>
                <w:noProof/>
                <w:webHidden/>
              </w:rPr>
              <w:t>- 60 -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593" w:history="1">
            <w:r w:rsidR="00737E1A" w:rsidRPr="00F90844">
              <w:rPr>
                <w:rStyle w:val="Hipervnculo"/>
                <w:noProof/>
              </w:rPr>
              <w:t>2.6.6</w:t>
            </w:r>
            <w:r w:rsidR="00737E1A">
              <w:rPr>
                <w:rFonts w:asciiTheme="minorHAnsi" w:eastAsiaTheme="minorEastAsia" w:hAnsiTheme="minorHAnsi"/>
                <w:noProof/>
                <w:sz w:val="22"/>
                <w:lang w:val="es-EC" w:eastAsia="es-EC"/>
              </w:rPr>
              <w:tab/>
            </w:r>
            <w:r w:rsidR="00737E1A" w:rsidRPr="00F90844">
              <w:rPr>
                <w:rStyle w:val="Hipervnculo"/>
                <w:noProof/>
              </w:rPr>
              <w:t>Transmisión de datos</w:t>
            </w:r>
            <w:r w:rsidR="00737E1A">
              <w:rPr>
                <w:noProof/>
                <w:webHidden/>
              </w:rPr>
              <w:tab/>
            </w:r>
            <w:r w:rsidR="00737E1A">
              <w:rPr>
                <w:noProof/>
                <w:webHidden/>
              </w:rPr>
              <w:fldChar w:fldCharType="begin"/>
            </w:r>
            <w:r w:rsidR="00737E1A">
              <w:rPr>
                <w:noProof/>
                <w:webHidden/>
              </w:rPr>
              <w:instrText xml:space="preserve"> PAGEREF _Toc412299593 \h </w:instrText>
            </w:r>
            <w:r w:rsidR="00737E1A">
              <w:rPr>
                <w:noProof/>
                <w:webHidden/>
              </w:rPr>
            </w:r>
            <w:r w:rsidR="00737E1A">
              <w:rPr>
                <w:noProof/>
                <w:webHidden/>
              </w:rPr>
              <w:fldChar w:fldCharType="separate"/>
            </w:r>
            <w:r w:rsidR="00A15A7B">
              <w:rPr>
                <w:noProof/>
                <w:webHidden/>
              </w:rPr>
              <w:t>- 60 -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594" w:history="1">
            <w:r w:rsidR="00737E1A" w:rsidRPr="00F90844">
              <w:rPr>
                <w:rStyle w:val="Hipervnculo"/>
                <w:noProof/>
              </w:rPr>
              <w:t>2.6.7</w:t>
            </w:r>
            <w:r w:rsidR="00737E1A">
              <w:rPr>
                <w:rFonts w:asciiTheme="minorHAnsi" w:eastAsiaTheme="minorEastAsia" w:hAnsiTheme="minorHAnsi"/>
                <w:noProof/>
                <w:sz w:val="22"/>
                <w:lang w:val="es-EC" w:eastAsia="es-EC"/>
              </w:rPr>
              <w:tab/>
            </w:r>
            <w:r w:rsidR="00737E1A" w:rsidRPr="00F90844">
              <w:rPr>
                <w:rStyle w:val="Hipervnculo"/>
                <w:noProof/>
              </w:rPr>
              <w:t>Cabecera del Datagrama Bluetooth</w:t>
            </w:r>
            <w:r w:rsidR="00737E1A">
              <w:rPr>
                <w:noProof/>
                <w:webHidden/>
              </w:rPr>
              <w:tab/>
            </w:r>
            <w:r w:rsidR="00737E1A">
              <w:rPr>
                <w:noProof/>
                <w:webHidden/>
              </w:rPr>
              <w:fldChar w:fldCharType="begin"/>
            </w:r>
            <w:r w:rsidR="00737E1A">
              <w:rPr>
                <w:noProof/>
                <w:webHidden/>
              </w:rPr>
              <w:instrText xml:space="preserve"> PAGEREF _Toc412299594 \h </w:instrText>
            </w:r>
            <w:r w:rsidR="00737E1A">
              <w:rPr>
                <w:noProof/>
                <w:webHidden/>
              </w:rPr>
            </w:r>
            <w:r w:rsidR="00737E1A">
              <w:rPr>
                <w:noProof/>
                <w:webHidden/>
              </w:rPr>
              <w:fldChar w:fldCharType="separate"/>
            </w:r>
            <w:r w:rsidR="00A15A7B">
              <w:rPr>
                <w:noProof/>
                <w:webHidden/>
              </w:rPr>
              <w:t>- 64 -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595" w:history="1">
            <w:r w:rsidR="00737E1A" w:rsidRPr="00F90844">
              <w:rPr>
                <w:rStyle w:val="Hipervnculo"/>
                <w:noProof/>
              </w:rPr>
              <w:t>2.6.8</w:t>
            </w:r>
            <w:r w:rsidR="00737E1A">
              <w:rPr>
                <w:rFonts w:asciiTheme="minorHAnsi" w:eastAsiaTheme="minorEastAsia" w:hAnsiTheme="minorHAnsi"/>
                <w:noProof/>
                <w:sz w:val="22"/>
                <w:lang w:val="es-EC" w:eastAsia="es-EC"/>
              </w:rPr>
              <w:tab/>
            </w:r>
            <w:r w:rsidR="00737E1A" w:rsidRPr="00F90844">
              <w:rPr>
                <w:rStyle w:val="Hipervnculo"/>
                <w:noProof/>
              </w:rPr>
              <w:t>Tipos de transferencia de datos</w:t>
            </w:r>
            <w:r w:rsidR="00737E1A">
              <w:rPr>
                <w:noProof/>
                <w:webHidden/>
              </w:rPr>
              <w:tab/>
            </w:r>
            <w:r w:rsidR="00737E1A">
              <w:rPr>
                <w:noProof/>
                <w:webHidden/>
              </w:rPr>
              <w:fldChar w:fldCharType="begin"/>
            </w:r>
            <w:r w:rsidR="00737E1A">
              <w:rPr>
                <w:noProof/>
                <w:webHidden/>
              </w:rPr>
              <w:instrText xml:space="preserve"> PAGEREF _Toc412299595 \h </w:instrText>
            </w:r>
            <w:r w:rsidR="00737E1A">
              <w:rPr>
                <w:noProof/>
                <w:webHidden/>
              </w:rPr>
            </w:r>
            <w:r w:rsidR="00737E1A">
              <w:rPr>
                <w:noProof/>
                <w:webHidden/>
              </w:rPr>
              <w:fldChar w:fldCharType="separate"/>
            </w:r>
            <w:r w:rsidR="00A15A7B">
              <w:rPr>
                <w:noProof/>
                <w:webHidden/>
              </w:rPr>
              <w:t>- 65 -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596" w:history="1">
            <w:r w:rsidR="00737E1A" w:rsidRPr="00F90844">
              <w:rPr>
                <w:rStyle w:val="Hipervnculo"/>
                <w:noProof/>
                <w:lang w:val="en-US"/>
              </w:rPr>
              <w:t>2.7</w:t>
            </w:r>
            <w:r w:rsidR="00737E1A">
              <w:rPr>
                <w:rFonts w:asciiTheme="minorHAnsi" w:eastAsiaTheme="minorEastAsia" w:hAnsiTheme="minorHAnsi"/>
                <w:noProof/>
                <w:sz w:val="22"/>
                <w:lang w:val="es-EC" w:eastAsia="es-EC"/>
              </w:rPr>
              <w:tab/>
            </w:r>
            <w:r w:rsidR="00737E1A" w:rsidRPr="00F90844">
              <w:rPr>
                <w:rStyle w:val="Hipervnculo"/>
                <w:noProof/>
                <w:lang w:val="en-US"/>
              </w:rPr>
              <w:t>Hardware y Software del Bluetooth</w:t>
            </w:r>
            <w:r w:rsidR="00737E1A">
              <w:rPr>
                <w:noProof/>
                <w:webHidden/>
              </w:rPr>
              <w:tab/>
            </w:r>
            <w:r w:rsidR="00737E1A">
              <w:rPr>
                <w:noProof/>
                <w:webHidden/>
              </w:rPr>
              <w:fldChar w:fldCharType="begin"/>
            </w:r>
            <w:r w:rsidR="00737E1A">
              <w:rPr>
                <w:noProof/>
                <w:webHidden/>
              </w:rPr>
              <w:instrText xml:space="preserve"> PAGEREF _Toc412299596 \h </w:instrText>
            </w:r>
            <w:r w:rsidR="00737E1A">
              <w:rPr>
                <w:noProof/>
                <w:webHidden/>
              </w:rPr>
            </w:r>
            <w:r w:rsidR="00737E1A">
              <w:rPr>
                <w:noProof/>
                <w:webHidden/>
              </w:rPr>
              <w:fldChar w:fldCharType="separate"/>
            </w:r>
            <w:r w:rsidR="00A15A7B">
              <w:rPr>
                <w:noProof/>
                <w:webHidden/>
              </w:rPr>
              <w:t>- 66 -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597" w:history="1">
            <w:r w:rsidR="00737E1A" w:rsidRPr="00F90844">
              <w:rPr>
                <w:rStyle w:val="Hipervnculo"/>
                <w:noProof/>
              </w:rPr>
              <w:t>2.8</w:t>
            </w:r>
            <w:r w:rsidR="00737E1A">
              <w:rPr>
                <w:rFonts w:asciiTheme="minorHAnsi" w:eastAsiaTheme="minorEastAsia" w:hAnsiTheme="minorHAnsi"/>
                <w:noProof/>
                <w:sz w:val="22"/>
                <w:lang w:val="es-EC" w:eastAsia="es-EC"/>
              </w:rPr>
              <w:tab/>
            </w:r>
            <w:r w:rsidR="00737E1A" w:rsidRPr="00F90844">
              <w:rPr>
                <w:rStyle w:val="Hipervnculo"/>
                <w:noProof/>
              </w:rPr>
              <w:t>El Direccionamiento en equipos bluetooth</w:t>
            </w:r>
            <w:r w:rsidR="00737E1A">
              <w:rPr>
                <w:noProof/>
                <w:webHidden/>
              </w:rPr>
              <w:tab/>
            </w:r>
            <w:r w:rsidR="00737E1A">
              <w:rPr>
                <w:noProof/>
                <w:webHidden/>
              </w:rPr>
              <w:fldChar w:fldCharType="begin"/>
            </w:r>
            <w:r w:rsidR="00737E1A">
              <w:rPr>
                <w:noProof/>
                <w:webHidden/>
              </w:rPr>
              <w:instrText xml:space="preserve"> PAGEREF _Toc412299597 \h </w:instrText>
            </w:r>
            <w:r w:rsidR="00737E1A">
              <w:rPr>
                <w:noProof/>
                <w:webHidden/>
              </w:rPr>
            </w:r>
            <w:r w:rsidR="00737E1A">
              <w:rPr>
                <w:noProof/>
                <w:webHidden/>
              </w:rPr>
              <w:fldChar w:fldCharType="separate"/>
            </w:r>
            <w:r w:rsidR="00A15A7B">
              <w:rPr>
                <w:noProof/>
                <w:webHidden/>
              </w:rPr>
              <w:t>- 67 -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598" w:history="1">
            <w:r w:rsidR="00737E1A" w:rsidRPr="00F90844">
              <w:rPr>
                <w:rStyle w:val="Hipervnculo"/>
                <w:noProof/>
              </w:rPr>
              <w:t>2.9</w:t>
            </w:r>
            <w:r w:rsidR="00737E1A">
              <w:rPr>
                <w:rFonts w:asciiTheme="minorHAnsi" w:eastAsiaTheme="minorEastAsia" w:hAnsiTheme="minorHAnsi"/>
                <w:noProof/>
                <w:sz w:val="22"/>
                <w:lang w:val="es-EC" w:eastAsia="es-EC"/>
              </w:rPr>
              <w:tab/>
            </w:r>
            <w:r w:rsidR="00737E1A" w:rsidRPr="00F90844">
              <w:rPr>
                <w:rStyle w:val="Hipervnculo"/>
                <w:noProof/>
              </w:rPr>
              <w:t>Software del Bluetooth</w:t>
            </w:r>
            <w:r w:rsidR="00737E1A">
              <w:rPr>
                <w:noProof/>
                <w:webHidden/>
              </w:rPr>
              <w:tab/>
            </w:r>
            <w:r w:rsidR="00737E1A">
              <w:rPr>
                <w:noProof/>
                <w:webHidden/>
              </w:rPr>
              <w:fldChar w:fldCharType="begin"/>
            </w:r>
            <w:r w:rsidR="00737E1A">
              <w:rPr>
                <w:noProof/>
                <w:webHidden/>
              </w:rPr>
              <w:instrText xml:space="preserve"> PAGEREF _Toc412299598 \h </w:instrText>
            </w:r>
            <w:r w:rsidR="00737E1A">
              <w:rPr>
                <w:noProof/>
                <w:webHidden/>
              </w:rPr>
            </w:r>
            <w:r w:rsidR="00737E1A">
              <w:rPr>
                <w:noProof/>
                <w:webHidden/>
              </w:rPr>
              <w:fldChar w:fldCharType="separate"/>
            </w:r>
            <w:r w:rsidR="00A15A7B">
              <w:rPr>
                <w:noProof/>
                <w:webHidden/>
              </w:rPr>
              <w:t>- 69 -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599" w:history="1">
            <w:r w:rsidR="00737E1A" w:rsidRPr="00F90844">
              <w:rPr>
                <w:rStyle w:val="Hipervnculo"/>
                <w:noProof/>
              </w:rPr>
              <w:t>2.9.1</w:t>
            </w:r>
            <w:r w:rsidR="00737E1A">
              <w:rPr>
                <w:rFonts w:asciiTheme="minorHAnsi" w:eastAsiaTheme="minorEastAsia" w:hAnsiTheme="minorHAnsi"/>
                <w:noProof/>
                <w:sz w:val="22"/>
                <w:lang w:val="es-EC" w:eastAsia="es-EC"/>
              </w:rPr>
              <w:tab/>
            </w:r>
            <w:r w:rsidR="00737E1A" w:rsidRPr="00F90844">
              <w:rPr>
                <w:rStyle w:val="Hipervnculo"/>
                <w:noProof/>
              </w:rPr>
              <w:t>Versiones de la especificación bluetooth</w:t>
            </w:r>
            <w:r w:rsidR="00737E1A">
              <w:rPr>
                <w:noProof/>
                <w:webHidden/>
              </w:rPr>
              <w:tab/>
            </w:r>
            <w:r w:rsidR="00737E1A">
              <w:rPr>
                <w:noProof/>
                <w:webHidden/>
              </w:rPr>
              <w:fldChar w:fldCharType="begin"/>
            </w:r>
            <w:r w:rsidR="00737E1A">
              <w:rPr>
                <w:noProof/>
                <w:webHidden/>
              </w:rPr>
              <w:instrText xml:space="preserve"> PAGEREF _Toc412299599 \h </w:instrText>
            </w:r>
            <w:r w:rsidR="00737E1A">
              <w:rPr>
                <w:noProof/>
                <w:webHidden/>
              </w:rPr>
            </w:r>
            <w:r w:rsidR="00737E1A">
              <w:rPr>
                <w:noProof/>
                <w:webHidden/>
              </w:rPr>
              <w:fldChar w:fldCharType="separate"/>
            </w:r>
            <w:r w:rsidR="00A15A7B">
              <w:rPr>
                <w:noProof/>
                <w:webHidden/>
              </w:rPr>
              <w:t>- 69 -</w:t>
            </w:r>
            <w:r w:rsidR="00737E1A">
              <w:rPr>
                <w:noProof/>
                <w:webHidden/>
              </w:rPr>
              <w:fldChar w:fldCharType="end"/>
            </w:r>
          </w:hyperlink>
        </w:p>
        <w:p w:rsidR="00737E1A" w:rsidRDefault="00312AC7" w:rsidP="00737E1A">
          <w:pPr>
            <w:pStyle w:val="TDC2"/>
            <w:tabs>
              <w:tab w:val="left" w:pos="1100"/>
              <w:tab w:val="right" w:leader="dot" w:pos="8494"/>
            </w:tabs>
            <w:spacing w:line="360" w:lineRule="auto"/>
            <w:rPr>
              <w:rFonts w:asciiTheme="minorHAnsi" w:eastAsiaTheme="minorEastAsia" w:hAnsiTheme="minorHAnsi"/>
              <w:noProof/>
              <w:sz w:val="22"/>
              <w:lang w:val="es-EC" w:eastAsia="es-EC"/>
            </w:rPr>
          </w:pPr>
          <w:hyperlink w:anchor="_Toc412299600" w:history="1">
            <w:r w:rsidR="00737E1A" w:rsidRPr="00F90844">
              <w:rPr>
                <w:rStyle w:val="Hipervnculo"/>
                <w:noProof/>
              </w:rPr>
              <w:t>2.10</w:t>
            </w:r>
            <w:r w:rsidR="00737E1A">
              <w:rPr>
                <w:rFonts w:asciiTheme="minorHAnsi" w:eastAsiaTheme="minorEastAsia" w:hAnsiTheme="minorHAnsi"/>
                <w:noProof/>
                <w:sz w:val="22"/>
                <w:lang w:val="es-EC" w:eastAsia="es-EC"/>
              </w:rPr>
              <w:tab/>
            </w:r>
            <w:r w:rsidR="00737E1A" w:rsidRPr="00F90844">
              <w:rPr>
                <w:rStyle w:val="Hipervnculo"/>
                <w:noProof/>
              </w:rPr>
              <w:t>Protocolo de Seguridad</w:t>
            </w:r>
            <w:r w:rsidR="00737E1A">
              <w:rPr>
                <w:noProof/>
                <w:webHidden/>
              </w:rPr>
              <w:tab/>
            </w:r>
            <w:r w:rsidR="00737E1A">
              <w:rPr>
                <w:noProof/>
                <w:webHidden/>
              </w:rPr>
              <w:fldChar w:fldCharType="begin"/>
            </w:r>
            <w:r w:rsidR="00737E1A">
              <w:rPr>
                <w:noProof/>
                <w:webHidden/>
              </w:rPr>
              <w:instrText xml:space="preserve"> PAGEREF _Toc412299600 \h </w:instrText>
            </w:r>
            <w:r w:rsidR="00737E1A">
              <w:rPr>
                <w:noProof/>
                <w:webHidden/>
              </w:rPr>
            </w:r>
            <w:r w:rsidR="00737E1A">
              <w:rPr>
                <w:noProof/>
                <w:webHidden/>
              </w:rPr>
              <w:fldChar w:fldCharType="separate"/>
            </w:r>
            <w:r w:rsidR="00A15A7B">
              <w:rPr>
                <w:noProof/>
                <w:webHidden/>
              </w:rPr>
              <w:t>- 71 -</w:t>
            </w:r>
            <w:r w:rsidR="00737E1A">
              <w:rPr>
                <w:noProof/>
                <w:webHidden/>
              </w:rPr>
              <w:fldChar w:fldCharType="end"/>
            </w:r>
          </w:hyperlink>
        </w:p>
        <w:p w:rsidR="00737E1A" w:rsidRDefault="00312AC7" w:rsidP="00737E1A">
          <w:pPr>
            <w:pStyle w:val="TDC3"/>
            <w:tabs>
              <w:tab w:val="left" w:pos="1540"/>
              <w:tab w:val="right" w:leader="dot" w:pos="8494"/>
            </w:tabs>
            <w:spacing w:line="360" w:lineRule="auto"/>
            <w:rPr>
              <w:rFonts w:asciiTheme="minorHAnsi" w:eastAsiaTheme="minorEastAsia" w:hAnsiTheme="minorHAnsi"/>
              <w:noProof/>
              <w:sz w:val="22"/>
              <w:lang w:val="es-EC" w:eastAsia="es-EC"/>
            </w:rPr>
          </w:pPr>
          <w:hyperlink w:anchor="_Toc412299601" w:history="1">
            <w:r w:rsidR="00737E1A" w:rsidRPr="00F90844">
              <w:rPr>
                <w:rStyle w:val="Hipervnculo"/>
                <w:noProof/>
              </w:rPr>
              <w:t>2.10.1</w:t>
            </w:r>
            <w:r w:rsidR="00737E1A">
              <w:rPr>
                <w:rFonts w:asciiTheme="minorHAnsi" w:eastAsiaTheme="minorEastAsia" w:hAnsiTheme="minorHAnsi"/>
                <w:noProof/>
                <w:sz w:val="22"/>
                <w:lang w:val="es-EC" w:eastAsia="es-EC"/>
              </w:rPr>
              <w:tab/>
            </w:r>
            <w:r w:rsidR="00737E1A" w:rsidRPr="00F90844">
              <w:rPr>
                <w:rStyle w:val="Hipervnculo"/>
                <w:noProof/>
              </w:rPr>
              <w:t>Mecanismos de seguridad del chip Bluetooth</w:t>
            </w:r>
            <w:r w:rsidR="00737E1A">
              <w:rPr>
                <w:noProof/>
                <w:webHidden/>
              </w:rPr>
              <w:tab/>
            </w:r>
            <w:r w:rsidR="00737E1A">
              <w:rPr>
                <w:noProof/>
                <w:webHidden/>
              </w:rPr>
              <w:fldChar w:fldCharType="begin"/>
            </w:r>
            <w:r w:rsidR="00737E1A">
              <w:rPr>
                <w:noProof/>
                <w:webHidden/>
              </w:rPr>
              <w:instrText xml:space="preserve"> PAGEREF _Toc412299601 \h </w:instrText>
            </w:r>
            <w:r w:rsidR="00737E1A">
              <w:rPr>
                <w:noProof/>
                <w:webHidden/>
              </w:rPr>
            </w:r>
            <w:r w:rsidR="00737E1A">
              <w:rPr>
                <w:noProof/>
                <w:webHidden/>
              </w:rPr>
              <w:fldChar w:fldCharType="separate"/>
            </w:r>
            <w:r w:rsidR="00A15A7B">
              <w:rPr>
                <w:noProof/>
                <w:webHidden/>
              </w:rPr>
              <w:t>- 72 -</w:t>
            </w:r>
            <w:r w:rsidR="00737E1A">
              <w:rPr>
                <w:noProof/>
                <w:webHidden/>
              </w:rPr>
              <w:fldChar w:fldCharType="end"/>
            </w:r>
          </w:hyperlink>
        </w:p>
        <w:p w:rsidR="00737E1A" w:rsidRDefault="00312AC7" w:rsidP="00737E1A">
          <w:pPr>
            <w:pStyle w:val="TDC3"/>
            <w:tabs>
              <w:tab w:val="left" w:pos="1540"/>
              <w:tab w:val="right" w:leader="dot" w:pos="8494"/>
            </w:tabs>
            <w:spacing w:line="360" w:lineRule="auto"/>
            <w:rPr>
              <w:rFonts w:asciiTheme="minorHAnsi" w:eastAsiaTheme="minorEastAsia" w:hAnsiTheme="minorHAnsi"/>
              <w:noProof/>
              <w:sz w:val="22"/>
              <w:lang w:val="es-EC" w:eastAsia="es-EC"/>
            </w:rPr>
          </w:pPr>
          <w:hyperlink w:anchor="_Toc412299602" w:history="1">
            <w:r w:rsidR="00737E1A" w:rsidRPr="00F90844">
              <w:rPr>
                <w:rStyle w:val="Hipervnculo"/>
                <w:noProof/>
              </w:rPr>
              <w:t>2.10.1.1</w:t>
            </w:r>
            <w:r w:rsidR="00737E1A">
              <w:rPr>
                <w:rFonts w:asciiTheme="minorHAnsi" w:eastAsiaTheme="minorEastAsia" w:hAnsiTheme="minorHAnsi"/>
                <w:noProof/>
                <w:sz w:val="22"/>
                <w:lang w:val="es-EC" w:eastAsia="es-EC"/>
              </w:rPr>
              <w:tab/>
            </w:r>
            <w:r w:rsidR="00737E1A" w:rsidRPr="00F90844">
              <w:rPr>
                <w:rStyle w:val="Hipervnculo"/>
                <w:noProof/>
              </w:rPr>
              <w:t>Bluetooth Radio:</w:t>
            </w:r>
            <w:r w:rsidR="00737E1A">
              <w:rPr>
                <w:noProof/>
                <w:webHidden/>
              </w:rPr>
              <w:tab/>
            </w:r>
            <w:r w:rsidR="00737E1A">
              <w:rPr>
                <w:noProof/>
                <w:webHidden/>
              </w:rPr>
              <w:fldChar w:fldCharType="begin"/>
            </w:r>
            <w:r w:rsidR="00737E1A">
              <w:rPr>
                <w:noProof/>
                <w:webHidden/>
              </w:rPr>
              <w:instrText xml:space="preserve"> PAGEREF _Toc412299602 \h </w:instrText>
            </w:r>
            <w:r w:rsidR="00737E1A">
              <w:rPr>
                <w:noProof/>
                <w:webHidden/>
              </w:rPr>
            </w:r>
            <w:r w:rsidR="00737E1A">
              <w:rPr>
                <w:noProof/>
                <w:webHidden/>
              </w:rPr>
              <w:fldChar w:fldCharType="separate"/>
            </w:r>
            <w:r w:rsidR="00A15A7B">
              <w:rPr>
                <w:noProof/>
                <w:webHidden/>
              </w:rPr>
              <w:t>- 72 -</w:t>
            </w:r>
            <w:r w:rsidR="00737E1A">
              <w:rPr>
                <w:noProof/>
                <w:webHidden/>
              </w:rPr>
              <w:fldChar w:fldCharType="end"/>
            </w:r>
          </w:hyperlink>
        </w:p>
        <w:p w:rsidR="00737E1A" w:rsidRDefault="00312AC7" w:rsidP="00737E1A">
          <w:pPr>
            <w:pStyle w:val="TDC3"/>
            <w:tabs>
              <w:tab w:val="left" w:pos="1540"/>
              <w:tab w:val="right" w:leader="dot" w:pos="8494"/>
            </w:tabs>
            <w:spacing w:line="360" w:lineRule="auto"/>
            <w:rPr>
              <w:rFonts w:asciiTheme="minorHAnsi" w:eastAsiaTheme="minorEastAsia" w:hAnsiTheme="minorHAnsi"/>
              <w:noProof/>
              <w:sz w:val="22"/>
              <w:lang w:val="es-EC" w:eastAsia="es-EC"/>
            </w:rPr>
          </w:pPr>
          <w:hyperlink w:anchor="_Toc412299603" w:history="1">
            <w:r w:rsidR="00737E1A" w:rsidRPr="00F90844">
              <w:rPr>
                <w:rStyle w:val="Hipervnculo"/>
                <w:noProof/>
              </w:rPr>
              <w:t>2.10.1.2</w:t>
            </w:r>
            <w:r w:rsidR="00737E1A">
              <w:rPr>
                <w:rFonts w:asciiTheme="minorHAnsi" w:eastAsiaTheme="minorEastAsia" w:hAnsiTheme="minorHAnsi"/>
                <w:noProof/>
                <w:sz w:val="22"/>
                <w:lang w:val="es-EC" w:eastAsia="es-EC"/>
              </w:rPr>
              <w:tab/>
            </w:r>
            <w:r w:rsidR="00737E1A" w:rsidRPr="00F90844">
              <w:rPr>
                <w:rStyle w:val="Hipervnculo"/>
                <w:noProof/>
              </w:rPr>
              <w:t>Base band:</w:t>
            </w:r>
            <w:r w:rsidR="00737E1A">
              <w:rPr>
                <w:noProof/>
                <w:webHidden/>
              </w:rPr>
              <w:tab/>
            </w:r>
            <w:r w:rsidR="00737E1A">
              <w:rPr>
                <w:noProof/>
                <w:webHidden/>
              </w:rPr>
              <w:fldChar w:fldCharType="begin"/>
            </w:r>
            <w:r w:rsidR="00737E1A">
              <w:rPr>
                <w:noProof/>
                <w:webHidden/>
              </w:rPr>
              <w:instrText xml:space="preserve"> PAGEREF _Toc412299603 \h </w:instrText>
            </w:r>
            <w:r w:rsidR="00737E1A">
              <w:rPr>
                <w:noProof/>
                <w:webHidden/>
              </w:rPr>
            </w:r>
            <w:r w:rsidR="00737E1A">
              <w:rPr>
                <w:noProof/>
                <w:webHidden/>
              </w:rPr>
              <w:fldChar w:fldCharType="separate"/>
            </w:r>
            <w:r w:rsidR="00A15A7B">
              <w:rPr>
                <w:noProof/>
                <w:webHidden/>
              </w:rPr>
              <w:t>- 73 -</w:t>
            </w:r>
            <w:r w:rsidR="00737E1A">
              <w:rPr>
                <w:noProof/>
                <w:webHidden/>
              </w:rPr>
              <w:fldChar w:fldCharType="end"/>
            </w:r>
          </w:hyperlink>
        </w:p>
        <w:p w:rsidR="00737E1A" w:rsidRDefault="00312AC7" w:rsidP="00737E1A">
          <w:pPr>
            <w:pStyle w:val="TDC3"/>
            <w:tabs>
              <w:tab w:val="left" w:pos="1540"/>
              <w:tab w:val="right" w:leader="dot" w:pos="8494"/>
            </w:tabs>
            <w:spacing w:line="360" w:lineRule="auto"/>
            <w:rPr>
              <w:rFonts w:asciiTheme="minorHAnsi" w:eastAsiaTheme="minorEastAsia" w:hAnsiTheme="minorHAnsi"/>
              <w:noProof/>
              <w:sz w:val="22"/>
              <w:lang w:val="es-EC" w:eastAsia="es-EC"/>
            </w:rPr>
          </w:pPr>
          <w:hyperlink w:anchor="_Toc412299604" w:history="1">
            <w:r w:rsidR="00737E1A" w:rsidRPr="00F90844">
              <w:rPr>
                <w:rStyle w:val="Hipervnculo"/>
                <w:noProof/>
                <w:lang w:val="en-US"/>
              </w:rPr>
              <w:t>2.10.1.3</w:t>
            </w:r>
            <w:r w:rsidR="00737E1A">
              <w:rPr>
                <w:rFonts w:asciiTheme="minorHAnsi" w:eastAsiaTheme="minorEastAsia" w:hAnsiTheme="minorHAnsi"/>
                <w:noProof/>
                <w:sz w:val="22"/>
                <w:lang w:val="es-EC" w:eastAsia="es-EC"/>
              </w:rPr>
              <w:tab/>
            </w:r>
            <w:r w:rsidR="00737E1A" w:rsidRPr="00F90844">
              <w:rPr>
                <w:rStyle w:val="Hipervnculo"/>
                <w:noProof/>
                <w:lang w:val="en-US"/>
              </w:rPr>
              <w:t>Link Manager Protocol (LMP)</w:t>
            </w:r>
            <w:r w:rsidR="00737E1A">
              <w:rPr>
                <w:noProof/>
                <w:webHidden/>
              </w:rPr>
              <w:tab/>
            </w:r>
            <w:r w:rsidR="00737E1A">
              <w:rPr>
                <w:noProof/>
                <w:webHidden/>
              </w:rPr>
              <w:fldChar w:fldCharType="begin"/>
            </w:r>
            <w:r w:rsidR="00737E1A">
              <w:rPr>
                <w:noProof/>
                <w:webHidden/>
              </w:rPr>
              <w:instrText xml:space="preserve"> PAGEREF _Toc412299604 \h </w:instrText>
            </w:r>
            <w:r w:rsidR="00737E1A">
              <w:rPr>
                <w:noProof/>
                <w:webHidden/>
              </w:rPr>
            </w:r>
            <w:r w:rsidR="00737E1A">
              <w:rPr>
                <w:noProof/>
                <w:webHidden/>
              </w:rPr>
              <w:fldChar w:fldCharType="separate"/>
            </w:r>
            <w:r w:rsidR="00A15A7B">
              <w:rPr>
                <w:noProof/>
                <w:webHidden/>
              </w:rPr>
              <w:t>- 78 -</w:t>
            </w:r>
            <w:r w:rsidR="00737E1A">
              <w:rPr>
                <w:noProof/>
                <w:webHidden/>
              </w:rPr>
              <w:fldChar w:fldCharType="end"/>
            </w:r>
          </w:hyperlink>
        </w:p>
        <w:p w:rsidR="00737E1A" w:rsidRDefault="00312AC7" w:rsidP="00737E1A">
          <w:pPr>
            <w:pStyle w:val="TDC3"/>
            <w:tabs>
              <w:tab w:val="left" w:pos="1540"/>
              <w:tab w:val="right" w:leader="dot" w:pos="8494"/>
            </w:tabs>
            <w:spacing w:line="360" w:lineRule="auto"/>
            <w:rPr>
              <w:rFonts w:asciiTheme="minorHAnsi" w:eastAsiaTheme="minorEastAsia" w:hAnsiTheme="minorHAnsi"/>
              <w:noProof/>
              <w:sz w:val="22"/>
              <w:lang w:val="es-EC" w:eastAsia="es-EC"/>
            </w:rPr>
          </w:pPr>
          <w:hyperlink w:anchor="_Toc412299605" w:history="1">
            <w:r w:rsidR="00737E1A" w:rsidRPr="00F90844">
              <w:rPr>
                <w:rStyle w:val="Hipervnculo"/>
                <w:noProof/>
              </w:rPr>
              <w:t>2.10.1.4</w:t>
            </w:r>
            <w:r w:rsidR="00737E1A">
              <w:rPr>
                <w:rFonts w:asciiTheme="minorHAnsi" w:eastAsiaTheme="minorEastAsia" w:hAnsiTheme="minorHAnsi"/>
                <w:noProof/>
                <w:sz w:val="22"/>
                <w:lang w:val="es-EC" w:eastAsia="es-EC"/>
              </w:rPr>
              <w:tab/>
            </w:r>
            <w:r w:rsidR="00737E1A" w:rsidRPr="00F90844">
              <w:rPr>
                <w:rStyle w:val="Hipervnculo"/>
                <w:noProof/>
              </w:rPr>
              <w:t>HCI (Host Controller Interface)</w:t>
            </w:r>
            <w:r w:rsidR="00737E1A">
              <w:rPr>
                <w:noProof/>
                <w:webHidden/>
              </w:rPr>
              <w:tab/>
            </w:r>
            <w:r w:rsidR="00737E1A">
              <w:rPr>
                <w:noProof/>
                <w:webHidden/>
              </w:rPr>
              <w:fldChar w:fldCharType="begin"/>
            </w:r>
            <w:r w:rsidR="00737E1A">
              <w:rPr>
                <w:noProof/>
                <w:webHidden/>
              </w:rPr>
              <w:instrText xml:space="preserve"> PAGEREF _Toc412299605 \h </w:instrText>
            </w:r>
            <w:r w:rsidR="00737E1A">
              <w:rPr>
                <w:noProof/>
                <w:webHidden/>
              </w:rPr>
            </w:r>
            <w:r w:rsidR="00737E1A">
              <w:rPr>
                <w:noProof/>
                <w:webHidden/>
              </w:rPr>
              <w:fldChar w:fldCharType="separate"/>
            </w:r>
            <w:r w:rsidR="00A15A7B">
              <w:rPr>
                <w:noProof/>
                <w:webHidden/>
              </w:rPr>
              <w:t>- 78 -</w:t>
            </w:r>
            <w:r w:rsidR="00737E1A">
              <w:rPr>
                <w:noProof/>
                <w:webHidden/>
              </w:rPr>
              <w:fldChar w:fldCharType="end"/>
            </w:r>
          </w:hyperlink>
        </w:p>
        <w:p w:rsidR="00737E1A" w:rsidRDefault="00312AC7" w:rsidP="00737E1A">
          <w:pPr>
            <w:pStyle w:val="TDC3"/>
            <w:tabs>
              <w:tab w:val="left" w:pos="1540"/>
              <w:tab w:val="right" w:leader="dot" w:pos="8494"/>
            </w:tabs>
            <w:spacing w:line="360" w:lineRule="auto"/>
            <w:rPr>
              <w:rFonts w:asciiTheme="minorHAnsi" w:eastAsiaTheme="minorEastAsia" w:hAnsiTheme="minorHAnsi"/>
              <w:noProof/>
              <w:sz w:val="22"/>
              <w:lang w:val="es-EC" w:eastAsia="es-EC"/>
            </w:rPr>
          </w:pPr>
          <w:hyperlink w:anchor="_Toc412299606" w:history="1">
            <w:r w:rsidR="00737E1A" w:rsidRPr="00F90844">
              <w:rPr>
                <w:rStyle w:val="Hipervnculo"/>
                <w:noProof/>
              </w:rPr>
              <w:t>2.10.1.5</w:t>
            </w:r>
            <w:r w:rsidR="00737E1A">
              <w:rPr>
                <w:rFonts w:asciiTheme="minorHAnsi" w:eastAsiaTheme="minorEastAsia" w:hAnsiTheme="minorHAnsi"/>
                <w:noProof/>
                <w:sz w:val="22"/>
                <w:lang w:val="es-EC" w:eastAsia="es-EC"/>
              </w:rPr>
              <w:tab/>
            </w:r>
            <w:r w:rsidR="00737E1A" w:rsidRPr="00F90844">
              <w:rPr>
                <w:rStyle w:val="Hipervnculo"/>
                <w:noProof/>
              </w:rPr>
              <w:t>Audio:</w:t>
            </w:r>
            <w:r w:rsidR="00737E1A">
              <w:rPr>
                <w:noProof/>
                <w:webHidden/>
              </w:rPr>
              <w:tab/>
            </w:r>
            <w:r w:rsidR="00737E1A">
              <w:rPr>
                <w:noProof/>
                <w:webHidden/>
              </w:rPr>
              <w:fldChar w:fldCharType="begin"/>
            </w:r>
            <w:r w:rsidR="00737E1A">
              <w:rPr>
                <w:noProof/>
                <w:webHidden/>
              </w:rPr>
              <w:instrText xml:space="preserve"> PAGEREF _Toc412299606 \h </w:instrText>
            </w:r>
            <w:r w:rsidR="00737E1A">
              <w:rPr>
                <w:noProof/>
                <w:webHidden/>
              </w:rPr>
            </w:r>
            <w:r w:rsidR="00737E1A">
              <w:rPr>
                <w:noProof/>
                <w:webHidden/>
              </w:rPr>
              <w:fldChar w:fldCharType="separate"/>
            </w:r>
            <w:r w:rsidR="00A15A7B">
              <w:rPr>
                <w:noProof/>
                <w:webHidden/>
              </w:rPr>
              <w:t>- 80 -</w:t>
            </w:r>
            <w:r w:rsidR="00737E1A">
              <w:rPr>
                <w:noProof/>
                <w:webHidden/>
              </w:rPr>
              <w:fldChar w:fldCharType="end"/>
            </w:r>
          </w:hyperlink>
        </w:p>
        <w:p w:rsidR="00737E1A" w:rsidRDefault="00312AC7" w:rsidP="00737E1A">
          <w:pPr>
            <w:pStyle w:val="TDC3"/>
            <w:tabs>
              <w:tab w:val="left" w:pos="1540"/>
              <w:tab w:val="right" w:leader="dot" w:pos="8494"/>
            </w:tabs>
            <w:spacing w:line="360" w:lineRule="auto"/>
            <w:rPr>
              <w:rFonts w:asciiTheme="minorHAnsi" w:eastAsiaTheme="minorEastAsia" w:hAnsiTheme="minorHAnsi"/>
              <w:noProof/>
              <w:sz w:val="22"/>
              <w:lang w:val="es-EC" w:eastAsia="es-EC"/>
            </w:rPr>
          </w:pPr>
          <w:hyperlink w:anchor="_Toc412299607" w:history="1">
            <w:r w:rsidR="00737E1A" w:rsidRPr="00F90844">
              <w:rPr>
                <w:rStyle w:val="Hipervnculo"/>
                <w:noProof/>
              </w:rPr>
              <w:t>2.10.2</w:t>
            </w:r>
            <w:r w:rsidR="00737E1A">
              <w:rPr>
                <w:rFonts w:asciiTheme="minorHAnsi" w:eastAsiaTheme="minorEastAsia" w:hAnsiTheme="minorHAnsi"/>
                <w:noProof/>
                <w:sz w:val="22"/>
                <w:lang w:val="es-EC" w:eastAsia="es-EC"/>
              </w:rPr>
              <w:tab/>
            </w:r>
            <w:r w:rsidR="00737E1A" w:rsidRPr="00F90844">
              <w:rPr>
                <w:rStyle w:val="Hipervnculo"/>
                <w:noProof/>
              </w:rPr>
              <w:t>Mecanismos de seguridad del host Bluetooth</w:t>
            </w:r>
            <w:r w:rsidR="00737E1A">
              <w:rPr>
                <w:noProof/>
                <w:webHidden/>
              </w:rPr>
              <w:tab/>
            </w:r>
            <w:r w:rsidR="00737E1A">
              <w:rPr>
                <w:noProof/>
                <w:webHidden/>
              </w:rPr>
              <w:fldChar w:fldCharType="begin"/>
            </w:r>
            <w:r w:rsidR="00737E1A">
              <w:rPr>
                <w:noProof/>
                <w:webHidden/>
              </w:rPr>
              <w:instrText xml:space="preserve"> PAGEREF _Toc412299607 \h </w:instrText>
            </w:r>
            <w:r w:rsidR="00737E1A">
              <w:rPr>
                <w:noProof/>
                <w:webHidden/>
              </w:rPr>
            </w:r>
            <w:r w:rsidR="00737E1A">
              <w:rPr>
                <w:noProof/>
                <w:webHidden/>
              </w:rPr>
              <w:fldChar w:fldCharType="separate"/>
            </w:r>
            <w:r w:rsidR="00A15A7B">
              <w:rPr>
                <w:noProof/>
                <w:webHidden/>
              </w:rPr>
              <w:t>- 80 -</w:t>
            </w:r>
            <w:r w:rsidR="00737E1A">
              <w:rPr>
                <w:noProof/>
                <w:webHidden/>
              </w:rPr>
              <w:fldChar w:fldCharType="end"/>
            </w:r>
          </w:hyperlink>
        </w:p>
        <w:p w:rsidR="00737E1A" w:rsidRDefault="00312AC7" w:rsidP="00737E1A">
          <w:pPr>
            <w:pStyle w:val="TDC3"/>
            <w:tabs>
              <w:tab w:val="left" w:pos="1540"/>
              <w:tab w:val="right" w:leader="dot" w:pos="8494"/>
            </w:tabs>
            <w:spacing w:line="360" w:lineRule="auto"/>
            <w:rPr>
              <w:rFonts w:asciiTheme="minorHAnsi" w:eastAsiaTheme="minorEastAsia" w:hAnsiTheme="minorHAnsi"/>
              <w:noProof/>
              <w:sz w:val="22"/>
              <w:lang w:val="es-EC" w:eastAsia="es-EC"/>
            </w:rPr>
          </w:pPr>
          <w:hyperlink w:anchor="_Toc412299608" w:history="1">
            <w:r w:rsidR="00737E1A" w:rsidRPr="00F90844">
              <w:rPr>
                <w:rStyle w:val="Hipervnculo"/>
                <w:noProof/>
              </w:rPr>
              <w:t>2.10.3</w:t>
            </w:r>
            <w:r w:rsidR="00737E1A">
              <w:rPr>
                <w:rFonts w:asciiTheme="minorHAnsi" w:eastAsiaTheme="minorEastAsia" w:hAnsiTheme="minorHAnsi"/>
                <w:noProof/>
                <w:sz w:val="22"/>
                <w:lang w:val="es-EC" w:eastAsia="es-EC"/>
              </w:rPr>
              <w:tab/>
            </w:r>
            <w:r w:rsidR="00737E1A" w:rsidRPr="00F90844">
              <w:rPr>
                <w:rStyle w:val="Hipervnculo"/>
                <w:noProof/>
              </w:rPr>
              <w:t>Mecanismos de seguridad específicos para las aplicaciones</w:t>
            </w:r>
            <w:r w:rsidR="00737E1A">
              <w:rPr>
                <w:noProof/>
                <w:webHidden/>
              </w:rPr>
              <w:tab/>
            </w:r>
            <w:r w:rsidR="00737E1A">
              <w:rPr>
                <w:noProof/>
                <w:webHidden/>
              </w:rPr>
              <w:fldChar w:fldCharType="begin"/>
            </w:r>
            <w:r w:rsidR="00737E1A">
              <w:rPr>
                <w:noProof/>
                <w:webHidden/>
              </w:rPr>
              <w:instrText xml:space="preserve"> PAGEREF _Toc412299608 \h </w:instrText>
            </w:r>
            <w:r w:rsidR="00737E1A">
              <w:rPr>
                <w:noProof/>
                <w:webHidden/>
              </w:rPr>
            </w:r>
            <w:r w:rsidR="00737E1A">
              <w:rPr>
                <w:noProof/>
                <w:webHidden/>
              </w:rPr>
              <w:fldChar w:fldCharType="separate"/>
            </w:r>
            <w:r w:rsidR="00A15A7B">
              <w:rPr>
                <w:noProof/>
                <w:webHidden/>
              </w:rPr>
              <w:t>- 82 -</w:t>
            </w:r>
            <w:r w:rsidR="00737E1A">
              <w:rPr>
                <w:noProof/>
                <w:webHidden/>
              </w:rPr>
              <w:fldChar w:fldCharType="end"/>
            </w:r>
          </w:hyperlink>
        </w:p>
        <w:p w:rsidR="00737E1A" w:rsidRDefault="00312AC7" w:rsidP="00737E1A">
          <w:pPr>
            <w:pStyle w:val="TDC1"/>
            <w:tabs>
              <w:tab w:val="right" w:leader="dot" w:pos="8494"/>
            </w:tabs>
            <w:spacing w:line="360" w:lineRule="auto"/>
            <w:rPr>
              <w:rFonts w:asciiTheme="minorHAnsi" w:eastAsiaTheme="minorEastAsia" w:hAnsiTheme="minorHAnsi"/>
              <w:noProof/>
              <w:sz w:val="22"/>
              <w:lang w:val="es-EC" w:eastAsia="es-EC"/>
            </w:rPr>
          </w:pPr>
          <w:hyperlink w:anchor="_Toc412299609" w:history="1">
            <w:r w:rsidR="00737E1A" w:rsidRPr="00F90844">
              <w:rPr>
                <w:rStyle w:val="Hipervnculo"/>
                <w:noProof/>
              </w:rPr>
              <w:t>CAPITULO III</w:t>
            </w:r>
            <w:r w:rsidR="00737E1A">
              <w:rPr>
                <w:noProof/>
                <w:webHidden/>
              </w:rPr>
              <w:tab/>
            </w:r>
          </w:hyperlink>
        </w:p>
        <w:p w:rsidR="00737E1A" w:rsidRDefault="00312AC7" w:rsidP="00737E1A">
          <w:pPr>
            <w:pStyle w:val="TDC1"/>
            <w:tabs>
              <w:tab w:val="right" w:leader="dot" w:pos="8494"/>
            </w:tabs>
            <w:spacing w:line="360" w:lineRule="auto"/>
            <w:rPr>
              <w:rFonts w:asciiTheme="minorHAnsi" w:eastAsiaTheme="minorEastAsia" w:hAnsiTheme="minorHAnsi"/>
              <w:noProof/>
              <w:sz w:val="22"/>
              <w:lang w:val="es-EC" w:eastAsia="es-EC"/>
            </w:rPr>
          </w:pPr>
          <w:hyperlink w:anchor="_Toc412299610" w:history="1">
            <w:r w:rsidR="00737E1A" w:rsidRPr="00F90844">
              <w:rPr>
                <w:rStyle w:val="Hipervnculo"/>
                <w:noProof/>
              </w:rPr>
              <w:t>MARCO METODOLÓGICO</w:t>
            </w:r>
            <w:r w:rsidR="00737E1A">
              <w:rPr>
                <w:noProof/>
                <w:webHidden/>
              </w:rPr>
              <w:tab/>
            </w:r>
            <w:r w:rsidR="00737E1A">
              <w:rPr>
                <w:noProof/>
                <w:webHidden/>
              </w:rPr>
              <w:fldChar w:fldCharType="begin"/>
            </w:r>
            <w:r w:rsidR="00737E1A">
              <w:rPr>
                <w:noProof/>
                <w:webHidden/>
              </w:rPr>
              <w:instrText xml:space="preserve"> PAGEREF _Toc412299610 \h </w:instrText>
            </w:r>
            <w:r w:rsidR="00737E1A">
              <w:rPr>
                <w:noProof/>
                <w:webHidden/>
              </w:rPr>
            </w:r>
            <w:r w:rsidR="00737E1A">
              <w:rPr>
                <w:noProof/>
                <w:webHidden/>
              </w:rPr>
              <w:fldChar w:fldCharType="separate"/>
            </w:r>
            <w:r w:rsidR="00A15A7B">
              <w:rPr>
                <w:noProof/>
                <w:webHidden/>
              </w:rPr>
              <w:t>- 87 -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611" w:history="1">
            <w:r w:rsidR="00737E1A" w:rsidRPr="00F90844">
              <w:rPr>
                <w:rStyle w:val="Hipervnculo"/>
                <w:noProof/>
              </w:rPr>
              <w:t>3.1.</w:t>
            </w:r>
            <w:r w:rsidR="00737E1A">
              <w:rPr>
                <w:rFonts w:asciiTheme="minorHAnsi" w:eastAsiaTheme="minorEastAsia" w:hAnsiTheme="minorHAnsi"/>
                <w:noProof/>
                <w:sz w:val="22"/>
                <w:lang w:val="es-EC" w:eastAsia="es-EC"/>
              </w:rPr>
              <w:tab/>
            </w:r>
            <w:r w:rsidR="00737E1A" w:rsidRPr="00F90844">
              <w:rPr>
                <w:rStyle w:val="Hipervnculo"/>
                <w:noProof/>
              </w:rPr>
              <w:t>Enfoque de la Investigación</w:t>
            </w:r>
            <w:r w:rsidR="00737E1A">
              <w:rPr>
                <w:noProof/>
                <w:webHidden/>
              </w:rPr>
              <w:tab/>
            </w:r>
            <w:r w:rsidR="00737E1A">
              <w:rPr>
                <w:noProof/>
                <w:webHidden/>
              </w:rPr>
              <w:fldChar w:fldCharType="begin"/>
            </w:r>
            <w:r w:rsidR="00737E1A">
              <w:rPr>
                <w:noProof/>
                <w:webHidden/>
              </w:rPr>
              <w:instrText xml:space="preserve"> PAGEREF _Toc412299611 \h </w:instrText>
            </w:r>
            <w:r w:rsidR="00737E1A">
              <w:rPr>
                <w:noProof/>
                <w:webHidden/>
              </w:rPr>
            </w:r>
            <w:r w:rsidR="00737E1A">
              <w:rPr>
                <w:noProof/>
                <w:webHidden/>
              </w:rPr>
              <w:fldChar w:fldCharType="separate"/>
            </w:r>
            <w:r w:rsidR="00A15A7B">
              <w:rPr>
                <w:noProof/>
                <w:webHidden/>
              </w:rPr>
              <w:t>- 87 -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612" w:history="1">
            <w:r w:rsidR="00737E1A" w:rsidRPr="00F90844">
              <w:rPr>
                <w:rStyle w:val="Hipervnculo"/>
                <w:rFonts w:eastAsia="Times New Roman" w:cs="Arial"/>
                <w:noProof/>
                <w:lang w:val="es-EC" w:eastAsia="es-EC"/>
              </w:rPr>
              <w:t>3.2.</w:t>
            </w:r>
            <w:r w:rsidR="00737E1A">
              <w:rPr>
                <w:rFonts w:asciiTheme="minorHAnsi" w:eastAsiaTheme="minorEastAsia" w:hAnsiTheme="minorHAnsi"/>
                <w:noProof/>
                <w:sz w:val="22"/>
                <w:lang w:val="es-EC" w:eastAsia="es-EC"/>
              </w:rPr>
              <w:tab/>
            </w:r>
            <w:r w:rsidR="00737E1A" w:rsidRPr="00F90844">
              <w:rPr>
                <w:rStyle w:val="Hipervnculo"/>
                <w:rFonts w:eastAsia="Times New Roman" w:cs="Arial"/>
                <w:noProof/>
                <w:lang w:val="es-EC" w:eastAsia="es-EC"/>
              </w:rPr>
              <w:t>Hipótesis</w:t>
            </w:r>
            <w:r w:rsidR="00737E1A">
              <w:rPr>
                <w:noProof/>
                <w:webHidden/>
              </w:rPr>
              <w:tab/>
            </w:r>
            <w:r w:rsidR="00737E1A">
              <w:rPr>
                <w:noProof/>
                <w:webHidden/>
              </w:rPr>
              <w:fldChar w:fldCharType="begin"/>
            </w:r>
            <w:r w:rsidR="00737E1A">
              <w:rPr>
                <w:noProof/>
                <w:webHidden/>
              </w:rPr>
              <w:instrText xml:space="preserve"> PAGEREF _Toc412299612 \h </w:instrText>
            </w:r>
            <w:r w:rsidR="00737E1A">
              <w:rPr>
                <w:noProof/>
                <w:webHidden/>
              </w:rPr>
            </w:r>
            <w:r w:rsidR="00737E1A">
              <w:rPr>
                <w:noProof/>
                <w:webHidden/>
              </w:rPr>
              <w:fldChar w:fldCharType="separate"/>
            </w:r>
            <w:r w:rsidR="00A15A7B">
              <w:rPr>
                <w:noProof/>
                <w:webHidden/>
              </w:rPr>
              <w:t>- 90 -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613" w:history="1">
            <w:r w:rsidR="00737E1A" w:rsidRPr="00F90844">
              <w:rPr>
                <w:rStyle w:val="Hipervnculo"/>
                <w:rFonts w:eastAsia="Times New Roman" w:cs="Arial"/>
                <w:noProof/>
                <w:lang w:val="es-EC" w:eastAsia="es-EC"/>
              </w:rPr>
              <w:t>3.3.</w:t>
            </w:r>
            <w:r w:rsidR="00737E1A">
              <w:rPr>
                <w:rFonts w:asciiTheme="minorHAnsi" w:eastAsiaTheme="minorEastAsia" w:hAnsiTheme="minorHAnsi"/>
                <w:noProof/>
                <w:sz w:val="22"/>
                <w:lang w:val="es-EC" w:eastAsia="es-EC"/>
              </w:rPr>
              <w:tab/>
            </w:r>
            <w:r w:rsidR="00737E1A" w:rsidRPr="00F90844">
              <w:rPr>
                <w:rStyle w:val="Hipervnculo"/>
                <w:rFonts w:eastAsia="Times New Roman" w:cs="Arial"/>
                <w:noProof/>
                <w:lang w:val="es-EC" w:eastAsia="es-EC"/>
              </w:rPr>
              <w:t>Operacionalización de las Variables</w:t>
            </w:r>
            <w:r w:rsidR="00737E1A">
              <w:rPr>
                <w:noProof/>
                <w:webHidden/>
              </w:rPr>
              <w:tab/>
            </w:r>
            <w:r w:rsidR="00737E1A">
              <w:rPr>
                <w:noProof/>
                <w:webHidden/>
              </w:rPr>
              <w:fldChar w:fldCharType="begin"/>
            </w:r>
            <w:r w:rsidR="00737E1A">
              <w:rPr>
                <w:noProof/>
                <w:webHidden/>
              </w:rPr>
              <w:instrText xml:space="preserve"> PAGEREF _Toc412299613 \h </w:instrText>
            </w:r>
            <w:r w:rsidR="00737E1A">
              <w:rPr>
                <w:noProof/>
                <w:webHidden/>
              </w:rPr>
            </w:r>
            <w:r w:rsidR="00737E1A">
              <w:rPr>
                <w:noProof/>
                <w:webHidden/>
              </w:rPr>
              <w:fldChar w:fldCharType="separate"/>
            </w:r>
            <w:r w:rsidR="00A15A7B">
              <w:rPr>
                <w:noProof/>
                <w:webHidden/>
              </w:rPr>
              <w:t>- 91 -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Style w:val="Hipervnculo"/>
              <w:noProof/>
            </w:rPr>
            <w:sectPr w:rsidR="00737E1A" w:rsidSect="007D5744">
              <w:pgSz w:w="11907" w:h="16839" w:code="9"/>
              <w:pgMar w:top="1701" w:right="1418" w:bottom="1701" w:left="1985" w:header="850" w:footer="709" w:gutter="0"/>
              <w:pgNumType w:fmt="numberInDash"/>
              <w:cols w:space="708"/>
              <w:titlePg/>
              <w:docGrid w:linePitch="360"/>
            </w:sectPr>
          </w:pPr>
          <w:hyperlink w:anchor="_Toc412299614" w:history="1">
            <w:r w:rsidR="00737E1A" w:rsidRPr="00F90844">
              <w:rPr>
                <w:rStyle w:val="Hipervnculo"/>
                <w:rFonts w:eastAsia="Times New Roman" w:cs="Arial"/>
                <w:noProof/>
                <w:lang w:val="es-EC" w:eastAsia="es-EC"/>
              </w:rPr>
              <w:t>3.4.</w:t>
            </w:r>
            <w:r w:rsidR="00737E1A">
              <w:rPr>
                <w:rFonts w:asciiTheme="minorHAnsi" w:eastAsiaTheme="minorEastAsia" w:hAnsiTheme="minorHAnsi"/>
                <w:noProof/>
                <w:sz w:val="22"/>
                <w:lang w:val="es-EC" w:eastAsia="es-EC"/>
              </w:rPr>
              <w:tab/>
            </w:r>
            <w:r w:rsidR="00737E1A" w:rsidRPr="00F90844">
              <w:rPr>
                <w:rStyle w:val="Hipervnculo"/>
                <w:rFonts w:eastAsia="Times New Roman" w:cs="Arial"/>
                <w:noProof/>
                <w:lang w:val="es-EC" w:eastAsia="es-EC"/>
              </w:rPr>
              <w:t>Diseño de la investigación</w:t>
            </w:r>
            <w:r w:rsidR="00737E1A">
              <w:rPr>
                <w:noProof/>
                <w:webHidden/>
              </w:rPr>
              <w:tab/>
            </w:r>
            <w:r w:rsidR="00737E1A">
              <w:rPr>
                <w:noProof/>
                <w:webHidden/>
              </w:rPr>
              <w:fldChar w:fldCharType="begin"/>
            </w:r>
            <w:r w:rsidR="00737E1A">
              <w:rPr>
                <w:noProof/>
                <w:webHidden/>
              </w:rPr>
              <w:instrText xml:space="preserve"> PAGEREF _Toc412299614 \h </w:instrText>
            </w:r>
            <w:r w:rsidR="00737E1A">
              <w:rPr>
                <w:noProof/>
                <w:webHidden/>
              </w:rPr>
            </w:r>
            <w:r w:rsidR="00737E1A">
              <w:rPr>
                <w:noProof/>
                <w:webHidden/>
              </w:rPr>
              <w:fldChar w:fldCharType="separate"/>
            </w:r>
            <w:r w:rsidR="00A15A7B">
              <w:rPr>
                <w:noProof/>
                <w:webHidden/>
              </w:rPr>
              <w:t>- 92 -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615" w:history="1">
            <w:r w:rsidR="00737E1A" w:rsidRPr="00F90844">
              <w:rPr>
                <w:rStyle w:val="Hipervnculo"/>
                <w:rFonts w:eastAsia="Times New Roman" w:cs="Arial"/>
                <w:noProof/>
                <w:lang w:val="es-EC" w:eastAsia="es-EC"/>
              </w:rPr>
              <w:t>3.5.</w:t>
            </w:r>
            <w:r w:rsidR="00737E1A">
              <w:rPr>
                <w:rFonts w:asciiTheme="minorHAnsi" w:eastAsiaTheme="minorEastAsia" w:hAnsiTheme="minorHAnsi"/>
                <w:noProof/>
                <w:sz w:val="22"/>
                <w:lang w:val="es-EC" w:eastAsia="es-EC"/>
              </w:rPr>
              <w:tab/>
            </w:r>
            <w:r w:rsidR="00737E1A" w:rsidRPr="00F90844">
              <w:rPr>
                <w:rStyle w:val="Hipervnculo"/>
                <w:rFonts w:eastAsia="Times New Roman" w:cs="Arial"/>
                <w:noProof/>
                <w:lang w:val="es-EC" w:eastAsia="es-EC"/>
              </w:rPr>
              <w:t>Tipo de Investigación</w:t>
            </w:r>
            <w:r w:rsidR="00737E1A">
              <w:rPr>
                <w:noProof/>
                <w:webHidden/>
              </w:rPr>
              <w:tab/>
            </w:r>
            <w:r w:rsidR="00737E1A">
              <w:rPr>
                <w:noProof/>
                <w:webHidden/>
              </w:rPr>
              <w:fldChar w:fldCharType="begin"/>
            </w:r>
            <w:r w:rsidR="00737E1A">
              <w:rPr>
                <w:noProof/>
                <w:webHidden/>
              </w:rPr>
              <w:instrText xml:space="preserve"> PAGEREF _Toc412299615 \h </w:instrText>
            </w:r>
            <w:r w:rsidR="00737E1A">
              <w:rPr>
                <w:noProof/>
                <w:webHidden/>
              </w:rPr>
            </w:r>
            <w:r w:rsidR="00737E1A">
              <w:rPr>
                <w:noProof/>
                <w:webHidden/>
              </w:rPr>
              <w:fldChar w:fldCharType="separate"/>
            </w:r>
            <w:r w:rsidR="00A15A7B">
              <w:rPr>
                <w:noProof/>
                <w:webHidden/>
              </w:rPr>
              <w:t>- 94 -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616" w:history="1">
            <w:r w:rsidR="00737E1A" w:rsidRPr="00F90844">
              <w:rPr>
                <w:rStyle w:val="Hipervnculo"/>
                <w:rFonts w:eastAsia="Times New Roman" w:cs="Arial"/>
                <w:noProof/>
                <w:lang w:val="es-EC" w:eastAsia="es-EC"/>
              </w:rPr>
              <w:t>3.6.</w:t>
            </w:r>
            <w:r w:rsidR="00737E1A">
              <w:rPr>
                <w:rFonts w:asciiTheme="minorHAnsi" w:eastAsiaTheme="minorEastAsia" w:hAnsiTheme="minorHAnsi"/>
                <w:noProof/>
                <w:sz w:val="22"/>
                <w:lang w:val="es-EC" w:eastAsia="es-EC"/>
              </w:rPr>
              <w:tab/>
            </w:r>
            <w:r w:rsidR="00737E1A" w:rsidRPr="00F90844">
              <w:rPr>
                <w:rStyle w:val="Hipervnculo"/>
                <w:rFonts w:eastAsia="Times New Roman" w:cs="Arial"/>
                <w:noProof/>
                <w:lang w:val="es-EC" w:eastAsia="es-EC"/>
              </w:rPr>
              <w:t>Métodos de Investigación</w:t>
            </w:r>
            <w:r w:rsidR="00737E1A">
              <w:rPr>
                <w:noProof/>
                <w:webHidden/>
              </w:rPr>
              <w:tab/>
            </w:r>
            <w:r w:rsidR="00737E1A">
              <w:rPr>
                <w:noProof/>
                <w:webHidden/>
              </w:rPr>
              <w:fldChar w:fldCharType="begin"/>
            </w:r>
            <w:r w:rsidR="00737E1A">
              <w:rPr>
                <w:noProof/>
                <w:webHidden/>
              </w:rPr>
              <w:instrText xml:space="preserve"> PAGEREF _Toc412299616 \h </w:instrText>
            </w:r>
            <w:r w:rsidR="00737E1A">
              <w:rPr>
                <w:noProof/>
                <w:webHidden/>
              </w:rPr>
            </w:r>
            <w:r w:rsidR="00737E1A">
              <w:rPr>
                <w:noProof/>
                <w:webHidden/>
              </w:rPr>
              <w:fldChar w:fldCharType="separate"/>
            </w:r>
            <w:r w:rsidR="00A15A7B">
              <w:rPr>
                <w:noProof/>
                <w:webHidden/>
              </w:rPr>
              <w:t>- 94 -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617" w:history="1">
            <w:r w:rsidR="00737E1A" w:rsidRPr="00F90844">
              <w:rPr>
                <w:rStyle w:val="Hipervnculo"/>
                <w:rFonts w:eastAsia="Times New Roman" w:cs="Arial"/>
                <w:noProof/>
                <w:lang w:val="es-EC" w:eastAsia="es-EC"/>
              </w:rPr>
              <w:t>3.7.</w:t>
            </w:r>
            <w:r w:rsidR="00737E1A">
              <w:rPr>
                <w:rFonts w:asciiTheme="minorHAnsi" w:eastAsiaTheme="minorEastAsia" w:hAnsiTheme="minorHAnsi"/>
                <w:noProof/>
                <w:sz w:val="22"/>
                <w:lang w:val="es-EC" w:eastAsia="es-EC"/>
              </w:rPr>
              <w:tab/>
            </w:r>
            <w:r w:rsidR="00737E1A" w:rsidRPr="00F90844">
              <w:rPr>
                <w:rStyle w:val="Hipervnculo"/>
                <w:rFonts w:eastAsia="Times New Roman" w:cs="Arial"/>
                <w:noProof/>
                <w:lang w:val="es-EC" w:eastAsia="es-EC"/>
              </w:rPr>
              <w:t>Técnicas e instrumentos de recolección de datos</w:t>
            </w:r>
            <w:r w:rsidR="00737E1A">
              <w:rPr>
                <w:noProof/>
                <w:webHidden/>
              </w:rPr>
              <w:tab/>
            </w:r>
            <w:r w:rsidR="00737E1A">
              <w:rPr>
                <w:noProof/>
                <w:webHidden/>
              </w:rPr>
              <w:fldChar w:fldCharType="begin"/>
            </w:r>
            <w:r w:rsidR="00737E1A">
              <w:rPr>
                <w:noProof/>
                <w:webHidden/>
              </w:rPr>
              <w:instrText xml:space="preserve"> PAGEREF _Toc412299617 \h </w:instrText>
            </w:r>
            <w:r w:rsidR="00737E1A">
              <w:rPr>
                <w:noProof/>
                <w:webHidden/>
              </w:rPr>
            </w:r>
            <w:r w:rsidR="00737E1A">
              <w:rPr>
                <w:noProof/>
                <w:webHidden/>
              </w:rPr>
              <w:fldChar w:fldCharType="separate"/>
            </w:r>
            <w:r w:rsidR="00A15A7B">
              <w:rPr>
                <w:noProof/>
                <w:webHidden/>
              </w:rPr>
              <w:t>- 98 -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618" w:history="1">
            <w:r w:rsidR="00737E1A" w:rsidRPr="00F90844">
              <w:rPr>
                <w:rStyle w:val="Hipervnculo"/>
                <w:rFonts w:eastAsia="Times New Roman" w:cs="Arial"/>
                <w:noProof/>
                <w:lang w:val="es-EC" w:eastAsia="es-EC"/>
              </w:rPr>
              <w:t>3.7.1.</w:t>
            </w:r>
            <w:r w:rsidR="00737E1A">
              <w:rPr>
                <w:rFonts w:asciiTheme="minorHAnsi" w:eastAsiaTheme="minorEastAsia" w:hAnsiTheme="minorHAnsi"/>
                <w:noProof/>
                <w:sz w:val="22"/>
                <w:lang w:val="es-EC" w:eastAsia="es-EC"/>
              </w:rPr>
              <w:tab/>
            </w:r>
            <w:r w:rsidR="00737E1A" w:rsidRPr="00F90844">
              <w:rPr>
                <w:rStyle w:val="Hipervnculo"/>
                <w:rFonts w:eastAsia="Times New Roman" w:cs="Arial"/>
                <w:noProof/>
                <w:lang w:val="es-EC" w:eastAsia="es-EC"/>
              </w:rPr>
              <w:t>Observación</w:t>
            </w:r>
            <w:r w:rsidR="00737E1A">
              <w:rPr>
                <w:noProof/>
                <w:webHidden/>
              </w:rPr>
              <w:tab/>
            </w:r>
            <w:r w:rsidR="00737E1A">
              <w:rPr>
                <w:noProof/>
                <w:webHidden/>
              </w:rPr>
              <w:fldChar w:fldCharType="begin"/>
            </w:r>
            <w:r w:rsidR="00737E1A">
              <w:rPr>
                <w:noProof/>
                <w:webHidden/>
              </w:rPr>
              <w:instrText xml:space="preserve"> PAGEREF _Toc412299618 \h </w:instrText>
            </w:r>
            <w:r w:rsidR="00737E1A">
              <w:rPr>
                <w:noProof/>
                <w:webHidden/>
              </w:rPr>
            </w:r>
            <w:r w:rsidR="00737E1A">
              <w:rPr>
                <w:noProof/>
                <w:webHidden/>
              </w:rPr>
              <w:fldChar w:fldCharType="separate"/>
            </w:r>
            <w:r w:rsidR="00A15A7B">
              <w:rPr>
                <w:noProof/>
                <w:webHidden/>
              </w:rPr>
              <w:t>- 98 -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619" w:history="1">
            <w:r w:rsidR="00737E1A" w:rsidRPr="00F90844">
              <w:rPr>
                <w:rStyle w:val="Hipervnculo"/>
                <w:rFonts w:eastAsia="Times New Roman" w:cs="Arial"/>
                <w:noProof/>
                <w:lang w:val="es-EC" w:eastAsia="es-EC"/>
              </w:rPr>
              <w:t>3.7.2.</w:t>
            </w:r>
            <w:r w:rsidR="00737E1A">
              <w:rPr>
                <w:rFonts w:asciiTheme="minorHAnsi" w:eastAsiaTheme="minorEastAsia" w:hAnsiTheme="minorHAnsi"/>
                <w:noProof/>
                <w:sz w:val="22"/>
                <w:lang w:val="es-EC" w:eastAsia="es-EC"/>
              </w:rPr>
              <w:tab/>
            </w:r>
            <w:r w:rsidR="00737E1A" w:rsidRPr="00F90844">
              <w:rPr>
                <w:rStyle w:val="Hipervnculo"/>
                <w:rFonts w:eastAsia="Times New Roman" w:cs="Arial"/>
                <w:noProof/>
                <w:lang w:val="es-EC" w:eastAsia="es-EC"/>
              </w:rPr>
              <w:t>Encuesta</w:t>
            </w:r>
            <w:r w:rsidR="00737E1A">
              <w:rPr>
                <w:noProof/>
                <w:webHidden/>
              </w:rPr>
              <w:tab/>
            </w:r>
            <w:r w:rsidR="00737E1A">
              <w:rPr>
                <w:noProof/>
                <w:webHidden/>
              </w:rPr>
              <w:fldChar w:fldCharType="begin"/>
            </w:r>
            <w:r w:rsidR="00737E1A">
              <w:rPr>
                <w:noProof/>
                <w:webHidden/>
              </w:rPr>
              <w:instrText xml:space="preserve"> PAGEREF _Toc412299619 \h </w:instrText>
            </w:r>
            <w:r w:rsidR="00737E1A">
              <w:rPr>
                <w:noProof/>
                <w:webHidden/>
              </w:rPr>
            </w:r>
            <w:r w:rsidR="00737E1A">
              <w:rPr>
                <w:noProof/>
                <w:webHidden/>
              </w:rPr>
              <w:fldChar w:fldCharType="separate"/>
            </w:r>
            <w:r w:rsidR="00A15A7B">
              <w:rPr>
                <w:noProof/>
                <w:webHidden/>
              </w:rPr>
              <w:t>- 98 -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620" w:history="1">
            <w:r w:rsidR="00737E1A" w:rsidRPr="00F90844">
              <w:rPr>
                <w:rStyle w:val="Hipervnculo"/>
                <w:rFonts w:eastAsia="Times New Roman" w:cs="Arial"/>
                <w:noProof/>
                <w:lang w:val="es-EC" w:eastAsia="es-EC"/>
              </w:rPr>
              <w:t>3.7.3.</w:t>
            </w:r>
            <w:r w:rsidR="00737E1A">
              <w:rPr>
                <w:rFonts w:asciiTheme="minorHAnsi" w:eastAsiaTheme="minorEastAsia" w:hAnsiTheme="minorHAnsi"/>
                <w:noProof/>
                <w:sz w:val="22"/>
                <w:lang w:val="es-EC" w:eastAsia="es-EC"/>
              </w:rPr>
              <w:tab/>
            </w:r>
            <w:r w:rsidR="00737E1A" w:rsidRPr="00F90844">
              <w:rPr>
                <w:rStyle w:val="Hipervnculo"/>
                <w:rFonts w:eastAsia="Times New Roman" w:cs="Arial"/>
                <w:noProof/>
                <w:lang w:val="es-EC" w:eastAsia="es-EC"/>
              </w:rPr>
              <w:t>Entrevista</w:t>
            </w:r>
            <w:r w:rsidR="00737E1A">
              <w:rPr>
                <w:noProof/>
                <w:webHidden/>
              </w:rPr>
              <w:tab/>
            </w:r>
            <w:r w:rsidR="00737E1A">
              <w:rPr>
                <w:noProof/>
                <w:webHidden/>
              </w:rPr>
              <w:fldChar w:fldCharType="begin"/>
            </w:r>
            <w:r w:rsidR="00737E1A">
              <w:rPr>
                <w:noProof/>
                <w:webHidden/>
              </w:rPr>
              <w:instrText xml:space="preserve"> PAGEREF _Toc412299620 \h </w:instrText>
            </w:r>
            <w:r w:rsidR="00737E1A">
              <w:rPr>
                <w:noProof/>
                <w:webHidden/>
              </w:rPr>
            </w:r>
            <w:r w:rsidR="00737E1A">
              <w:rPr>
                <w:noProof/>
                <w:webHidden/>
              </w:rPr>
              <w:fldChar w:fldCharType="separate"/>
            </w:r>
            <w:r w:rsidR="00A15A7B">
              <w:rPr>
                <w:noProof/>
                <w:webHidden/>
              </w:rPr>
              <w:t>- 98 -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621" w:history="1">
            <w:r w:rsidR="00737E1A" w:rsidRPr="00F90844">
              <w:rPr>
                <w:rStyle w:val="Hipervnculo"/>
                <w:rFonts w:eastAsia="Times New Roman" w:cs="Arial"/>
                <w:noProof/>
                <w:lang w:val="es-EC" w:eastAsia="es-EC"/>
              </w:rPr>
              <w:t>3.8.</w:t>
            </w:r>
            <w:r w:rsidR="00737E1A">
              <w:rPr>
                <w:rFonts w:asciiTheme="minorHAnsi" w:eastAsiaTheme="minorEastAsia" w:hAnsiTheme="minorHAnsi"/>
                <w:noProof/>
                <w:sz w:val="22"/>
                <w:lang w:val="es-EC" w:eastAsia="es-EC"/>
              </w:rPr>
              <w:tab/>
            </w:r>
            <w:r w:rsidR="00737E1A" w:rsidRPr="00F90844">
              <w:rPr>
                <w:rStyle w:val="Hipervnculo"/>
                <w:rFonts w:eastAsia="Times New Roman" w:cs="Arial"/>
                <w:noProof/>
                <w:lang w:val="es-EC" w:eastAsia="es-EC"/>
              </w:rPr>
              <w:t>Población y muestra</w:t>
            </w:r>
            <w:r w:rsidR="00737E1A">
              <w:rPr>
                <w:noProof/>
                <w:webHidden/>
              </w:rPr>
              <w:tab/>
            </w:r>
            <w:r w:rsidR="00737E1A">
              <w:rPr>
                <w:noProof/>
                <w:webHidden/>
              </w:rPr>
              <w:fldChar w:fldCharType="begin"/>
            </w:r>
            <w:r w:rsidR="00737E1A">
              <w:rPr>
                <w:noProof/>
                <w:webHidden/>
              </w:rPr>
              <w:instrText xml:space="preserve"> PAGEREF _Toc412299621 \h </w:instrText>
            </w:r>
            <w:r w:rsidR="00737E1A">
              <w:rPr>
                <w:noProof/>
                <w:webHidden/>
              </w:rPr>
            </w:r>
            <w:r w:rsidR="00737E1A">
              <w:rPr>
                <w:noProof/>
                <w:webHidden/>
              </w:rPr>
              <w:fldChar w:fldCharType="separate"/>
            </w:r>
            <w:r w:rsidR="00A15A7B">
              <w:rPr>
                <w:noProof/>
                <w:webHidden/>
              </w:rPr>
              <w:t>- 99 -</w:t>
            </w:r>
            <w:r w:rsidR="00737E1A">
              <w:rPr>
                <w:noProof/>
                <w:webHidden/>
              </w:rPr>
              <w:fldChar w:fldCharType="end"/>
            </w:r>
          </w:hyperlink>
        </w:p>
        <w:p w:rsidR="00737E1A" w:rsidRDefault="00312AC7" w:rsidP="00737E1A">
          <w:pPr>
            <w:pStyle w:val="TDC1"/>
            <w:tabs>
              <w:tab w:val="right" w:leader="dot" w:pos="8494"/>
            </w:tabs>
            <w:spacing w:line="360" w:lineRule="auto"/>
            <w:rPr>
              <w:rFonts w:asciiTheme="minorHAnsi" w:eastAsiaTheme="minorEastAsia" w:hAnsiTheme="minorHAnsi"/>
              <w:noProof/>
              <w:sz w:val="22"/>
              <w:lang w:val="es-EC" w:eastAsia="es-EC"/>
            </w:rPr>
          </w:pPr>
          <w:hyperlink w:anchor="_Toc412299622" w:history="1">
            <w:r w:rsidR="00737E1A" w:rsidRPr="00F90844">
              <w:rPr>
                <w:rStyle w:val="Hipervnculo"/>
                <w:noProof/>
              </w:rPr>
              <w:t>CAPÍTULO IV</w:t>
            </w:r>
            <w:r w:rsidR="00737E1A">
              <w:rPr>
                <w:noProof/>
                <w:webHidden/>
              </w:rPr>
              <w:tab/>
            </w:r>
          </w:hyperlink>
        </w:p>
        <w:p w:rsidR="00737E1A" w:rsidRDefault="00312AC7" w:rsidP="00737E1A">
          <w:pPr>
            <w:pStyle w:val="TDC1"/>
            <w:tabs>
              <w:tab w:val="right" w:leader="dot" w:pos="8494"/>
            </w:tabs>
            <w:spacing w:line="360" w:lineRule="auto"/>
            <w:rPr>
              <w:rFonts w:asciiTheme="minorHAnsi" w:eastAsiaTheme="minorEastAsia" w:hAnsiTheme="minorHAnsi"/>
              <w:noProof/>
              <w:sz w:val="22"/>
              <w:lang w:val="es-EC" w:eastAsia="es-EC"/>
            </w:rPr>
          </w:pPr>
          <w:hyperlink w:anchor="_Toc412299623" w:history="1">
            <w:r w:rsidR="00737E1A" w:rsidRPr="00F90844">
              <w:rPr>
                <w:rStyle w:val="Hipervnculo"/>
                <w:noProof/>
              </w:rPr>
              <w:t>DISEÑO E IMPLEMENTACIÓN DE UNA RED BLUETOOTH</w:t>
            </w:r>
            <w:r w:rsidR="00737E1A">
              <w:rPr>
                <w:noProof/>
                <w:webHidden/>
              </w:rPr>
              <w:tab/>
            </w:r>
            <w:r w:rsidR="00737E1A">
              <w:rPr>
                <w:noProof/>
                <w:webHidden/>
              </w:rPr>
              <w:fldChar w:fldCharType="begin"/>
            </w:r>
            <w:r w:rsidR="00737E1A">
              <w:rPr>
                <w:noProof/>
                <w:webHidden/>
              </w:rPr>
              <w:instrText xml:space="preserve"> PAGEREF _Toc412299623 \h </w:instrText>
            </w:r>
            <w:r w:rsidR="00737E1A">
              <w:rPr>
                <w:noProof/>
                <w:webHidden/>
              </w:rPr>
            </w:r>
            <w:r w:rsidR="00737E1A">
              <w:rPr>
                <w:noProof/>
                <w:webHidden/>
              </w:rPr>
              <w:fldChar w:fldCharType="separate"/>
            </w:r>
            <w:r w:rsidR="00A15A7B">
              <w:rPr>
                <w:noProof/>
                <w:webHidden/>
              </w:rPr>
              <w:t>- 100 -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624" w:history="1">
            <w:r w:rsidR="00737E1A" w:rsidRPr="00F90844">
              <w:rPr>
                <w:rStyle w:val="Hipervnculo"/>
                <w:noProof/>
              </w:rPr>
              <w:t>4.1.</w:t>
            </w:r>
            <w:r w:rsidR="00737E1A">
              <w:rPr>
                <w:rFonts w:asciiTheme="minorHAnsi" w:eastAsiaTheme="minorEastAsia" w:hAnsiTheme="minorHAnsi"/>
                <w:noProof/>
                <w:sz w:val="22"/>
                <w:lang w:val="es-EC" w:eastAsia="es-EC"/>
              </w:rPr>
              <w:tab/>
            </w:r>
            <w:r w:rsidR="00737E1A" w:rsidRPr="00F90844">
              <w:rPr>
                <w:rStyle w:val="Hipervnculo"/>
                <w:noProof/>
              </w:rPr>
              <w:t>Tipos de WPANs.</w:t>
            </w:r>
            <w:r w:rsidR="00737E1A">
              <w:rPr>
                <w:noProof/>
                <w:webHidden/>
              </w:rPr>
              <w:tab/>
            </w:r>
            <w:r w:rsidR="00737E1A">
              <w:rPr>
                <w:noProof/>
                <w:webHidden/>
              </w:rPr>
              <w:fldChar w:fldCharType="begin"/>
            </w:r>
            <w:r w:rsidR="00737E1A">
              <w:rPr>
                <w:noProof/>
                <w:webHidden/>
              </w:rPr>
              <w:instrText xml:space="preserve"> PAGEREF _Toc412299624 \h </w:instrText>
            </w:r>
            <w:r w:rsidR="00737E1A">
              <w:rPr>
                <w:noProof/>
                <w:webHidden/>
              </w:rPr>
            </w:r>
            <w:r w:rsidR="00737E1A">
              <w:rPr>
                <w:noProof/>
                <w:webHidden/>
              </w:rPr>
              <w:fldChar w:fldCharType="separate"/>
            </w:r>
            <w:r w:rsidR="00A15A7B">
              <w:rPr>
                <w:noProof/>
                <w:webHidden/>
              </w:rPr>
              <w:t>- 102 -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625" w:history="1">
            <w:r w:rsidR="00737E1A" w:rsidRPr="00F90844">
              <w:rPr>
                <w:rStyle w:val="Hipervnculo"/>
                <w:noProof/>
              </w:rPr>
              <w:t>4.2.</w:t>
            </w:r>
            <w:r w:rsidR="00737E1A">
              <w:rPr>
                <w:rFonts w:asciiTheme="minorHAnsi" w:eastAsiaTheme="minorEastAsia" w:hAnsiTheme="minorHAnsi"/>
                <w:noProof/>
                <w:sz w:val="22"/>
                <w:lang w:val="es-EC" w:eastAsia="es-EC"/>
              </w:rPr>
              <w:tab/>
            </w:r>
            <w:r w:rsidR="00737E1A" w:rsidRPr="00F90844">
              <w:rPr>
                <w:rStyle w:val="Hipervnculo"/>
                <w:noProof/>
              </w:rPr>
              <w:t>Topologías de red</w:t>
            </w:r>
            <w:r w:rsidR="00737E1A">
              <w:rPr>
                <w:noProof/>
                <w:webHidden/>
              </w:rPr>
              <w:tab/>
            </w:r>
            <w:r w:rsidR="00737E1A">
              <w:rPr>
                <w:noProof/>
                <w:webHidden/>
              </w:rPr>
              <w:fldChar w:fldCharType="begin"/>
            </w:r>
            <w:r w:rsidR="00737E1A">
              <w:rPr>
                <w:noProof/>
                <w:webHidden/>
              </w:rPr>
              <w:instrText xml:space="preserve"> PAGEREF _Toc412299625 \h </w:instrText>
            </w:r>
            <w:r w:rsidR="00737E1A">
              <w:rPr>
                <w:noProof/>
                <w:webHidden/>
              </w:rPr>
            </w:r>
            <w:r w:rsidR="00737E1A">
              <w:rPr>
                <w:noProof/>
                <w:webHidden/>
              </w:rPr>
              <w:fldChar w:fldCharType="separate"/>
            </w:r>
            <w:r w:rsidR="00A15A7B">
              <w:rPr>
                <w:noProof/>
                <w:webHidden/>
              </w:rPr>
              <w:t>- 102 -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626" w:history="1">
            <w:r w:rsidR="00737E1A" w:rsidRPr="00F90844">
              <w:rPr>
                <w:rStyle w:val="Hipervnculo"/>
                <w:noProof/>
              </w:rPr>
              <w:t>4.2.1.</w:t>
            </w:r>
            <w:r w:rsidR="00737E1A">
              <w:rPr>
                <w:rFonts w:asciiTheme="minorHAnsi" w:eastAsiaTheme="minorEastAsia" w:hAnsiTheme="minorHAnsi"/>
                <w:noProof/>
                <w:sz w:val="22"/>
                <w:lang w:val="es-EC" w:eastAsia="es-EC"/>
              </w:rPr>
              <w:tab/>
            </w:r>
            <w:r w:rsidR="00737E1A" w:rsidRPr="00F90844">
              <w:rPr>
                <w:rStyle w:val="Hipervnculo"/>
                <w:noProof/>
              </w:rPr>
              <w:t xml:space="preserve">Topología punto a punto </w:t>
            </w:r>
            <w:r w:rsidR="00737E1A" w:rsidRPr="00F90844">
              <w:rPr>
                <w:rStyle w:val="Hipervnculo"/>
                <w:i/>
                <w:iCs/>
                <w:noProof/>
              </w:rPr>
              <w:t>RFC</w:t>
            </w:r>
            <w:r w:rsidR="00737E1A" w:rsidRPr="00F90844">
              <w:rPr>
                <w:rStyle w:val="Hipervnculo"/>
                <w:noProof/>
              </w:rPr>
              <w:t xml:space="preserve"> 1661</w:t>
            </w:r>
            <w:r w:rsidR="00737E1A">
              <w:rPr>
                <w:noProof/>
                <w:webHidden/>
              </w:rPr>
              <w:tab/>
            </w:r>
            <w:r w:rsidR="00737E1A">
              <w:rPr>
                <w:noProof/>
                <w:webHidden/>
              </w:rPr>
              <w:fldChar w:fldCharType="begin"/>
            </w:r>
            <w:r w:rsidR="00737E1A">
              <w:rPr>
                <w:noProof/>
                <w:webHidden/>
              </w:rPr>
              <w:instrText xml:space="preserve"> PAGEREF _Toc412299626 \h </w:instrText>
            </w:r>
            <w:r w:rsidR="00737E1A">
              <w:rPr>
                <w:noProof/>
                <w:webHidden/>
              </w:rPr>
            </w:r>
            <w:r w:rsidR="00737E1A">
              <w:rPr>
                <w:noProof/>
                <w:webHidden/>
              </w:rPr>
              <w:fldChar w:fldCharType="separate"/>
            </w:r>
            <w:r w:rsidR="00A15A7B">
              <w:rPr>
                <w:noProof/>
                <w:webHidden/>
              </w:rPr>
              <w:t>- 103 -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627" w:history="1">
            <w:r w:rsidR="00737E1A" w:rsidRPr="00F90844">
              <w:rPr>
                <w:rStyle w:val="Hipervnculo"/>
                <w:noProof/>
              </w:rPr>
              <w:t>4.2.2.</w:t>
            </w:r>
            <w:r w:rsidR="00737E1A">
              <w:rPr>
                <w:rFonts w:asciiTheme="minorHAnsi" w:eastAsiaTheme="minorEastAsia" w:hAnsiTheme="minorHAnsi"/>
                <w:noProof/>
                <w:sz w:val="22"/>
                <w:lang w:val="es-EC" w:eastAsia="es-EC"/>
              </w:rPr>
              <w:tab/>
            </w:r>
            <w:r w:rsidR="00737E1A" w:rsidRPr="00F90844">
              <w:rPr>
                <w:rStyle w:val="Hipervnculo"/>
                <w:noProof/>
              </w:rPr>
              <w:t>Topología punto multipunto RFC 6845</w:t>
            </w:r>
            <w:r w:rsidR="00737E1A">
              <w:rPr>
                <w:noProof/>
                <w:webHidden/>
              </w:rPr>
              <w:tab/>
            </w:r>
            <w:r w:rsidR="00737E1A">
              <w:rPr>
                <w:noProof/>
                <w:webHidden/>
              </w:rPr>
              <w:fldChar w:fldCharType="begin"/>
            </w:r>
            <w:r w:rsidR="00737E1A">
              <w:rPr>
                <w:noProof/>
                <w:webHidden/>
              </w:rPr>
              <w:instrText xml:space="preserve"> PAGEREF _Toc412299627 \h </w:instrText>
            </w:r>
            <w:r w:rsidR="00737E1A">
              <w:rPr>
                <w:noProof/>
                <w:webHidden/>
              </w:rPr>
            </w:r>
            <w:r w:rsidR="00737E1A">
              <w:rPr>
                <w:noProof/>
                <w:webHidden/>
              </w:rPr>
              <w:fldChar w:fldCharType="separate"/>
            </w:r>
            <w:r w:rsidR="00A15A7B">
              <w:rPr>
                <w:noProof/>
                <w:webHidden/>
              </w:rPr>
              <w:t>- 103 -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628" w:history="1">
            <w:r w:rsidR="00737E1A" w:rsidRPr="00F90844">
              <w:rPr>
                <w:rStyle w:val="Hipervnculo"/>
                <w:noProof/>
              </w:rPr>
              <w:t>4.2.3.</w:t>
            </w:r>
            <w:r w:rsidR="00737E1A">
              <w:rPr>
                <w:rFonts w:asciiTheme="minorHAnsi" w:eastAsiaTheme="minorEastAsia" w:hAnsiTheme="minorHAnsi"/>
                <w:noProof/>
                <w:sz w:val="22"/>
                <w:lang w:val="es-EC" w:eastAsia="es-EC"/>
              </w:rPr>
              <w:tab/>
            </w:r>
            <w:r w:rsidR="00737E1A" w:rsidRPr="00F90844">
              <w:rPr>
                <w:rStyle w:val="Hipervnculo"/>
                <w:noProof/>
              </w:rPr>
              <w:t>Topología Ad-Hoc RFC 3561</w:t>
            </w:r>
            <w:r w:rsidR="00737E1A">
              <w:rPr>
                <w:noProof/>
                <w:webHidden/>
              </w:rPr>
              <w:tab/>
            </w:r>
            <w:r w:rsidR="00737E1A">
              <w:rPr>
                <w:noProof/>
                <w:webHidden/>
              </w:rPr>
              <w:fldChar w:fldCharType="begin"/>
            </w:r>
            <w:r w:rsidR="00737E1A">
              <w:rPr>
                <w:noProof/>
                <w:webHidden/>
              </w:rPr>
              <w:instrText xml:space="preserve"> PAGEREF _Toc412299628 \h </w:instrText>
            </w:r>
            <w:r w:rsidR="00737E1A">
              <w:rPr>
                <w:noProof/>
                <w:webHidden/>
              </w:rPr>
            </w:r>
            <w:r w:rsidR="00737E1A">
              <w:rPr>
                <w:noProof/>
                <w:webHidden/>
              </w:rPr>
              <w:fldChar w:fldCharType="separate"/>
            </w:r>
            <w:r w:rsidR="00A15A7B">
              <w:rPr>
                <w:noProof/>
                <w:webHidden/>
              </w:rPr>
              <w:t>- 104 -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629" w:history="1">
            <w:r w:rsidR="00737E1A" w:rsidRPr="00F90844">
              <w:rPr>
                <w:rStyle w:val="Hipervnculo"/>
                <w:noProof/>
              </w:rPr>
              <w:t>4.2.4.</w:t>
            </w:r>
            <w:r w:rsidR="00737E1A">
              <w:rPr>
                <w:rFonts w:asciiTheme="minorHAnsi" w:eastAsiaTheme="minorEastAsia" w:hAnsiTheme="minorHAnsi"/>
                <w:noProof/>
                <w:sz w:val="22"/>
                <w:lang w:val="es-EC" w:eastAsia="es-EC"/>
              </w:rPr>
              <w:tab/>
            </w:r>
            <w:r w:rsidR="00737E1A" w:rsidRPr="00F90844">
              <w:rPr>
                <w:rStyle w:val="Hipervnculo"/>
                <w:noProof/>
              </w:rPr>
              <w:t>Topología de infraestructura RFC 3022</w:t>
            </w:r>
            <w:r w:rsidR="00737E1A">
              <w:rPr>
                <w:noProof/>
                <w:webHidden/>
              </w:rPr>
              <w:tab/>
            </w:r>
            <w:r w:rsidR="00737E1A">
              <w:rPr>
                <w:noProof/>
                <w:webHidden/>
              </w:rPr>
              <w:fldChar w:fldCharType="begin"/>
            </w:r>
            <w:r w:rsidR="00737E1A">
              <w:rPr>
                <w:noProof/>
                <w:webHidden/>
              </w:rPr>
              <w:instrText xml:space="preserve"> PAGEREF _Toc412299629 \h </w:instrText>
            </w:r>
            <w:r w:rsidR="00737E1A">
              <w:rPr>
                <w:noProof/>
                <w:webHidden/>
              </w:rPr>
            </w:r>
            <w:r w:rsidR="00737E1A">
              <w:rPr>
                <w:noProof/>
                <w:webHidden/>
              </w:rPr>
              <w:fldChar w:fldCharType="separate"/>
            </w:r>
            <w:r w:rsidR="00A15A7B">
              <w:rPr>
                <w:noProof/>
                <w:webHidden/>
              </w:rPr>
              <w:t>- 104 -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630" w:history="1">
            <w:r w:rsidR="00737E1A" w:rsidRPr="00F90844">
              <w:rPr>
                <w:rStyle w:val="Hipervnculo"/>
                <w:noProof/>
              </w:rPr>
              <w:t>4.2.5.</w:t>
            </w:r>
            <w:r w:rsidR="00737E1A">
              <w:rPr>
                <w:rFonts w:asciiTheme="minorHAnsi" w:eastAsiaTheme="minorEastAsia" w:hAnsiTheme="minorHAnsi"/>
                <w:noProof/>
                <w:sz w:val="22"/>
                <w:lang w:val="es-EC" w:eastAsia="es-EC"/>
              </w:rPr>
              <w:tab/>
            </w:r>
            <w:r w:rsidR="00737E1A" w:rsidRPr="00F90844">
              <w:rPr>
                <w:rStyle w:val="Hipervnculo"/>
                <w:noProof/>
              </w:rPr>
              <w:t>Topología Piconet RFC 4919</w:t>
            </w:r>
            <w:r w:rsidR="00737E1A">
              <w:rPr>
                <w:noProof/>
                <w:webHidden/>
              </w:rPr>
              <w:tab/>
            </w:r>
            <w:r w:rsidR="00737E1A">
              <w:rPr>
                <w:noProof/>
                <w:webHidden/>
              </w:rPr>
              <w:fldChar w:fldCharType="begin"/>
            </w:r>
            <w:r w:rsidR="00737E1A">
              <w:rPr>
                <w:noProof/>
                <w:webHidden/>
              </w:rPr>
              <w:instrText xml:space="preserve"> PAGEREF _Toc412299630 \h </w:instrText>
            </w:r>
            <w:r w:rsidR="00737E1A">
              <w:rPr>
                <w:noProof/>
                <w:webHidden/>
              </w:rPr>
            </w:r>
            <w:r w:rsidR="00737E1A">
              <w:rPr>
                <w:noProof/>
                <w:webHidden/>
              </w:rPr>
              <w:fldChar w:fldCharType="separate"/>
            </w:r>
            <w:r w:rsidR="00A15A7B">
              <w:rPr>
                <w:noProof/>
                <w:webHidden/>
              </w:rPr>
              <w:t>- 105 -</w:t>
            </w:r>
            <w:r w:rsidR="00737E1A">
              <w:rPr>
                <w:noProof/>
                <w:webHidden/>
              </w:rPr>
              <w:fldChar w:fldCharType="end"/>
            </w:r>
          </w:hyperlink>
        </w:p>
        <w:p w:rsidR="00737E1A" w:rsidRDefault="00312AC7" w:rsidP="00737E1A">
          <w:pPr>
            <w:pStyle w:val="TDC3"/>
            <w:tabs>
              <w:tab w:val="left" w:pos="1320"/>
              <w:tab w:val="right" w:leader="dot" w:pos="8494"/>
            </w:tabs>
            <w:spacing w:line="360" w:lineRule="auto"/>
            <w:rPr>
              <w:rFonts w:asciiTheme="minorHAnsi" w:eastAsiaTheme="minorEastAsia" w:hAnsiTheme="minorHAnsi"/>
              <w:noProof/>
              <w:sz w:val="22"/>
              <w:lang w:val="es-EC" w:eastAsia="es-EC"/>
            </w:rPr>
          </w:pPr>
          <w:hyperlink w:anchor="_Toc412299631" w:history="1">
            <w:r w:rsidR="00737E1A" w:rsidRPr="00F90844">
              <w:rPr>
                <w:rStyle w:val="Hipervnculo"/>
                <w:noProof/>
              </w:rPr>
              <w:t>4.2.6.</w:t>
            </w:r>
            <w:r w:rsidR="00737E1A">
              <w:rPr>
                <w:rFonts w:asciiTheme="minorHAnsi" w:eastAsiaTheme="minorEastAsia" w:hAnsiTheme="minorHAnsi"/>
                <w:noProof/>
                <w:sz w:val="22"/>
                <w:lang w:val="es-EC" w:eastAsia="es-EC"/>
              </w:rPr>
              <w:tab/>
            </w:r>
            <w:r w:rsidR="00737E1A" w:rsidRPr="00F90844">
              <w:rPr>
                <w:rStyle w:val="Hipervnculo"/>
                <w:noProof/>
              </w:rPr>
              <w:t>TOPOLOGÍA SCATTERNET RFC 4919</w:t>
            </w:r>
            <w:r w:rsidR="00737E1A">
              <w:rPr>
                <w:noProof/>
                <w:webHidden/>
              </w:rPr>
              <w:tab/>
            </w:r>
            <w:r w:rsidR="00737E1A">
              <w:rPr>
                <w:noProof/>
                <w:webHidden/>
              </w:rPr>
              <w:fldChar w:fldCharType="begin"/>
            </w:r>
            <w:r w:rsidR="00737E1A">
              <w:rPr>
                <w:noProof/>
                <w:webHidden/>
              </w:rPr>
              <w:instrText xml:space="preserve"> PAGEREF _Toc412299631 \h </w:instrText>
            </w:r>
            <w:r w:rsidR="00737E1A">
              <w:rPr>
                <w:noProof/>
                <w:webHidden/>
              </w:rPr>
            </w:r>
            <w:r w:rsidR="00737E1A">
              <w:rPr>
                <w:noProof/>
                <w:webHidden/>
              </w:rPr>
              <w:fldChar w:fldCharType="separate"/>
            </w:r>
            <w:r w:rsidR="00A15A7B">
              <w:rPr>
                <w:noProof/>
                <w:webHidden/>
              </w:rPr>
              <w:t>- 106 -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632" w:history="1">
            <w:r w:rsidR="00737E1A" w:rsidRPr="00F90844">
              <w:rPr>
                <w:rStyle w:val="Hipervnculo"/>
                <w:noProof/>
              </w:rPr>
              <w:t>4.3.</w:t>
            </w:r>
            <w:r w:rsidR="00737E1A">
              <w:rPr>
                <w:rFonts w:asciiTheme="minorHAnsi" w:eastAsiaTheme="minorEastAsia" w:hAnsiTheme="minorHAnsi"/>
                <w:noProof/>
                <w:sz w:val="22"/>
                <w:lang w:val="es-EC" w:eastAsia="es-EC"/>
              </w:rPr>
              <w:tab/>
            </w:r>
            <w:r w:rsidR="00737E1A" w:rsidRPr="00F90844">
              <w:rPr>
                <w:rStyle w:val="Hipervnculo"/>
                <w:noProof/>
              </w:rPr>
              <w:t>Diseño de red</w:t>
            </w:r>
            <w:r w:rsidR="00737E1A">
              <w:rPr>
                <w:noProof/>
                <w:webHidden/>
              </w:rPr>
              <w:tab/>
            </w:r>
            <w:r w:rsidR="00737E1A">
              <w:rPr>
                <w:noProof/>
                <w:webHidden/>
              </w:rPr>
              <w:fldChar w:fldCharType="begin"/>
            </w:r>
            <w:r w:rsidR="00737E1A">
              <w:rPr>
                <w:noProof/>
                <w:webHidden/>
              </w:rPr>
              <w:instrText xml:space="preserve"> PAGEREF _Toc412299632 \h </w:instrText>
            </w:r>
            <w:r w:rsidR="00737E1A">
              <w:rPr>
                <w:noProof/>
                <w:webHidden/>
              </w:rPr>
            </w:r>
            <w:r w:rsidR="00737E1A">
              <w:rPr>
                <w:noProof/>
                <w:webHidden/>
              </w:rPr>
              <w:fldChar w:fldCharType="separate"/>
            </w:r>
            <w:r w:rsidR="00A15A7B">
              <w:rPr>
                <w:noProof/>
                <w:webHidden/>
              </w:rPr>
              <w:t>- 106 -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633" w:history="1">
            <w:r w:rsidR="00737E1A" w:rsidRPr="00F90844">
              <w:rPr>
                <w:rStyle w:val="Hipervnculo"/>
                <w:noProof/>
              </w:rPr>
              <w:t>4.4.</w:t>
            </w:r>
            <w:r w:rsidR="00737E1A">
              <w:rPr>
                <w:rFonts w:asciiTheme="minorHAnsi" w:eastAsiaTheme="minorEastAsia" w:hAnsiTheme="minorHAnsi"/>
                <w:noProof/>
                <w:sz w:val="22"/>
                <w:lang w:val="es-EC" w:eastAsia="es-EC"/>
              </w:rPr>
              <w:tab/>
            </w:r>
            <w:r w:rsidR="00737E1A" w:rsidRPr="00F90844">
              <w:rPr>
                <w:rStyle w:val="Hipervnculo"/>
                <w:noProof/>
              </w:rPr>
              <w:t>Implementación del diseño de red</w:t>
            </w:r>
            <w:r w:rsidR="00737E1A">
              <w:rPr>
                <w:noProof/>
                <w:webHidden/>
              </w:rPr>
              <w:tab/>
            </w:r>
            <w:r w:rsidR="00737E1A">
              <w:rPr>
                <w:noProof/>
                <w:webHidden/>
              </w:rPr>
              <w:fldChar w:fldCharType="begin"/>
            </w:r>
            <w:r w:rsidR="00737E1A">
              <w:rPr>
                <w:noProof/>
                <w:webHidden/>
              </w:rPr>
              <w:instrText xml:space="preserve"> PAGEREF _Toc412299633 \h </w:instrText>
            </w:r>
            <w:r w:rsidR="00737E1A">
              <w:rPr>
                <w:noProof/>
                <w:webHidden/>
              </w:rPr>
            </w:r>
            <w:r w:rsidR="00737E1A">
              <w:rPr>
                <w:noProof/>
                <w:webHidden/>
              </w:rPr>
              <w:fldChar w:fldCharType="separate"/>
            </w:r>
            <w:r w:rsidR="00A15A7B">
              <w:rPr>
                <w:noProof/>
                <w:webHidden/>
              </w:rPr>
              <w:t>- 109 -</w:t>
            </w:r>
            <w:r w:rsidR="00737E1A">
              <w:rPr>
                <w:noProof/>
                <w:webHidden/>
              </w:rPr>
              <w:fldChar w:fldCharType="end"/>
            </w:r>
          </w:hyperlink>
        </w:p>
        <w:p w:rsidR="00737E1A" w:rsidRDefault="00312AC7" w:rsidP="00737E1A">
          <w:pPr>
            <w:pStyle w:val="TDC2"/>
            <w:tabs>
              <w:tab w:val="left" w:pos="1100"/>
              <w:tab w:val="right" w:leader="dot" w:pos="8494"/>
            </w:tabs>
            <w:spacing w:line="360" w:lineRule="auto"/>
            <w:rPr>
              <w:rFonts w:asciiTheme="minorHAnsi" w:eastAsiaTheme="minorEastAsia" w:hAnsiTheme="minorHAnsi"/>
              <w:noProof/>
              <w:sz w:val="22"/>
              <w:lang w:val="es-EC" w:eastAsia="es-EC"/>
            </w:rPr>
          </w:pPr>
          <w:hyperlink w:anchor="_Toc412299634" w:history="1">
            <w:r w:rsidR="00737E1A" w:rsidRPr="00F90844">
              <w:rPr>
                <w:rStyle w:val="Hipervnculo"/>
                <w:noProof/>
              </w:rPr>
              <w:t>4.4.1.</w:t>
            </w:r>
            <w:r w:rsidR="00737E1A">
              <w:rPr>
                <w:rFonts w:asciiTheme="minorHAnsi" w:eastAsiaTheme="minorEastAsia" w:hAnsiTheme="minorHAnsi"/>
                <w:noProof/>
                <w:sz w:val="22"/>
                <w:lang w:val="es-EC" w:eastAsia="es-EC"/>
              </w:rPr>
              <w:tab/>
            </w:r>
            <w:r w:rsidR="00737E1A" w:rsidRPr="00F90844">
              <w:rPr>
                <w:rStyle w:val="Hipervnculo"/>
                <w:noProof/>
              </w:rPr>
              <w:t>Primer escenario recolección de datos</w:t>
            </w:r>
            <w:r w:rsidR="00737E1A">
              <w:rPr>
                <w:noProof/>
                <w:webHidden/>
              </w:rPr>
              <w:tab/>
            </w:r>
            <w:r w:rsidR="00737E1A">
              <w:rPr>
                <w:noProof/>
                <w:webHidden/>
              </w:rPr>
              <w:fldChar w:fldCharType="begin"/>
            </w:r>
            <w:r w:rsidR="00737E1A">
              <w:rPr>
                <w:noProof/>
                <w:webHidden/>
              </w:rPr>
              <w:instrText xml:space="preserve"> PAGEREF _Toc412299634 \h </w:instrText>
            </w:r>
            <w:r w:rsidR="00737E1A">
              <w:rPr>
                <w:noProof/>
                <w:webHidden/>
              </w:rPr>
            </w:r>
            <w:r w:rsidR="00737E1A">
              <w:rPr>
                <w:noProof/>
                <w:webHidden/>
              </w:rPr>
              <w:fldChar w:fldCharType="separate"/>
            </w:r>
            <w:r w:rsidR="00A15A7B">
              <w:rPr>
                <w:noProof/>
                <w:webHidden/>
              </w:rPr>
              <w:t>- 109 -</w:t>
            </w:r>
            <w:r w:rsidR="00737E1A">
              <w:rPr>
                <w:noProof/>
                <w:webHidden/>
              </w:rPr>
              <w:fldChar w:fldCharType="end"/>
            </w:r>
          </w:hyperlink>
        </w:p>
        <w:p w:rsidR="00737E1A" w:rsidRDefault="00312AC7" w:rsidP="00737E1A">
          <w:pPr>
            <w:pStyle w:val="TDC2"/>
            <w:tabs>
              <w:tab w:val="left" w:pos="1100"/>
              <w:tab w:val="right" w:leader="dot" w:pos="8494"/>
            </w:tabs>
            <w:spacing w:line="360" w:lineRule="auto"/>
            <w:rPr>
              <w:rFonts w:asciiTheme="minorHAnsi" w:eastAsiaTheme="minorEastAsia" w:hAnsiTheme="minorHAnsi"/>
              <w:noProof/>
              <w:sz w:val="22"/>
              <w:lang w:val="es-EC" w:eastAsia="es-EC"/>
            </w:rPr>
          </w:pPr>
          <w:hyperlink w:anchor="_Toc412299635" w:history="1">
            <w:r w:rsidR="00737E1A" w:rsidRPr="00F90844">
              <w:rPr>
                <w:rStyle w:val="Hipervnculo"/>
                <w:noProof/>
              </w:rPr>
              <w:t>4.4.2.</w:t>
            </w:r>
            <w:r w:rsidR="00737E1A">
              <w:rPr>
                <w:rFonts w:asciiTheme="minorHAnsi" w:eastAsiaTheme="minorEastAsia" w:hAnsiTheme="minorHAnsi"/>
                <w:noProof/>
                <w:sz w:val="22"/>
                <w:lang w:val="es-EC" w:eastAsia="es-EC"/>
              </w:rPr>
              <w:tab/>
            </w:r>
            <w:r w:rsidR="00737E1A" w:rsidRPr="00F90844">
              <w:rPr>
                <w:rStyle w:val="Hipervnculo"/>
                <w:noProof/>
              </w:rPr>
              <w:t>Segundo escenario recolección de datos</w:t>
            </w:r>
            <w:r w:rsidR="00737E1A">
              <w:rPr>
                <w:noProof/>
                <w:webHidden/>
              </w:rPr>
              <w:tab/>
            </w:r>
            <w:r w:rsidR="00737E1A">
              <w:rPr>
                <w:noProof/>
                <w:webHidden/>
              </w:rPr>
              <w:fldChar w:fldCharType="begin"/>
            </w:r>
            <w:r w:rsidR="00737E1A">
              <w:rPr>
                <w:noProof/>
                <w:webHidden/>
              </w:rPr>
              <w:instrText xml:space="preserve"> PAGEREF _Toc412299635 \h </w:instrText>
            </w:r>
            <w:r w:rsidR="00737E1A">
              <w:rPr>
                <w:noProof/>
                <w:webHidden/>
              </w:rPr>
            </w:r>
            <w:r w:rsidR="00737E1A">
              <w:rPr>
                <w:noProof/>
                <w:webHidden/>
              </w:rPr>
              <w:fldChar w:fldCharType="separate"/>
            </w:r>
            <w:r w:rsidR="00A15A7B">
              <w:rPr>
                <w:noProof/>
                <w:webHidden/>
              </w:rPr>
              <w:t>- 110 -</w:t>
            </w:r>
            <w:r w:rsidR="00737E1A">
              <w:rPr>
                <w:noProof/>
                <w:webHidden/>
              </w:rPr>
              <w:fldChar w:fldCharType="end"/>
            </w:r>
          </w:hyperlink>
        </w:p>
        <w:p w:rsidR="00737E1A" w:rsidRDefault="00312AC7" w:rsidP="00737E1A">
          <w:pPr>
            <w:pStyle w:val="TDC1"/>
            <w:tabs>
              <w:tab w:val="right" w:leader="dot" w:pos="8494"/>
            </w:tabs>
            <w:spacing w:line="360" w:lineRule="auto"/>
            <w:rPr>
              <w:rFonts w:asciiTheme="minorHAnsi" w:eastAsiaTheme="minorEastAsia" w:hAnsiTheme="minorHAnsi"/>
              <w:noProof/>
              <w:sz w:val="22"/>
              <w:lang w:val="es-EC" w:eastAsia="es-EC"/>
            </w:rPr>
          </w:pPr>
          <w:hyperlink w:anchor="_Toc412299636" w:history="1">
            <w:r w:rsidR="00737E1A" w:rsidRPr="00F90844">
              <w:rPr>
                <w:rStyle w:val="Hipervnculo"/>
                <w:noProof/>
              </w:rPr>
              <w:t>CAPITULO V</w:t>
            </w:r>
            <w:r w:rsidR="00737E1A">
              <w:rPr>
                <w:noProof/>
                <w:webHidden/>
              </w:rPr>
              <w:tab/>
            </w:r>
          </w:hyperlink>
        </w:p>
        <w:p w:rsidR="00737E1A" w:rsidRDefault="00312AC7" w:rsidP="00737E1A">
          <w:pPr>
            <w:pStyle w:val="TDC2"/>
            <w:tabs>
              <w:tab w:val="left" w:pos="660"/>
              <w:tab w:val="right" w:leader="dot" w:pos="8494"/>
            </w:tabs>
            <w:spacing w:line="360" w:lineRule="auto"/>
            <w:rPr>
              <w:rFonts w:asciiTheme="minorHAnsi" w:eastAsiaTheme="minorEastAsia" w:hAnsiTheme="minorHAnsi"/>
              <w:noProof/>
              <w:sz w:val="22"/>
              <w:lang w:val="es-EC" w:eastAsia="es-EC"/>
            </w:rPr>
          </w:pPr>
          <w:hyperlink w:anchor="_Toc412299637" w:history="1">
            <w:r w:rsidR="00737E1A" w:rsidRPr="00F90844">
              <w:rPr>
                <w:rStyle w:val="Hipervnculo"/>
                <w:rFonts w:cs="Arial"/>
                <w:noProof/>
              </w:rPr>
              <w:t>5.</w:t>
            </w:r>
            <w:r w:rsidR="00737E1A">
              <w:rPr>
                <w:rFonts w:asciiTheme="minorHAnsi" w:eastAsiaTheme="minorEastAsia" w:hAnsiTheme="minorHAnsi"/>
                <w:noProof/>
                <w:sz w:val="22"/>
                <w:lang w:val="es-EC" w:eastAsia="es-EC"/>
              </w:rPr>
              <w:tab/>
            </w:r>
            <w:r w:rsidR="00737E1A" w:rsidRPr="00F90844">
              <w:rPr>
                <w:rStyle w:val="Hipervnculo"/>
                <w:rFonts w:cs="Arial"/>
                <w:noProof/>
              </w:rPr>
              <w:t>RECOLECCIÓN Y ANÁLISIS DE RESULTADOS</w:t>
            </w:r>
            <w:r w:rsidR="00737E1A">
              <w:rPr>
                <w:noProof/>
                <w:webHidden/>
              </w:rPr>
              <w:tab/>
            </w:r>
            <w:r w:rsidR="00737E1A">
              <w:rPr>
                <w:noProof/>
                <w:webHidden/>
              </w:rPr>
              <w:fldChar w:fldCharType="begin"/>
            </w:r>
            <w:r w:rsidR="00737E1A">
              <w:rPr>
                <w:noProof/>
                <w:webHidden/>
              </w:rPr>
              <w:instrText xml:space="preserve"> PAGEREF _Toc412299637 \h </w:instrText>
            </w:r>
            <w:r w:rsidR="00737E1A">
              <w:rPr>
                <w:noProof/>
                <w:webHidden/>
              </w:rPr>
            </w:r>
            <w:r w:rsidR="00737E1A">
              <w:rPr>
                <w:noProof/>
                <w:webHidden/>
              </w:rPr>
              <w:fldChar w:fldCharType="separate"/>
            </w:r>
            <w:r w:rsidR="00A15A7B">
              <w:rPr>
                <w:noProof/>
                <w:webHidden/>
              </w:rPr>
              <w:t>- 112 -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638" w:history="1">
            <w:r w:rsidR="00737E1A" w:rsidRPr="00F90844">
              <w:rPr>
                <w:rStyle w:val="Hipervnculo"/>
                <w:rFonts w:cs="Arial"/>
                <w:noProof/>
              </w:rPr>
              <w:t>5.1.</w:t>
            </w:r>
            <w:r w:rsidR="00737E1A">
              <w:rPr>
                <w:rFonts w:asciiTheme="minorHAnsi" w:eastAsiaTheme="minorEastAsia" w:hAnsiTheme="minorHAnsi"/>
                <w:noProof/>
                <w:sz w:val="22"/>
                <w:lang w:val="es-EC" w:eastAsia="es-EC"/>
              </w:rPr>
              <w:tab/>
            </w:r>
            <w:r w:rsidR="00737E1A" w:rsidRPr="00F90844">
              <w:rPr>
                <w:rStyle w:val="Hipervnculo"/>
                <w:rFonts w:cs="Arial"/>
                <w:noProof/>
              </w:rPr>
              <w:t>Interpretación y discusión de los resultados encuestados.</w:t>
            </w:r>
            <w:r w:rsidR="00737E1A">
              <w:rPr>
                <w:noProof/>
                <w:webHidden/>
              </w:rPr>
              <w:tab/>
            </w:r>
            <w:r w:rsidR="00737E1A">
              <w:rPr>
                <w:noProof/>
                <w:webHidden/>
              </w:rPr>
              <w:fldChar w:fldCharType="begin"/>
            </w:r>
            <w:r w:rsidR="00737E1A">
              <w:rPr>
                <w:noProof/>
                <w:webHidden/>
              </w:rPr>
              <w:instrText xml:space="preserve"> PAGEREF _Toc412299638 \h </w:instrText>
            </w:r>
            <w:r w:rsidR="00737E1A">
              <w:rPr>
                <w:noProof/>
                <w:webHidden/>
              </w:rPr>
            </w:r>
            <w:r w:rsidR="00737E1A">
              <w:rPr>
                <w:noProof/>
                <w:webHidden/>
              </w:rPr>
              <w:fldChar w:fldCharType="separate"/>
            </w:r>
            <w:r w:rsidR="00A15A7B">
              <w:rPr>
                <w:noProof/>
                <w:webHidden/>
              </w:rPr>
              <w:t>- 112 -</w:t>
            </w:r>
            <w:r w:rsidR="00737E1A">
              <w:rPr>
                <w:noProof/>
                <w:webHidden/>
              </w:rPr>
              <w:fldChar w:fldCharType="end"/>
            </w:r>
          </w:hyperlink>
        </w:p>
        <w:p w:rsidR="00737E1A" w:rsidRDefault="00312AC7" w:rsidP="00737E1A">
          <w:pPr>
            <w:pStyle w:val="TDC2"/>
            <w:tabs>
              <w:tab w:val="left" w:pos="1100"/>
              <w:tab w:val="right" w:leader="dot" w:pos="8494"/>
            </w:tabs>
            <w:spacing w:line="360" w:lineRule="auto"/>
            <w:rPr>
              <w:rFonts w:asciiTheme="minorHAnsi" w:eastAsiaTheme="minorEastAsia" w:hAnsiTheme="minorHAnsi"/>
              <w:noProof/>
              <w:sz w:val="22"/>
              <w:lang w:val="es-EC" w:eastAsia="es-EC"/>
            </w:rPr>
          </w:pPr>
          <w:hyperlink w:anchor="_Toc412299639" w:history="1">
            <w:r w:rsidR="00737E1A" w:rsidRPr="00F90844">
              <w:rPr>
                <w:rStyle w:val="Hipervnculo"/>
                <w:rFonts w:cs="Arial"/>
                <w:noProof/>
              </w:rPr>
              <w:t>5.1.1.</w:t>
            </w:r>
            <w:r w:rsidR="00737E1A">
              <w:rPr>
                <w:rFonts w:asciiTheme="minorHAnsi" w:eastAsiaTheme="minorEastAsia" w:hAnsiTheme="minorHAnsi"/>
                <w:noProof/>
                <w:sz w:val="22"/>
                <w:lang w:val="es-EC" w:eastAsia="es-EC"/>
              </w:rPr>
              <w:tab/>
            </w:r>
            <w:r w:rsidR="00737E1A" w:rsidRPr="00F90844">
              <w:rPr>
                <w:rStyle w:val="Hipervnculo"/>
                <w:rFonts w:cs="Arial"/>
                <w:noProof/>
              </w:rPr>
              <w:t>Encuesta aplicada a  usuarios de la tecnología Bluetooth</w:t>
            </w:r>
            <w:r w:rsidR="00737E1A">
              <w:rPr>
                <w:noProof/>
                <w:webHidden/>
              </w:rPr>
              <w:tab/>
            </w:r>
            <w:r w:rsidR="00737E1A">
              <w:rPr>
                <w:noProof/>
                <w:webHidden/>
              </w:rPr>
              <w:fldChar w:fldCharType="begin"/>
            </w:r>
            <w:r w:rsidR="00737E1A">
              <w:rPr>
                <w:noProof/>
                <w:webHidden/>
              </w:rPr>
              <w:instrText xml:space="preserve"> PAGEREF _Toc412299639 \h </w:instrText>
            </w:r>
            <w:r w:rsidR="00737E1A">
              <w:rPr>
                <w:noProof/>
                <w:webHidden/>
              </w:rPr>
            </w:r>
            <w:r w:rsidR="00737E1A">
              <w:rPr>
                <w:noProof/>
                <w:webHidden/>
              </w:rPr>
              <w:fldChar w:fldCharType="separate"/>
            </w:r>
            <w:r w:rsidR="00A15A7B">
              <w:rPr>
                <w:noProof/>
                <w:webHidden/>
              </w:rPr>
              <w:t>- 112 -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Style w:val="Hipervnculo"/>
              <w:noProof/>
            </w:rPr>
            <w:sectPr w:rsidR="00737E1A" w:rsidSect="007D5744">
              <w:pgSz w:w="11907" w:h="16839" w:code="9"/>
              <w:pgMar w:top="1701" w:right="1418" w:bottom="1701" w:left="1985" w:header="850" w:footer="709" w:gutter="0"/>
              <w:pgNumType w:fmt="numberInDash"/>
              <w:cols w:space="708"/>
              <w:titlePg/>
              <w:docGrid w:linePitch="360"/>
            </w:sectPr>
          </w:pPr>
          <w:hyperlink w:anchor="_Toc412299640" w:history="1">
            <w:r w:rsidR="00737E1A" w:rsidRPr="00F90844">
              <w:rPr>
                <w:rStyle w:val="Hipervnculo"/>
                <w:rFonts w:cs="Arial"/>
                <w:noProof/>
              </w:rPr>
              <w:t>5.2.</w:t>
            </w:r>
            <w:r w:rsidR="00737E1A">
              <w:rPr>
                <w:rFonts w:asciiTheme="minorHAnsi" w:eastAsiaTheme="minorEastAsia" w:hAnsiTheme="minorHAnsi"/>
                <w:noProof/>
                <w:sz w:val="22"/>
                <w:lang w:val="es-EC" w:eastAsia="es-EC"/>
              </w:rPr>
              <w:tab/>
            </w:r>
            <w:r w:rsidR="00737E1A" w:rsidRPr="00F90844">
              <w:rPr>
                <w:rStyle w:val="Hipervnculo"/>
                <w:rFonts w:cs="Arial"/>
                <w:noProof/>
              </w:rPr>
              <w:t>Análisis de resultados vulnerabilidades</w:t>
            </w:r>
            <w:r w:rsidR="00737E1A">
              <w:rPr>
                <w:noProof/>
                <w:webHidden/>
              </w:rPr>
              <w:tab/>
            </w:r>
            <w:r w:rsidR="00737E1A">
              <w:rPr>
                <w:noProof/>
                <w:webHidden/>
              </w:rPr>
              <w:fldChar w:fldCharType="begin"/>
            </w:r>
            <w:r w:rsidR="00737E1A">
              <w:rPr>
                <w:noProof/>
                <w:webHidden/>
              </w:rPr>
              <w:instrText xml:space="preserve"> PAGEREF _Toc412299640 \h </w:instrText>
            </w:r>
            <w:r w:rsidR="00737E1A">
              <w:rPr>
                <w:noProof/>
                <w:webHidden/>
              </w:rPr>
            </w:r>
            <w:r w:rsidR="00737E1A">
              <w:rPr>
                <w:noProof/>
                <w:webHidden/>
              </w:rPr>
              <w:fldChar w:fldCharType="separate"/>
            </w:r>
            <w:r w:rsidR="00A15A7B">
              <w:rPr>
                <w:noProof/>
                <w:webHidden/>
              </w:rPr>
              <w:t>- 125 -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641" w:history="1">
            <w:r w:rsidR="00737E1A" w:rsidRPr="00F90844">
              <w:rPr>
                <w:rStyle w:val="Hipervnculo"/>
                <w:rFonts w:cs="Arial"/>
                <w:noProof/>
              </w:rPr>
              <w:t>5.3.</w:t>
            </w:r>
            <w:r w:rsidR="00737E1A">
              <w:rPr>
                <w:rFonts w:asciiTheme="minorHAnsi" w:eastAsiaTheme="minorEastAsia" w:hAnsiTheme="minorHAnsi"/>
                <w:noProof/>
                <w:sz w:val="22"/>
                <w:lang w:val="es-EC" w:eastAsia="es-EC"/>
              </w:rPr>
              <w:tab/>
            </w:r>
            <w:r w:rsidR="00737E1A" w:rsidRPr="00F90844">
              <w:rPr>
                <w:rStyle w:val="Hipervnculo"/>
                <w:rFonts w:cs="Arial"/>
                <w:noProof/>
              </w:rPr>
              <w:t>Comprobación de la hipótesis</w:t>
            </w:r>
            <w:r w:rsidR="00737E1A">
              <w:rPr>
                <w:noProof/>
                <w:webHidden/>
              </w:rPr>
              <w:tab/>
            </w:r>
            <w:r w:rsidR="00737E1A">
              <w:rPr>
                <w:noProof/>
                <w:webHidden/>
              </w:rPr>
              <w:fldChar w:fldCharType="begin"/>
            </w:r>
            <w:r w:rsidR="00737E1A">
              <w:rPr>
                <w:noProof/>
                <w:webHidden/>
              </w:rPr>
              <w:instrText xml:space="preserve"> PAGEREF _Toc412299641 \h </w:instrText>
            </w:r>
            <w:r w:rsidR="00737E1A">
              <w:rPr>
                <w:noProof/>
                <w:webHidden/>
              </w:rPr>
            </w:r>
            <w:r w:rsidR="00737E1A">
              <w:rPr>
                <w:noProof/>
                <w:webHidden/>
              </w:rPr>
              <w:fldChar w:fldCharType="separate"/>
            </w:r>
            <w:r w:rsidR="00A15A7B">
              <w:rPr>
                <w:noProof/>
                <w:webHidden/>
              </w:rPr>
              <w:t>- 127 -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642" w:history="1">
            <w:r w:rsidR="00737E1A" w:rsidRPr="00F90844">
              <w:rPr>
                <w:rStyle w:val="Hipervnculo"/>
                <w:rFonts w:cs="Arial"/>
                <w:noProof/>
              </w:rPr>
              <w:t>5.4.</w:t>
            </w:r>
            <w:r w:rsidR="00737E1A">
              <w:rPr>
                <w:rFonts w:asciiTheme="minorHAnsi" w:eastAsiaTheme="minorEastAsia" w:hAnsiTheme="minorHAnsi"/>
                <w:noProof/>
                <w:sz w:val="22"/>
                <w:lang w:val="es-EC" w:eastAsia="es-EC"/>
              </w:rPr>
              <w:tab/>
            </w:r>
            <w:r w:rsidR="00737E1A" w:rsidRPr="00F90844">
              <w:rPr>
                <w:rStyle w:val="Hipervnculo"/>
                <w:rFonts w:cs="Arial"/>
                <w:noProof/>
              </w:rPr>
              <w:t>Conclusión de la comprobación de Hipótesis.</w:t>
            </w:r>
            <w:r w:rsidR="00737E1A">
              <w:rPr>
                <w:noProof/>
                <w:webHidden/>
              </w:rPr>
              <w:tab/>
            </w:r>
            <w:r w:rsidR="00737E1A">
              <w:rPr>
                <w:noProof/>
                <w:webHidden/>
              </w:rPr>
              <w:fldChar w:fldCharType="begin"/>
            </w:r>
            <w:r w:rsidR="00737E1A">
              <w:rPr>
                <w:noProof/>
                <w:webHidden/>
              </w:rPr>
              <w:instrText xml:space="preserve"> PAGEREF _Toc412299642 \h </w:instrText>
            </w:r>
            <w:r w:rsidR="00737E1A">
              <w:rPr>
                <w:noProof/>
                <w:webHidden/>
              </w:rPr>
            </w:r>
            <w:r w:rsidR="00737E1A">
              <w:rPr>
                <w:noProof/>
                <w:webHidden/>
              </w:rPr>
              <w:fldChar w:fldCharType="separate"/>
            </w:r>
            <w:r w:rsidR="00A15A7B">
              <w:rPr>
                <w:noProof/>
                <w:webHidden/>
              </w:rPr>
              <w:t>- 130 -</w:t>
            </w:r>
            <w:r w:rsidR="00737E1A">
              <w:rPr>
                <w:noProof/>
                <w:webHidden/>
              </w:rPr>
              <w:fldChar w:fldCharType="end"/>
            </w:r>
          </w:hyperlink>
        </w:p>
        <w:p w:rsidR="00737E1A" w:rsidRDefault="00312AC7" w:rsidP="00737E1A">
          <w:pPr>
            <w:pStyle w:val="TDC2"/>
            <w:tabs>
              <w:tab w:val="left" w:pos="880"/>
              <w:tab w:val="right" w:leader="dot" w:pos="8494"/>
            </w:tabs>
            <w:spacing w:line="360" w:lineRule="auto"/>
            <w:rPr>
              <w:rFonts w:asciiTheme="minorHAnsi" w:eastAsiaTheme="minorEastAsia" w:hAnsiTheme="minorHAnsi"/>
              <w:noProof/>
              <w:sz w:val="22"/>
              <w:lang w:val="es-EC" w:eastAsia="es-EC"/>
            </w:rPr>
          </w:pPr>
          <w:hyperlink w:anchor="_Toc412299643" w:history="1">
            <w:r w:rsidR="00737E1A" w:rsidRPr="00F90844">
              <w:rPr>
                <w:rStyle w:val="Hipervnculo"/>
                <w:noProof/>
              </w:rPr>
              <w:t>5.5.</w:t>
            </w:r>
            <w:r w:rsidR="00737E1A">
              <w:rPr>
                <w:rFonts w:asciiTheme="minorHAnsi" w:eastAsiaTheme="minorEastAsia" w:hAnsiTheme="minorHAnsi"/>
                <w:noProof/>
                <w:sz w:val="22"/>
                <w:lang w:val="es-EC" w:eastAsia="es-EC"/>
              </w:rPr>
              <w:tab/>
            </w:r>
            <w:r w:rsidR="00737E1A" w:rsidRPr="00F90844">
              <w:rPr>
                <w:rStyle w:val="Hipervnculo"/>
                <w:noProof/>
              </w:rPr>
              <w:t>Análisis e interpretación de datos</w:t>
            </w:r>
            <w:r w:rsidR="00737E1A">
              <w:rPr>
                <w:noProof/>
                <w:webHidden/>
              </w:rPr>
              <w:tab/>
            </w:r>
            <w:r w:rsidR="00737E1A">
              <w:rPr>
                <w:noProof/>
                <w:webHidden/>
              </w:rPr>
              <w:fldChar w:fldCharType="begin"/>
            </w:r>
            <w:r w:rsidR="00737E1A">
              <w:rPr>
                <w:noProof/>
                <w:webHidden/>
              </w:rPr>
              <w:instrText xml:space="preserve"> PAGEREF _Toc412299643 \h </w:instrText>
            </w:r>
            <w:r w:rsidR="00737E1A">
              <w:rPr>
                <w:noProof/>
                <w:webHidden/>
              </w:rPr>
            </w:r>
            <w:r w:rsidR="00737E1A">
              <w:rPr>
                <w:noProof/>
                <w:webHidden/>
              </w:rPr>
              <w:fldChar w:fldCharType="separate"/>
            </w:r>
            <w:r w:rsidR="00A15A7B">
              <w:rPr>
                <w:noProof/>
                <w:webHidden/>
              </w:rPr>
              <w:t>- 131 -</w:t>
            </w:r>
            <w:r w:rsidR="00737E1A">
              <w:rPr>
                <w:noProof/>
                <w:webHidden/>
              </w:rPr>
              <w:fldChar w:fldCharType="end"/>
            </w:r>
          </w:hyperlink>
        </w:p>
        <w:p w:rsidR="00737E1A" w:rsidRDefault="00312AC7" w:rsidP="00737E1A">
          <w:pPr>
            <w:pStyle w:val="TDC1"/>
            <w:tabs>
              <w:tab w:val="right" w:leader="dot" w:pos="8494"/>
            </w:tabs>
            <w:spacing w:line="360" w:lineRule="auto"/>
            <w:rPr>
              <w:rFonts w:asciiTheme="minorHAnsi" w:eastAsiaTheme="minorEastAsia" w:hAnsiTheme="minorHAnsi"/>
              <w:noProof/>
              <w:sz w:val="22"/>
              <w:lang w:val="es-EC" w:eastAsia="es-EC"/>
            </w:rPr>
          </w:pPr>
          <w:hyperlink w:anchor="_Toc412299644" w:history="1">
            <w:r w:rsidR="00737E1A" w:rsidRPr="00F90844">
              <w:rPr>
                <w:rStyle w:val="Hipervnculo"/>
                <w:noProof/>
                <w:lang w:val="es-EC"/>
              </w:rPr>
              <w:t>CONCLUSIONES</w:t>
            </w:r>
          </w:hyperlink>
        </w:p>
        <w:p w:rsidR="00737E1A" w:rsidRDefault="00312AC7" w:rsidP="00737E1A">
          <w:pPr>
            <w:pStyle w:val="TDC1"/>
            <w:tabs>
              <w:tab w:val="right" w:leader="dot" w:pos="8494"/>
            </w:tabs>
            <w:spacing w:line="360" w:lineRule="auto"/>
            <w:rPr>
              <w:rFonts w:asciiTheme="minorHAnsi" w:eastAsiaTheme="minorEastAsia" w:hAnsiTheme="minorHAnsi"/>
              <w:noProof/>
              <w:sz w:val="22"/>
              <w:lang w:val="es-EC" w:eastAsia="es-EC"/>
            </w:rPr>
          </w:pPr>
          <w:hyperlink w:anchor="_Toc412299645" w:history="1">
            <w:r w:rsidR="00737E1A" w:rsidRPr="00F90844">
              <w:rPr>
                <w:rStyle w:val="Hipervnculo"/>
                <w:noProof/>
              </w:rPr>
              <w:t>RECOMENDACIONES</w:t>
            </w:r>
          </w:hyperlink>
        </w:p>
        <w:p w:rsidR="00737E1A" w:rsidRDefault="00312AC7" w:rsidP="00737E1A">
          <w:pPr>
            <w:pStyle w:val="TDC1"/>
            <w:tabs>
              <w:tab w:val="right" w:leader="dot" w:pos="8494"/>
            </w:tabs>
            <w:spacing w:line="360" w:lineRule="auto"/>
            <w:rPr>
              <w:rFonts w:asciiTheme="minorHAnsi" w:eastAsiaTheme="minorEastAsia" w:hAnsiTheme="minorHAnsi"/>
              <w:noProof/>
              <w:sz w:val="22"/>
              <w:lang w:val="es-EC" w:eastAsia="es-EC"/>
            </w:rPr>
          </w:pPr>
          <w:hyperlink w:anchor="_Toc412299646" w:history="1">
            <w:r w:rsidR="00737E1A" w:rsidRPr="00F90844">
              <w:rPr>
                <w:rStyle w:val="Hipervnculo"/>
                <w:noProof/>
              </w:rPr>
              <w:t>RESUMEN</w:t>
            </w:r>
          </w:hyperlink>
        </w:p>
        <w:p w:rsidR="00737E1A" w:rsidRDefault="00312AC7" w:rsidP="00737E1A">
          <w:pPr>
            <w:pStyle w:val="TDC1"/>
            <w:tabs>
              <w:tab w:val="right" w:leader="dot" w:pos="8494"/>
            </w:tabs>
            <w:spacing w:line="360" w:lineRule="auto"/>
            <w:rPr>
              <w:rFonts w:asciiTheme="minorHAnsi" w:eastAsiaTheme="minorEastAsia" w:hAnsiTheme="minorHAnsi"/>
              <w:noProof/>
              <w:sz w:val="22"/>
              <w:lang w:val="es-EC" w:eastAsia="es-EC"/>
            </w:rPr>
          </w:pPr>
          <w:hyperlink w:anchor="_Toc412299647" w:history="1">
            <w:r w:rsidR="00737E1A" w:rsidRPr="00F90844">
              <w:rPr>
                <w:rStyle w:val="Hipervnculo"/>
                <w:noProof/>
                <w:lang w:val="en-US"/>
              </w:rPr>
              <w:t>SUMMARY</w:t>
            </w:r>
          </w:hyperlink>
        </w:p>
        <w:p w:rsidR="00737E1A" w:rsidRDefault="00312AC7" w:rsidP="00737E1A">
          <w:pPr>
            <w:pStyle w:val="TDC1"/>
            <w:tabs>
              <w:tab w:val="right" w:leader="dot" w:pos="8494"/>
            </w:tabs>
            <w:spacing w:line="360" w:lineRule="auto"/>
            <w:rPr>
              <w:rFonts w:asciiTheme="minorHAnsi" w:eastAsiaTheme="minorEastAsia" w:hAnsiTheme="minorHAnsi"/>
              <w:noProof/>
              <w:sz w:val="22"/>
              <w:lang w:val="es-EC" w:eastAsia="es-EC"/>
            </w:rPr>
          </w:pPr>
          <w:hyperlink w:anchor="_Toc412299648" w:history="1">
            <w:r w:rsidR="00737E1A" w:rsidRPr="00F90844">
              <w:rPr>
                <w:rStyle w:val="Hipervnculo"/>
                <w:noProof/>
              </w:rPr>
              <w:t>GLOSARIO</w:t>
            </w:r>
          </w:hyperlink>
        </w:p>
        <w:p w:rsidR="00737E1A" w:rsidRDefault="00312AC7" w:rsidP="00737E1A">
          <w:pPr>
            <w:pStyle w:val="TDC1"/>
            <w:tabs>
              <w:tab w:val="right" w:leader="dot" w:pos="8494"/>
            </w:tabs>
            <w:spacing w:line="360" w:lineRule="auto"/>
            <w:rPr>
              <w:rFonts w:asciiTheme="minorHAnsi" w:eastAsiaTheme="minorEastAsia" w:hAnsiTheme="minorHAnsi"/>
              <w:noProof/>
              <w:sz w:val="22"/>
              <w:lang w:val="es-EC" w:eastAsia="es-EC"/>
            </w:rPr>
          </w:pPr>
          <w:hyperlink w:anchor="_Toc412299649" w:history="1">
            <w:r w:rsidR="00737E1A" w:rsidRPr="00F90844">
              <w:rPr>
                <w:rStyle w:val="Hipervnculo"/>
                <w:noProof/>
              </w:rPr>
              <w:t>ANEXOS</w:t>
            </w:r>
          </w:hyperlink>
        </w:p>
        <w:p w:rsidR="00737E1A" w:rsidRDefault="00312AC7" w:rsidP="00737E1A">
          <w:pPr>
            <w:pStyle w:val="TDC1"/>
            <w:tabs>
              <w:tab w:val="right" w:leader="dot" w:pos="8494"/>
            </w:tabs>
            <w:spacing w:line="360" w:lineRule="auto"/>
            <w:rPr>
              <w:rFonts w:asciiTheme="minorHAnsi" w:eastAsiaTheme="minorEastAsia" w:hAnsiTheme="minorHAnsi"/>
              <w:noProof/>
              <w:sz w:val="22"/>
              <w:lang w:val="es-EC" w:eastAsia="es-EC"/>
            </w:rPr>
          </w:pPr>
          <w:hyperlink w:anchor="_Toc412299650" w:history="1">
            <w:r w:rsidR="00737E1A" w:rsidRPr="00F90844">
              <w:rPr>
                <w:rStyle w:val="Hipervnculo"/>
                <w:noProof/>
                <w:lang w:val="en-US"/>
              </w:rPr>
              <w:t>BIBLIOGRAFÍA</w:t>
            </w:r>
          </w:hyperlink>
        </w:p>
        <w:p w:rsidR="002E2D8C" w:rsidRPr="002E2D8C" w:rsidRDefault="00653AAE" w:rsidP="00737E1A">
          <w:pPr>
            <w:spacing w:line="360" w:lineRule="auto"/>
          </w:pPr>
          <w:r>
            <w:rPr>
              <w:b/>
              <w:bCs/>
              <w:lang w:val="es-ES"/>
            </w:rPr>
            <w:fldChar w:fldCharType="end"/>
          </w:r>
        </w:p>
      </w:sdtContent>
    </w:sdt>
    <w:p w:rsidR="00B116FB" w:rsidRDefault="00B116FB" w:rsidP="0007552C">
      <w:pPr>
        <w:spacing w:line="360" w:lineRule="auto"/>
        <w:jc w:val="center"/>
        <w:rPr>
          <w:rFonts w:cs="Arial"/>
          <w:b/>
          <w:szCs w:val="24"/>
        </w:rPr>
      </w:pPr>
    </w:p>
    <w:p w:rsidR="00B5749F" w:rsidRDefault="00B5749F" w:rsidP="0007552C">
      <w:pPr>
        <w:spacing w:line="360" w:lineRule="auto"/>
        <w:jc w:val="center"/>
        <w:rPr>
          <w:rFonts w:cs="Arial"/>
          <w:b/>
          <w:szCs w:val="24"/>
        </w:rPr>
      </w:pPr>
    </w:p>
    <w:p w:rsidR="00B5749F" w:rsidRDefault="00B5749F" w:rsidP="0007552C">
      <w:pPr>
        <w:spacing w:line="360" w:lineRule="auto"/>
        <w:jc w:val="center"/>
        <w:rPr>
          <w:rFonts w:cs="Arial"/>
          <w:b/>
          <w:szCs w:val="24"/>
        </w:rPr>
      </w:pPr>
    </w:p>
    <w:p w:rsidR="00B5749F" w:rsidRDefault="00B5749F" w:rsidP="0007552C">
      <w:pPr>
        <w:spacing w:line="360" w:lineRule="auto"/>
        <w:jc w:val="center"/>
        <w:rPr>
          <w:rFonts w:cs="Arial"/>
          <w:b/>
          <w:szCs w:val="24"/>
        </w:rPr>
      </w:pPr>
    </w:p>
    <w:p w:rsidR="00B5749F" w:rsidRDefault="00B5749F" w:rsidP="0007552C">
      <w:pPr>
        <w:spacing w:line="360" w:lineRule="auto"/>
        <w:jc w:val="center"/>
        <w:rPr>
          <w:rFonts w:cs="Arial"/>
          <w:b/>
          <w:szCs w:val="24"/>
        </w:rPr>
      </w:pPr>
    </w:p>
    <w:p w:rsidR="00B5749F" w:rsidRDefault="00B5749F" w:rsidP="0007552C">
      <w:pPr>
        <w:spacing w:line="360" w:lineRule="auto"/>
        <w:jc w:val="center"/>
        <w:rPr>
          <w:rFonts w:cs="Arial"/>
          <w:b/>
          <w:szCs w:val="24"/>
        </w:rPr>
      </w:pPr>
    </w:p>
    <w:p w:rsidR="00B5749F" w:rsidRDefault="00B5749F" w:rsidP="0007552C">
      <w:pPr>
        <w:spacing w:line="360" w:lineRule="auto"/>
        <w:jc w:val="center"/>
        <w:rPr>
          <w:rFonts w:cs="Arial"/>
          <w:b/>
          <w:szCs w:val="24"/>
        </w:rPr>
      </w:pPr>
    </w:p>
    <w:p w:rsidR="00B116FB" w:rsidRDefault="00B116FB" w:rsidP="0007552C">
      <w:pPr>
        <w:spacing w:line="360" w:lineRule="auto"/>
        <w:jc w:val="center"/>
        <w:rPr>
          <w:rFonts w:cs="Arial"/>
          <w:b/>
          <w:szCs w:val="24"/>
        </w:rPr>
      </w:pPr>
    </w:p>
    <w:p w:rsidR="000E5CE3" w:rsidRDefault="000E5CE3" w:rsidP="0007552C">
      <w:pPr>
        <w:spacing w:line="360" w:lineRule="auto"/>
        <w:jc w:val="center"/>
        <w:rPr>
          <w:rFonts w:cs="Arial"/>
          <w:b/>
          <w:szCs w:val="24"/>
        </w:rPr>
      </w:pPr>
    </w:p>
    <w:p w:rsidR="000E5CE3" w:rsidRDefault="000E5CE3" w:rsidP="0007552C">
      <w:pPr>
        <w:spacing w:line="360" w:lineRule="auto"/>
        <w:jc w:val="center"/>
        <w:rPr>
          <w:rFonts w:cs="Arial"/>
          <w:b/>
          <w:szCs w:val="24"/>
        </w:rPr>
      </w:pPr>
    </w:p>
    <w:p w:rsidR="00B5749F" w:rsidRDefault="00B5749F" w:rsidP="0007552C">
      <w:pPr>
        <w:spacing w:line="360" w:lineRule="auto"/>
        <w:jc w:val="center"/>
        <w:rPr>
          <w:rFonts w:cs="Arial"/>
          <w:b/>
          <w:szCs w:val="24"/>
        </w:rPr>
        <w:sectPr w:rsidR="00B5749F" w:rsidSect="007D5744">
          <w:pgSz w:w="11907" w:h="16839" w:code="9"/>
          <w:pgMar w:top="1701" w:right="1418" w:bottom="1701" w:left="1985" w:header="850" w:footer="709" w:gutter="0"/>
          <w:pgNumType w:fmt="numberInDash"/>
          <w:cols w:space="708"/>
          <w:titlePg/>
          <w:docGrid w:linePitch="360"/>
        </w:sectPr>
      </w:pPr>
    </w:p>
    <w:p w:rsidR="00A019D8" w:rsidRPr="001165A7" w:rsidRDefault="00A019D8" w:rsidP="00A019D8">
      <w:pPr>
        <w:pStyle w:val="Sangra2detindependiente"/>
        <w:spacing w:after="0"/>
        <w:ind w:left="0"/>
        <w:jc w:val="center"/>
        <w:rPr>
          <w:rFonts w:eastAsiaTheme="minorHAnsi"/>
          <w:b/>
          <w:lang w:val="es-MX" w:eastAsia="en-US"/>
        </w:rPr>
      </w:pPr>
      <w:r>
        <w:rPr>
          <w:rFonts w:eastAsiaTheme="minorHAnsi"/>
          <w:b/>
          <w:lang w:val="es-MX" w:eastAsia="en-US"/>
        </w:rPr>
        <w:lastRenderedPageBreak/>
        <w:t>Í</w:t>
      </w:r>
      <w:r w:rsidRPr="001165A7">
        <w:rPr>
          <w:rFonts w:eastAsiaTheme="minorHAnsi"/>
          <w:b/>
          <w:lang w:val="es-MX" w:eastAsia="en-US"/>
        </w:rPr>
        <w:t>NDICE DE FIGURAS</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II.1 </w:t>
      </w:r>
      <w:r w:rsidRPr="001E605F">
        <w:rPr>
          <w:rFonts w:eastAsiaTheme="minorHAnsi"/>
          <w:lang w:val="es-MX" w:eastAsia="en-US"/>
        </w:rPr>
        <w:t>Logo del Bluetooth</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II.2 </w:t>
      </w:r>
      <w:r w:rsidRPr="001E605F">
        <w:rPr>
          <w:rFonts w:eastAsiaTheme="minorHAnsi"/>
          <w:lang w:val="es-MX" w:eastAsia="en-US"/>
        </w:rPr>
        <w:t>Diagrama de Protocolos Bluetooth</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II.3 </w:t>
      </w:r>
      <w:r w:rsidRPr="001E605F">
        <w:rPr>
          <w:rFonts w:eastAsiaTheme="minorHAnsi"/>
          <w:lang w:val="es-MX" w:eastAsia="en-US"/>
        </w:rPr>
        <w:t>Perfil de acceso genérico</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II.4 </w:t>
      </w:r>
      <w:r w:rsidRPr="001E605F">
        <w:rPr>
          <w:rFonts w:eastAsiaTheme="minorHAnsi"/>
          <w:lang w:val="es-MX" w:eastAsia="en-US"/>
        </w:rPr>
        <w:t>Acceso telefónico a redes</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II.5 </w:t>
      </w:r>
      <w:r w:rsidRPr="001E605F">
        <w:rPr>
          <w:rFonts w:eastAsiaTheme="minorHAnsi"/>
          <w:lang w:val="es-MX" w:eastAsia="en-US"/>
        </w:rPr>
        <w:t>Descripción Perfil Auriculares</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II.6 </w:t>
      </w:r>
      <w:r w:rsidRPr="001E605F">
        <w:rPr>
          <w:rFonts w:eastAsiaTheme="minorHAnsi"/>
          <w:lang w:val="es-MX" w:eastAsia="en-US"/>
        </w:rPr>
        <w:t>Manos Libres Bluetooth</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II.7 </w:t>
      </w:r>
      <w:r w:rsidRPr="001E605F">
        <w:rPr>
          <w:rFonts w:eastAsiaTheme="minorHAnsi"/>
          <w:lang w:val="es-MX" w:eastAsia="en-US"/>
        </w:rPr>
        <w:t>Manos libres automóvil</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II.8 </w:t>
      </w:r>
      <w:r w:rsidRPr="001E605F">
        <w:rPr>
          <w:rFonts w:eastAsiaTheme="minorHAnsi"/>
          <w:lang w:val="es-MX" w:eastAsia="en-US"/>
        </w:rPr>
        <w:t>Puente de Audio Bluetooth</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II.9 </w:t>
      </w:r>
      <w:r w:rsidRPr="001E605F">
        <w:rPr>
          <w:rFonts w:eastAsiaTheme="minorHAnsi"/>
          <w:lang w:val="es-MX" w:eastAsia="en-US"/>
        </w:rPr>
        <w:t>Parlante de Audio Bluetooth</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II.10 </w:t>
      </w:r>
      <w:r w:rsidRPr="001E605F">
        <w:rPr>
          <w:rFonts w:eastAsiaTheme="minorHAnsi"/>
          <w:lang w:val="es-MX" w:eastAsia="en-US"/>
        </w:rPr>
        <w:t>FAX Bluetooth</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II.11 </w:t>
      </w:r>
      <w:r w:rsidRPr="001E605F">
        <w:rPr>
          <w:rFonts w:eastAsiaTheme="minorHAnsi"/>
          <w:lang w:val="es-MX" w:eastAsia="en-US"/>
        </w:rPr>
        <w:t>Acceso a Red</w:t>
      </w:r>
    </w:p>
    <w:p w:rsidR="00A019D8" w:rsidRPr="00372BF9" w:rsidRDefault="00A019D8" w:rsidP="00A019D8">
      <w:pPr>
        <w:pStyle w:val="Sangra2detindependiente"/>
        <w:spacing w:after="0" w:line="360" w:lineRule="auto"/>
        <w:ind w:left="0"/>
        <w:rPr>
          <w:rFonts w:eastAsiaTheme="minorHAnsi"/>
          <w:b/>
          <w:lang w:val="en-US" w:eastAsia="en-US"/>
        </w:rPr>
      </w:pPr>
      <w:r w:rsidRPr="00372BF9">
        <w:rPr>
          <w:rFonts w:eastAsiaTheme="minorHAnsi"/>
          <w:b/>
          <w:lang w:val="en-US" w:eastAsia="en-US"/>
        </w:rPr>
        <w:t xml:space="preserve">Figura II.12 </w:t>
      </w:r>
      <w:r w:rsidRPr="00372BF9">
        <w:rPr>
          <w:rFonts w:eastAsiaTheme="minorHAnsi"/>
          <w:lang w:val="en-US" w:eastAsia="en-US"/>
        </w:rPr>
        <w:t>Redes WPAN Bluetooth</w:t>
      </w:r>
    </w:p>
    <w:p w:rsidR="00A019D8" w:rsidRPr="00372BF9" w:rsidRDefault="00A019D8" w:rsidP="00A019D8">
      <w:pPr>
        <w:pStyle w:val="Sangra2detindependiente"/>
        <w:spacing w:after="0" w:line="360" w:lineRule="auto"/>
        <w:ind w:left="0"/>
        <w:rPr>
          <w:rFonts w:eastAsiaTheme="minorHAnsi"/>
          <w:b/>
          <w:lang w:val="en-US" w:eastAsia="en-US"/>
        </w:rPr>
      </w:pPr>
      <w:r w:rsidRPr="00372BF9">
        <w:rPr>
          <w:rFonts w:eastAsiaTheme="minorHAnsi"/>
          <w:b/>
          <w:lang w:val="en-US" w:eastAsia="en-US"/>
        </w:rPr>
        <w:t xml:space="preserve">Figura II.13 </w:t>
      </w:r>
      <w:r w:rsidRPr="00372BF9">
        <w:rPr>
          <w:rFonts w:eastAsiaTheme="minorHAnsi"/>
          <w:lang w:val="en-US" w:eastAsia="en-US"/>
        </w:rPr>
        <w:t>PICONET</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II.14 </w:t>
      </w:r>
      <w:r w:rsidRPr="001E605F">
        <w:rPr>
          <w:rFonts w:eastAsiaTheme="minorHAnsi"/>
          <w:lang w:val="es-MX" w:eastAsia="en-US"/>
        </w:rPr>
        <w:t>SCATTERNET</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II.15: </w:t>
      </w:r>
      <w:r w:rsidRPr="001E605F">
        <w:rPr>
          <w:rFonts w:eastAsiaTheme="minorHAnsi"/>
          <w:lang w:val="es-MX" w:eastAsia="en-US"/>
        </w:rPr>
        <w:t>Aplicaciones auditivas del Bluetooth</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II.16 </w:t>
      </w:r>
      <w:r w:rsidRPr="001E605F">
        <w:rPr>
          <w:rFonts w:eastAsiaTheme="minorHAnsi"/>
          <w:lang w:val="es-MX" w:eastAsia="en-US"/>
        </w:rPr>
        <w:t>Aplicaciones Bluetooth en automóvil</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II.17 </w:t>
      </w:r>
      <w:r w:rsidRPr="001E605F">
        <w:rPr>
          <w:rFonts w:eastAsiaTheme="minorHAnsi"/>
          <w:lang w:val="es-MX" w:eastAsia="en-US"/>
        </w:rPr>
        <w:t>Ordenadores personales bluetooth</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II.18 </w:t>
      </w:r>
      <w:r w:rsidRPr="001E605F">
        <w:rPr>
          <w:rFonts w:eastAsiaTheme="minorHAnsi"/>
          <w:lang w:val="es-MX" w:eastAsia="en-US"/>
        </w:rPr>
        <w:t>Accesorios computacionales bluetooth</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II.19 </w:t>
      </w:r>
      <w:r w:rsidRPr="001E605F">
        <w:rPr>
          <w:rFonts w:eastAsiaTheme="minorHAnsi"/>
          <w:lang w:val="es-MX" w:eastAsia="en-US"/>
        </w:rPr>
        <w:t>Telefonía y ordenadores portátiles bluetooth</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II.20 </w:t>
      </w:r>
      <w:r w:rsidRPr="001E605F">
        <w:rPr>
          <w:rFonts w:eastAsiaTheme="minorHAnsi"/>
          <w:lang w:val="es-MX" w:eastAsia="en-US"/>
        </w:rPr>
        <w:t>Dispositivos multimedia bluetooth</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II.21 </w:t>
      </w:r>
      <w:r w:rsidRPr="001E605F">
        <w:rPr>
          <w:rFonts w:eastAsiaTheme="minorHAnsi"/>
          <w:lang w:val="es-MX" w:eastAsia="en-US"/>
        </w:rPr>
        <w:t>Intercambio multimedia Bluetooth</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II.22 </w:t>
      </w:r>
      <w:r>
        <w:rPr>
          <w:rFonts w:eastAsiaTheme="minorHAnsi"/>
          <w:lang w:val="es-MX" w:eastAsia="en-US"/>
        </w:rPr>
        <w:t>P</w:t>
      </w:r>
      <w:r w:rsidRPr="001E605F">
        <w:rPr>
          <w:rFonts w:eastAsiaTheme="minorHAnsi"/>
          <w:lang w:val="es-MX" w:eastAsia="en-US"/>
        </w:rPr>
        <w:t>eriféricos inalámbricos Bluetooth</w:t>
      </w:r>
    </w:p>
    <w:p w:rsidR="00A019D8" w:rsidRDefault="00A019D8" w:rsidP="00A019D8">
      <w:pPr>
        <w:pStyle w:val="Sangra2detindependiente"/>
        <w:spacing w:after="0" w:line="360" w:lineRule="auto"/>
        <w:ind w:left="0"/>
        <w:rPr>
          <w:rFonts w:eastAsiaTheme="minorHAnsi"/>
          <w:lang w:val="es-MX" w:eastAsia="en-US"/>
        </w:rPr>
      </w:pPr>
      <w:r w:rsidRPr="001E605F">
        <w:rPr>
          <w:rFonts w:eastAsiaTheme="minorHAnsi"/>
          <w:b/>
          <w:lang w:val="es-MX" w:eastAsia="en-US"/>
        </w:rPr>
        <w:t xml:space="preserve">Figura II.23 </w:t>
      </w:r>
      <w:r w:rsidRPr="001E605F">
        <w:rPr>
          <w:rFonts w:eastAsiaTheme="minorHAnsi"/>
          <w:lang w:val="es-MX" w:eastAsia="en-US"/>
        </w:rPr>
        <w:t>Manos libres Bluetooth</w:t>
      </w:r>
    </w:p>
    <w:p w:rsidR="00A019D8" w:rsidRPr="00372BF9" w:rsidRDefault="00A019D8" w:rsidP="00A019D8">
      <w:pPr>
        <w:pStyle w:val="Sangra2detindependiente"/>
        <w:spacing w:after="0" w:line="360" w:lineRule="auto"/>
        <w:ind w:left="0"/>
        <w:rPr>
          <w:rFonts w:eastAsiaTheme="minorHAnsi"/>
          <w:b/>
          <w:lang w:val="en-US" w:eastAsia="en-US"/>
        </w:rPr>
      </w:pPr>
      <w:r w:rsidRPr="00372BF9">
        <w:rPr>
          <w:rFonts w:eastAsiaTheme="minorHAnsi"/>
          <w:b/>
          <w:lang w:val="en-US" w:eastAsia="en-US"/>
        </w:rPr>
        <w:t xml:space="preserve">Figura II.24 </w:t>
      </w:r>
      <w:r w:rsidRPr="00372BF9">
        <w:rPr>
          <w:rFonts w:eastAsiaTheme="minorHAnsi"/>
          <w:lang w:val="en-US" w:eastAsia="en-US"/>
        </w:rPr>
        <w:t>NGN Bluetooth SmartRing</w:t>
      </w:r>
    </w:p>
    <w:p w:rsidR="00A019D8" w:rsidRPr="00372BF9" w:rsidRDefault="00A019D8" w:rsidP="00A019D8">
      <w:pPr>
        <w:pStyle w:val="Sangra2detindependiente"/>
        <w:spacing w:after="0" w:line="360" w:lineRule="auto"/>
        <w:ind w:left="0"/>
        <w:rPr>
          <w:rFonts w:eastAsiaTheme="minorHAnsi"/>
          <w:b/>
          <w:lang w:val="en-US" w:eastAsia="en-US"/>
        </w:rPr>
      </w:pPr>
      <w:r w:rsidRPr="00372BF9">
        <w:rPr>
          <w:rFonts w:eastAsiaTheme="minorHAnsi"/>
          <w:b/>
          <w:lang w:val="en-US" w:eastAsia="en-US"/>
        </w:rPr>
        <w:t xml:space="preserve">Figura II.25. </w:t>
      </w:r>
      <w:r w:rsidRPr="00372BF9">
        <w:rPr>
          <w:rFonts w:eastAsiaTheme="minorHAnsi"/>
          <w:lang w:val="en-US" w:eastAsia="en-US"/>
        </w:rPr>
        <w:t>NGN Bluetooth SmartWatch</w:t>
      </w:r>
    </w:p>
    <w:p w:rsidR="00A019D8" w:rsidRPr="00372BF9" w:rsidRDefault="00A019D8" w:rsidP="00A019D8">
      <w:pPr>
        <w:pStyle w:val="Sangra2detindependiente"/>
        <w:spacing w:after="0" w:line="360" w:lineRule="auto"/>
        <w:ind w:left="0"/>
        <w:rPr>
          <w:rFonts w:eastAsiaTheme="minorHAnsi"/>
          <w:b/>
          <w:lang w:val="en-US" w:eastAsia="en-US"/>
        </w:rPr>
      </w:pPr>
      <w:r w:rsidRPr="00372BF9">
        <w:rPr>
          <w:rFonts w:eastAsiaTheme="minorHAnsi"/>
          <w:b/>
          <w:lang w:val="en-US" w:eastAsia="en-US"/>
        </w:rPr>
        <w:t xml:space="preserve">Figura II.26 </w:t>
      </w:r>
      <w:r w:rsidRPr="00372BF9">
        <w:rPr>
          <w:rFonts w:eastAsiaTheme="minorHAnsi"/>
          <w:lang w:val="en-US" w:eastAsia="en-US"/>
        </w:rPr>
        <w:t>NGN Bluetooth Ave Bionic</w:t>
      </w:r>
    </w:p>
    <w:p w:rsidR="00A019D8" w:rsidRPr="00372BF9" w:rsidRDefault="00A019D8" w:rsidP="00A019D8">
      <w:pPr>
        <w:pStyle w:val="Sangra2detindependiente"/>
        <w:spacing w:after="0" w:line="360" w:lineRule="auto"/>
        <w:ind w:left="0"/>
        <w:rPr>
          <w:rFonts w:eastAsiaTheme="minorHAnsi"/>
          <w:b/>
          <w:lang w:val="en-US" w:eastAsia="en-US"/>
        </w:rPr>
      </w:pPr>
      <w:r w:rsidRPr="00372BF9">
        <w:rPr>
          <w:rFonts w:eastAsiaTheme="minorHAnsi"/>
          <w:b/>
          <w:lang w:val="en-US" w:eastAsia="en-US"/>
        </w:rPr>
        <w:t xml:space="preserve">Figura II.27 </w:t>
      </w:r>
      <w:r w:rsidRPr="00372BF9">
        <w:rPr>
          <w:rFonts w:eastAsiaTheme="minorHAnsi"/>
          <w:lang w:val="en-US" w:eastAsia="en-US"/>
        </w:rPr>
        <w:t>NGN Bluetooth Bluesmart</w:t>
      </w:r>
    </w:p>
    <w:p w:rsidR="00A019D8" w:rsidRPr="00372BF9" w:rsidRDefault="00A019D8" w:rsidP="00A019D8">
      <w:pPr>
        <w:pStyle w:val="Sangra2detindependiente"/>
        <w:spacing w:after="0" w:line="360" w:lineRule="auto"/>
        <w:ind w:left="0"/>
        <w:rPr>
          <w:rFonts w:eastAsiaTheme="minorHAnsi"/>
          <w:b/>
          <w:lang w:val="en-US" w:eastAsia="en-US"/>
        </w:rPr>
      </w:pPr>
      <w:r w:rsidRPr="00372BF9">
        <w:rPr>
          <w:rFonts w:eastAsiaTheme="minorHAnsi"/>
          <w:b/>
          <w:lang w:val="en-US" w:eastAsia="en-US"/>
        </w:rPr>
        <w:t xml:space="preserve">Figura II.28 </w:t>
      </w:r>
      <w:r w:rsidRPr="00372BF9">
        <w:rPr>
          <w:rFonts w:eastAsiaTheme="minorHAnsi"/>
          <w:lang w:val="en-US" w:eastAsia="en-US"/>
        </w:rPr>
        <w:t>Modulación GFSK</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II.29 </w:t>
      </w:r>
      <w:r w:rsidRPr="001E605F">
        <w:rPr>
          <w:rFonts w:eastAsiaTheme="minorHAnsi"/>
          <w:lang w:val="es-MX" w:eastAsia="en-US"/>
        </w:rPr>
        <w:t>Canales de transmisión Bluetooth</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II.30 </w:t>
      </w:r>
      <w:r w:rsidRPr="001E605F">
        <w:rPr>
          <w:rFonts w:eastAsiaTheme="minorHAnsi"/>
          <w:lang w:val="es-MX" w:eastAsia="en-US"/>
        </w:rPr>
        <w:t>Estándar IEEE</w:t>
      </w:r>
    </w:p>
    <w:p w:rsidR="00A019D8" w:rsidRDefault="00A019D8" w:rsidP="00A019D8">
      <w:pPr>
        <w:pStyle w:val="Sangra2detindependiente"/>
        <w:spacing w:after="0" w:line="360" w:lineRule="auto"/>
        <w:ind w:left="0"/>
        <w:rPr>
          <w:rFonts w:eastAsiaTheme="minorHAnsi"/>
          <w:lang w:val="es-MX" w:eastAsia="en-US"/>
        </w:rPr>
      </w:pPr>
      <w:r w:rsidRPr="001E605F">
        <w:rPr>
          <w:rFonts w:eastAsiaTheme="minorHAnsi"/>
          <w:b/>
          <w:lang w:val="es-MX" w:eastAsia="en-US"/>
        </w:rPr>
        <w:t xml:space="preserve">Figura II.31 </w:t>
      </w:r>
      <w:r w:rsidRPr="001E605F">
        <w:rPr>
          <w:rFonts w:eastAsiaTheme="minorHAnsi"/>
          <w:lang w:val="es-MX" w:eastAsia="en-US"/>
        </w:rPr>
        <w:t>Formato de paquete</w:t>
      </w:r>
    </w:p>
    <w:p w:rsidR="00A019D8" w:rsidRDefault="00A019D8" w:rsidP="00A019D8">
      <w:pPr>
        <w:pStyle w:val="Sangra2detindependiente"/>
        <w:spacing w:after="0" w:line="360" w:lineRule="auto"/>
        <w:ind w:left="0"/>
        <w:rPr>
          <w:rFonts w:eastAsiaTheme="minorHAnsi"/>
          <w:lang w:val="es-MX" w:eastAsia="en-US"/>
        </w:rPr>
        <w:sectPr w:rsidR="00A019D8" w:rsidSect="007D5744">
          <w:pgSz w:w="11907" w:h="16839" w:code="9"/>
          <w:pgMar w:top="1701" w:right="1418" w:bottom="1701" w:left="1985" w:header="850" w:footer="709" w:gutter="0"/>
          <w:pgNumType w:fmt="numberInDash"/>
          <w:cols w:space="708"/>
          <w:titlePg/>
          <w:docGrid w:linePitch="360"/>
        </w:sectPr>
      </w:pP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lastRenderedPageBreak/>
        <w:t xml:space="preserve">Figura II.32 </w:t>
      </w:r>
      <w:r w:rsidRPr="001E605F">
        <w:rPr>
          <w:rFonts w:eastAsiaTheme="minorHAnsi"/>
          <w:lang w:val="es-MX" w:eastAsia="en-US"/>
        </w:rPr>
        <w:t>Formato de código de acceso</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II.33 </w:t>
      </w:r>
      <w:r w:rsidRPr="001E605F">
        <w:rPr>
          <w:rFonts w:eastAsiaTheme="minorHAnsi"/>
          <w:lang w:val="es-MX" w:eastAsia="en-US"/>
        </w:rPr>
        <w:t>Formato de preámbulo</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II.34 </w:t>
      </w:r>
      <w:r w:rsidRPr="001E605F">
        <w:rPr>
          <w:rFonts w:eastAsiaTheme="minorHAnsi"/>
          <w:lang w:val="es-MX" w:eastAsia="en-US"/>
        </w:rPr>
        <w:t>Formato del tráiler del código de acceso</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II.35 </w:t>
      </w:r>
      <w:r w:rsidRPr="001E605F">
        <w:rPr>
          <w:rFonts w:eastAsiaTheme="minorHAnsi"/>
          <w:lang w:val="es-MX" w:eastAsia="en-US"/>
        </w:rPr>
        <w:t>Formato de cabecera</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II.36 </w:t>
      </w:r>
      <w:r w:rsidRPr="001E605F">
        <w:rPr>
          <w:rFonts w:eastAsiaTheme="minorHAnsi"/>
          <w:lang w:val="es-MX" w:eastAsia="en-US"/>
        </w:rPr>
        <w:t>Enlace sincrónico orientado a la conexión</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II.37 </w:t>
      </w:r>
      <w:r w:rsidRPr="001E605F">
        <w:rPr>
          <w:rFonts w:eastAsiaTheme="minorHAnsi"/>
          <w:lang w:val="es-MX" w:eastAsia="en-US"/>
        </w:rPr>
        <w:t>Enlace sincrónico sin conexión</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II.38 </w:t>
      </w:r>
      <w:r w:rsidRPr="001E605F">
        <w:rPr>
          <w:rFonts w:eastAsiaTheme="minorHAnsi"/>
          <w:lang w:val="es-MX" w:eastAsia="en-US"/>
        </w:rPr>
        <w:t>Microchip Bluetooth</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II.39 </w:t>
      </w:r>
      <w:r w:rsidRPr="001E605F">
        <w:rPr>
          <w:rFonts w:eastAsiaTheme="minorHAnsi"/>
          <w:lang w:val="es-MX" w:eastAsia="en-US"/>
        </w:rPr>
        <w:t>Pila de protocolo Bluetooth</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II.40 </w:t>
      </w:r>
      <w:r w:rsidRPr="001E605F">
        <w:rPr>
          <w:rFonts w:eastAsiaTheme="minorHAnsi"/>
          <w:lang w:val="es-MX" w:eastAsia="en-US"/>
        </w:rPr>
        <w:t>Consulta de dispositivos al alcance (HCI)</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II.41 </w:t>
      </w:r>
      <w:r w:rsidRPr="001E605F">
        <w:rPr>
          <w:rFonts w:eastAsiaTheme="minorHAnsi"/>
          <w:lang w:val="es-MX" w:eastAsia="en-US"/>
        </w:rPr>
        <w:t>Descubrimiento de servicios Bluetooth</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II.42 </w:t>
      </w:r>
      <w:r w:rsidRPr="001E605F">
        <w:rPr>
          <w:rFonts w:eastAsiaTheme="minorHAnsi"/>
          <w:lang w:val="es-MX" w:eastAsia="en-US"/>
        </w:rPr>
        <w:t>Estándares IrDA y Bluetooth</w:t>
      </w:r>
    </w:p>
    <w:p w:rsidR="00A019D8" w:rsidRPr="001E605F" w:rsidRDefault="00A019D8" w:rsidP="00A019D8">
      <w:pPr>
        <w:pStyle w:val="Sangra2detindependiente"/>
        <w:spacing w:after="0" w:line="360" w:lineRule="auto"/>
        <w:ind w:left="0"/>
        <w:rPr>
          <w:rFonts w:eastAsiaTheme="minorHAnsi"/>
          <w:b/>
          <w:lang w:val="es-MX" w:eastAsia="en-US"/>
        </w:rPr>
      </w:pPr>
      <w:r w:rsidRPr="001E605F">
        <w:rPr>
          <w:rFonts w:eastAsiaTheme="minorHAnsi"/>
          <w:b/>
          <w:lang w:val="es-MX" w:eastAsia="en-US"/>
        </w:rPr>
        <w:t xml:space="preserve">Figura II.43 </w:t>
      </w:r>
      <w:r w:rsidRPr="001E605F">
        <w:rPr>
          <w:rFonts w:eastAsiaTheme="minorHAnsi"/>
          <w:lang w:val="es-MX" w:eastAsia="en-US"/>
        </w:rPr>
        <w:t>Modelo Perfil GOEP</w:t>
      </w:r>
    </w:p>
    <w:p w:rsidR="00A019D8" w:rsidRDefault="00A019D8" w:rsidP="00A019D8">
      <w:pPr>
        <w:pStyle w:val="Sangra2detindependiente"/>
        <w:spacing w:after="0" w:line="360" w:lineRule="auto"/>
        <w:ind w:left="0"/>
        <w:rPr>
          <w:rFonts w:eastAsiaTheme="minorHAnsi"/>
          <w:b/>
          <w:lang w:val="es-MX" w:eastAsia="en-US"/>
        </w:rPr>
      </w:pPr>
      <w:r>
        <w:rPr>
          <w:rFonts w:eastAsiaTheme="minorHAnsi"/>
          <w:b/>
          <w:lang w:val="es-MX" w:eastAsia="en-US"/>
        </w:rPr>
        <w:t xml:space="preserve">Figura IV.1 </w:t>
      </w:r>
      <w:r>
        <w:rPr>
          <w:rFonts w:eastAsiaTheme="minorHAnsi"/>
          <w:lang w:val="es-MX" w:eastAsia="en-US"/>
        </w:rPr>
        <w:t>Topología punto a punto</w:t>
      </w:r>
    </w:p>
    <w:p w:rsidR="00A019D8" w:rsidRDefault="00A019D8" w:rsidP="00A019D8">
      <w:pPr>
        <w:pStyle w:val="Sangra2detindependiente"/>
        <w:spacing w:after="0" w:line="360" w:lineRule="auto"/>
        <w:ind w:left="0"/>
        <w:rPr>
          <w:rFonts w:eastAsiaTheme="minorHAnsi"/>
          <w:b/>
          <w:lang w:val="es-MX" w:eastAsia="en-US"/>
        </w:rPr>
      </w:pPr>
      <w:r>
        <w:rPr>
          <w:rFonts w:eastAsiaTheme="minorHAnsi"/>
          <w:b/>
          <w:lang w:val="es-MX" w:eastAsia="en-US"/>
        </w:rPr>
        <w:t xml:space="preserve">Figura IV.2 </w:t>
      </w:r>
      <w:r>
        <w:rPr>
          <w:rFonts w:eastAsiaTheme="minorHAnsi"/>
          <w:lang w:val="es-MX" w:eastAsia="en-US"/>
        </w:rPr>
        <w:t>Topología punto – multipunto</w:t>
      </w:r>
    </w:p>
    <w:p w:rsidR="00A019D8" w:rsidRDefault="00A019D8" w:rsidP="00A019D8">
      <w:pPr>
        <w:pStyle w:val="Sangra2detindependiente"/>
        <w:spacing w:after="0" w:line="360" w:lineRule="auto"/>
        <w:ind w:left="0"/>
        <w:rPr>
          <w:rFonts w:eastAsiaTheme="minorHAnsi"/>
          <w:b/>
          <w:lang w:val="es-MX" w:eastAsia="en-US"/>
        </w:rPr>
      </w:pPr>
      <w:r>
        <w:rPr>
          <w:rFonts w:eastAsiaTheme="minorHAnsi"/>
          <w:b/>
          <w:lang w:val="es-MX" w:eastAsia="en-US"/>
        </w:rPr>
        <w:t xml:space="preserve">Figura IV.3 </w:t>
      </w:r>
      <w:r>
        <w:rPr>
          <w:rFonts w:eastAsiaTheme="minorHAnsi"/>
          <w:lang w:val="es-MX" w:eastAsia="en-US"/>
        </w:rPr>
        <w:t>Topología Ad Hoc</w:t>
      </w:r>
    </w:p>
    <w:p w:rsidR="00A019D8" w:rsidRDefault="00A019D8" w:rsidP="00A019D8">
      <w:pPr>
        <w:pStyle w:val="Sangra2detindependiente"/>
        <w:spacing w:after="0" w:line="360" w:lineRule="auto"/>
        <w:ind w:left="0"/>
        <w:rPr>
          <w:rFonts w:eastAsiaTheme="minorHAnsi"/>
          <w:lang w:val="es-MX" w:eastAsia="en-US"/>
        </w:rPr>
      </w:pPr>
      <w:r>
        <w:rPr>
          <w:rFonts w:eastAsiaTheme="minorHAnsi"/>
          <w:b/>
          <w:lang w:val="es-MX" w:eastAsia="en-US"/>
        </w:rPr>
        <w:t xml:space="preserve">Figura IV.4 </w:t>
      </w:r>
      <w:r>
        <w:rPr>
          <w:rFonts w:eastAsiaTheme="minorHAnsi"/>
          <w:lang w:val="es-MX" w:eastAsia="en-US"/>
        </w:rPr>
        <w:t>Topología Infraestructura</w:t>
      </w:r>
    </w:p>
    <w:p w:rsidR="00A019D8" w:rsidRDefault="00A019D8" w:rsidP="00A019D8">
      <w:pPr>
        <w:pStyle w:val="Sangra2detindependiente"/>
        <w:spacing w:after="0" w:line="360" w:lineRule="auto"/>
        <w:ind w:left="0"/>
        <w:rPr>
          <w:rFonts w:eastAsiaTheme="minorHAnsi"/>
          <w:b/>
          <w:lang w:val="es-MX" w:eastAsia="en-US"/>
        </w:rPr>
      </w:pPr>
      <w:r>
        <w:rPr>
          <w:rFonts w:eastAsiaTheme="minorHAnsi"/>
          <w:b/>
          <w:lang w:val="es-MX" w:eastAsia="en-US"/>
        </w:rPr>
        <w:t xml:space="preserve">Figura IV.5 </w:t>
      </w:r>
      <w:r>
        <w:rPr>
          <w:rFonts w:eastAsiaTheme="minorHAnsi"/>
          <w:lang w:val="es-MX" w:eastAsia="en-US"/>
        </w:rPr>
        <w:t>PICONET</w:t>
      </w:r>
    </w:p>
    <w:p w:rsidR="00A019D8" w:rsidRDefault="00A019D8" w:rsidP="00A019D8">
      <w:pPr>
        <w:pStyle w:val="Sangra2detindependiente"/>
        <w:spacing w:after="0" w:line="360" w:lineRule="auto"/>
        <w:ind w:left="0"/>
        <w:rPr>
          <w:rFonts w:eastAsiaTheme="minorHAnsi"/>
          <w:lang w:val="es-MX" w:eastAsia="en-US"/>
        </w:rPr>
      </w:pPr>
      <w:r>
        <w:rPr>
          <w:rFonts w:eastAsiaTheme="minorHAnsi"/>
          <w:b/>
          <w:lang w:val="es-MX" w:eastAsia="en-US"/>
        </w:rPr>
        <w:t xml:space="preserve">Figura IV.6 </w:t>
      </w:r>
      <w:r>
        <w:rPr>
          <w:rFonts w:eastAsiaTheme="minorHAnsi"/>
          <w:lang w:val="es-MX" w:eastAsia="en-US"/>
        </w:rPr>
        <w:t>SCATERNET</w:t>
      </w:r>
    </w:p>
    <w:p w:rsidR="00A019D8" w:rsidRDefault="00A019D8" w:rsidP="00A019D8">
      <w:pPr>
        <w:pStyle w:val="Sangra2detindependiente"/>
        <w:spacing w:after="0" w:line="360" w:lineRule="auto"/>
        <w:ind w:left="0"/>
        <w:rPr>
          <w:rFonts w:eastAsiaTheme="minorHAnsi"/>
          <w:b/>
          <w:lang w:val="es-MX" w:eastAsia="en-US"/>
        </w:rPr>
      </w:pPr>
      <w:r>
        <w:rPr>
          <w:rFonts w:eastAsiaTheme="minorHAnsi"/>
          <w:b/>
          <w:lang w:val="es-MX" w:eastAsia="en-US"/>
        </w:rPr>
        <w:t xml:space="preserve">Figura IV.7 </w:t>
      </w:r>
      <w:r>
        <w:rPr>
          <w:rFonts w:eastAsiaTheme="minorHAnsi"/>
          <w:lang w:val="es-MX" w:eastAsia="en-US"/>
        </w:rPr>
        <w:t>Primer escenario recolección datos PC-MOVIL</w:t>
      </w:r>
    </w:p>
    <w:p w:rsidR="00A019D8" w:rsidRDefault="00A019D8" w:rsidP="00A019D8">
      <w:pPr>
        <w:pStyle w:val="Sangra2detindependiente"/>
        <w:spacing w:after="0" w:line="360" w:lineRule="auto"/>
        <w:ind w:left="0"/>
        <w:rPr>
          <w:rFonts w:eastAsiaTheme="minorHAnsi"/>
          <w:b/>
          <w:lang w:val="es-MX" w:eastAsia="en-US"/>
        </w:rPr>
      </w:pPr>
      <w:r>
        <w:rPr>
          <w:rFonts w:eastAsiaTheme="minorHAnsi"/>
          <w:b/>
          <w:lang w:val="es-MX" w:eastAsia="en-US"/>
        </w:rPr>
        <w:t xml:space="preserve">Figura V.1 </w:t>
      </w:r>
      <w:r>
        <w:rPr>
          <w:rFonts w:eastAsiaTheme="minorHAnsi"/>
          <w:lang w:val="es-MX" w:eastAsia="en-US"/>
        </w:rPr>
        <w:t>¿Sabe para qué sirve la tecnología bluetooth en los dispositivos móviles?</w:t>
      </w:r>
    </w:p>
    <w:p w:rsidR="00A019D8" w:rsidRDefault="00A019D8" w:rsidP="00A019D8">
      <w:pPr>
        <w:pStyle w:val="Sangra2detindependiente"/>
        <w:spacing w:after="0" w:line="360" w:lineRule="auto"/>
        <w:ind w:left="0"/>
        <w:rPr>
          <w:rFonts w:eastAsiaTheme="minorHAnsi"/>
          <w:b/>
          <w:lang w:val="es-MX" w:eastAsia="en-US"/>
        </w:rPr>
      </w:pPr>
      <w:r>
        <w:rPr>
          <w:rFonts w:eastAsiaTheme="minorHAnsi"/>
          <w:b/>
          <w:lang w:val="es-MX" w:eastAsia="en-US"/>
        </w:rPr>
        <w:t xml:space="preserve">Figura V.2 </w:t>
      </w:r>
      <w:r>
        <w:rPr>
          <w:rFonts w:eastAsiaTheme="minorHAnsi"/>
          <w:lang w:val="es-MX" w:eastAsia="en-US"/>
        </w:rPr>
        <w:t>¿Con que frecuencia utiliza bluetooth?</w:t>
      </w:r>
    </w:p>
    <w:p w:rsidR="00A019D8" w:rsidRDefault="00A019D8" w:rsidP="00A019D8">
      <w:pPr>
        <w:pStyle w:val="Sangra2detindependiente"/>
        <w:spacing w:after="0" w:line="360" w:lineRule="auto"/>
        <w:ind w:left="0"/>
        <w:rPr>
          <w:rFonts w:eastAsiaTheme="minorHAnsi"/>
          <w:b/>
          <w:lang w:val="es-MX" w:eastAsia="en-US"/>
        </w:rPr>
      </w:pPr>
      <w:r>
        <w:rPr>
          <w:rFonts w:eastAsiaTheme="minorHAnsi"/>
          <w:b/>
          <w:lang w:val="es-MX" w:eastAsia="en-US"/>
        </w:rPr>
        <w:t xml:space="preserve">Figura V.3 </w:t>
      </w:r>
      <w:r>
        <w:rPr>
          <w:rFonts w:eastAsiaTheme="minorHAnsi"/>
          <w:lang w:val="es-MX" w:eastAsia="en-US"/>
        </w:rPr>
        <w:t>Seleccione que tipo de archivos más seguido transfiere mediante esta tecnología.</w:t>
      </w:r>
    </w:p>
    <w:p w:rsidR="00A019D8" w:rsidRDefault="00A019D8" w:rsidP="00A019D8">
      <w:pPr>
        <w:pStyle w:val="Sangra2detindependiente"/>
        <w:spacing w:after="0" w:line="360" w:lineRule="auto"/>
        <w:ind w:left="0"/>
        <w:rPr>
          <w:rFonts w:eastAsiaTheme="minorHAnsi"/>
          <w:lang w:val="es-MX" w:eastAsia="en-US"/>
        </w:rPr>
      </w:pPr>
      <w:r>
        <w:rPr>
          <w:rFonts w:eastAsiaTheme="minorHAnsi"/>
          <w:b/>
          <w:lang w:val="es-MX" w:eastAsia="en-US"/>
        </w:rPr>
        <w:t xml:space="preserve">Figura V.4 </w:t>
      </w:r>
      <w:r>
        <w:rPr>
          <w:rFonts w:eastAsiaTheme="minorHAnsi"/>
          <w:lang w:val="es-MX" w:eastAsia="en-US"/>
        </w:rPr>
        <w:t>¿La información almacenada en sus dispositivos móviles le parece confidencial?</w:t>
      </w:r>
    </w:p>
    <w:p w:rsidR="00A019D8" w:rsidRDefault="00A019D8" w:rsidP="00A019D8">
      <w:pPr>
        <w:pStyle w:val="Sangra2detindependiente"/>
        <w:spacing w:after="0" w:line="360" w:lineRule="auto"/>
        <w:ind w:left="0"/>
        <w:rPr>
          <w:rFonts w:eastAsiaTheme="minorHAnsi"/>
          <w:b/>
          <w:lang w:val="es-MX" w:eastAsia="en-US"/>
        </w:rPr>
      </w:pPr>
      <w:r>
        <w:rPr>
          <w:rFonts w:eastAsiaTheme="minorHAnsi"/>
          <w:b/>
          <w:lang w:val="es-MX" w:eastAsia="en-US"/>
        </w:rPr>
        <w:t xml:space="preserve">Figura V.5 </w:t>
      </w:r>
      <w:r>
        <w:rPr>
          <w:rFonts w:eastAsiaTheme="minorHAnsi"/>
          <w:lang w:val="es-MX" w:eastAsia="en-US"/>
        </w:rPr>
        <w:t>Seleccione de la lista, los dispositivos que utiliza o posee usted con esta tecnología.</w:t>
      </w:r>
    </w:p>
    <w:p w:rsidR="00A019D8" w:rsidRDefault="00A019D8" w:rsidP="00A019D8">
      <w:pPr>
        <w:pStyle w:val="Sangra2detindependiente"/>
        <w:spacing w:after="0" w:line="360" w:lineRule="auto"/>
        <w:ind w:left="0"/>
        <w:rPr>
          <w:rFonts w:eastAsiaTheme="minorHAnsi"/>
          <w:lang w:val="es-MX" w:eastAsia="en-US"/>
        </w:rPr>
      </w:pPr>
      <w:r>
        <w:rPr>
          <w:rFonts w:eastAsiaTheme="minorHAnsi"/>
          <w:b/>
          <w:lang w:val="es-MX" w:eastAsia="en-US"/>
        </w:rPr>
        <w:t xml:space="preserve">Figura V.6 </w:t>
      </w:r>
      <w:r>
        <w:rPr>
          <w:rFonts w:eastAsiaTheme="minorHAnsi"/>
          <w:lang w:val="es-MX" w:eastAsia="en-US"/>
        </w:rPr>
        <w:t>¿Es aceptable que el servicio de la tecnología Bluetooth fuese remunerado?</w:t>
      </w:r>
    </w:p>
    <w:p w:rsidR="00A019D8" w:rsidRDefault="00A019D8" w:rsidP="00A019D8">
      <w:pPr>
        <w:pStyle w:val="Sangra2detindependiente"/>
        <w:spacing w:after="0" w:line="360" w:lineRule="auto"/>
        <w:ind w:left="0"/>
        <w:rPr>
          <w:rFonts w:eastAsiaTheme="minorHAnsi"/>
          <w:lang w:val="es-MX" w:eastAsia="en-US"/>
        </w:rPr>
      </w:pPr>
      <w:r>
        <w:rPr>
          <w:rFonts w:eastAsiaTheme="minorHAnsi"/>
          <w:b/>
          <w:lang w:val="es-MX" w:eastAsia="en-US"/>
        </w:rPr>
        <w:t xml:space="preserve">Figura V.7 </w:t>
      </w:r>
      <w:r>
        <w:rPr>
          <w:rFonts w:eastAsiaTheme="minorHAnsi"/>
          <w:lang w:val="es-MX" w:eastAsia="en-US"/>
        </w:rPr>
        <w:t>¿Es  indispensable que la tecnología bluetooth este incorporada en los dispositivos?</w:t>
      </w:r>
    </w:p>
    <w:p w:rsidR="00A019D8" w:rsidRDefault="00A019D8" w:rsidP="00A019D8">
      <w:pPr>
        <w:pStyle w:val="Sangra2detindependiente"/>
        <w:spacing w:after="0" w:line="360" w:lineRule="auto"/>
        <w:ind w:left="0"/>
        <w:rPr>
          <w:rFonts w:eastAsiaTheme="minorHAnsi"/>
          <w:lang w:val="es-MX" w:eastAsia="en-US"/>
        </w:rPr>
        <w:sectPr w:rsidR="00A019D8" w:rsidSect="007D5744">
          <w:pgSz w:w="11907" w:h="16839" w:code="9"/>
          <w:pgMar w:top="1701" w:right="1418" w:bottom="1701" w:left="1985" w:header="850" w:footer="709" w:gutter="0"/>
          <w:pgNumType w:fmt="numberInDash"/>
          <w:cols w:space="708"/>
          <w:titlePg/>
          <w:docGrid w:linePitch="360"/>
        </w:sectPr>
      </w:pPr>
    </w:p>
    <w:p w:rsidR="00A019D8" w:rsidRDefault="00A019D8" w:rsidP="00A019D8">
      <w:pPr>
        <w:pStyle w:val="Sangra2detindependiente"/>
        <w:spacing w:after="0" w:line="360" w:lineRule="auto"/>
        <w:ind w:left="0"/>
        <w:rPr>
          <w:rFonts w:eastAsiaTheme="minorHAnsi"/>
          <w:b/>
          <w:lang w:val="es-MX" w:eastAsia="en-US"/>
        </w:rPr>
      </w:pPr>
      <w:r>
        <w:rPr>
          <w:rFonts w:eastAsiaTheme="minorHAnsi"/>
          <w:b/>
          <w:lang w:val="es-MX" w:eastAsia="en-US"/>
        </w:rPr>
        <w:lastRenderedPageBreak/>
        <w:t xml:space="preserve">Figura V.8 </w:t>
      </w:r>
      <w:r>
        <w:rPr>
          <w:rFonts w:eastAsiaTheme="minorHAnsi"/>
          <w:lang w:val="es-MX" w:eastAsia="en-US"/>
        </w:rPr>
        <w:t>¿Qué sistema operativo utiliza su dispositivo móvil?</w:t>
      </w:r>
    </w:p>
    <w:p w:rsidR="00A019D8" w:rsidRDefault="00A019D8" w:rsidP="00A019D8">
      <w:pPr>
        <w:pStyle w:val="Sangra2detindependiente"/>
        <w:spacing w:after="0" w:line="360" w:lineRule="auto"/>
        <w:ind w:left="0"/>
        <w:rPr>
          <w:rFonts w:eastAsiaTheme="minorHAnsi"/>
          <w:lang w:val="es-MX" w:eastAsia="en-US"/>
        </w:rPr>
      </w:pPr>
      <w:r>
        <w:rPr>
          <w:rFonts w:eastAsiaTheme="minorHAnsi"/>
          <w:b/>
          <w:lang w:val="es-MX" w:eastAsia="en-US"/>
        </w:rPr>
        <w:t xml:space="preserve">Figura V.9 </w:t>
      </w:r>
      <w:r>
        <w:rPr>
          <w:rFonts w:eastAsiaTheme="minorHAnsi"/>
          <w:lang w:val="es-MX" w:eastAsia="en-US"/>
        </w:rPr>
        <w:t>¿Sabía que la tecnología bluetooth le permite la comunicación de datos y voz?</w:t>
      </w:r>
    </w:p>
    <w:p w:rsidR="00A019D8" w:rsidRDefault="00A019D8" w:rsidP="00A019D8">
      <w:pPr>
        <w:pStyle w:val="Sangra2detindependiente"/>
        <w:spacing w:after="0" w:line="360" w:lineRule="auto"/>
        <w:ind w:left="0"/>
        <w:rPr>
          <w:rFonts w:eastAsiaTheme="minorHAnsi"/>
          <w:lang w:val="es-MX" w:eastAsia="en-US"/>
        </w:rPr>
      </w:pPr>
      <w:r>
        <w:rPr>
          <w:rFonts w:eastAsiaTheme="minorHAnsi"/>
          <w:b/>
          <w:lang w:val="es-MX" w:eastAsia="en-US"/>
        </w:rPr>
        <w:t xml:space="preserve">Figura V.10 </w:t>
      </w:r>
      <w:r>
        <w:rPr>
          <w:rFonts w:eastAsiaTheme="minorHAnsi"/>
          <w:lang w:val="es-MX" w:eastAsia="en-US"/>
        </w:rPr>
        <w:t>¿Qué tipo de medio de transmisión le parece el más adecuado?</w:t>
      </w:r>
    </w:p>
    <w:p w:rsidR="00A019D8" w:rsidRDefault="00A019D8" w:rsidP="00A019D8">
      <w:pPr>
        <w:pStyle w:val="Sangra2detindependiente"/>
        <w:spacing w:after="0" w:line="360" w:lineRule="auto"/>
        <w:ind w:left="0"/>
        <w:rPr>
          <w:rFonts w:eastAsiaTheme="minorHAnsi"/>
          <w:lang w:val="es-MX" w:eastAsia="en-US"/>
        </w:rPr>
      </w:pPr>
      <w:r>
        <w:rPr>
          <w:rFonts w:eastAsiaTheme="minorHAnsi"/>
          <w:b/>
          <w:lang w:val="es-MX" w:eastAsia="en-US"/>
        </w:rPr>
        <w:t xml:space="preserve">Figura V.11 </w:t>
      </w:r>
      <w:r>
        <w:rPr>
          <w:rFonts w:eastAsiaTheme="minorHAnsi"/>
          <w:lang w:val="es-MX" w:eastAsia="en-US"/>
        </w:rPr>
        <w:t>¿Cree usted que mientras más avanza la tecnología las redes son más vulnerables?</w:t>
      </w:r>
    </w:p>
    <w:p w:rsidR="00A019D8" w:rsidRDefault="00A019D8" w:rsidP="00A019D8">
      <w:pPr>
        <w:pStyle w:val="Sangra2detindependiente"/>
        <w:spacing w:after="0" w:line="360" w:lineRule="auto"/>
        <w:ind w:left="0"/>
        <w:rPr>
          <w:rFonts w:eastAsiaTheme="minorHAnsi"/>
          <w:lang w:val="es-MX" w:eastAsia="en-US"/>
        </w:rPr>
      </w:pPr>
      <w:r>
        <w:rPr>
          <w:rFonts w:eastAsiaTheme="minorHAnsi"/>
          <w:b/>
          <w:lang w:val="es-MX" w:eastAsia="en-US"/>
        </w:rPr>
        <w:t xml:space="preserve">Figura V.12 </w:t>
      </w:r>
      <w:r>
        <w:rPr>
          <w:rFonts w:eastAsiaTheme="minorHAnsi"/>
          <w:lang w:val="es-MX" w:eastAsia="en-US"/>
        </w:rPr>
        <w:t>¿Cree que con el tiempo la tecnología bluetooth utilizada en dispositivos para la transferencia de archivos desaparezca del mercado?</w:t>
      </w:r>
    </w:p>
    <w:p w:rsidR="00A019D8" w:rsidRDefault="00A019D8" w:rsidP="00A019D8">
      <w:pPr>
        <w:pStyle w:val="Sangra2detindependiente"/>
        <w:spacing w:after="0" w:line="360" w:lineRule="auto"/>
        <w:ind w:left="0"/>
        <w:rPr>
          <w:rFonts w:eastAsiaTheme="minorHAnsi"/>
          <w:b/>
          <w:lang w:val="es-MX" w:eastAsia="en-US"/>
        </w:rPr>
      </w:pPr>
      <w:r>
        <w:rPr>
          <w:rFonts w:eastAsiaTheme="minorHAnsi"/>
          <w:b/>
          <w:lang w:val="es-MX" w:eastAsia="en-US"/>
        </w:rPr>
        <w:t xml:space="preserve">Figura V.13 </w:t>
      </w:r>
      <w:r>
        <w:rPr>
          <w:rFonts w:eastAsiaTheme="minorHAnsi"/>
          <w:lang w:val="es-MX" w:eastAsia="en-US"/>
        </w:rPr>
        <w:t>Análisis compatibilidad Sistemas Operativos.</w:t>
      </w:r>
    </w:p>
    <w:p w:rsidR="00A019D8" w:rsidRDefault="00A019D8" w:rsidP="00A019D8">
      <w:pPr>
        <w:pStyle w:val="Sangra2detindependiente"/>
        <w:spacing w:after="0" w:line="360" w:lineRule="auto"/>
        <w:ind w:left="0"/>
        <w:rPr>
          <w:rFonts w:eastAsiaTheme="minorHAnsi"/>
          <w:lang w:val="es-MX" w:eastAsia="en-US"/>
        </w:rPr>
      </w:pPr>
      <w:r>
        <w:rPr>
          <w:rFonts w:eastAsiaTheme="minorHAnsi"/>
          <w:b/>
          <w:lang w:val="es-MX" w:eastAsia="en-US"/>
        </w:rPr>
        <w:t xml:space="preserve">Figura V.14 </w:t>
      </w:r>
      <w:r>
        <w:rPr>
          <w:rFonts w:eastAsiaTheme="minorHAnsi"/>
          <w:lang w:val="es-MX" w:eastAsia="en-US"/>
        </w:rPr>
        <w:t>Análisis seguridades Sistemas Operativos.</w:t>
      </w:r>
    </w:p>
    <w:p w:rsidR="00A019D8" w:rsidRDefault="00A019D8" w:rsidP="00A019D8">
      <w:pPr>
        <w:pStyle w:val="Sangra2detindependiente"/>
        <w:spacing w:after="0" w:line="360" w:lineRule="auto"/>
        <w:ind w:left="0"/>
        <w:rPr>
          <w:rFonts w:eastAsiaTheme="minorHAnsi"/>
          <w:b/>
          <w:lang w:val="es-MX" w:eastAsia="en-US"/>
        </w:rPr>
      </w:pPr>
      <w:r>
        <w:rPr>
          <w:rFonts w:eastAsiaTheme="minorHAnsi"/>
          <w:b/>
          <w:lang w:val="es-MX" w:eastAsia="en-US"/>
        </w:rPr>
        <w:t xml:space="preserve">Figura V.15 </w:t>
      </w:r>
      <w:r>
        <w:rPr>
          <w:rFonts w:eastAsiaTheme="minorHAnsi"/>
          <w:lang w:val="es-MX" w:eastAsia="en-US"/>
        </w:rPr>
        <w:t>Tabulación datos sistemas operativos y protocolos.</w:t>
      </w:r>
    </w:p>
    <w:p w:rsidR="00A019D8" w:rsidRDefault="00A019D8" w:rsidP="00A019D8">
      <w:pPr>
        <w:pStyle w:val="Sangra2detindependiente"/>
        <w:spacing w:after="0" w:line="360" w:lineRule="auto"/>
        <w:ind w:left="0"/>
        <w:rPr>
          <w:rFonts w:eastAsiaTheme="minorHAnsi"/>
          <w:b/>
          <w:lang w:val="es-MX" w:eastAsia="en-US"/>
        </w:rPr>
      </w:pPr>
      <w:r>
        <w:rPr>
          <w:rFonts w:eastAsiaTheme="minorHAnsi"/>
          <w:b/>
          <w:lang w:val="es-MX" w:eastAsia="en-US"/>
        </w:rPr>
        <w:t xml:space="preserve">Figura IV.16 </w:t>
      </w:r>
      <w:r>
        <w:rPr>
          <w:rFonts w:eastAsiaTheme="minorHAnsi"/>
          <w:lang w:val="es-MX" w:eastAsia="en-US"/>
        </w:rPr>
        <w:t>Análisis método de Fisher.</w:t>
      </w:r>
    </w:p>
    <w:p w:rsidR="00A019D8" w:rsidRDefault="00A019D8" w:rsidP="00A019D8">
      <w:pPr>
        <w:pStyle w:val="Sangra2detindependiente"/>
        <w:spacing w:after="0" w:line="360" w:lineRule="auto"/>
        <w:ind w:left="0"/>
        <w:rPr>
          <w:rFonts w:eastAsiaTheme="minorHAnsi"/>
          <w:b/>
          <w:lang w:val="es-MX" w:eastAsia="en-US"/>
        </w:rPr>
      </w:pPr>
      <w:r>
        <w:rPr>
          <w:rFonts w:eastAsiaTheme="minorHAnsi"/>
          <w:b/>
          <w:lang w:val="es-MX" w:eastAsia="en-US"/>
        </w:rPr>
        <w:t xml:space="preserve">Figura V.17 </w:t>
      </w:r>
      <w:r>
        <w:rPr>
          <w:rFonts w:eastAsiaTheme="minorHAnsi"/>
          <w:lang w:val="es-MX" w:eastAsia="en-US"/>
        </w:rPr>
        <w:t>Inhibidor de frecuencias Bluetooth</w:t>
      </w:r>
    </w:p>
    <w:p w:rsidR="00A019D8" w:rsidRDefault="00A019D8" w:rsidP="00A019D8">
      <w:pPr>
        <w:pStyle w:val="Sangra2detindependiente"/>
        <w:spacing w:after="0" w:line="360" w:lineRule="auto"/>
        <w:ind w:left="0"/>
        <w:rPr>
          <w:rFonts w:eastAsiaTheme="minorHAnsi"/>
          <w:b/>
          <w:lang w:val="es-MX" w:eastAsia="en-US"/>
        </w:rPr>
      </w:pPr>
      <w:r>
        <w:rPr>
          <w:rFonts w:eastAsiaTheme="minorHAnsi"/>
          <w:b/>
          <w:lang w:val="es-MX" w:eastAsia="en-US"/>
        </w:rPr>
        <w:t xml:space="preserve">Figura V.18 </w:t>
      </w:r>
      <w:r>
        <w:rPr>
          <w:rFonts w:eastAsiaTheme="minorHAnsi"/>
          <w:lang w:val="es-MX" w:eastAsia="en-US"/>
        </w:rPr>
        <w:t>Propiedades del dispositivo Bluetooth</w:t>
      </w:r>
    </w:p>
    <w:p w:rsidR="00A019D8" w:rsidRDefault="00A019D8" w:rsidP="00A019D8">
      <w:pPr>
        <w:pStyle w:val="Sangra2detindependiente"/>
        <w:spacing w:after="0" w:line="360" w:lineRule="auto"/>
        <w:ind w:left="0"/>
        <w:rPr>
          <w:rFonts w:eastAsiaTheme="minorHAnsi"/>
          <w:b/>
          <w:lang w:val="es-MX" w:eastAsia="en-US"/>
        </w:rPr>
      </w:pPr>
      <w:r>
        <w:rPr>
          <w:rFonts w:eastAsiaTheme="minorHAnsi"/>
          <w:b/>
          <w:lang w:val="es-MX" w:eastAsia="en-US"/>
        </w:rPr>
        <w:t xml:space="preserve">Figura V.19 </w:t>
      </w:r>
      <w:r>
        <w:rPr>
          <w:rFonts w:eastAsiaTheme="minorHAnsi"/>
          <w:lang w:val="es-MX" w:eastAsia="en-US"/>
        </w:rPr>
        <w:t>Autentificación entre dispositivos móviles.</w:t>
      </w:r>
    </w:p>
    <w:p w:rsidR="00A019D8" w:rsidRDefault="00A019D8" w:rsidP="00A019D8">
      <w:pPr>
        <w:pStyle w:val="Sangra2detindependiente"/>
        <w:spacing w:after="0" w:line="360" w:lineRule="auto"/>
        <w:ind w:left="0"/>
        <w:rPr>
          <w:rFonts w:eastAsiaTheme="minorHAnsi"/>
          <w:b/>
          <w:lang w:val="es-MX" w:eastAsia="en-US"/>
        </w:rPr>
      </w:pPr>
      <w:r>
        <w:rPr>
          <w:rFonts w:eastAsiaTheme="minorHAnsi"/>
          <w:b/>
          <w:lang w:val="es-MX" w:eastAsia="en-US"/>
        </w:rPr>
        <w:t xml:space="preserve">Figura V.20 </w:t>
      </w:r>
      <w:r>
        <w:rPr>
          <w:rFonts w:eastAsiaTheme="minorHAnsi"/>
          <w:lang w:val="es-MX" w:eastAsia="en-US"/>
        </w:rPr>
        <w:t>Modo visible Bluetooth en dispositivos móviles.</w:t>
      </w:r>
    </w:p>
    <w:p w:rsidR="00A019D8" w:rsidRDefault="00A019D8" w:rsidP="00A019D8">
      <w:pPr>
        <w:pStyle w:val="Sangra2detindependiente"/>
        <w:spacing w:after="0" w:line="360" w:lineRule="auto"/>
        <w:ind w:left="0"/>
        <w:rPr>
          <w:rFonts w:eastAsiaTheme="minorHAnsi"/>
          <w:b/>
          <w:lang w:val="es-MX" w:eastAsia="en-US"/>
        </w:rPr>
      </w:pPr>
      <w:r>
        <w:rPr>
          <w:rFonts w:eastAsiaTheme="minorHAnsi"/>
          <w:b/>
          <w:lang w:val="es-MX" w:eastAsia="en-US"/>
        </w:rPr>
        <w:t xml:space="preserve">Figura V.21 </w:t>
      </w:r>
      <w:r>
        <w:rPr>
          <w:rFonts w:eastAsiaTheme="minorHAnsi"/>
          <w:lang w:val="es-MX" w:eastAsia="en-US"/>
        </w:rPr>
        <w:t>Pruebas de conectividad con el protocolo L2CAP.</w:t>
      </w:r>
    </w:p>
    <w:p w:rsidR="00A019D8" w:rsidRDefault="00A019D8" w:rsidP="00A019D8">
      <w:pPr>
        <w:pStyle w:val="Sangra2detindependiente"/>
        <w:spacing w:after="0" w:line="360" w:lineRule="auto"/>
        <w:ind w:left="0"/>
        <w:rPr>
          <w:rFonts w:eastAsiaTheme="minorHAnsi"/>
          <w:b/>
          <w:lang w:val="es-MX" w:eastAsia="en-US"/>
        </w:rPr>
      </w:pPr>
      <w:r>
        <w:rPr>
          <w:rFonts w:eastAsiaTheme="minorHAnsi"/>
          <w:b/>
          <w:lang w:val="es-MX" w:eastAsia="en-US"/>
        </w:rPr>
        <w:t xml:space="preserve">Figura V.22 </w:t>
      </w:r>
      <w:r>
        <w:rPr>
          <w:rFonts w:eastAsiaTheme="minorHAnsi"/>
          <w:lang w:val="es-MX" w:eastAsia="en-US"/>
        </w:rPr>
        <w:t>Windows snnifer protocolo SDP</w:t>
      </w:r>
    </w:p>
    <w:p w:rsidR="00A019D8" w:rsidRDefault="00A019D8" w:rsidP="00A019D8">
      <w:pPr>
        <w:pStyle w:val="Sangra2detindependiente"/>
        <w:spacing w:after="0" w:line="360" w:lineRule="auto"/>
        <w:ind w:left="0"/>
        <w:rPr>
          <w:rFonts w:eastAsiaTheme="minorHAnsi"/>
          <w:b/>
          <w:lang w:val="es-MX" w:eastAsia="en-US"/>
        </w:rPr>
      </w:pPr>
      <w:r>
        <w:rPr>
          <w:rFonts w:eastAsiaTheme="minorHAnsi"/>
          <w:b/>
          <w:lang w:val="es-MX" w:eastAsia="en-US"/>
        </w:rPr>
        <w:t xml:space="preserve">Figura V.23 </w:t>
      </w:r>
      <w:r>
        <w:rPr>
          <w:rFonts w:eastAsiaTheme="minorHAnsi"/>
          <w:lang w:val="es-MX" w:eastAsia="en-US"/>
        </w:rPr>
        <w:t>Linux snnifer protocolo SDP</w:t>
      </w:r>
    </w:p>
    <w:p w:rsidR="00A019D8" w:rsidRDefault="00A019D8" w:rsidP="00A019D8">
      <w:pPr>
        <w:pStyle w:val="Sangra2detindependiente"/>
        <w:spacing w:after="0" w:line="360" w:lineRule="auto"/>
        <w:ind w:left="0"/>
        <w:rPr>
          <w:rFonts w:eastAsiaTheme="minorHAnsi"/>
          <w:b/>
          <w:lang w:val="es-MX" w:eastAsia="en-US"/>
        </w:rPr>
      </w:pPr>
      <w:r>
        <w:rPr>
          <w:rFonts w:eastAsiaTheme="minorHAnsi"/>
          <w:b/>
          <w:lang w:val="es-MX" w:eastAsia="en-US"/>
        </w:rPr>
        <w:t xml:space="preserve">Figura V.24 </w:t>
      </w:r>
      <w:r>
        <w:rPr>
          <w:rFonts w:eastAsiaTheme="minorHAnsi"/>
          <w:lang w:val="es-MX" w:eastAsia="en-US"/>
        </w:rPr>
        <w:t>Conexión RFCOMM canal DIAL SERIAL PORT</w:t>
      </w:r>
    </w:p>
    <w:p w:rsidR="00A019D8" w:rsidRDefault="00A019D8" w:rsidP="00A019D8">
      <w:pPr>
        <w:pStyle w:val="Sangra2detindependiente"/>
        <w:spacing w:after="0" w:line="360" w:lineRule="auto"/>
        <w:ind w:left="0"/>
        <w:rPr>
          <w:rFonts w:eastAsiaTheme="minorHAnsi"/>
          <w:b/>
          <w:lang w:val="es-MX" w:eastAsia="en-US"/>
        </w:rPr>
      </w:pPr>
      <w:r>
        <w:rPr>
          <w:rFonts w:eastAsiaTheme="minorHAnsi"/>
          <w:b/>
          <w:lang w:val="es-MX" w:eastAsia="en-US"/>
        </w:rPr>
        <w:t xml:space="preserve">Figura V.25 </w:t>
      </w:r>
      <w:r>
        <w:rPr>
          <w:rFonts w:eastAsiaTheme="minorHAnsi"/>
          <w:lang w:val="es-MX" w:eastAsia="en-US"/>
        </w:rPr>
        <w:t>Aplicación MagicBlueHack</w:t>
      </w:r>
      <w:r>
        <w:rPr>
          <w:rFonts w:eastAsiaTheme="minorHAnsi"/>
          <w:b/>
          <w:lang w:val="es-MX" w:eastAsia="en-US"/>
        </w:rPr>
        <w:t xml:space="preserve"> </w:t>
      </w:r>
    </w:p>
    <w:p w:rsidR="00A019D8" w:rsidRDefault="00A019D8" w:rsidP="00A019D8">
      <w:pPr>
        <w:spacing w:line="360" w:lineRule="auto"/>
      </w:pPr>
      <w:r>
        <w:rPr>
          <w:b/>
        </w:rPr>
        <w:t xml:space="preserve">Figura V.26 </w:t>
      </w:r>
      <w:r>
        <w:t>Aplicación Bluetooth File Transfer</w:t>
      </w:r>
    </w:p>
    <w:p w:rsidR="00A019D8" w:rsidRDefault="00A019D8" w:rsidP="00A019D8">
      <w:pPr>
        <w:spacing w:line="360" w:lineRule="auto"/>
      </w:pPr>
    </w:p>
    <w:p w:rsidR="00A019D8" w:rsidRDefault="00A019D8" w:rsidP="00A019D8">
      <w:pPr>
        <w:spacing w:line="360" w:lineRule="auto"/>
      </w:pPr>
    </w:p>
    <w:p w:rsidR="00A019D8" w:rsidRDefault="00A019D8" w:rsidP="00A019D8">
      <w:pPr>
        <w:spacing w:line="360" w:lineRule="auto"/>
      </w:pPr>
    </w:p>
    <w:p w:rsidR="00A019D8" w:rsidRDefault="00A019D8" w:rsidP="00A019D8">
      <w:pPr>
        <w:spacing w:line="360" w:lineRule="auto"/>
      </w:pPr>
    </w:p>
    <w:p w:rsidR="00A019D8" w:rsidRDefault="00A019D8" w:rsidP="00A019D8">
      <w:pPr>
        <w:spacing w:line="360" w:lineRule="auto"/>
      </w:pPr>
    </w:p>
    <w:p w:rsidR="00A019D8" w:rsidRDefault="00A019D8" w:rsidP="00A019D8">
      <w:pPr>
        <w:spacing w:line="360" w:lineRule="auto"/>
      </w:pPr>
    </w:p>
    <w:p w:rsidR="00A019D8" w:rsidRDefault="00A019D8" w:rsidP="00A019D8">
      <w:pPr>
        <w:spacing w:line="360" w:lineRule="auto"/>
        <w:rPr>
          <w:b/>
        </w:rPr>
        <w:sectPr w:rsidR="00A019D8" w:rsidSect="007D5744">
          <w:pgSz w:w="11907" w:h="16839" w:code="9"/>
          <w:pgMar w:top="1701" w:right="1418" w:bottom="1701" w:left="1985" w:header="850" w:footer="709" w:gutter="0"/>
          <w:pgNumType w:fmt="numberInDash"/>
          <w:cols w:space="708"/>
          <w:titlePg/>
          <w:docGrid w:linePitch="360"/>
        </w:sectPr>
      </w:pPr>
    </w:p>
    <w:p w:rsidR="00A019D8" w:rsidRPr="001165A7" w:rsidRDefault="00A019D8" w:rsidP="00A019D8">
      <w:pPr>
        <w:jc w:val="center"/>
        <w:rPr>
          <w:b/>
        </w:rPr>
      </w:pPr>
      <w:r>
        <w:rPr>
          <w:b/>
        </w:rPr>
        <w:lastRenderedPageBreak/>
        <w:t>Í</w:t>
      </w:r>
      <w:r w:rsidRPr="001165A7">
        <w:rPr>
          <w:b/>
        </w:rPr>
        <w:t>NDICE DE TABLAS</w:t>
      </w:r>
    </w:p>
    <w:p w:rsidR="00A019D8" w:rsidRDefault="00A15A7B" w:rsidP="00A019D8">
      <w:pPr>
        <w:spacing w:after="0" w:line="360" w:lineRule="auto"/>
      </w:pPr>
      <w:r>
        <w:rPr>
          <w:b/>
        </w:rPr>
        <w:t>TABLA III.I</w:t>
      </w:r>
      <w:r w:rsidR="00A019D8">
        <w:t xml:space="preserve"> Operacionalización de variables</w:t>
      </w:r>
    </w:p>
    <w:p w:rsidR="00A019D8" w:rsidRPr="00C677BA" w:rsidRDefault="00A15A7B" w:rsidP="00A019D8">
      <w:pPr>
        <w:spacing w:after="0" w:line="360" w:lineRule="auto"/>
      </w:pPr>
      <w:r>
        <w:rPr>
          <w:rFonts w:eastAsia="Times New Roman" w:cs="Arial"/>
          <w:b/>
          <w:szCs w:val="24"/>
          <w:lang w:val="es-EC" w:eastAsia="es-EC"/>
        </w:rPr>
        <w:t>TABLA III.II</w:t>
      </w:r>
      <w:r w:rsidR="00A019D8">
        <w:rPr>
          <w:rFonts w:eastAsia="Times New Roman" w:cs="Arial"/>
          <w:b/>
          <w:szCs w:val="24"/>
          <w:lang w:val="es-EC" w:eastAsia="es-EC"/>
        </w:rPr>
        <w:t xml:space="preserve"> </w:t>
      </w:r>
      <w:r w:rsidR="00A019D8">
        <w:rPr>
          <w:rFonts w:eastAsia="Times New Roman" w:cs="Arial"/>
          <w:szCs w:val="24"/>
          <w:lang w:val="es-EC" w:eastAsia="es-EC"/>
        </w:rPr>
        <w:t>Población y muestra</w:t>
      </w:r>
    </w:p>
    <w:p w:rsidR="00A019D8" w:rsidRPr="00B67CA0" w:rsidRDefault="00A15A7B" w:rsidP="00A019D8">
      <w:pPr>
        <w:pStyle w:val="Sangra2detindependiente"/>
        <w:spacing w:after="0" w:line="360" w:lineRule="auto"/>
        <w:ind w:left="0"/>
        <w:rPr>
          <w:rFonts w:eastAsiaTheme="minorHAnsi"/>
          <w:lang w:val="es-MX" w:eastAsia="en-US"/>
        </w:rPr>
      </w:pPr>
      <w:r>
        <w:rPr>
          <w:rFonts w:eastAsiaTheme="minorHAnsi"/>
          <w:b/>
          <w:lang w:val="es-MX" w:eastAsia="en-US"/>
        </w:rPr>
        <w:t>TABLA V.I</w:t>
      </w:r>
      <w:r w:rsidR="00A019D8" w:rsidRPr="00B67CA0">
        <w:rPr>
          <w:rFonts w:eastAsiaTheme="minorHAnsi"/>
          <w:lang w:val="es-MX" w:eastAsia="en-US"/>
        </w:rPr>
        <w:t xml:space="preserve"> ¿Sabe para qué sirve la tecnología bluetooth en los dispositivos móviles?</w:t>
      </w:r>
    </w:p>
    <w:p w:rsidR="00A019D8" w:rsidRDefault="00A15A7B" w:rsidP="00A019D8">
      <w:pPr>
        <w:pStyle w:val="Sangra2detindependiente"/>
        <w:spacing w:after="0" w:line="360" w:lineRule="auto"/>
        <w:ind w:left="0"/>
        <w:rPr>
          <w:rFonts w:eastAsiaTheme="minorHAnsi"/>
          <w:lang w:val="es-MX" w:eastAsia="en-US"/>
        </w:rPr>
      </w:pPr>
      <w:r>
        <w:rPr>
          <w:rFonts w:eastAsiaTheme="minorHAnsi"/>
          <w:b/>
          <w:lang w:val="es-MX" w:eastAsia="en-US"/>
        </w:rPr>
        <w:t>TABLA V.II</w:t>
      </w:r>
      <w:r w:rsidR="00A019D8" w:rsidRPr="00B67CA0">
        <w:rPr>
          <w:rFonts w:eastAsiaTheme="minorHAnsi"/>
          <w:lang w:val="es-MX" w:eastAsia="en-US"/>
        </w:rPr>
        <w:t xml:space="preserve"> ¿Con qu</w:t>
      </w:r>
      <w:r w:rsidR="00A019D8">
        <w:rPr>
          <w:rFonts w:eastAsiaTheme="minorHAnsi"/>
          <w:lang w:val="es-MX" w:eastAsia="en-US"/>
        </w:rPr>
        <w:t>e frecuencia utiliza bluetooth?</w:t>
      </w:r>
    </w:p>
    <w:p w:rsidR="00A019D8" w:rsidRPr="00C677BA" w:rsidRDefault="00A15A7B" w:rsidP="00A019D8">
      <w:pPr>
        <w:pStyle w:val="Sangra2detindependiente"/>
        <w:spacing w:after="0" w:line="360" w:lineRule="auto"/>
        <w:ind w:left="0"/>
        <w:rPr>
          <w:rFonts w:eastAsiaTheme="minorHAnsi"/>
          <w:lang w:val="es-MX" w:eastAsia="en-US"/>
        </w:rPr>
      </w:pPr>
      <w:r>
        <w:rPr>
          <w:b/>
        </w:rPr>
        <w:t>TABLA V.III</w:t>
      </w:r>
      <w:r w:rsidR="00A019D8" w:rsidRPr="00B67CA0">
        <w:t xml:space="preserve"> Seleccione que tipo de archivos más seguido transfiere mediante esta tecnología.</w:t>
      </w:r>
    </w:p>
    <w:p w:rsidR="00A019D8" w:rsidRPr="00B67CA0" w:rsidRDefault="00A15A7B" w:rsidP="00A019D8">
      <w:pPr>
        <w:pStyle w:val="Sangra2detindependiente"/>
        <w:spacing w:after="0" w:line="360" w:lineRule="auto"/>
        <w:ind w:left="0"/>
        <w:rPr>
          <w:rFonts w:eastAsiaTheme="minorHAnsi"/>
          <w:lang w:val="es-MX" w:eastAsia="en-US"/>
        </w:rPr>
      </w:pPr>
      <w:r>
        <w:rPr>
          <w:rFonts w:eastAsiaTheme="minorHAnsi"/>
          <w:b/>
          <w:lang w:val="es-MX" w:eastAsia="en-US"/>
        </w:rPr>
        <w:t>TABLA V.IV</w:t>
      </w:r>
      <w:r w:rsidR="00A019D8" w:rsidRPr="00B67CA0">
        <w:rPr>
          <w:rFonts w:eastAsiaTheme="minorHAnsi"/>
          <w:lang w:val="es-MX" w:eastAsia="en-US"/>
        </w:rPr>
        <w:t xml:space="preserve"> ¿La información almacenada en sus dispositivos móviles le parece confidencial?</w:t>
      </w:r>
    </w:p>
    <w:p w:rsidR="00A019D8" w:rsidRPr="00B67CA0" w:rsidRDefault="00A15A7B" w:rsidP="00A019D8">
      <w:pPr>
        <w:pStyle w:val="Sangra2detindependiente"/>
        <w:spacing w:after="0" w:line="360" w:lineRule="auto"/>
        <w:ind w:left="0"/>
        <w:rPr>
          <w:rFonts w:eastAsiaTheme="minorHAnsi"/>
          <w:lang w:val="es-MX" w:eastAsia="en-US"/>
        </w:rPr>
      </w:pPr>
      <w:r>
        <w:rPr>
          <w:rFonts w:eastAsiaTheme="minorHAnsi"/>
          <w:b/>
          <w:lang w:val="es-MX" w:eastAsia="en-US"/>
        </w:rPr>
        <w:t>TABLA V.V</w:t>
      </w:r>
      <w:r w:rsidR="00A019D8" w:rsidRPr="00B67CA0">
        <w:rPr>
          <w:rFonts w:eastAsiaTheme="minorHAnsi"/>
          <w:lang w:val="es-MX" w:eastAsia="en-US"/>
        </w:rPr>
        <w:t xml:space="preserve"> Seleccione de la lista, los dispositivos que utiliza o posee usted con esta tecnología.</w:t>
      </w:r>
    </w:p>
    <w:p w:rsidR="00A019D8" w:rsidRPr="00B67CA0" w:rsidRDefault="00A15A7B" w:rsidP="00A019D8">
      <w:pPr>
        <w:pStyle w:val="Sangra2detindependiente"/>
        <w:spacing w:after="0" w:line="360" w:lineRule="auto"/>
        <w:ind w:left="0"/>
        <w:rPr>
          <w:rFonts w:eastAsiaTheme="minorHAnsi"/>
          <w:lang w:val="es-MX" w:eastAsia="en-US"/>
        </w:rPr>
      </w:pPr>
      <w:r>
        <w:rPr>
          <w:rFonts w:eastAsiaTheme="minorHAnsi"/>
          <w:b/>
          <w:lang w:val="es-MX" w:eastAsia="en-US"/>
        </w:rPr>
        <w:t>TABLA V.VI</w:t>
      </w:r>
      <w:r w:rsidR="00A019D8" w:rsidRPr="00B67CA0">
        <w:rPr>
          <w:rFonts w:eastAsiaTheme="minorHAnsi"/>
          <w:lang w:val="es-MX" w:eastAsia="en-US"/>
        </w:rPr>
        <w:t xml:space="preserve"> ¿Es aceptable que el servicio de la tecnología Bluetooth fuese remunerado?</w:t>
      </w:r>
    </w:p>
    <w:p w:rsidR="00A019D8" w:rsidRPr="00B67CA0" w:rsidRDefault="00A15A7B" w:rsidP="00A019D8">
      <w:pPr>
        <w:pStyle w:val="Sangra2detindependiente"/>
        <w:spacing w:after="0" w:line="360" w:lineRule="auto"/>
        <w:ind w:left="0"/>
        <w:rPr>
          <w:rFonts w:eastAsiaTheme="minorHAnsi"/>
          <w:lang w:val="es-MX" w:eastAsia="en-US"/>
        </w:rPr>
      </w:pPr>
      <w:r>
        <w:rPr>
          <w:rFonts w:eastAsiaTheme="minorHAnsi"/>
          <w:b/>
          <w:lang w:val="es-MX" w:eastAsia="en-US"/>
        </w:rPr>
        <w:t>TABLA V</w:t>
      </w:r>
      <w:r w:rsidR="008125B6">
        <w:rPr>
          <w:rFonts w:eastAsiaTheme="minorHAnsi"/>
          <w:b/>
          <w:lang w:val="es-MX" w:eastAsia="en-US"/>
        </w:rPr>
        <w:t>.VII</w:t>
      </w:r>
      <w:r w:rsidR="00A019D8" w:rsidRPr="00B67CA0">
        <w:rPr>
          <w:rFonts w:eastAsiaTheme="minorHAnsi"/>
          <w:lang w:val="es-MX" w:eastAsia="en-US"/>
        </w:rPr>
        <w:t xml:space="preserve"> ¿Es  indispensable que la tecnología bluetooth este incorporada en los dispositivos?</w:t>
      </w:r>
    </w:p>
    <w:p w:rsidR="00A019D8" w:rsidRPr="00B67CA0" w:rsidRDefault="008125B6" w:rsidP="00A019D8">
      <w:pPr>
        <w:pStyle w:val="Sangra2detindependiente"/>
        <w:spacing w:after="0" w:line="360" w:lineRule="auto"/>
        <w:ind w:left="0"/>
        <w:rPr>
          <w:rFonts w:eastAsiaTheme="minorHAnsi"/>
          <w:lang w:val="es-MX" w:eastAsia="en-US"/>
        </w:rPr>
      </w:pPr>
      <w:r>
        <w:rPr>
          <w:rFonts w:eastAsiaTheme="minorHAnsi"/>
          <w:b/>
          <w:lang w:val="es-MX" w:eastAsia="en-US"/>
        </w:rPr>
        <w:t>TABLA V.VIII</w:t>
      </w:r>
      <w:r w:rsidR="00A019D8" w:rsidRPr="00B67CA0">
        <w:rPr>
          <w:rFonts w:eastAsiaTheme="minorHAnsi"/>
          <w:lang w:val="es-MX" w:eastAsia="en-US"/>
        </w:rPr>
        <w:t xml:space="preserve"> ¿Qué sistema operativo utiliza su dispositivo móvil?</w:t>
      </w:r>
    </w:p>
    <w:p w:rsidR="00A019D8" w:rsidRPr="00B67CA0" w:rsidRDefault="008125B6" w:rsidP="00A019D8">
      <w:pPr>
        <w:pStyle w:val="Sangra2detindependiente"/>
        <w:spacing w:after="0" w:line="360" w:lineRule="auto"/>
        <w:ind w:left="0"/>
        <w:rPr>
          <w:rFonts w:eastAsiaTheme="minorHAnsi"/>
          <w:lang w:val="es-MX" w:eastAsia="en-US"/>
        </w:rPr>
      </w:pPr>
      <w:r>
        <w:rPr>
          <w:rFonts w:eastAsiaTheme="minorHAnsi"/>
          <w:b/>
          <w:lang w:val="es-MX" w:eastAsia="en-US"/>
        </w:rPr>
        <w:t>TABLA V.IX</w:t>
      </w:r>
      <w:r w:rsidR="00A019D8" w:rsidRPr="00B67CA0">
        <w:rPr>
          <w:rFonts w:eastAsiaTheme="minorHAnsi"/>
          <w:lang w:val="es-MX" w:eastAsia="en-US"/>
        </w:rPr>
        <w:t xml:space="preserve"> ¿Sabía que la tecnología bluetooth le permite la comunicación de datos y voz?</w:t>
      </w:r>
    </w:p>
    <w:p w:rsidR="00A019D8" w:rsidRPr="00B67CA0" w:rsidRDefault="008125B6" w:rsidP="00A019D8">
      <w:pPr>
        <w:pStyle w:val="Sangra2detindependiente"/>
        <w:spacing w:after="0" w:line="360" w:lineRule="auto"/>
        <w:ind w:left="0"/>
        <w:rPr>
          <w:rFonts w:eastAsiaTheme="minorHAnsi"/>
          <w:lang w:val="es-MX" w:eastAsia="en-US"/>
        </w:rPr>
      </w:pPr>
      <w:r>
        <w:rPr>
          <w:rFonts w:eastAsiaTheme="minorHAnsi"/>
          <w:b/>
          <w:lang w:val="es-MX" w:eastAsia="en-US"/>
        </w:rPr>
        <w:t>TABLA V.X</w:t>
      </w:r>
      <w:r w:rsidR="00A019D8" w:rsidRPr="00B67CA0">
        <w:rPr>
          <w:rFonts w:eastAsiaTheme="minorHAnsi"/>
          <w:lang w:val="es-MX" w:eastAsia="en-US"/>
        </w:rPr>
        <w:t xml:space="preserve"> ¿Qué tipo de medio de transmisión le parece el más adecuado?</w:t>
      </w:r>
    </w:p>
    <w:p w:rsidR="00A019D8" w:rsidRDefault="008125B6" w:rsidP="00A019D8">
      <w:pPr>
        <w:pStyle w:val="Sangra2detindependiente"/>
        <w:spacing w:after="0" w:line="360" w:lineRule="auto"/>
        <w:ind w:left="0"/>
        <w:rPr>
          <w:rFonts w:eastAsiaTheme="minorHAnsi"/>
          <w:lang w:val="es-MX" w:eastAsia="en-US"/>
        </w:rPr>
      </w:pPr>
      <w:r>
        <w:rPr>
          <w:rFonts w:eastAsiaTheme="minorHAnsi"/>
          <w:b/>
          <w:lang w:val="es-MX" w:eastAsia="en-US"/>
        </w:rPr>
        <w:t>TABLA V.XI</w:t>
      </w:r>
      <w:r w:rsidR="00A019D8" w:rsidRPr="00B67CA0">
        <w:rPr>
          <w:rFonts w:eastAsiaTheme="minorHAnsi"/>
          <w:lang w:val="es-MX" w:eastAsia="en-US"/>
        </w:rPr>
        <w:t xml:space="preserve"> ¿Cree usted que mientras más avanza la tecnología las redes son más vulnerables?</w:t>
      </w:r>
    </w:p>
    <w:p w:rsidR="00A76B03" w:rsidRDefault="008125B6" w:rsidP="00A019D8">
      <w:pPr>
        <w:pStyle w:val="Sangra2detindependiente"/>
        <w:spacing w:after="0" w:line="360" w:lineRule="auto"/>
        <w:ind w:left="0"/>
        <w:rPr>
          <w:rFonts w:eastAsiaTheme="minorHAnsi"/>
          <w:lang w:val="es-MX" w:eastAsia="en-US"/>
        </w:rPr>
        <w:sectPr w:rsidR="00A76B03" w:rsidSect="007D5744">
          <w:pgSz w:w="11907" w:h="16839" w:code="9"/>
          <w:pgMar w:top="1701" w:right="1418" w:bottom="1701" w:left="1985" w:header="850" w:footer="709" w:gutter="0"/>
          <w:pgNumType w:fmt="numberInDash"/>
          <w:cols w:space="708"/>
          <w:titlePg/>
          <w:docGrid w:linePitch="360"/>
        </w:sectPr>
      </w:pPr>
      <w:r>
        <w:rPr>
          <w:rFonts w:eastAsiaTheme="minorHAnsi"/>
          <w:b/>
          <w:lang w:val="es-MX" w:eastAsia="en-US"/>
        </w:rPr>
        <w:t>TABLA V.XI</w:t>
      </w:r>
      <w:r w:rsidR="00A019D8" w:rsidRPr="00B67CA0">
        <w:rPr>
          <w:rFonts w:eastAsiaTheme="minorHAnsi"/>
          <w:lang w:val="es-MX" w:eastAsia="en-US"/>
        </w:rPr>
        <w:t xml:space="preserve"> ¿Cree que con el tiempo la tecnología bluetooth utilizada en dispositivos para la transferencia de archivos desaparezca del mercado?</w:t>
      </w:r>
      <w:r w:rsidR="00A019D8">
        <w:rPr>
          <w:rFonts w:eastAsiaTheme="minorHAnsi"/>
          <w:lang w:val="es-MX" w:eastAsia="en-US"/>
        </w:rPr>
        <w:t xml:space="preserve"> </w:t>
      </w:r>
    </w:p>
    <w:p w:rsidR="00A05798" w:rsidRDefault="00A05798" w:rsidP="00144F2F">
      <w:pPr>
        <w:pStyle w:val="Ttulo1"/>
      </w:pPr>
    </w:p>
    <w:p w:rsidR="00A05798" w:rsidRDefault="00A05798" w:rsidP="00144F2F">
      <w:pPr>
        <w:pStyle w:val="Ttulo1"/>
      </w:pPr>
    </w:p>
    <w:p w:rsidR="00B5749F" w:rsidRDefault="00B5749F" w:rsidP="00144F2F">
      <w:pPr>
        <w:pStyle w:val="Ttulo1"/>
      </w:pPr>
    </w:p>
    <w:p w:rsidR="00B5749F" w:rsidRDefault="00B5749F" w:rsidP="00144F2F">
      <w:pPr>
        <w:pStyle w:val="Ttulo1"/>
      </w:pPr>
    </w:p>
    <w:p w:rsidR="00B5749F" w:rsidRDefault="00B5749F" w:rsidP="00144F2F">
      <w:pPr>
        <w:pStyle w:val="Ttulo1"/>
      </w:pPr>
    </w:p>
    <w:p w:rsidR="00B5749F" w:rsidRDefault="00B5749F" w:rsidP="00144F2F">
      <w:pPr>
        <w:pStyle w:val="Ttulo1"/>
      </w:pPr>
    </w:p>
    <w:p w:rsidR="008125B6" w:rsidRPr="008125B6" w:rsidRDefault="008125B6" w:rsidP="008125B6"/>
    <w:p w:rsidR="00662C91" w:rsidRPr="00052C60" w:rsidRDefault="00A05798" w:rsidP="00144F2F">
      <w:pPr>
        <w:pStyle w:val="Ttulo1"/>
      </w:pPr>
      <w:bookmarkStart w:id="1" w:name="_Toc412299566"/>
      <w:r>
        <w:t>CAPÍ</w:t>
      </w:r>
      <w:r w:rsidR="00D61DF0" w:rsidRPr="00052C60">
        <w:t>TULO I</w:t>
      </w:r>
      <w:bookmarkEnd w:id="1"/>
    </w:p>
    <w:p w:rsidR="00D61DF0" w:rsidRPr="00532DE5" w:rsidRDefault="00B116FB" w:rsidP="00B116FB">
      <w:pPr>
        <w:pStyle w:val="Ttulo1"/>
      </w:pPr>
      <w:bookmarkStart w:id="2" w:name="_Toc402122657"/>
      <w:bookmarkStart w:id="3" w:name="_Toc402123015"/>
      <w:bookmarkStart w:id="4" w:name="_Toc412299567"/>
      <w:r w:rsidRPr="00B116FB">
        <w:t>MARCO</w:t>
      </w:r>
      <w:r w:rsidRPr="00052C60">
        <w:t xml:space="preserve"> REFERENCIAL</w:t>
      </w:r>
      <w:bookmarkEnd w:id="2"/>
      <w:bookmarkEnd w:id="3"/>
      <w:bookmarkEnd w:id="4"/>
    </w:p>
    <w:p w:rsidR="00D61DF0" w:rsidRPr="00052C60" w:rsidRDefault="00D61DF0" w:rsidP="00395546">
      <w:pPr>
        <w:pStyle w:val="Ttulo2"/>
        <w:numPr>
          <w:ilvl w:val="1"/>
          <w:numId w:val="2"/>
        </w:numPr>
        <w:ind w:left="709" w:hanging="709"/>
      </w:pPr>
      <w:bookmarkStart w:id="5" w:name="_Toc402122658"/>
      <w:bookmarkStart w:id="6" w:name="_Toc402123016"/>
      <w:bookmarkStart w:id="7" w:name="_Toc412299568"/>
      <w:r w:rsidRPr="00052C60">
        <w:t>Planteamiento del problema</w:t>
      </w:r>
      <w:bookmarkEnd w:id="5"/>
      <w:bookmarkEnd w:id="6"/>
      <w:bookmarkEnd w:id="7"/>
    </w:p>
    <w:p w:rsidR="00D61DF0" w:rsidRPr="00052C60" w:rsidRDefault="00D61DF0" w:rsidP="007A2C51">
      <w:pPr>
        <w:pStyle w:val="Default"/>
        <w:spacing w:line="360" w:lineRule="auto"/>
        <w:ind w:left="1004"/>
        <w:jc w:val="both"/>
        <w:rPr>
          <w:rFonts w:ascii="Arial" w:hAnsi="Arial" w:cs="Arial"/>
          <w:bCs/>
          <w:color w:val="auto"/>
        </w:rPr>
      </w:pPr>
    </w:p>
    <w:p w:rsidR="00147105" w:rsidRDefault="00D61DF0" w:rsidP="00B116FB">
      <w:r w:rsidRPr="00052C60">
        <w:t>Desde la aprobación del estándar IEEE 802.15.1 ha sido objeto de investigación por parte de grupos dedicados a la seguridad digital, estos resultados han sido algo preocupante para la seguridad de la información con el descubrimiento de algunas debilidades en sus diferentes implementaciones. El análisis ha sido realizado  en este estándar</w:t>
      </w:r>
      <w:r w:rsidR="00EA4271" w:rsidRPr="00052C60">
        <w:t>,</w:t>
      </w:r>
      <w:r w:rsidR="008125B6">
        <w:t xml:space="preserve"> ya que </w:t>
      </w:r>
      <w:r w:rsidR="008346D6">
        <w:t>fue</w:t>
      </w:r>
      <w:r w:rsidRPr="00052C60">
        <w:t xml:space="preserve"> la primera aplicación </w:t>
      </w:r>
      <w:r w:rsidRPr="00052C60">
        <w:lastRenderedPageBreak/>
        <w:t xml:space="preserve">inalámbrica a partir de la cual se basaron muchos estudios para seguir creando otras aplicaciones dependiendo de la frecuencia de trabajo en la cual operan. </w:t>
      </w:r>
    </w:p>
    <w:p w:rsidR="00D61DF0" w:rsidRPr="00B116FB" w:rsidRDefault="00D61DF0" w:rsidP="00B116FB">
      <w:r w:rsidRPr="00052C60">
        <w:t>Los principales perjudicad</w:t>
      </w:r>
      <w:r w:rsidR="000B3FB6">
        <w:t xml:space="preserve">os son los usuarios de esta tecnología en sus diferentes dispositivos </w:t>
      </w:r>
      <w:r w:rsidR="006D0A55">
        <w:t>móviles</w:t>
      </w:r>
      <w:r w:rsidRPr="00052C60">
        <w:t xml:space="preserve">, ya que con una mala integridad en la información que se transmita podría existir pérdida de información, intimidad, confidencialidad de conversaciones y/o disponibilidad de dispositivos. En este análisis se verificará que el estándar 802.15.1 tiene vulnerabilidades las cuales pueden ocasionar pérdida de datos </w:t>
      </w:r>
      <w:r w:rsidR="000670CC" w:rsidRPr="00052C60">
        <w:t>al establecer una conexión permitida u oculta del propietario</w:t>
      </w:r>
      <w:r w:rsidRPr="00052C60">
        <w:t>.</w:t>
      </w:r>
    </w:p>
    <w:p w:rsidR="00D61DF0" w:rsidRPr="00052C60" w:rsidRDefault="00D61DF0" w:rsidP="00B116FB">
      <w:r w:rsidRPr="00052C60">
        <w:t>Los estudios realizados con anterioridad han dado a c</w:t>
      </w:r>
      <w:r w:rsidR="00EA4271" w:rsidRPr="00052C60">
        <w:t xml:space="preserve">onocer que el estándar 802.15.1 </w:t>
      </w:r>
      <w:r w:rsidRPr="00052C60">
        <w:t xml:space="preserve">fija </w:t>
      </w:r>
      <w:r w:rsidR="008125B6">
        <w:t>el rango de frecuencias entre 2,4 a 2,48 GHZ de la banda ISM (Industrial, Scientific and M</w:t>
      </w:r>
      <w:r w:rsidRPr="00052C60">
        <w:t>edical)</w:t>
      </w:r>
      <w:r w:rsidR="008125B6">
        <w:t xml:space="preserve">, </w:t>
      </w:r>
      <w:r w:rsidRPr="00052C60">
        <w:t xml:space="preserve">disponible a nivel mundial y </w:t>
      </w:r>
      <w:r w:rsidR="000670CC" w:rsidRPr="00052C60">
        <w:t xml:space="preserve">en una gran variedad de dispositivos, </w:t>
      </w:r>
      <w:r w:rsidRPr="00052C60">
        <w:t xml:space="preserve">con una gran compatibilidad universal entre </w:t>
      </w:r>
      <w:r w:rsidR="000670CC" w:rsidRPr="00052C60">
        <w:t>equipos y aplicaciones</w:t>
      </w:r>
      <w:r w:rsidRPr="00052C60">
        <w:t xml:space="preserve"> de tal forma que no es necesario la adquisición de una licencia para su emisión. Se </w:t>
      </w:r>
      <w:r w:rsidR="006E6BD0">
        <w:t>determina</w:t>
      </w:r>
      <w:r w:rsidRPr="00052C60">
        <w:t xml:space="preserve"> que este estándar emplea la técnica </w:t>
      </w:r>
      <w:r w:rsidR="008125B6">
        <w:t>de salto de frecuencias (FHSS, Frequency Hopping Spread S</w:t>
      </w:r>
      <w:r w:rsidRPr="00052C60">
        <w:t>pectrum), la ventaja del bluetooth conocida también como rede</w:t>
      </w:r>
      <w:r w:rsidR="008125B6">
        <w:t>s PAN (network a</w:t>
      </w:r>
      <w:r w:rsidRPr="00052C60">
        <w:t xml:space="preserve">rea personal) ante otras tecnologías inalámbricas es la conectividad en cualquier parte del mundo de forma </w:t>
      </w:r>
      <w:r w:rsidRPr="00052C60">
        <w:rPr>
          <w:b/>
          <w:i/>
        </w:rPr>
        <w:t>stand-alone</w:t>
      </w:r>
      <w:r w:rsidRPr="00052C60">
        <w:t>, incluso a bordo de un avión</w:t>
      </w:r>
      <w:r w:rsidR="00502FAB" w:rsidRPr="00052C60">
        <w:t>,</w:t>
      </w:r>
      <w:r w:rsidRPr="00052C60">
        <w:t xml:space="preserve"> barco</w:t>
      </w:r>
      <w:r w:rsidR="00502FAB" w:rsidRPr="00052C60">
        <w:t xml:space="preserve"> o cualquier tipo de ubicación</w:t>
      </w:r>
      <w:r w:rsidRPr="00052C60">
        <w:t xml:space="preserve"> y sin necesidad de util</w:t>
      </w:r>
      <w:r w:rsidR="00B116FB">
        <w:t>izar equipo hardware adicional.</w:t>
      </w:r>
    </w:p>
    <w:p w:rsidR="00D61DF0" w:rsidRPr="00052C60" w:rsidRDefault="00D61DF0" w:rsidP="00B116FB">
      <w:r w:rsidRPr="00052C60">
        <w:t>La situación problémica de la red estándar 802.15.1 se evidencia en la v</w:t>
      </w:r>
      <w:r w:rsidR="006E6BD0">
        <w:t>ulnerabilidad hacia los hackers, donde</w:t>
      </w:r>
      <w:r w:rsidRPr="00052C60">
        <w:t xml:space="preserve"> no se ha realizado estudios de vulnerabilidades que determinen datos exactos de disponibilidad, confiabilidad, </w:t>
      </w:r>
      <w:r w:rsidR="008125B6">
        <w:lastRenderedPageBreak/>
        <w:t>integridad y autenti</w:t>
      </w:r>
      <w:r w:rsidRPr="00052C60">
        <w:t xml:space="preserve">cación; por lo cual, existe la posibilidad de que </w:t>
      </w:r>
      <w:r w:rsidR="00EA4271" w:rsidRPr="00052C60">
        <w:t>algún</w:t>
      </w:r>
      <w:r w:rsidR="00941AD5" w:rsidRPr="00052C60">
        <w:t xml:space="preserve"> individuo</w:t>
      </w:r>
      <w:r w:rsidRPr="00052C60">
        <w:t xml:space="preserve"> pueda realizar ataques con el fin de obtener información de carácter privado y a su vez</w:t>
      </w:r>
      <w:r w:rsidR="008125B6">
        <w:t>,</w:t>
      </w:r>
      <w:r w:rsidRPr="00052C60">
        <w:t xml:space="preserve"> no se ha realizado un análisis y evaluación que permitan establecer los protocolos que ofrezcan seguridad para tener una comunicación sin interferencia e inte</w:t>
      </w:r>
      <w:r w:rsidR="00B116FB">
        <w:t>rvención de otros dispositivos.</w:t>
      </w:r>
    </w:p>
    <w:p w:rsidR="00D61DF0" w:rsidRPr="00052C60" w:rsidRDefault="00D61DF0" w:rsidP="00B116FB">
      <w:r w:rsidRPr="00052C60">
        <w:t xml:space="preserve">Los avances de  la tecnología de la información y la comunicación tienen ventajas y desventajas, una de las </w:t>
      </w:r>
      <w:r w:rsidR="006E6BD0">
        <w:t xml:space="preserve">principales </w:t>
      </w:r>
      <w:r w:rsidRPr="00052C60">
        <w:t xml:space="preserve">desventajas </w:t>
      </w:r>
      <w:r w:rsidR="006E6BD0">
        <w:t>del avance tecnológico es</w:t>
      </w:r>
      <w:r w:rsidRPr="00052C60">
        <w:t xml:space="preserve"> que </w:t>
      </w:r>
      <w:r w:rsidR="006E6BD0">
        <w:t>ningún individuo tiene acceso limitado a la información posteada en internet</w:t>
      </w:r>
      <w:r w:rsidRPr="00052C60">
        <w:t>,</w:t>
      </w:r>
      <w:r w:rsidR="006E6BD0">
        <w:t xml:space="preserve"> además </w:t>
      </w:r>
      <w:r w:rsidRPr="00052C60">
        <w:t>hoy en día las herramientas</w:t>
      </w:r>
      <w:r w:rsidR="006E6BD0">
        <w:t xml:space="preserve"> hacking</w:t>
      </w:r>
      <w:r w:rsidRPr="00052C60">
        <w:t xml:space="preserve"> son de libre acceso y con interfaces amigables con el usuario, </w:t>
      </w:r>
      <w:r w:rsidR="00F52818" w:rsidRPr="00052C60">
        <w:t xml:space="preserve">otro tipo de aprendizaje </w:t>
      </w:r>
      <w:r w:rsidR="006E6BD0">
        <w:t>actualmente</w:t>
      </w:r>
      <w:r w:rsidR="00F52818" w:rsidRPr="00052C60">
        <w:t xml:space="preserve"> es </w:t>
      </w:r>
      <w:r w:rsidRPr="00052C60">
        <w:t>la manipulación</w:t>
      </w:r>
      <w:r w:rsidR="00F52818" w:rsidRPr="00052C60">
        <w:t xml:space="preserve"> o autoeducación, que luego deriva en</w:t>
      </w:r>
      <w:r w:rsidRPr="00052C60">
        <w:t xml:space="preserve"> desarrollar habilidades para aplicar eso</w:t>
      </w:r>
      <w:r w:rsidR="00F52818" w:rsidRPr="00052C60">
        <w:t>s conocimientos adquiridos</w:t>
      </w:r>
      <w:r w:rsidRPr="00052C60">
        <w:t xml:space="preserve"> </w:t>
      </w:r>
      <w:r w:rsidR="00F52818" w:rsidRPr="00052C60">
        <w:t>pudiendo</w:t>
      </w:r>
      <w:r w:rsidRPr="00052C60">
        <w:t xml:space="preserve"> </w:t>
      </w:r>
      <w:r w:rsidR="00F52818" w:rsidRPr="00052C60">
        <w:t>así</w:t>
      </w:r>
      <w:r w:rsidRPr="00052C60">
        <w:t xml:space="preserve"> escanear vulnerabilidades</w:t>
      </w:r>
      <w:r w:rsidR="00EC0A43">
        <w:t>,</w:t>
      </w:r>
      <w:r w:rsidRPr="00052C60">
        <w:t xml:space="preserve"> las mismas que podrían </w:t>
      </w:r>
      <w:r w:rsidR="00F52818" w:rsidRPr="00052C60">
        <w:t>llegar a ser aprovechadas dando puerta abierta a información almacenada en distintos dispositivos</w:t>
      </w:r>
      <w:r w:rsidRPr="00052C60">
        <w:t xml:space="preserve"> como celulares, Smartphone, Tablet, manos libres, laptops, </w:t>
      </w:r>
      <w:r w:rsidR="00F52818" w:rsidRPr="00052C60">
        <w:t xml:space="preserve">IPAD, </w:t>
      </w:r>
      <w:r w:rsidRPr="00052C60">
        <w:t>interconexión inalámbrica de periféricos a un ordenador, etc.</w:t>
      </w:r>
    </w:p>
    <w:p w:rsidR="00D61DF0" w:rsidRPr="00B116FB" w:rsidRDefault="006E6BD0" w:rsidP="00B116FB">
      <w:r>
        <w:t>Se presume que o</w:t>
      </w:r>
      <w:r w:rsidR="00D61DF0" w:rsidRPr="00052C60">
        <w:t>tra de las desventajas de las TIC que ha generado los avances de la tecnología y el mercado es la compatibilidad entre distintos sistemas operativos lo que ha provocado limitar la transferencia de información entre usuarios a pesar de que todos los dispositivos utilizan esta línea estándar para s</w:t>
      </w:r>
      <w:r w:rsidR="00B116FB">
        <w:t>u comunicación.</w:t>
      </w:r>
    </w:p>
    <w:p w:rsidR="00D61DF0" w:rsidRPr="00052C60" w:rsidRDefault="00D61DF0" w:rsidP="00FE02CE">
      <w:pPr>
        <w:pStyle w:val="Ttulo2"/>
        <w:numPr>
          <w:ilvl w:val="1"/>
          <w:numId w:val="2"/>
        </w:numPr>
        <w:ind w:left="284" w:hanging="284"/>
      </w:pPr>
      <w:bookmarkStart w:id="8" w:name="_Toc402122659"/>
      <w:bookmarkStart w:id="9" w:name="_Toc402123017"/>
      <w:bookmarkStart w:id="10" w:name="_Toc412299569"/>
      <w:r w:rsidRPr="00052C60">
        <w:lastRenderedPageBreak/>
        <w:t>Justificación</w:t>
      </w:r>
      <w:bookmarkEnd w:id="8"/>
      <w:bookmarkEnd w:id="9"/>
      <w:bookmarkEnd w:id="10"/>
    </w:p>
    <w:p w:rsidR="00D61DF0" w:rsidRPr="00170503" w:rsidRDefault="00D61DF0" w:rsidP="00170503">
      <w:r w:rsidRPr="00052C60">
        <w:t xml:space="preserve">La presente investigación es trascendental </w:t>
      </w:r>
      <w:r w:rsidR="00F52818" w:rsidRPr="00052C60">
        <w:t>ya que aporta con una investigación</w:t>
      </w:r>
      <w:r w:rsidRPr="00052C60">
        <w:t xml:space="preserve"> de</w:t>
      </w:r>
      <w:r w:rsidR="00F52818" w:rsidRPr="00052C60">
        <w:t xml:space="preserve"> las</w:t>
      </w:r>
      <w:r w:rsidRPr="00052C60">
        <w:t xml:space="preserve"> vulnerabilidades </w:t>
      </w:r>
      <w:r w:rsidR="00F52818" w:rsidRPr="00052C60">
        <w:t xml:space="preserve">que </w:t>
      </w:r>
      <w:r w:rsidRPr="00052C60">
        <w:t xml:space="preserve">presenta la red estándar 802.15.1, y </w:t>
      </w:r>
      <w:r w:rsidR="00F52818" w:rsidRPr="00052C60">
        <w:t xml:space="preserve">busca </w:t>
      </w:r>
      <w:r w:rsidRPr="00052C60">
        <w:t>determinar las debilidades de seguridad que tiene este estándar en el momento de ejecutarlo en cualquier tipo de conexión entre dispositivos.</w:t>
      </w:r>
    </w:p>
    <w:p w:rsidR="00D61DF0" w:rsidRPr="00052C60" w:rsidRDefault="00D61DF0" w:rsidP="00170503">
      <w:r w:rsidRPr="00052C60">
        <w:t xml:space="preserve">Hoy en día es necesario que  la población cuente con un dispositivo </w:t>
      </w:r>
      <w:r w:rsidR="00266405" w:rsidRPr="00052C60">
        <w:t>móvil</w:t>
      </w:r>
      <w:r w:rsidRPr="00052C60">
        <w:t xml:space="preserve"> para su comunicación, debido a la gran demanda y posibilidades prácticas, esta tecnología evoluciona a una gran velocidad. Conforme avanza el tiempo </w:t>
      </w:r>
      <w:r w:rsidR="00266405" w:rsidRPr="00052C60">
        <w:t>estos equipos inteligentes se convierten</w:t>
      </w:r>
      <w:r w:rsidRPr="00052C60">
        <w:t xml:space="preserve"> en una herramienta de trabajo necesaria, abriendo su abanico de funcionalidades</w:t>
      </w:r>
      <w:r w:rsidR="00266405" w:rsidRPr="00052C60">
        <w:t xml:space="preserve"> al usuario final</w:t>
      </w:r>
      <w:r w:rsidR="00170503">
        <w:t>.</w:t>
      </w:r>
    </w:p>
    <w:p w:rsidR="00691F1D" w:rsidRDefault="00266405" w:rsidP="00170503">
      <w:r w:rsidRPr="00052C60">
        <w:t>La presente investigación</w:t>
      </w:r>
      <w:r w:rsidR="00D61DF0" w:rsidRPr="00052C60">
        <w:t xml:space="preserve"> analiza los tipos de seguridades que presenta la tecnología Bluetooth</w:t>
      </w:r>
      <w:r w:rsidRPr="00052C60">
        <w:t xml:space="preserve"> tanto a nivel funcional como lógico</w:t>
      </w:r>
      <w:r w:rsidR="00D61DF0" w:rsidRPr="00052C60">
        <w:t xml:space="preserve">, donde se realiza un estudio </w:t>
      </w:r>
      <w:r w:rsidR="006E6BD0">
        <w:t>de</w:t>
      </w:r>
      <w:r w:rsidR="00D61DF0" w:rsidRPr="00052C60">
        <w:t xml:space="preserve"> los protocolos que ofrecen seguridad </w:t>
      </w:r>
      <w:r w:rsidR="006E6BD0">
        <w:t>en este tipo de comunicaciones</w:t>
      </w:r>
      <w:r w:rsidR="00DF4D69">
        <w:t xml:space="preserve"> y determinar aquel que tenga mayor impacto de seguridad en este estándar de transferencia de archivos, y con esto evitar que existan</w:t>
      </w:r>
      <w:r w:rsidRPr="00052C60">
        <w:t xml:space="preserve"> pé</w:t>
      </w:r>
      <w:r w:rsidR="00D61DF0" w:rsidRPr="00052C60">
        <w:t>rdida de paquetes de información,</w:t>
      </w:r>
      <w:r w:rsidR="00DF4D69">
        <w:t xml:space="preserve"> como también la sustracción de información almacenada en cada uno de los dispositivos personales, teniendo en cuenta</w:t>
      </w:r>
      <w:r w:rsidRPr="00052C60">
        <w:t xml:space="preserve"> las cuatro reglas principales de seguridad informática autenticación, confidencialidad, integridad y disponibilidad.</w:t>
      </w:r>
    </w:p>
    <w:p w:rsidR="00ED3925" w:rsidRDefault="00ED3925" w:rsidP="00170503"/>
    <w:p w:rsidR="00ED3925" w:rsidRDefault="00ED3925" w:rsidP="00170503"/>
    <w:p w:rsidR="00ED3925" w:rsidRDefault="00ED3925" w:rsidP="00170503"/>
    <w:p w:rsidR="00D61DF0" w:rsidRPr="00052C60" w:rsidRDefault="00D61DF0" w:rsidP="00FE02CE">
      <w:pPr>
        <w:pStyle w:val="Ttulo2"/>
        <w:numPr>
          <w:ilvl w:val="1"/>
          <w:numId w:val="2"/>
        </w:numPr>
        <w:ind w:left="426" w:hanging="426"/>
      </w:pPr>
      <w:bookmarkStart w:id="11" w:name="_Toc402122660"/>
      <w:bookmarkStart w:id="12" w:name="_Toc402123018"/>
      <w:bookmarkStart w:id="13" w:name="_Toc412299570"/>
      <w:r w:rsidRPr="00052C60">
        <w:lastRenderedPageBreak/>
        <w:t>Objetivos</w:t>
      </w:r>
      <w:bookmarkEnd w:id="11"/>
      <w:bookmarkEnd w:id="12"/>
      <w:bookmarkEnd w:id="13"/>
    </w:p>
    <w:p w:rsidR="0005307E" w:rsidRPr="00052C60" w:rsidRDefault="0005307E" w:rsidP="007A2C51">
      <w:pPr>
        <w:pStyle w:val="Default"/>
        <w:spacing w:line="360" w:lineRule="auto"/>
        <w:ind w:left="1004"/>
        <w:jc w:val="both"/>
        <w:rPr>
          <w:rFonts w:ascii="Arial" w:hAnsi="Arial" w:cs="Arial"/>
          <w:bCs/>
          <w:color w:val="auto"/>
        </w:rPr>
      </w:pPr>
    </w:p>
    <w:p w:rsidR="00D61DF0" w:rsidRPr="00052C60" w:rsidRDefault="00D61DF0" w:rsidP="00FE02CE">
      <w:pPr>
        <w:pStyle w:val="Ttulo3"/>
        <w:numPr>
          <w:ilvl w:val="2"/>
          <w:numId w:val="2"/>
        </w:numPr>
        <w:ind w:left="709"/>
      </w:pPr>
      <w:bookmarkStart w:id="14" w:name="_Toc402122661"/>
      <w:bookmarkStart w:id="15" w:name="_Toc402123019"/>
      <w:bookmarkStart w:id="16" w:name="_Toc412299571"/>
      <w:r w:rsidRPr="00052C60">
        <w:t>Objetivo General</w:t>
      </w:r>
      <w:bookmarkEnd w:id="14"/>
      <w:bookmarkEnd w:id="15"/>
      <w:bookmarkEnd w:id="16"/>
    </w:p>
    <w:p w:rsidR="007B0293" w:rsidRPr="00052C60" w:rsidRDefault="007B0293" w:rsidP="00170503">
      <w:r w:rsidRPr="00052C60">
        <w:t xml:space="preserve">Analizar vulnerabilidades en una red inalámbrica utilizando el estándar 802.15.1 </w:t>
      </w:r>
      <w:r w:rsidR="00DF4D69">
        <w:t>para</w:t>
      </w:r>
      <w:r w:rsidR="00B854E0" w:rsidRPr="00052C60">
        <w:t xml:space="preserve"> </w:t>
      </w:r>
      <w:r w:rsidRPr="00052C60">
        <w:t>determinar su incidencia en los dispositivos móviles.</w:t>
      </w:r>
    </w:p>
    <w:p w:rsidR="007B0293" w:rsidRPr="00052C60" w:rsidRDefault="007B0293" w:rsidP="007A2C51">
      <w:pPr>
        <w:pStyle w:val="Default"/>
        <w:spacing w:line="360" w:lineRule="auto"/>
        <w:ind w:left="1427"/>
        <w:jc w:val="both"/>
        <w:rPr>
          <w:rFonts w:ascii="Arial" w:hAnsi="Arial" w:cs="Arial"/>
          <w:bCs/>
          <w:color w:val="auto"/>
          <w:lang w:val="es-MX"/>
        </w:rPr>
      </w:pPr>
    </w:p>
    <w:p w:rsidR="00D61DF0" w:rsidRPr="00052C60" w:rsidRDefault="00EC0A43" w:rsidP="00FE02CE">
      <w:pPr>
        <w:pStyle w:val="Ttulo3"/>
        <w:numPr>
          <w:ilvl w:val="2"/>
          <w:numId w:val="2"/>
        </w:numPr>
        <w:ind w:left="709" w:hanging="709"/>
      </w:pPr>
      <w:bookmarkStart w:id="17" w:name="_Toc402122662"/>
      <w:bookmarkStart w:id="18" w:name="_Toc402123020"/>
      <w:bookmarkStart w:id="19" w:name="_Toc412299572"/>
      <w:r>
        <w:t xml:space="preserve">Objetivos </w:t>
      </w:r>
      <w:bookmarkEnd w:id="17"/>
      <w:bookmarkEnd w:id="18"/>
      <w:bookmarkEnd w:id="19"/>
      <w:r>
        <w:t>Especí</w:t>
      </w:r>
      <w:r w:rsidRPr="00052C60">
        <w:t>ficos</w:t>
      </w:r>
    </w:p>
    <w:p w:rsidR="00170503" w:rsidRDefault="00DD6519" w:rsidP="00FE02CE">
      <w:pPr>
        <w:pStyle w:val="Prrafodelista"/>
        <w:numPr>
          <w:ilvl w:val="0"/>
          <w:numId w:val="3"/>
        </w:numPr>
        <w:ind w:left="426" w:hanging="426"/>
      </w:pPr>
      <w:r w:rsidRPr="00052C60">
        <w:t>Establecer el funcionamiento de una red inalámbrica 802.15.1 mediante la fundamentación teórica de los conceptos y procesos de bluetooth.</w:t>
      </w:r>
    </w:p>
    <w:p w:rsidR="00170503" w:rsidRDefault="00DD6519" w:rsidP="00FE02CE">
      <w:pPr>
        <w:pStyle w:val="Prrafodelista"/>
        <w:numPr>
          <w:ilvl w:val="0"/>
          <w:numId w:val="3"/>
        </w:numPr>
        <w:ind w:left="426" w:hanging="426"/>
      </w:pPr>
      <w:r w:rsidRPr="00052C60">
        <w:t xml:space="preserve">Determinar las distintas </w:t>
      </w:r>
      <w:r w:rsidR="003202C9">
        <w:t>vulnerabilidades a las que se expone un dispositivo móvil al realizar una conexión mediante</w:t>
      </w:r>
      <w:r w:rsidRPr="00052C60">
        <w:t xml:space="preserve"> el estándar 802.15.1.</w:t>
      </w:r>
    </w:p>
    <w:p w:rsidR="00170503" w:rsidRDefault="00DD6519" w:rsidP="00FE02CE">
      <w:pPr>
        <w:pStyle w:val="Prrafodelista"/>
        <w:numPr>
          <w:ilvl w:val="0"/>
          <w:numId w:val="3"/>
        </w:numPr>
        <w:ind w:left="426" w:hanging="426"/>
      </w:pPr>
      <w:r w:rsidRPr="00052C60">
        <w:t xml:space="preserve">Realizar un estudio </w:t>
      </w:r>
      <w:r w:rsidR="003202C9">
        <w:t xml:space="preserve">de </w:t>
      </w:r>
      <w:r w:rsidRPr="00052C60">
        <w:t>los</w:t>
      </w:r>
      <w:r w:rsidR="00E3205F">
        <w:t xml:space="preserve"> distintos sistemas operativos A</w:t>
      </w:r>
      <w:r w:rsidRPr="00052C60">
        <w:t>ndroid, IOS</w:t>
      </w:r>
      <w:r w:rsidR="003202C9">
        <w:t xml:space="preserve"> Iphone</w:t>
      </w:r>
      <w:r w:rsidRPr="00052C60">
        <w:t>, Symbian,</w:t>
      </w:r>
      <w:r w:rsidR="003202C9">
        <w:t xml:space="preserve"> Windows Phone, OS Blackberry, analizando</w:t>
      </w:r>
      <w:r w:rsidR="00FE5D59">
        <w:t xml:space="preserve"> el aprovisionamiento de seguridad implementado en los mismos,</w:t>
      </w:r>
      <w:r w:rsidR="003202C9">
        <w:t xml:space="preserve"> </w:t>
      </w:r>
      <w:r w:rsidRPr="00052C60">
        <w:t xml:space="preserve">la </w:t>
      </w:r>
      <w:r w:rsidR="003202C9">
        <w:t xml:space="preserve">compatibilidad </w:t>
      </w:r>
      <w:r w:rsidR="00FE5D59">
        <w:t>entre distintos fabricantes</w:t>
      </w:r>
      <w:r w:rsidR="003202C9">
        <w:t xml:space="preserve"> y su incidencia en el mercado.</w:t>
      </w:r>
    </w:p>
    <w:p w:rsidR="00733BEF" w:rsidRPr="00170503" w:rsidRDefault="00DD6519" w:rsidP="00FE02CE">
      <w:pPr>
        <w:pStyle w:val="Prrafodelista"/>
        <w:numPr>
          <w:ilvl w:val="0"/>
          <w:numId w:val="3"/>
        </w:numPr>
        <w:ind w:left="426" w:hanging="426"/>
      </w:pPr>
      <w:r w:rsidRPr="00052C60">
        <w:t xml:space="preserve">Determinar el protocolo </w:t>
      </w:r>
      <w:r w:rsidR="003202C9">
        <w:t>que brinde mayor seguridad dentro de una</w:t>
      </w:r>
      <w:r w:rsidRPr="00052C60">
        <w:t xml:space="preserve"> red estándar 802.15.1 para los dispositivos móviles.</w:t>
      </w:r>
    </w:p>
    <w:p w:rsidR="00D61DF0" w:rsidRPr="00052C60" w:rsidRDefault="0007552C" w:rsidP="00FE02CE">
      <w:pPr>
        <w:pStyle w:val="Ttulo2"/>
        <w:numPr>
          <w:ilvl w:val="1"/>
          <w:numId w:val="2"/>
        </w:numPr>
        <w:ind w:left="426" w:hanging="426"/>
      </w:pPr>
      <w:bookmarkStart w:id="20" w:name="_Toc402122663"/>
      <w:bookmarkStart w:id="21" w:name="_Toc402123021"/>
      <w:bookmarkStart w:id="22" w:name="_Toc412299573"/>
      <w:r w:rsidRPr="00052C60">
        <w:t>H</w:t>
      </w:r>
      <w:bookmarkEnd w:id="20"/>
      <w:bookmarkEnd w:id="21"/>
      <w:r w:rsidR="00144F2F">
        <w:t>ipótesis</w:t>
      </w:r>
      <w:bookmarkEnd w:id="22"/>
    </w:p>
    <w:p w:rsidR="00733BEF" w:rsidRDefault="00E3205F" w:rsidP="00144F2F">
      <w:r>
        <w:t>El análisis de vulnerabilidad</w:t>
      </w:r>
      <w:r w:rsidR="006256D3" w:rsidRPr="00052C60">
        <w:t xml:space="preserve"> </w:t>
      </w:r>
      <w:r>
        <w:t>en</w:t>
      </w:r>
      <w:r w:rsidR="006256D3" w:rsidRPr="00052C60">
        <w:t xml:space="preserve"> la red estándar 802.15.1 permitirá determinar los protocolos que brindan la mayor seguridad en los dispositivos móviles.</w:t>
      </w:r>
    </w:p>
    <w:p w:rsidR="0047314E" w:rsidRDefault="0047314E" w:rsidP="00144F2F"/>
    <w:p w:rsidR="0047314E" w:rsidRDefault="0047314E" w:rsidP="00144F2F"/>
    <w:p w:rsidR="0047314E" w:rsidRDefault="0047314E" w:rsidP="00144F2F"/>
    <w:p w:rsidR="00A2181A" w:rsidRPr="00F115E0" w:rsidRDefault="00F115E0" w:rsidP="00FE02CE">
      <w:pPr>
        <w:pStyle w:val="Ttulo2"/>
        <w:numPr>
          <w:ilvl w:val="1"/>
          <w:numId w:val="2"/>
        </w:numPr>
        <w:ind w:left="426" w:hanging="426"/>
      </w:pPr>
      <w:bookmarkStart w:id="23" w:name="_Toc402122664"/>
      <w:bookmarkStart w:id="24" w:name="_Toc402123022"/>
      <w:bookmarkStart w:id="25" w:name="_Toc412299574"/>
      <w:r>
        <w:lastRenderedPageBreak/>
        <w:t>Operacionalización de l</w:t>
      </w:r>
      <w:r w:rsidRPr="00F115E0">
        <w:t>as Variables</w:t>
      </w:r>
      <w:bookmarkEnd w:id="23"/>
      <w:bookmarkEnd w:id="24"/>
      <w:bookmarkEnd w:id="25"/>
    </w:p>
    <w:tbl>
      <w:tblPr>
        <w:tblStyle w:val="Tablaconcuadrcula"/>
        <w:tblW w:w="9180" w:type="dxa"/>
        <w:tblLook w:val="04A0" w:firstRow="1" w:lastRow="0" w:firstColumn="1" w:lastColumn="0" w:noHBand="0" w:noVBand="1"/>
      </w:tblPr>
      <w:tblGrid>
        <w:gridCol w:w="1586"/>
        <w:gridCol w:w="1965"/>
        <w:gridCol w:w="1952"/>
        <w:gridCol w:w="1847"/>
        <w:gridCol w:w="1830"/>
      </w:tblGrid>
      <w:tr w:rsidR="006256D3" w:rsidRPr="00FE5D59" w:rsidTr="006D0A55">
        <w:tc>
          <w:tcPr>
            <w:tcW w:w="1586" w:type="dxa"/>
          </w:tcPr>
          <w:p w:rsidR="006256D3" w:rsidRPr="00FE5D59" w:rsidRDefault="006256D3" w:rsidP="007A2C51">
            <w:pPr>
              <w:spacing w:line="360" w:lineRule="auto"/>
              <w:rPr>
                <w:rFonts w:cs="Arial"/>
                <w:sz w:val="22"/>
              </w:rPr>
            </w:pPr>
            <w:r w:rsidRPr="00FE5D59">
              <w:rPr>
                <w:rFonts w:cs="Arial"/>
                <w:b/>
                <w:bCs/>
                <w:sz w:val="22"/>
              </w:rPr>
              <w:t>Variable</w:t>
            </w:r>
          </w:p>
        </w:tc>
        <w:tc>
          <w:tcPr>
            <w:tcW w:w="1965" w:type="dxa"/>
          </w:tcPr>
          <w:p w:rsidR="006256D3" w:rsidRPr="00FE5D59" w:rsidRDefault="006256D3" w:rsidP="007A2C51">
            <w:pPr>
              <w:spacing w:line="360" w:lineRule="auto"/>
              <w:rPr>
                <w:rFonts w:cs="Arial"/>
                <w:sz w:val="22"/>
              </w:rPr>
            </w:pPr>
            <w:r w:rsidRPr="00FE5D59">
              <w:rPr>
                <w:rFonts w:cs="Arial"/>
                <w:b/>
                <w:bCs/>
                <w:sz w:val="22"/>
              </w:rPr>
              <w:t xml:space="preserve">Definición </w:t>
            </w:r>
          </w:p>
        </w:tc>
        <w:tc>
          <w:tcPr>
            <w:tcW w:w="1952" w:type="dxa"/>
          </w:tcPr>
          <w:p w:rsidR="006256D3" w:rsidRPr="00FE5D59" w:rsidRDefault="006256D3" w:rsidP="007A2C51">
            <w:pPr>
              <w:spacing w:line="360" w:lineRule="auto"/>
              <w:rPr>
                <w:rFonts w:cs="Arial"/>
                <w:sz w:val="22"/>
              </w:rPr>
            </w:pPr>
            <w:r w:rsidRPr="00FE5D59">
              <w:rPr>
                <w:rFonts w:cs="Arial"/>
                <w:b/>
                <w:bCs/>
                <w:sz w:val="22"/>
              </w:rPr>
              <w:t>Dimensiones</w:t>
            </w:r>
          </w:p>
        </w:tc>
        <w:tc>
          <w:tcPr>
            <w:tcW w:w="1847" w:type="dxa"/>
          </w:tcPr>
          <w:p w:rsidR="006256D3" w:rsidRPr="00FE5D59" w:rsidRDefault="006256D3" w:rsidP="007A2C51">
            <w:pPr>
              <w:spacing w:line="360" w:lineRule="auto"/>
              <w:rPr>
                <w:rFonts w:cs="Arial"/>
                <w:sz w:val="22"/>
              </w:rPr>
            </w:pPr>
            <w:r w:rsidRPr="00FE5D59">
              <w:rPr>
                <w:rFonts w:cs="Arial"/>
                <w:b/>
                <w:bCs/>
                <w:sz w:val="22"/>
              </w:rPr>
              <w:t>Indicadores</w:t>
            </w:r>
          </w:p>
        </w:tc>
        <w:tc>
          <w:tcPr>
            <w:tcW w:w="1830" w:type="dxa"/>
          </w:tcPr>
          <w:p w:rsidR="006256D3" w:rsidRPr="00FE5D59" w:rsidRDefault="006256D3" w:rsidP="007A2C51">
            <w:pPr>
              <w:spacing w:line="360" w:lineRule="auto"/>
              <w:rPr>
                <w:rFonts w:cs="Arial"/>
                <w:sz w:val="22"/>
              </w:rPr>
            </w:pPr>
            <w:r w:rsidRPr="00FE5D59">
              <w:rPr>
                <w:rFonts w:cs="Arial"/>
                <w:b/>
                <w:bCs/>
                <w:sz w:val="22"/>
              </w:rPr>
              <w:t>Instrumentos</w:t>
            </w:r>
          </w:p>
        </w:tc>
      </w:tr>
      <w:tr w:rsidR="006256D3" w:rsidRPr="00FE5D59" w:rsidTr="006D0A55">
        <w:tc>
          <w:tcPr>
            <w:tcW w:w="1586" w:type="dxa"/>
          </w:tcPr>
          <w:p w:rsidR="006256D3" w:rsidRPr="00FE5D59" w:rsidRDefault="006256D3" w:rsidP="007A2C51">
            <w:pPr>
              <w:autoSpaceDE w:val="0"/>
              <w:autoSpaceDN w:val="0"/>
              <w:adjustRightInd w:val="0"/>
              <w:spacing w:line="360" w:lineRule="auto"/>
              <w:rPr>
                <w:rFonts w:cs="Arial"/>
                <w:b/>
                <w:sz w:val="22"/>
              </w:rPr>
            </w:pPr>
          </w:p>
          <w:p w:rsidR="006256D3" w:rsidRPr="00FE5D59" w:rsidRDefault="006256D3" w:rsidP="007A2C51">
            <w:pPr>
              <w:autoSpaceDE w:val="0"/>
              <w:autoSpaceDN w:val="0"/>
              <w:adjustRightInd w:val="0"/>
              <w:spacing w:line="360" w:lineRule="auto"/>
              <w:rPr>
                <w:rFonts w:cs="Arial"/>
                <w:b/>
                <w:sz w:val="22"/>
              </w:rPr>
            </w:pPr>
          </w:p>
          <w:p w:rsidR="006256D3" w:rsidRPr="00FE5D59" w:rsidRDefault="006256D3" w:rsidP="007A2C51">
            <w:pPr>
              <w:autoSpaceDE w:val="0"/>
              <w:autoSpaceDN w:val="0"/>
              <w:adjustRightInd w:val="0"/>
              <w:spacing w:line="360" w:lineRule="auto"/>
              <w:rPr>
                <w:rFonts w:cs="Arial"/>
                <w:b/>
                <w:sz w:val="22"/>
              </w:rPr>
            </w:pPr>
          </w:p>
          <w:p w:rsidR="006256D3" w:rsidRPr="00FE5D59" w:rsidRDefault="006256D3" w:rsidP="007A2C51">
            <w:pPr>
              <w:autoSpaceDE w:val="0"/>
              <w:autoSpaceDN w:val="0"/>
              <w:adjustRightInd w:val="0"/>
              <w:spacing w:line="360" w:lineRule="auto"/>
              <w:rPr>
                <w:rFonts w:cs="Arial"/>
                <w:b/>
                <w:sz w:val="22"/>
              </w:rPr>
            </w:pPr>
          </w:p>
          <w:p w:rsidR="006256D3" w:rsidRPr="00FE5D59" w:rsidRDefault="006256D3" w:rsidP="007A2C51">
            <w:pPr>
              <w:autoSpaceDE w:val="0"/>
              <w:autoSpaceDN w:val="0"/>
              <w:adjustRightInd w:val="0"/>
              <w:spacing w:line="360" w:lineRule="auto"/>
              <w:rPr>
                <w:rFonts w:cs="Arial"/>
                <w:b/>
                <w:sz w:val="22"/>
              </w:rPr>
            </w:pPr>
          </w:p>
          <w:p w:rsidR="006256D3" w:rsidRPr="00FE5D59" w:rsidRDefault="006256D3" w:rsidP="007A2C51">
            <w:pPr>
              <w:autoSpaceDE w:val="0"/>
              <w:autoSpaceDN w:val="0"/>
              <w:adjustRightInd w:val="0"/>
              <w:spacing w:line="360" w:lineRule="auto"/>
              <w:rPr>
                <w:rFonts w:cs="Arial"/>
                <w:b/>
                <w:sz w:val="22"/>
              </w:rPr>
            </w:pPr>
          </w:p>
          <w:p w:rsidR="006256D3" w:rsidRPr="00FE5D59" w:rsidRDefault="006256D3" w:rsidP="007A2C51">
            <w:pPr>
              <w:autoSpaceDE w:val="0"/>
              <w:autoSpaceDN w:val="0"/>
              <w:adjustRightInd w:val="0"/>
              <w:spacing w:line="360" w:lineRule="auto"/>
              <w:rPr>
                <w:rFonts w:cs="Arial"/>
                <w:b/>
                <w:sz w:val="22"/>
              </w:rPr>
            </w:pPr>
            <w:r w:rsidRPr="00FE5D59">
              <w:rPr>
                <w:rFonts w:cs="Arial"/>
                <w:b/>
                <w:sz w:val="22"/>
              </w:rPr>
              <w:t>Hacking en una red 802.15.1</w:t>
            </w:r>
          </w:p>
        </w:tc>
        <w:tc>
          <w:tcPr>
            <w:tcW w:w="1965" w:type="dxa"/>
          </w:tcPr>
          <w:p w:rsidR="006256D3" w:rsidRPr="00FE5D59" w:rsidRDefault="007662A4" w:rsidP="007662A4">
            <w:pPr>
              <w:autoSpaceDE w:val="0"/>
              <w:autoSpaceDN w:val="0"/>
              <w:adjustRightInd w:val="0"/>
              <w:spacing w:line="360" w:lineRule="auto"/>
              <w:rPr>
                <w:rFonts w:cs="Arial"/>
                <w:sz w:val="22"/>
              </w:rPr>
            </w:pPr>
            <w:r w:rsidRPr="00FE5D59">
              <w:rPr>
                <w:rFonts w:cs="Arial"/>
                <w:sz w:val="22"/>
              </w:rPr>
              <w:t>P</w:t>
            </w:r>
            <w:r w:rsidR="006256D3" w:rsidRPr="00FE5D59">
              <w:rPr>
                <w:rFonts w:cs="Arial"/>
                <w:sz w:val="22"/>
              </w:rPr>
              <w:t>enetrar en</w:t>
            </w:r>
            <w:r w:rsidRPr="00FE5D59">
              <w:rPr>
                <w:rFonts w:cs="Arial"/>
                <w:sz w:val="22"/>
              </w:rPr>
              <w:t xml:space="preserve"> un</w:t>
            </w:r>
            <w:r w:rsidR="006256D3" w:rsidRPr="00FE5D59">
              <w:rPr>
                <w:rFonts w:cs="Arial"/>
                <w:sz w:val="22"/>
              </w:rPr>
              <w:t xml:space="preserve"> </w:t>
            </w:r>
            <w:r w:rsidRPr="00FE5D59">
              <w:rPr>
                <w:rStyle w:val="Textoennegrita"/>
                <w:rFonts w:cs="Arial"/>
                <w:sz w:val="22"/>
              </w:rPr>
              <w:t xml:space="preserve">Sistema </w:t>
            </w:r>
            <w:r w:rsidR="006256D3" w:rsidRPr="00FE5D59">
              <w:rPr>
                <w:rStyle w:val="Textoennegrita"/>
                <w:rFonts w:cs="Arial"/>
                <w:sz w:val="22"/>
              </w:rPr>
              <w:t>Informático</w:t>
            </w:r>
            <w:r w:rsidR="006256D3" w:rsidRPr="00FE5D59">
              <w:rPr>
                <w:rFonts w:cs="Arial"/>
                <w:sz w:val="22"/>
              </w:rPr>
              <w:t xml:space="preserve"> protegido, acceder a una cantidad variable de información que lógicamente, no está disponible al público.</w:t>
            </w:r>
          </w:p>
        </w:tc>
        <w:tc>
          <w:tcPr>
            <w:tcW w:w="1952" w:type="dxa"/>
          </w:tcPr>
          <w:p w:rsidR="006256D3" w:rsidRPr="00FE5D59" w:rsidRDefault="006256D3" w:rsidP="007A2C51">
            <w:pPr>
              <w:autoSpaceDE w:val="0"/>
              <w:autoSpaceDN w:val="0"/>
              <w:adjustRightInd w:val="0"/>
              <w:spacing w:line="360" w:lineRule="auto"/>
              <w:rPr>
                <w:rFonts w:cs="Arial"/>
                <w:sz w:val="22"/>
              </w:rPr>
            </w:pPr>
          </w:p>
          <w:p w:rsidR="006256D3" w:rsidRPr="00FE5D59" w:rsidRDefault="006256D3" w:rsidP="007A2C51">
            <w:pPr>
              <w:spacing w:line="360" w:lineRule="auto"/>
              <w:rPr>
                <w:rFonts w:cs="Arial"/>
                <w:sz w:val="22"/>
              </w:rPr>
            </w:pPr>
            <w:r w:rsidRPr="00FE5D59">
              <w:rPr>
                <w:rFonts w:cs="Arial"/>
                <w:sz w:val="22"/>
              </w:rPr>
              <w:t xml:space="preserve"> Sistemas informáticos</w:t>
            </w:r>
          </w:p>
          <w:p w:rsidR="006256D3" w:rsidRPr="00FE5D59" w:rsidRDefault="006256D3" w:rsidP="007A2C51">
            <w:pPr>
              <w:spacing w:line="360" w:lineRule="auto"/>
              <w:rPr>
                <w:rFonts w:cs="Arial"/>
                <w:sz w:val="22"/>
              </w:rPr>
            </w:pPr>
          </w:p>
          <w:p w:rsidR="006256D3" w:rsidRPr="00FE5D59" w:rsidRDefault="006256D3" w:rsidP="007A2C51">
            <w:pPr>
              <w:spacing w:line="360" w:lineRule="auto"/>
              <w:rPr>
                <w:rFonts w:cs="Arial"/>
                <w:sz w:val="22"/>
              </w:rPr>
            </w:pPr>
          </w:p>
          <w:p w:rsidR="006256D3" w:rsidRPr="00FE5D59" w:rsidRDefault="006256D3" w:rsidP="007A2C51">
            <w:pPr>
              <w:spacing w:line="360" w:lineRule="auto"/>
              <w:rPr>
                <w:rFonts w:cs="Arial"/>
                <w:sz w:val="22"/>
              </w:rPr>
            </w:pPr>
          </w:p>
          <w:p w:rsidR="006256D3" w:rsidRPr="00FE5D59" w:rsidRDefault="006256D3" w:rsidP="007A2C51">
            <w:pPr>
              <w:spacing w:line="360" w:lineRule="auto"/>
              <w:rPr>
                <w:rFonts w:cs="Arial"/>
                <w:sz w:val="22"/>
              </w:rPr>
            </w:pPr>
            <w:r w:rsidRPr="00FE5D59">
              <w:rPr>
                <w:rFonts w:cs="Arial"/>
                <w:sz w:val="22"/>
              </w:rPr>
              <w:t>Información</w:t>
            </w:r>
          </w:p>
          <w:p w:rsidR="006256D3" w:rsidRPr="00FE5D59" w:rsidRDefault="006256D3" w:rsidP="007A2C51">
            <w:pPr>
              <w:spacing w:line="360" w:lineRule="auto"/>
              <w:rPr>
                <w:rFonts w:cs="Arial"/>
                <w:sz w:val="22"/>
              </w:rPr>
            </w:pPr>
          </w:p>
          <w:p w:rsidR="006256D3" w:rsidRPr="00FE5D59" w:rsidRDefault="006256D3" w:rsidP="007A2C51">
            <w:pPr>
              <w:spacing w:line="360" w:lineRule="auto"/>
              <w:rPr>
                <w:rFonts w:cs="Arial"/>
                <w:sz w:val="22"/>
              </w:rPr>
            </w:pPr>
          </w:p>
          <w:p w:rsidR="006256D3" w:rsidRPr="00FE5D59" w:rsidRDefault="006256D3" w:rsidP="007A2C51">
            <w:pPr>
              <w:spacing w:line="360" w:lineRule="auto"/>
              <w:rPr>
                <w:rFonts w:cs="Arial"/>
                <w:sz w:val="22"/>
              </w:rPr>
            </w:pPr>
            <w:r w:rsidRPr="00FE5D59">
              <w:rPr>
                <w:rFonts w:cs="Arial"/>
                <w:sz w:val="22"/>
              </w:rPr>
              <w:t>Información disponible</w:t>
            </w:r>
          </w:p>
          <w:p w:rsidR="006256D3" w:rsidRPr="00FE5D59" w:rsidRDefault="006256D3" w:rsidP="007A2C51">
            <w:pPr>
              <w:spacing w:line="360" w:lineRule="auto"/>
              <w:rPr>
                <w:rFonts w:cs="Arial"/>
                <w:sz w:val="22"/>
              </w:rPr>
            </w:pPr>
          </w:p>
          <w:p w:rsidR="006256D3" w:rsidRPr="00FE5D59" w:rsidRDefault="006256D3" w:rsidP="007A2C51">
            <w:pPr>
              <w:spacing w:line="360" w:lineRule="auto"/>
              <w:rPr>
                <w:rFonts w:cs="Arial"/>
                <w:sz w:val="22"/>
              </w:rPr>
            </w:pPr>
          </w:p>
          <w:p w:rsidR="006256D3" w:rsidRPr="00FE5D59" w:rsidRDefault="006256D3" w:rsidP="007A2C51">
            <w:pPr>
              <w:spacing w:line="360" w:lineRule="auto"/>
              <w:rPr>
                <w:rFonts w:cs="Arial"/>
                <w:sz w:val="22"/>
              </w:rPr>
            </w:pPr>
            <w:r w:rsidRPr="00FE5D59">
              <w:rPr>
                <w:rFonts w:cs="Arial"/>
                <w:sz w:val="22"/>
              </w:rPr>
              <w:t>Publico</w:t>
            </w:r>
          </w:p>
        </w:tc>
        <w:tc>
          <w:tcPr>
            <w:tcW w:w="1847" w:type="dxa"/>
          </w:tcPr>
          <w:p w:rsidR="006256D3" w:rsidRPr="00FE5D59" w:rsidRDefault="006256D3" w:rsidP="007A2C51">
            <w:pPr>
              <w:autoSpaceDE w:val="0"/>
              <w:autoSpaceDN w:val="0"/>
              <w:adjustRightInd w:val="0"/>
              <w:spacing w:line="360" w:lineRule="auto"/>
              <w:rPr>
                <w:rFonts w:cs="Arial"/>
                <w:sz w:val="22"/>
              </w:rPr>
            </w:pPr>
          </w:p>
          <w:p w:rsidR="006256D3" w:rsidRPr="00FE5D59" w:rsidRDefault="006256D3" w:rsidP="007A2C51">
            <w:pPr>
              <w:autoSpaceDE w:val="0"/>
              <w:autoSpaceDN w:val="0"/>
              <w:adjustRightInd w:val="0"/>
              <w:spacing w:line="360" w:lineRule="auto"/>
              <w:rPr>
                <w:rFonts w:cs="Arial"/>
                <w:sz w:val="22"/>
              </w:rPr>
            </w:pPr>
            <w:r w:rsidRPr="00FE5D59">
              <w:rPr>
                <w:rFonts w:cs="Arial"/>
                <w:sz w:val="22"/>
              </w:rPr>
              <w:t>Software</w:t>
            </w:r>
          </w:p>
          <w:p w:rsidR="006256D3" w:rsidRPr="00FE5D59" w:rsidRDefault="006256D3" w:rsidP="007A2C51">
            <w:pPr>
              <w:autoSpaceDE w:val="0"/>
              <w:autoSpaceDN w:val="0"/>
              <w:adjustRightInd w:val="0"/>
              <w:spacing w:line="360" w:lineRule="auto"/>
              <w:rPr>
                <w:rFonts w:cs="Arial"/>
                <w:sz w:val="22"/>
              </w:rPr>
            </w:pPr>
            <w:r w:rsidRPr="00FE5D59">
              <w:rPr>
                <w:rFonts w:cs="Arial"/>
                <w:sz w:val="22"/>
              </w:rPr>
              <w:t>Hardware</w:t>
            </w:r>
          </w:p>
          <w:p w:rsidR="006256D3" w:rsidRPr="00FE5D59" w:rsidRDefault="006256D3" w:rsidP="007A2C51">
            <w:pPr>
              <w:autoSpaceDE w:val="0"/>
              <w:autoSpaceDN w:val="0"/>
              <w:adjustRightInd w:val="0"/>
              <w:spacing w:line="360" w:lineRule="auto"/>
              <w:rPr>
                <w:rFonts w:cs="Arial"/>
                <w:sz w:val="22"/>
              </w:rPr>
            </w:pPr>
          </w:p>
          <w:p w:rsidR="006256D3" w:rsidRPr="00FE5D59" w:rsidRDefault="006256D3" w:rsidP="007A2C51">
            <w:pPr>
              <w:autoSpaceDE w:val="0"/>
              <w:autoSpaceDN w:val="0"/>
              <w:adjustRightInd w:val="0"/>
              <w:spacing w:line="360" w:lineRule="auto"/>
              <w:rPr>
                <w:rFonts w:cs="Arial"/>
                <w:sz w:val="22"/>
              </w:rPr>
            </w:pPr>
            <w:r w:rsidRPr="00FE5D59">
              <w:rPr>
                <w:rFonts w:cs="Arial"/>
                <w:sz w:val="22"/>
              </w:rPr>
              <w:t>Redes sociales</w:t>
            </w:r>
          </w:p>
          <w:p w:rsidR="006256D3" w:rsidRPr="00FE5D59" w:rsidRDefault="006256D3" w:rsidP="007A2C51">
            <w:pPr>
              <w:autoSpaceDE w:val="0"/>
              <w:autoSpaceDN w:val="0"/>
              <w:adjustRightInd w:val="0"/>
              <w:spacing w:line="360" w:lineRule="auto"/>
              <w:rPr>
                <w:rFonts w:cs="Arial"/>
                <w:sz w:val="22"/>
              </w:rPr>
            </w:pPr>
            <w:r w:rsidRPr="00FE5D59">
              <w:rPr>
                <w:rFonts w:cs="Arial"/>
                <w:sz w:val="22"/>
              </w:rPr>
              <w:t>Internet</w:t>
            </w:r>
          </w:p>
          <w:p w:rsidR="006256D3" w:rsidRPr="00FE5D59" w:rsidRDefault="006256D3" w:rsidP="007A2C51">
            <w:pPr>
              <w:autoSpaceDE w:val="0"/>
              <w:autoSpaceDN w:val="0"/>
              <w:adjustRightInd w:val="0"/>
              <w:spacing w:line="360" w:lineRule="auto"/>
              <w:rPr>
                <w:rFonts w:cs="Arial"/>
                <w:sz w:val="22"/>
              </w:rPr>
            </w:pPr>
          </w:p>
          <w:p w:rsidR="006256D3" w:rsidRPr="00FE5D59" w:rsidRDefault="006256D3" w:rsidP="007A2C51">
            <w:pPr>
              <w:autoSpaceDE w:val="0"/>
              <w:autoSpaceDN w:val="0"/>
              <w:adjustRightInd w:val="0"/>
              <w:spacing w:line="360" w:lineRule="auto"/>
              <w:rPr>
                <w:rFonts w:cs="Arial"/>
                <w:sz w:val="22"/>
              </w:rPr>
            </w:pPr>
            <w:r w:rsidRPr="00FE5D59">
              <w:rPr>
                <w:rFonts w:cs="Arial"/>
                <w:sz w:val="22"/>
              </w:rPr>
              <w:t>Datos</w:t>
            </w:r>
          </w:p>
          <w:p w:rsidR="006256D3" w:rsidRPr="00FE5D59" w:rsidRDefault="006256D3" w:rsidP="007A2C51">
            <w:pPr>
              <w:autoSpaceDE w:val="0"/>
              <w:autoSpaceDN w:val="0"/>
              <w:adjustRightInd w:val="0"/>
              <w:spacing w:line="360" w:lineRule="auto"/>
              <w:rPr>
                <w:rFonts w:cs="Arial"/>
                <w:sz w:val="22"/>
              </w:rPr>
            </w:pPr>
            <w:r w:rsidRPr="00FE5D59">
              <w:rPr>
                <w:rFonts w:cs="Arial"/>
                <w:sz w:val="22"/>
              </w:rPr>
              <w:t>Chat</w:t>
            </w:r>
          </w:p>
          <w:p w:rsidR="006256D3" w:rsidRPr="00FE5D59" w:rsidRDefault="006256D3" w:rsidP="007A2C51">
            <w:pPr>
              <w:autoSpaceDE w:val="0"/>
              <w:autoSpaceDN w:val="0"/>
              <w:adjustRightInd w:val="0"/>
              <w:spacing w:line="360" w:lineRule="auto"/>
              <w:rPr>
                <w:rFonts w:cs="Arial"/>
                <w:sz w:val="22"/>
              </w:rPr>
            </w:pPr>
          </w:p>
          <w:p w:rsidR="006256D3" w:rsidRPr="00FE5D59" w:rsidRDefault="006256D3" w:rsidP="007A2C51">
            <w:pPr>
              <w:autoSpaceDE w:val="0"/>
              <w:autoSpaceDN w:val="0"/>
              <w:adjustRightInd w:val="0"/>
              <w:spacing w:line="360" w:lineRule="auto"/>
              <w:rPr>
                <w:rFonts w:cs="Arial"/>
                <w:sz w:val="22"/>
              </w:rPr>
            </w:pPr>
            <w:r w:rsidRPr="00FE5D59">
              <w:rPr>
                <w:rFonts w:cs="Arial"/>
                <w:sz w:val="22"/>
              </w:rPr>
              <w:t>Estudiantes</w:t>
            </w:r>
          </w:p>
          <w:p w:rsidR="006256D3" w:rsidRPr="00FE5D59" w:rsidRDefault="006256D3" w:rsidP="007A2C51">
            <w:pPr>
              <w:autoSpaceDE w:val="0"/>
              <w:autoSpaceDN w:val="0"/>
              <w:adjustRightInd w:val="0"/>
              <w:spacing w:line="360" w:lineRule="auto"/>
              <w:rPr>
                <w:rFonts w:cs="Arial"/>
                <w:sz w:val="22"/>
              </w:rPr>
            </w:pPr>
            <w:r w:rsidRPr="00FE5D59">
              <w:rPr>
                <w:rFonts w:cs="Arial"/>
                <w:sz w:val="22"/>
              </w:rPr>
              <w:t>Profesionales</w:t>
            </w:r>
          </w:p>
          <w:p w:rsidR="006256D3" w:rsidRPr="00FE5D59" w:rsidRDefault="006256D3" w:rsidP="007A2C51">
            <w:pPr>
              <w:autoSpaceDE w:val="0"/>
              <w:autoSpaceDN w:val="0"/>
              <w:adjustRightInd w:val="0"/>
              <w:spacing w:line="360" w:lineRule="auto"/>
              <w:rPr>
                <w:rFonts w:cs="Arial"/>
                <w:sz w:val="22"/>
              </w:rPr>
            </w:pPr>
            <w:r w:rsidRPr="00FE5D59">
              <w:rPr>
                <w:rFonts w:cs="Arial"/>
                <w:sz w:val="22"/>
              </w:rPr>
              <w:t>Usuarios</w:t>
            </w:r>
          </w:p>
        </w:tc>
        <w:tc>
          <w:tcPr>
            <w:tcW w:w="1830" w:type="dxa"/>
          </w:tcPr>
          <w:p w:rsidR="006256D3" w:rsidRPr="00FE5D59" w:rsidRDefault="006256D3" w:rsidP="007A2C51">
            <w:pPr>
              <w:autoSpaceDE w:val="0"/>
              <w:autoSpaceDN w:val="0"/>
              <w:adjustRightInd w:val="0"/>
              <w:spacing w:line="360" w:lineRule="auto"/>
              <w:rPr>
                <w:rFonts w:cs="Arial"/>
                <w:sz w:val="22"/>
              </w:rPr>
            </w:pPr>
          </w:p>
          <w:p w:rsidR="006256D3" w:rsidRPr="00FE5D59" w:rsidRDefault="006256D3" w:rsidP="007A2C51">
            <w:pPr>
              <w:autoSpaceDE w:val="0"/>
              <w:autoSpaceDN w:val="0"/>
              <w:adjustRightInd w:val="0"/>
              <w:spacing w:line="360" w:lineRule="auto"/>
              <w:rPr>
                <w:rFonts w:cs="Arial"/>
                <w:sz w:val="22"/>
              </w:rPr>
            </w:pPr>
          </w:p>
          <w:p w:rsidR="006256D3" w:rsidRPr="00FE5D59" w:rsidRDefault="006256D3" w:rsidP="007A2C51">
            <w:pPr>
              <w:autoSpaceDE w:val="0"/>
              <w:autoSpaceDN w:val="0"/>
              <w:adjustRightInd w:val="0"/>
              <w:spacing w:line="360" w:lineRule="auto"/>
              <w:rPr>
                <w:rFonts w:cs="Arial"/>
                <w:sz w:val="22"/>
              </w:rPr>
            </w:pPr>
          </w:p>
          <w:p w:rsidR="006256D3" w:rsidRPr="00FE5D59" w:rsidRDefault="006256D3" w:rsidP="007A2C51">
            <w:pPr>
              <w:autoSpaceDE w:val="0"/>
              <w:autoSpaceDN w:val="0"/>
              <w:adjustRightInd w:val="0"/>
              <w:spacing w:line="360" w:lineRule="auto"/>
              <w:rPr>
                <w:rFonts w:cs="Arial"/>
                <w:sz w:val="22"/>
              </w:rPr>
            </w:pPr>
          </w:p>
          <w:p w:rsidR="006256D3" w:rsidRPr="00FE5D59" w:rsidRDefault="006256D3" w:rsidP="007A2C51">
            <w:pPr>
              <w:autoSpaceDE w:val="0"/>
              <w:autoSpaceDN w:val="0"/>
              <w:adjustRightInd w:val="0"/>
              <w:spacing w:line="360" w:lineRule="auto"/>
              <w:rPr>
                <w:rFonts w:cs="Arial"/>
                <w:sz w:val="22"/>
              </w:rPr>
            </w:pPr>
          </w:p>
          <w:p w:rsidR="006256D3" w:rsidRPr="00FE5D59" w:rsidRDefault="006256D3" w:rsidP="007A2C51">
            <w:pPr>
              <w:autoSpaceDE w:val="0"/>
              <w:autoSpaceDN w:val="0"/>
              <w:adjustRightInd w:val="0"/>
              <w:spacing w:line="360" w:lineRule="auto"/>
              <w:rPr>
                <w:rFonts w:cs="Arial"/>
                <w:sz w:val="22"/>
              </w:rPr>
            </w:pPr>
            <w:r w:rsidRPr="00FE5D59">
              <w:rPr>
                <w:rFonts w:cs="Arial"/>
                <w:sz w:val="22"/>
              </w:rPr>
              <w:t>Técnicas de investigación</w:t>
            </w:r>
          </w:p>
          <w:p w:rsidR="006256D3" w:rsidRPr="00FE5D59" w:rsidRDefault="006256D3" w:rsidP="007A2C51">
            <w:pPr>
              <w:autoSpaceDE w:val="0"/>
              <w:autoSpaceDN w:val="0"/>
              <w:adjustRightInd w:val="0"/>
              <w:spacing w:line="360" w:lineRule="auto"/>
              <w:rPr>
                <w:rFonts w:cs="Arial"/>
                <w:sz w:val="22"/>
              </w:rPr>
            </w:pPr>
          </w:p>
        </w:tc>
      </w:tr>
      <w:tr w:rsidR="006256D3" w:rsidRPr="00FE5D59" w:rsidTr="006D0A55">
        <w:tc>
          <w:tcPr>
            <w:tcW w:w="1586" w:type="dxa"/>
          </w:tcPr>
          <w:p w:rsidR="006256D3" w:rsidRPr="00FE5D59" w:rsidRDefault="006256D3" w:rsidP="007A2C51">
            <w:pPr>
              <w:spacing w:line="360" w:lineRule="auto"/>
              <w:rPr>
                <w:rFonts w:cs="Arial"/>
                <w:b/>
                <w:sz w:val="22"/>
              </w:rPr>
            </w:pPr>
          </w:p>
          <w:p w:rsidR="006256D3" w:rsidRPr="00FE5D59" w:rsidRDefault="006256D3" w:rsidP="007A2C51">
            <w:pPr>
              <w:spacing w:line="360" w:lineRule="auto"/>
              <w:rPr>
                <w:rFonts w:cs="Arial"/>
                <w:b/>
                <w:sz w:val="22"/>
              </w:rPr>
            </w:pPr>
          </w:p>
          <w:p w:rsidR="006256D3" w:rsidRPr="00FE5D59" w:rsidRDefault="006256D3" w:rsidP="007A2C51">
            <w:pPr>
              <w:spacing w:line="360" w:lineRule="auto"/>
              <w:rPr>
                <w:rFonts w:cs="Arial"/>
                <w:b/>
                <w:sz w:val="22"/>
              </w:rPr>
            </w:pPr>
            <w:r w:rsidRPr="00FE5D59">
              <w:rPr>
                <w:rFonts w:cs="Arial"/>
                <w:b/>
                <w:sz w:val="22"/>
              </w:rPr>
              <w:t>Protocolos de seguridad en los dispositivos móviles</w:t>
            </w:r>
          </w:p>
          <w:p w:rsidR="006256D3" w:rsidRPr="00FE5D59" w:rsidRDefault="006256D3" w:rsidP="007A2C51">
            <w:pPr>
              <w:spacing w:line="360" w:lineRule="auto"/>
              <w:rPr>
                <w:rFonts w:cs="Arial"/>
                <w:b/>
                <w:sz w:val="22"/>
              </w:rPr>
            </w:pPr>
          </w:p>
        </w:tc>
        <w:tc>
          <w:tcPr>
            <w:tcW w:w="1965" w:type="dxa"/>
          </w:tcPr>
          <w:p w:rsidR="006256D3" w:rsidRPr="00FE5D59" w:rsidRDefault="006256D3" w:rsidP="007A2C51">
            <w:pPr>
              <w:autoSpaceDE w:val="0"/>
              <w:autoSpaceDN w:val="0"/>
              <w:adjustRightInd w:val="0"/>
              <w:spacing w:line="360" w:lineRule="auto"/>
              <w:rPr>
                <w:rFonts w:cs="Arial"/>
                <w:sz w:val="22"/>
              </w:rPr>
            </w:pPr>
          </w:p>
          <w:p w:rsidR="006256D3" w:rsidRPr="00FE5D59" w:rsidRDefault="006256D3" w:rsidP="007A2C51">
            <w:pPr>
              <w:autoSpaceDE w:val="0"/>
              <w:autoSpaceDN w:val="0"/>
              <w:adjustRightInd w:val="0"/>
              <w:spacing w:line="360" w:lineRule="auto"/>
              <w:rPr>
                <w:rFonts w:cs="Arial"/>
                <w:sz w:val="22"/>
              </w:rPr>
            </w:pPr>
          </w:p>
          <w:p w:rsidR="006256D3" w:rsidRPr="00FE5D59" w:rsidRDefault="006256D3" w:rsidP="007662A4">
            <w:pPr>
              <w:autoSpaceDE w:val="0"/>
              <w:autoSpaceDN w:val="0"/>
              <w:adjustRightInd w:val="0"/>
              <w:spacing w:line="360" w:lineRule="auto"/>
              <w:rPr>
                <w:rFonts w:cs="Arial"/>
                <w:sz w:val="22"/>
              </w:rPr>
            </w:pPr>
            <w:r w:rsidRPr="00FE5D59">
              <w:rPr>
                <w:rFonts w:cs="Arial"/>
                <w:sz w:val="22"/>
              </w:rPr>
              <w:t xml:space="preserve">Definen las reglas que gobiernan </w:t>
            </w:r>
            <w:r w:rsidR="007662A4" w:rsidRPr="00FE5D59">
              <w:rPr>
                <w:rFonts w:cs="Arial"/>
                <w:sz w:val="22"/>
              </w:rPr>
              <w:t>este tipo de</w:t>
            </w:r>
            <w:r w:rsidRPr="00FE5D59">
              <w:rPr>
                <w:rFonts w:cs="Arial"/>
                <w:sz w:val="22"/>
              </w:rPr>
              <w:t xml:space="preserve"> comunicaciones, diseñadas para que el sistema </w:t>
            </w:r>
            <w:r w:rsidR="007662A4" w:rsidRPr="00FE5D59">
              <w:rPr>
                <w:rFonts w:cs="Arial"/>
                <w:sz w:val="22"/>
              </w:rPr>
              <w:t xml:space="preserve">no </w:t>
            </w:r>
            <w:r w:rsidRPr="00FE5D59">
              <w:rPr>
                <w:rFonts w:cs="Arial"/>
                <w:sz w:val="22"/>
              </w:rPr>
              <w:t xml:space="preserve">pueda soportar ataques de carácter malicioso. </w:t>
            </w:r>
          </w:p>
        </w:tc>
        <w:tc>
          <w:tcPr>
            <w:tcW w:w="1952" w:type="dxa"/>
          </w:tcPr>
          <w:p w:rsidR="006256D3" w:rsidRPr="00FE5D59" w:rsidRDefault="006256D3" w:rsidP="007A2C51">
            <w:pPr>
              <w:autoSpaceDE w:val="0"/>
              <w:autoSpaceDN w:val="0"/>
              <w:adjustRightInd w:val="0"/>
              <w:spacing w:line="360" w:lineRule="auto"/>
              <w:rPr>
                <w:rFonts w:cs="Arial"/>
                <w:sz w:val="22"/>
              </w:rPr>
            </w:pPr>
          </w:p>
          <w:p w:rsidR="006256D3" w:rsidRPr="00FE5D59" w:rsidRDefault="007662A4" w:rsidP="007A2C51">
            <w:pPr>
              <w:autoSpaceDE w:val="0"/>
              <w:autoSpaceDN w:val="0"/>
              <w:adjustRightInd w:val="0"/>
              <w:spacing w:line="360" w:lineRule="auto"/>
              <w:rPr>
                <w:rFonts w:cs="Arial"/>
                <w:sz w:val="22"/>
              </w:rPr>
            </w:pPr>
            <w:r w:rsidRPr="00FE5D59">
              <w:rPr>
                <w:rFonts w:cs="Arial"/>
                <w:sz w:val="22"/>
              </w:rPr>
              <w:t>Leyes</w:t>
            </w:r>
          </w:p>
          <w:p w:rsidR="007662A4" w:rsidRPr="00FE5D59" w:rsidRDefault="007662A4" w:rsidP="007A2C51">
            <w:pPr>
              <w:autoSpaceDE w:val="0"/>
              <w:autoSpaceDN w:val="0"/>
              <w:adjustRightInd w:val="0"/>
              <w:spacing w:line="360" w:lineRule="auto"/>
              <w:rPr>
                <w:rFonts w:cs="Arial"/>
                <w:sz w:val="22"/>
              </w:rPr>
            </w:pPr>
          </w:p>
          <w:p w:rsidR="007662A4" w:rsidRPr="00FE5D59" w:rsidRDefault="007662A4" w:rsidP="007A2C51">
            <w:pPr>
              <w:autoSpaceDE w:val="0"/>
              <w:autoSpaceDN w:val="0"/>
              <w:adjustRightInd w:val="0"/>
              <w:spacing w:line="360" w:lineRule="auto"/>
              <w:rPr>
                <w:rFonts w:cs="Arial"/>
                <w:sz w:val="22"/>
              </w:rPr>
            </w:pPr>
            <w:r w:rsidRPr="00FE5D59">
              <w:rPr>
                <w:rFonts w:cs="Arial"/>
                <w:sz w:val="22"/>
              </w:rPr>
              <w:t>Compatibilidad</w:t>
            </w:r>
          </w:p>
          <w:p w:rsidR="007662A4" w:rsidRPr="00FE5D59" w:rsidRDefault="007662A4" w:rsidP="007A2C51">
            <w:pPr>
              <w:autoSpaceDE w:val="0"/>
              <w:autoSpaceDN w:val="0"/>
              <w:adjustRightInd w:val="0"/>
              <w:spacing w:line="360" w:lineRule="auto"/>
              <w:rPr>
                <w:rFonts w:cs="Arial"/>
                <w:sz w:val="22"/>
              </w:rPr>
            </w:pPr>
          </w:p>
          <w:p w:rsidR="006256D3" w:rsidRPr="00FE5D59" w:rsidRDefault="007662A4" w:rsidP="007A2C51">
            <w:pPr>
              <w:autoSpaceDE w:val="0"/>
              <w:autoSpaceDN w:val="0"/>
              <w:adjustRightInd w:val="0"/>
              <w:spacing w:line="360" w:lineRule="auto"/>
              <w:rPr>
                <w:rFonts w:cs="Arial"/>
                <w:sz w:val="22"/>
              </w:rPr>
            </w:pPr>
            <w:r w:rsidRPr="00FE5D59">
              <w:rPr>
                <w:rFonts w:cs="Arial"/>
                <w:sz w:val="22"/>
              </w:rPr>
              <w:t>Transmisión</w:t>
            </w:r>
          </w:p>
          <w:p w:rsidR="006256D3" w:rsidRPr="00FE5D59" w:rsidRDefault="006256D3" w:rsidP="007A2C51">
            <w:pPr>
              <w:autoSpaceDE w:val="0"/>
              <w:autoSpaceDN w:val="0"/>
              <w:adjustRightInd w:val="0"/>
              <w:spacing w:line="360" w:lineRule="auto"/>
              <w:rPr>
                <w:rFonts w:cs="Arial"/>
                <w:sz w:val="22"/>
              </w:rPr>
            </w:pPr>
          </w:p>
          <w:p w:rsidR="006256D3" w:rsidRPr="00FE5D59" w:rsidRDefault="006256D3" w:rsidP="007A2C51">
            <w:pPr>
              <w:autoSpaceDE w:val="0"/>
              <w:autoSpaceDN w:val="0"/>
              <w:adjustRightInd w:val="0"/>
              <w:spacing w:line="360" w:lineRule="auto"/>
              <w:rPr>
                <w:rFonts w:cs="Arial"/>
                <w:sz w:val="22"/>
              </w:rPr>
            </w:pPr>
            <w:r w:rsidRPr="00FE5D59">
              <w:rPr>
                <w:rFonts w:cs="Arial"/>
                <w:sz w:val="22"/>
              </w:rPr>
              <w:t>Comunicaciones</w:t>
            </w:r>
          </w:p>
          <w:p w:rsidR="006256D3" w:rsidRPr="00FE5D59" w:rsidRDefault="006256D3" w:rsidP="007A2C51">
            <w:pPr>
              <w:autoSpaceDE w:val="0"/>
              <w:autoSpaceDN w:val="0"/>
              <w:adjustRightInd w:val="0"/>
              <w:spacing w:line="360" w:lineRule="auto"/>
              <w:rPr>
                <w:rFonts w:cs="Arial"/>
                <w:sz w:val="22"/>
              </w:rPr>
            </w:pPr>
          </w:p>
          <w:p w:rsidR="006256D3" w:rsidRPr="00FE5D59" w:rsidRDefault="006256D3" w:rsidP="007A2C51">
            <w:pPr>
              <w:autoSpaceDE w:val="0"/>
              <w:autoSpaceDN w:val="0"/>
              <w:adjustRightInd w:val="0"/>
              <w:spacing w:line="360" w:lineRule="auto"/>
              <w:rPr>
                <w:rFonts w:cs="Arial"/>
                <w:sz w:val="22"/>
              </w:rPr>
            </w:pPr>
            <w:r w:rsidRPr="00FE5D59">
              <w:rPr>
                <w:rFonts w:cs="Arial"/>
                <w:sz w:val="22"/>
              </w:rPr>
              <w:t>Sistema</w:t>
            </w:r>
          </w:p>
          <w:p w:rsidR="006256D3" w:rsidRPr="00FE5D59" w:rsidRDefault="006256D3" w:rsidP="007A2C51">
            <w:pPr>
              <w:autoSpaceDE w:val="0"/>
              <w:autoSpaceDN w:val="0"/>
              <w:adjustRightInd w:val="0"/>
              <w:spacing w:line="360" w:lineRule="auto"/>
              <w:rPr>
                <w:rFonts w:cs="Arial"/>
                <w:sz w:val="22"/>
              </w:rPr>
            </w:pPr>
          </w:p>
          <w:p w:rsidR="007662A4" w:rsidRPr="00FE5D59" w:rsidRDefault="007662A4" w:rsidP="007A2C51">
            <w:pPr>
              <w:autoSpaceDE w:val="0"/>
              <w:autoSpaceDN w:val="0"/>
              <w:adjustRightInd w:val="0"/>
              <w:spacing w:line="360" w:lineRule="auto"/>
              <w:rPr>
                <w:rFonts w:cs="Arial"/>
                <w:sz w:val="22"/>
              </w:rPr>
            </w:pPr>
            <w:r w:rsidRPr="00FE5D59">
              <w:rPr>
                <w:rFonts w:cs="Arial"/>
                <w:sz w:val="22"/>
              </w:rPr>
              <w:t>Hacking</w:t>
            </w:r>
          </w:p>
          <w:p w:rsidR="007662A4" w:rsidRPr="00FE5D59" w:rsidRDefault="007662A4" w:rsidP="007A2C51">
            <w:pPr>
              <w:autoSpaceDE w:val="0"/>
              <w:autoSpaceDN w:val="0"/>
              <w:adjustRightInd w:val="0"/>
              <w:spacing w:line="360" w:lineRule="auto"/>
              <w:rPr>
                <w:rFonts w:cs="Arial"/>
                <w:sz w:val="22"/>
              </w:rPr>
            </w:pPr>
          </w:p>
          <w:p w:rsidR="007662A4" w:rsidRPr="00FE5D59" w:rsidRDefault="007662A4" w:rsidP="007A2C51">
            <w:pPr>
              <w:autoSpaceDE w:val="0"/>
              <w:autoSpaceDN w:val="0"/>
              <w:adjustRightInd w:val="0"/>
              <w:spacing w:line="360" w:lineRule="auto"/>
              <w:rPr>
                <w:rFonts w:cs="Arial"/>
                <w:sz w:val="22"/>
              </w:rPr>
            </w:pPr>
            <w:r w:rsidRPr="00FE5D59">
              <w:rPr>
                <w:rFonts w:cs="Arial"/>
                <w:sz w:val="22"/>
              </w:rPr>
              <w:t>RFC</w:t>
            </w:r>
          </w:p>
        </w:tc>
        <w:tc>
          <w:tcPr>
            <w:tcW w:w="1847" w:type="dxa"/>
          </w:tcPr>
          <w:p w:rsidR="006256D3" w:rsidRPr="00FE5D59" w:rsidRDefault="007662A4" w:rsidP="007A2C51">
            <w:pPr>
              <w:autoSpaceDE w:val="0"/>
              <w:autoSpaceDN w:val="0"/>
              <w:adjustRightInd w:val="0"/>
              <w:spacing w:line="360" w:lineRule="auto"/>
              <w:rPr>
                <w:rFonts w:cs="Arial"/>
                <w:sz w:val="22"/>
              </w:rPr>
            </w:pPr>
            <w:r w:rsidRPr="00FE5D59">
              <w:rPr>
                <w:rFonts w:cs="Arial"/>
                <w:sz w:val="22"/>
              </w:rPr>
              <w:t>Protocolos</w:t>
            </w:r>
          </w:p>
          <w:p w:rsidR="006256D3" w:rsidRPr="00FE5D59" w:rsidRDefault="006256D3" w:rsidP="007A2C51">
            <w:pPr>
              <w:autoSpaceDE w:val="0"/>
              <w:autoSpaceDN w:val="0"/>
              <w:adjustRightInd w:val="0"/>
              <w:spacing w:line="360" w:lineRule="auto"/>
              <w:rPr>
                <w:rFonts w:cs="Arial"/>
                <w:sz w:val="22"/>
              </w:rPr>
            </w:pPr>
          </w:p>
          <w:p w:rsidR="006256D3" w:rsidRPr="00FE5D59" w:rsidRDefault="006256D3" w:rsidP="007A2C51">
            <w:pPr>
              <w:autoSpaceDE w:val="0"/>
              <w:autoSpaceDN w:val="0"/>
              <w:adjustRightInd w:val="0"/>
              <w:spacing w:line="360" w:lineRule="auto"/>
              <w:rPr>
                <w:rFonts w:cs="Arial"/>
                <w:sz w:val="22"/>
              </w:rPr>
            </w:pPr>
            <w:r w:rsidRPr="00FE5D59">
              <w:rPr>
                <w:rFonts w:cs="Arial"/>
                <w:sz w:val="22"/>
              </w:rPr>
              <w:t>Perfiles</w:t>
            </w:r>
          </w:p>
          <w:p w:rsidR="006256D3" w:rsidRPr="00FE5D59" w:rsidRDefault="006256D3" w:rsidP="007A2C51">
            <w:pPr>
              <w:autoSpaceDE w:val="0"/>
              <w:autoSpaceDN w:val="0"/>
              <w:adjustRightInd w:val="0"/>
              <w:spacing w:line="360" w:lineRule="auto"/>
              <w:rPr>
                <w:rFonts w:cs="Arial"/>
                <w:sz w:val="22"/>
              </w:rPr>
            </w:pPr>
          </w:p>
          <w:p w:rsidR="006256D3" w:rsidRPr="00FE5D59" w:rsidRDefault="007662A4" w:rsidP="007A2C51">
            <w:pPr>
              <w:autoSpaceDE w:val="0"/>
              <w:autoSpaceDN w:val="0"/>
              <w:adjustRightInd w:val="0"/>
              <w:spacing w:line="360" w:lineRule="auto"/>
              <w:rPr>
                <w:rFonts w:cs="Arial"/>
                <w:sz w:val="22"/>
              </w:rPr>
            </w:pPr>
            <w:r w:rsidRPr="00FE5D59">
              <w:rPr>
                <w:rFonts w:cs="Arial"/>
                <w:sz w:val="22"/>
              </w:rPr>
              <w:t>Topologías</w:t>
            </w:r>
          </w:p>
          <w:p w:rsidR="007662A4" w:rsidRPr="00FE5D59" w:rsidRDefault="007662A4" w:rsidP="007A2C51">
            <w:pPr>
              <w:autoSpaceDE w:val="0"/>
              <w:autoSpaceDN w:val="0"/>
              <w:adjustRightInd w:val="0"/>
              <w:spacing w:line="360" w:lineRule="auto"/>
              <w:rPr>
                <w:rFonts w:cs="Arial"/>
                <w:sz w:val="22"/>
              </w:rPr>
            </w:pPr>
          </w:p>
          <w:p w:rsidR="006256D3" w:rsidRPr="00FE5D59" w:rsidRDefault="007662A4" w:rsidP="007A2C51">
            <w:pPr>
              <w:autoSpaceDE w:val="0"/>
              <w:autoSpaceDN w:val="0"/>
              <w:adjustRightInd w:val="0"/>
              <w:spacing w:line="360" w:lineRule="auto"/>
              <w:rPr>
                <w:rFonts w:cs="Arial"/>
                <w:sz w:val="22"/>
              </w:rPr>
            </w:pPr>
            <w:r w:rsidRPr="00FE5D59">
              <w:rPr>
                <w:rFonts w:cs="Arial"/>
                <w:sz w:val="22"/>
              </w:rPr>
              <w:t>Frecuencia</w:t>
            </w:r>
          </w:p>
          <w:p w:rsidR="006256D3" w:rsidRPr="00FE5D59" w:rsidRDefault="006256D3" w:rsidP="007A2C51">
            <w:pPr>
              <w:autoSpaceDE w:val="0"/>
              <w:autoSpaceDN w:val="0"/>
              <w:adjustRightInd w:val="0"/>
              <w:spacing w:line="360" w:lineRule="auto"/>
              <w:rPr>
                <w:rFonts w:cs="Arial"/>
                <w:sz w:val="22"/>
              </w:rPr>
            </w:pPr>
          </w:p>
          <w:p w:rsidR="006256D3" w:rsidRPr="00FE5D59" w:rsidRDefault="007662A4" w:rsidP="007A2C51">
            <w:pPr>
              <w:autoSpaceDE w:val="0"/>
              <w:autoSpaceDN w:val="0"/>
              <w:adjustRightInd w:val="0"/>
              <w:spacing w:line="360" w:lineRule="auto"/>
              <w:rPr>
                <w:rFonts w:cs="Arial"/>
                <w:sz w:val="22"/>
              </w:rPr>
            </w:pPr>
            <w:r w:rsidRPr="00FE5D59">
              <w:rPr>
                <w:rFonts w:cs="Arial"/>
                <w:sz w:val="22"/>
              </w:rPr>
              <w:t>Encriptación</w:t>
            </w:r>
          </w:p>
          <w:p w:rsidR="007662A4" w:rsidRPr="00FE5D59" w:rsidRDefault="007662A4" w:rsidP="007A2C51">
            <w:pPr>
              <w:autoSpaceDE w:val="0"/>
              <w:autoSpaceDN w:val="0"/>
              <w:adjustRightInd w:val="0"/>
              <w:spacing w:line="360" w:lineRule="auto"/>
              <w:rPr>
                <w:rFonts w:cs="Arial"/>
                <w:sz w:val="22"/>
              </w:rPr>
            </w:pPr>
          </w:p>
          <w:p w:rsidR="007662A4" w:rsidRPr="00FE5D59" w:rsidRDefault="007662A4" w:rsidP="007A2C51">
            <w:pPr>
              <w:autoSpaceDE w:val="0"/>
              <w:autoSpaceDN w:val="0"/>
              <w:adjustRightInd w:val="0"/>
              <w:spacing w:line="360" w:lineRule="auto"/>
              <w:rPr>
                <w:rFonts w:cs="Arial"/>
                <w:sz w:val="22"/>
              </w:rPr>
            </w:pPr>
            <w:r w:rsidRPr="00FE5D59">
              <w:rPr>
                <w:rFonts w:cs="Arial"/>
                <w:sz w:val="22"/>
              </w:rPr>
              <w:t>Autentificación</w:t>
            </w:r>
          </w:p>
          <w:p w:rsidR="006256D3" w:rsidRPr="00FE5D59" w:rsidRDefault="006256D3" w:rsidP="007A2C51">
            <w:pPr>
              <w:autoSpaceDE w:val="0"/>
              <w:autoSpaceDN w:val="0"/>
              <w:adjustRightInd w:val="0"/>
              <w:spacing w:line="360" w:lineRule="auto"/>
              <w:rPr>
                <w:rFonts w:cs="Arial"/>
                <w:sz w:val="22"/>
              </w:rPr>
            </w:pPr>
          </w:p>
          <w:p w:rsidR="006256D3" w:rsidRPr="00FE5D59" w:rsidRDefault="006256D3" w:rsidP="007A2C51">
            <w:pPr>
              <w:autoSpaceDE w:val="0"/>
              <w:autoSpaceDN w:val="0"/>
              <w:adjustRightInd w:val="0"/>
              <w:spacing w:line="360" w:lineRule="auto"/>
              <w:rPr>
                <w:rFonts w:cs="Arial"/>
                <w:sz w:val="22"/>
              </w:rPr>
            </w:pPr>
            <w:r w:rsidRPr="00FE5D59">
              <w:rPr>
                <w:rFonts w:cs="Arial"/>
                <w:sz w:val="22"/>
              </w:rPr>
              <w:t>Disponibilidad</w:t>
            </w:r>
          </w:p>
          <w:p w:rsidR="007662A4" w:rsidRPr="00FE5D59" w:rsidRDefault="007662A4" w:rsidP="007A2C51">
            <w:pPr>
              <w:autoSpaceDE w:val="0"/>
              <w:autoSpaceDN w:val="0"/>
              <w:adjustRightInd w:val="0"/>
              <w:spacing w:line="360" w:lineRule="auto"/>
              <w:rPr>
                <w:rFonts w:cs="Arial"/>
                <w:sz w:val="22"/>
              </w:rPr>
            </w:pPr>
          </w:p>
          <w:p w:rsidR="006256D3" w:rsidRPr="00FE5D59" w:rsidRDefault="007662A4" w:rsidP="007662A4">
            <w:pPr>
              <w:autoSpaceDE w:val="0"/>
              <w:autoSpaceDN w:val="0"/>
              <w:adjustRightInd w:val="0"/>
              <w:spacing w:line="360" w:lineRule="auto"/>
              <w:rPr>
                <w:rFonts w:cs="Arial"/>
                <w:sz w:val="22"/>
              </w:rPr>
            </w:pPr>
            <w:r w:rsidRPr="00FE5D59">
              <w:rPr>
                <w:rFonts w:cs="Arial"/>
                <w:sz w:val="22"/>
              </w:rPr>
              <w:t>Descubrimiento</w:t>
            </w:r>
          </w:p>
        </w:tc>
        <w:tc>
          <w:tcPr>
            <w:tcW w:w="1830" w:type="dxa"/>
          </w:tcPr>
          <w:p w:rsidR="006256D3" w:rsidRPr="00FE5D59" w:rsidRDefault="006256D3" w:rsidP="007A2C51">
            <w:pPr>
              <w:autoSpaceDE w:val="0"/>
              <w:autoSpaceDN w:val="0"/>
              <w:adjustRightInd w:val="0"/>
              <w:spacing w:line="360" w:lineRule="auto"/>
              <w:rPr>
                <w:rFonts w:cs="Arial"/>
                <w:sz w:val="22"/>
              </w:rPr>
            </w:pPr>
          </w:p>
          <w:p w:rsidR="006256D3" w:rsidRPr="00FE5D59" w:rsidRDefault="006256D3" w:rsidP="007A2C51">
            <w:pPr>
              <w:autoSpaceDE w:val="0"/>
              <w:autoSpaceDN w:val="0"/>
              <w:adjustRightInd w:val="0"/>
              <w:spacing w:line="360" w:lineRule="auto"/>
              <w:rPr>
                <w:rFonts w:cs="Arial"/>
                <w:sz w:val="22"/>
              </w:rPr>
            </w:pPr>
          </w:p>
          <w:p w:rsidR="006256D3" w:rsidRPr="00FE5D59" w:rsidRDefault="006256D3" w:rsidP="007A2C51">
            <w:pPr>
              <w:autoSpaceDE w:val="0"/>
              <w:autoSpaceDN w:val="0"/>
              <w:adjustRightInd w:val="0"/>
              <w:spacing w:line="360" w:lineRule="auto"/>
              <w:rPr>
                <w:rFonts w:cs="Arial"/>
                <w:sz w:val="22"/>
              </w:rPr>
            </w:pPr>
            <w:r w:rsidRPr="00FE5D59">
              <w:rPr>
                <w:rFonts w:cs="Arial"/>
                <w:sz w:val="22"/>
              </w:rPr>
              <w:t>Software</w:t>
            </w:r>
          </w:p>
          <w:p w:rsidR="006256D3" w:rsidRPr="00FE5D59" w:rsidRDefault="006256D3" w:rsidP="007A2C51">
            <w:pPr>
              <w:autoSpaceDE w:val="0"/>
              <w:autoSpaceDN w:val="0"/>
              <w:adjustRightInd w:val="0"/>
              <w:spacing w:line="360" w:lineRule="auto"/>
              <w:rPr>
                <w:rFonts w:cs="Arial"/>
                <w:sz w:val="22"/>
              </w:rPr>
            </w:pPr>
          </w:p>
          <w:p w:rsidR="006256D3" w:rsidRPr="00FE5D59" w:rsidRDefault="006256D3" w:rsidP="007A2C51">
            <w:pPr>
              <w:autoSpaceDE w:val="0"/>
              <w:autoSpaceDN w:val="0"/>
              <w:adjustRightInd w:val="0"/>
              <w:spacing w:line="360" w:lineRule="auto"/>
              <w:rPr>
                <w:rFonts w:cs="Arial"/>
                <w:sz w:val="22"/>
              </w:rPr>
            </w:pPr>
            <w:r w:rsidRPr="00FE5D59">
              <w:rPr>
                <w:rFonts w:cs="Arial"/>
                <w:sz w:val="22"/>
              </w:rPr>
              <w:t>Hardware</w:t>
            </w:r>
          </w:p>
          <w:p w:rsidR="006256D3" w:rsidRPr="00FE5D59" w:rsidRDefault="006256D3" w:rsidP="007A2C51">
            <w:pPr>
              <w:autoSpaceDE w:val="0"/>
              <w:autoSpaceDN w:val="0"/>
              <w:adjustRightInd w:val="0"/>
              <w:spacing w:line="360" w:lineRule="auto"/>
              <w:rPr>
                <w:rFonts w:cs="Arial"/>
                <w:sz w:val="22"/>
              </w:rPr>
            </w:pPr>
          </w:p>
          <w:p w:rsidR="006256D3" w:rsidRPr="00FE5D59" w:rsidRDefault="006256D3" w:rsidP="007A2C51">
            <w:pPr>
              <w:autoSpaceDE w:val="0"/>
              <w:autoSpaceDN w:val="0"/>
              <w:adjustRightInd w:val="0"/>
              <w:spacing w:line="360" w:lineRule="auto"/>
              <w:rPr>
                <w:rFonts w:cs="Arial"/>
                <w:sz w:val="22"/>
              </w:rPr>
            </w:pPr>
            <w:r w:rsidRPr="00FE5D59">
              <w:rPr>
                <w:rFonts w:cs="Arial"/>
                <w:sz w:val="22"/>
              </w:rPr>
              <w:t>Herramientas sniffer</w:t>
            </w:r>
          </w:p>
          <w:p w:rsidR="007662A4" w:rsidRPr="00FE5D59" w:rsidRDefault="007662A4" w:rsidP="007A2C51">
            <w:pPr>
              <w:autoSpaceDE w:val="0"/>
              <w:autoSpaceDN w:val="0"/>
              <w:adjustRightInd w:val="0"/>
              <w:spacing w:line="360" w:lineRule="auto"/>
              <w:rPr>
                <w:rFonts w:cs="Arial"/>
                <w:sz w:val="22"/>
              </w:rPr>
            </w:pPr>
          </w:p>
          <w:p w:rsidR="007662A4" w:rsidRPr="00FE5D59" w:rsidRDefault="007662A4" w:rsidP="007A2C51">
            <w:pPr>
              <w:autoSpaceDE w:val="0"/>
              <w:autoSpaceDN w:val="0"/>
              <w:adjustRightInd w:val="0"/>
              <w:spacing w:line="360" w:lineRule="auto"/>
              <w:rPr>
                <w:rFonts w:cs="Arial"/>
                <w:sz w:val="22"/>
              </w:rPr>
            </w:pPr>
            <w:r w:rsidRPr="00FE5D59">
              <w:rPr>
                <w:rFonts w:cs="Arial"/>
                <w:sz w:val="22"/>
              </w:rPr>
              <w:t>Adaptadores</w:t>
            </w:r>
          </w:p>
          <w:p w:rsidR="007662A4" w:rsidRPr="00FE5D59" w:rsidRDefault="007662A4" w:rsidP="007A2C51">
            <w:pPr>
              <w:autoSpaceDE w:val="0"/>
              <w:autoSpaceDN w:val="0"/>
              <w:adjustRightInd w:val="0"/>
              <w:spacing w:line="360" w:lineRule="auto"/>
              <w:rPr>
                <w:rFonts w:cs="Arial"/>
                <w:sz w:val="22"/>
              </w:rPr>
            </w:pPr>
          </w:p>
          <w:p w:rsidR="007662A4" w:rsidRPr="00FE5D59" w:rsidRDefault="007662A4" w:rsidP="007A2C51">
            <w:pPr>
              <w:autoSpaceDE w:val="0"/>
              <w:autoSpaceDN w:val="0"/>
              <w:adjustRightInd w:val="0"/>
              <w:spacing w:line="360" w:lineRule="auto"/>
              <w:rPr>
                <w:rFonts w:cs="Arial"/>
                <w:sz w:val="22"/>
              </w:rPr>
            </w:pPr>
            <w:r w:rsidRPr="00FE5D59">
              <w:rPr>
                <w:rFonts w:cs="Arial"/>
                <w:sz w:val="22"/>
              </w:rPr>
              <w:t>Sistemas Operativos</w:t>
            </w:r>
          </w:p>
          <w:p w:rsidR="007662A4" w:rsidRPr="00FE5D59" w:rsidRDefault="007662A4" w:rsidP="007A2C51">
            <w:pPr>
              <w:autoSpaceDE w:val="0"/>
              <w:autoSpaceDN w:val="0"/>
              <w:adjustRightInd w:val="0"/>
              <w:spacing w:line="360" w:lineRule="auto"/>
              <w:rPr>
                <w:rFonts w:cs="Arial"/>
                <w:sz w:val="22"/>
              </w:rPr>
            </w:pPr>
          </w:p>
          <w:p w:rsidR="006256D3" w:rsidRPr="00FE5D59" w:rsidRDefault="006256D3" w:rsidP="007A2C51">
            <w:pPr>
              <w:autoSpaceDE w:val="0"/>
              <w:autoSpaceDN w:val="0"/>
              <w:adjustRightInd w:val="0"/>
              <w:spacing w:line="360" w:lineRule="auto"/>
              <w:rPr>
                <w:rFonts w:cs="Arial"/>
                <w:sz w:val="22"/>
              </w:rPr>
            </w:pPr>
          </w:p>
        </w:tc>
      </w:tr>
    </w:tbl>
    <w:p w:rsidR="006D56F7" w:rsidRPr="00052C60" w:rsidRDefault="006D56F7" w:rsidP="0028350F">
      <w:pPr>
        <w:pStyle w:val="Predeterminado"/>
        <w:tabs>
          <w:tab w:val="clear" w:pos="708"/>
        </w:tabs>
        <w:spacing w:line="360" w:lineRule="auto"/>
        <w:jc w:val="center"/>
        <w:rPr>
          <w:rFonts w:ascii="Arial" w:hAnsi="Arial" w:cs="Arial"/>
          <w:b/>
          <w:color w:val="auto"/>
          <w:sz w:val="24"/>
          <w:szCs w:val="24"/>
        </w:rPr>
      </w:pPr>
    </w:p>
    <w:p w:rsidR="006D56F7" w:rsidRDefault="00231BD3" w:rsidP="0028350F">
      <w:pPr>
        <w:pStyle w:val="Predeterminado"/>
        <w:tabs>
          <w:tab w:val="clear" w:pos="708"/>
        </w:tabs>
        <w:spacing w:line="360" w:lineRule="auto"/>
        <w:jc w:val="center"/>
        <w:rPr>
          <w:rFonts w:ascii="Arial" w:hAnsi="Arial" w:cs="Arial"/>
          <w:b/>
          <w:color w:val="auto"/>
          <w:sz w:val="24"/>
          <w:szCs w:val="24"/>
        </w:rPr>
      </w:pPr>
      <w:r>
        <w:rPr>
          <w:rFonts w:ascii="Arial" w:hAnsi="Arial" w:cs="Arial"/>
          <w:b/>
          <w:color w:val="auto"/>
          <w:sz w:val="24"/>
          <w:szCs w:val="24"/>
        </w:rPr>
        <w:t>Tabla</w:t>
      </w:r>
      <w:r w:rsidR="00733BEF">
        <w:rPr>
          <w:rFonts w:ascii="Arial" w:hAnsi="Arial" w:cs="Arial"/>
          <w:b/>
          <w:color w:val="auto"/>
          <w:sz w:val="24"/>
          <w:szCs w:val="24"/>
        </w:rPr>
        <w:t xml:space="preserve"> I.1 Operacionalización de Variables</w:t>
      </w:r>
    </w:p>
    <w:p w:rsidR="004E5D66" w:rsidRDefault="00733BEF" w:rsidP="0028350F">
      <w:pPr>
        <w:pStyle w:val="Predeterminado"/>
        <w:tabs>
          <w:tab w:val="clear" w:pos="708"/>
        </w:tabs>
        <w:spacing w:line="360" w:lineRule="auto"/>
        <w:jc w:val="center"/>
        <w:rPr>
          <w:rFonts w:ascii="Arial" w:hAnsi="Arial" w:cs="Arial"/>
          <w:color w:val="auto"/>
          <w:sz w:val="24"/>
          <w:szCs w:val="24"/>
        </w:rPr>
        <w:sectPr w:rsidR="004E5D66" w:rsidSect="007D5744">
          <w:pgSz w:w="11907" w:h="16839" w:code="9"/>
          <w:pgMar w:top="1701" w:right="1418" w:bottom="1701" w:left="1985" w:header="850" w:footer="709" w:gutter="0"/>
          <w:pgNumType w:fmt="numberInDash"/>
          <w:cols w:space="708"/>
          <w:titlePg/>
          <w:docGrid w:linePitch="360"/>
        </w:sectPr>
      </w:pPr>
      <w:r>
        <w:rPr>
          <w:rFonts w:ascii="Arial" w:hAnsi="Arial" w:cs="Arial"/>
          <w:b/>
          <w:color w:val="auto"/>
          <w:sz w:val="24"/>
          <w:szCs w:val="24"/>
        </w:rPr>
        <w:t xml:space="preserve">Fuente: </w:t>
      </w:r>
      <w:r w:rsidRPr="00733BEF">
        <w:rPr>
          <w:rFonts w:ascii="Arial" w:hAnsi="Arial" w:cs="Arial"/>
          <w:color w:val="auto"/>
          <w:sz w:val="24"/>
          <w:szCs w:val="24"/>
        </w:rPr>
        <w:t>Cristhian A. Vallejo V. (AUTOR)</w:t>
      </w:r>
    </w:p>
    <w:p w:rsidR="0047314E" w:rsidRDefault="0047314E" w:rsidP="000D028F">
      <w:pPr>
        <w:pStyle w:val="Ttulo1"/>
      </w:pPr>
    </w:p>
    <w:p w:rsidR="0047314E" w:rsidRDefault="0047314E" w:rsidP="000D028F">
      <w:pPr>
        <w:pStyle w:val="Ttulo1"/>
      </w:pPr>
    </w:p>
    <w:p w:rsidR="0047314E" w:rsidRDefault="0047314E" w:rsidP="000D028F">
      <w:pPr>
        <w:pStyle w:val="Ttulo1"/>
      </w:pPr>
    </w:p>
    <w:p w:rsidR="0047314E" w:rsidRDefault="0047314E" w:rsidP="000D028F">
      <w:pPr>
        <w:pStyle w:val="Ttulo1"/>
      </w:pPr>
    </w:p>
    <w:p w:rsidR="0047314E" w:rsidRDefault="0047314E" w:rsidP="000D028F">
      <w:pPr>
        <w:pStyle w:val="Ttulo1"/>
      </w:pPr>
    </w:p>
    <w:p w:rsidR="0047314E" w:rsidRDefault="0047314E" w:rsidP="000D028F">
      <w:pPr>
        <w:pStyle w:val="Ttulo1"/>
      </w:pPr>
    </w:p>
    <w:p w:rsidR="00E3205F" w:rsidRPr="00E3205F" w:rsidRDefault="00E3205F" w:rsidP="00E3205F"/>
    <w:p w:rsidR="006256D3" w:rsidRPr="00052C60" w:rsidRDefault="00A05798" w:rsidP="000D028F">
      <w:pPr>
        <w:pStyle w:val="Ttulo1"/>
      </w:pPr>
      <w:bookmarkStart w:id="26" w:name="_Toc412299575"/>
      <w:r>
        <w:t>CAPÍ</w:t>
      </w:r>
      <w:r w:rsidR="006256D3" w:rsidRPr="00052C60">
        <w:t>TULO II</w:t>
      </w:r>
      <w:bookmarkEnd w:id="26"/>
    </w:p>
    <w:p w:rsidR="0028350F" w:rsidRPr="000D028F" w:rsidRDefault="006256D3" w:rsidP="000D028F">
      <w:pPr>
        <w:pStyle w:val="Ttulo1"/>
      </w:pPr>
      <w:bookmarkStart w:id="27" w:name="_Toc402122665"/>
      <w:bookmarkStart w:id="28" w:name="_Toc402123023"/>
      <w:bookmarkStart w:id="29" w:name="_Toc412299576"/>
      <w:r w:rsidRPr="00052C60">
        <w:t>MARCO TEÓRICO</w:t>
      </w:r>
      <w:bookmarkEnd w:id="27"/>
      <w:bookmarkEnd w:id="28"/>
      <w:bookmarkEnd w:id="29"/>
    </w:p>
    <w:p w:rsidR="0028350F" w:rsidRPr="000D028F" w:rsidRDefault="00A951A6" w:rsidP="00FE02CE">
      <w:pPr>
        <w:pStyle w:val="Ttulo2"/>
        <w:numPr>
          <w:ilvl w:val="1"/>
          <w:numId w:val="4"/>
        </w:numPr>
        <w:ind w:left="426" w:hanging="426"/>
      </w:pPr>
      <w:bookmarkStart w:id="30" w:name="_Toc402122666"/>
      <w:bookmarkStart w:id="31" w:name="_Toc402123024"/>
      <w:bookmarkStart w:id="32" w:name="_Toc412299577"/>
      <w:r w:rsidRPr="00052C60">
        <w:t>Introducción</w:t>
      </w:r>
      <w:bookmarkEnd w:id="30"/>
      <w:bookmarkEnd w:id="31"/>
      <w:bookmarkEnd w:id="32"/>
    </w:p>
    <w:p w:rsidR="00B843BC" w:rsidRPr="00052C60" w:rsidRDefault="00B26B62" w:rsidP="000D028F">
      <w:r w:rsidRPr="00052C60">
        <w:t>Bluetooth</w:t>
      </w:r>
      <w:r w:rsidR="00AC1B3E" w:rsidRPr="00052C60">
        <w:t xml:space="preserve"> una tecnología que nace por la mejora de aquella record</w:t>
      </w:r>
      <w:r w:rsidR="005B23C3">
        <w:t>ada como comunicación infrarroja</w:t>
      </w:r>
      <w:r w:rsidR="0001689F" w:rsidRPr="00052C60">
        <w:t>,</w:t>
      </w:r>
      <w:r w:rsidR="00AC1B3E" w:rsidRPr="00052C60">
        <w:t xml:space="preserve"> </w:t>
      </w:r>
      <w:r w:rsidR="00571973" w:rsidRPr="00052C60">
        <w:t xml:space="preserve">la misma que se denomina técnicamente </w:t>
      </w:r>
      <w:r w:rsidR="005B23C3">
        <w:t>dentro d</w:t>
      </w:r>
      <w:r w:rsidR="00DE082F" w:rsidRPr="00052C60">
        <w:t>el</w:t>
      </w:r>
      <w:r w:rsidR="00571973" w:rsidRPr="00052C60">
        <w:t xml:space="preserve"> estándar IEEE 802.15, </w:t>
      </w:r>
      <w:r w:rsidR="0001689F" w:rsidRPr="00052C60">
        <w:t xml:space="preserve">surge para </w:t>
      </w:r>
      <w:r w:rsidR="00B843BC" w:rsidRPr="00052C60">
        <w:t xml:space="preserve">facilitar la transmisión de datos de un dispositivo a otro </w:t>
      </w:r>
      <w:r w:rsidR="005B23C3">
        <w:t>de manera inalámbrica,</w:t>
      </w:r>
      <w:r w:rsidR="00B843BC" w:rsidRPr="00052C60">
        <w:t xml:space="preserve"> gratuita</w:t>
      </w:r>
      <w:r w:rsidR="005B23C3">
        <w:t xml:space="preserve"> y</w:t>
      </w:r>
      <w:r w:rsidR="00B843BC" w:rsidRPr="00052C60">
        <w:t xml:space="preserve"> con un bajo consumo de batería; el mismo que hasta la actualidad </w:t>
      </w:r>
      <w:r w:rsidR="0001689F" w:rsidRPr="00052C60">
        <w:t xml:space="preserve"> </w:t>
      </w:r>
      <w:r w:rsidR="00B843BC" w:rsidRPr="00052C60">
        <w:t xml:space="preserve">continua sirviendo para este y demás servicios de voz y datos en todos los dispositivos móviles de gama media y alta mediante un enlace de radiofrecuencia. </w:t>
      </w:r>
    </w:p>
    <w:p w:rsidR="00CC598C" w:rsidRPr="00052C60" w:rsidRDefault="007D769E" w:rsidP="000D028F">
      <w:r w:rsidRPr="00052C60">
        <w:lastRenderedPageBreak/>
        <w:t>Desde la implementación de un nuevo servicio de comunicación entre dispositivos móviles, la conexión inalámbrica de periféricos a un ordenador, la implementación de dispositivos manos libres que transmiten voz de manera inalámbrica por tiempos prolongados, entre otros</w:t>
      </w:r>
      <w:r w:rsidR="005B23C3">
        <w:t>;</w:t>
      </w:r>
      <w:r w:rsidRPr="00052C60">
        <w:t xml:space="preserve"> bluetooth ha sido objeto de estudio tanto en </w:t>
      </w:r>
      <w:r w:rsidR="00CC598C" w:rsidRPr="00052C60">
        <w:t>desarrollo</w:t>
      </w:r>
      <w:r w:rsidRPr="00052C60">
        <w:t xml:space="preserve"> </w:t>
      </w:r>
      <w:r w:rsidR="00CC598C" w:rsidRPr="00052C60">
        <w:t>operativo</w:t>
      </w:r>
      <w:r w:rsidRPr="00052C60">
        <w:t xml:space="preserve"> como en seguridad</w:t>
      </w:r>
      <w:r w:rsidR="00CC598C" w:rsidRPr="00052C60">
        <w:t xml:space="preserve"> descubriendo así las primeras vulnerabilidades del estándar y teniendo en cuenta el lema de la seguridad informática “ninguna red es 100% segura”.</w:t>
      </w:r>
    </w:p>
    <w:p w:rsidR="00AC1B3E" w:rsidRPr="000D028F" w:rsidRDefault="00CC598C" w:rsidP="000D028F">
      <w:r w:rsidRPr="00052C60">
        <w:t xml:space="preserve">Analizando la situación de riesgo en los dispositivos el objeto de esta investigación es verificar las vulnerabilidades existentes y las aplicaciones que detectan este tipo de puertas abiertas a la información que todo usuario considera de carácter privado; ya que el único perjudicado de este tipo de amenazas es el usuario final del dispositivo. La seguridad informática es un tema que avanza a la par con la tecnología </w:t>
      </w:r>
      <w:r w:rsidR="00B9256B" w:rsidRPr="00052C60">
        <w:t>y</w:t>
      </w:r>
      <w:r w:rsidR="005B23C3">
        <w:t xml:space="preserve"> es un factor que tiene un crecimiento inimaginable dentro del mundo comercial y tecnológico. D</w:t>
      </w:r>
      <w:r w:rsidR="00B9256B" w:rsidRPr="00052C60">
        <w:t xml:space="preserve">e igual manera surgirán nuevos modelos  y servicios que serán objeto de investigación por </w:t>
      </w:r>
      <w:r w:rsidR="00007C9B" w:rsidRPr="00052C60">
        <w:t>personas</w:t>
      </w:r>
      <w:r w:rsidR="00B9256B" w:rsidRPr="00052C60">
        <w:t xml:space="preserve"> auditoras </w:t>
      </w:r>
      <w:r w:rsidR="00007C9B" w:rsidRPr="00052C60">
        <w:t>o</w:t>
      </w:r>
      <w:r w:rsidR="00B9256B" w:rsidRPr="00052C60">
        <w:t xml:space="preserve"> naturales </w:t>
      </w:r>
      <w:r w:rsidR="00007C9B" w:rsidRPr="00052C60">
        <w:t xml:space="preserve">que investiguen la seguridad con el fin de descubrir nuevas vulnerabilidades </w:t>
      </w:r>
      <w:r w:rsidRPr="00052C60">
        <w:t xml:space="preserve">ya que siempre existirá por lo menos una debilidad para </w:t>
      </w:r>
      <w:r w:rsidR="00B9256B" w:rsidRPr="00052C60">
        <w:t xml:space="preserve">cualquier tipo de red que se desarrolle en un futuro. </w:t>
      </w:r>
    </w:p>
    <w:p w:rsidR="00FD6A9C" w:rsidRPr="000D028F" w:rsidRDefault="00B26B62" w:rsidP="00FE02CE">
      <w:pPr>
        <w:pStyle w:val="Ttulo2"/>
        <w:numPr>
          <w:ilvl w:val="1"/>
          <w:numId w:val="4"/>
        </w:numPr>
        <w:ind w:left="426" w:hanging="426"/>
      </w:pPr>
      <w:bookmarkStart w:id="33" w:name="_Toc402122667"/>
      <w:bookmarkStart w:id="34" w:name="_Toc402123025"/>
      <w:bookmarkStart w:id="35" w:name="_Toc412299578"/>
      <w:r w:rsidRPr="00052C60">
        <w:t>Definición de Blu</w:t>
      </w:r>
      <w:r w:rsidR="00A2181A" w:rsidRPr="00052C60">
        <w:t>etoot</w:t>
      </w:r>
      <w:r w:rsidR="00FD6A9C" w:rsidRPr="00052C60">
        <w:t>h</w:t>
      </w:r>
      <w:bookmarkEnd w:id="33"/>
      <w:bookmarkEnd w:id="34"/>
      <w:bookmarkEnd w:id="35"/>
    </w:p>
    <w:p w:rsidR="00FD6A9C" w:rsidRPr="00052C60" w:rsidRDefault="00DA1ECF" w:rsidP="000D028F">
      <w:r w:rsidRPr="00052C60">
        <w:t xml:space="preserve">De acuerdo a </w:t>
      </w:r>
      <w:r w:rsidR="00CB2BA0" w:rsidRPr="00052C60">
        <w:t>estudios y publicaciones realizadas en los últimos años</w:t>
      </w:r>
      <w:r w:rsidRPr="00052C60">
        <w:t xml:space="preserve">, </w:t>
      </w:r>
      <w:r w:rsidR="00FD6A9C" w:rsidRPr="00052C60">
        <w:t>Bluetooth es una tecnología que permite conectar dispositivos electrónicos entre sí de forma inalámbr</w:t>
      </w:r>
      <w:r w:rsidR="00CB2BA0" w:rsidRPr="00052C60">
        <w:t xml:space="preserve">ica, es decir, permite transmitir información de un dispositivo a otro sin la necesidad de un medio de comunicación guiado por </w:t>
      </w:r>
      <w:r w:rsidR="00CB2BA0" w:rsidRPr="00052C60">
        <w:lastRenderedPageBreak/>
        <w:t>cables</w:t>
      </w:r>
      <w:r w:rsidR="00FD6A9C" w:rsidRPr="00052C60">
        <w:t xml:space="preserve">. Por lo tanto </w:t>
      </w:r>
      <w:r w:rsidR="00CB2BA0" w:rsidRPr="00052C60">
        <w:t>existe la facilidad de</w:t>
      </w:r>
      <w:r w:rsidR="00FD6A9C" w:rsidRPr="00052C60">
        <w:t xml:space="preserve"> </w:t>
      </w:r>
      <w:r w:rsidR="00CB2BA0" w:rsidRPr="00052C60">
        <w:t>conexión entre</w:t>
      </w:r>
      <w:r w:rsidR="00FD6A9C" w:rsidRPr="00052C60">
        <w:t xml:space="preserve"> </w:t>
      </w:r>
      <w:r w:rsidR="0073497F" w:rsidRPr="00052C60">
        <w:t xml:space="preserve">un sinnúmero </w:t>
      </w:r>
      <w:r w:rsidR="009040E5" w:rsidRPr="00052C60">
        <w:t>de</w:t>
      </w:r>
      <w:r w:rsidR="0028350F" w:rsidRPr="00052C60">
        <w:t xml:space="preserve"> dispositivos entre sí</w:t>
      </w:r>
      <w:r w:rsidR="00CB2BA0" w:rsidRPr="00052C60">
        <w:t>.</w:t>
      </w:r>
    </w:p>
    <w:p w:rsidR="00FD6A9C" w:rsidRPr="00052C60" w:rsidRDefault="00FD6A9C" w:rsidP="000D028F">
      <w:r w:rsidRPr="00052C60">
        <w:t>Esta tecnología utiliza</w:t>
      </w:r>
      <w:r w:rsidR="005B23C3">
        <w:t>n</w:t>
      </w:r>
      <w:r w:rsidRPr="00052C60">
        <w:t xml:space="preserve"> ondas de radio</w:t>
      </w:r>
      <w:r w:rsidR="00CB2BA0" w:rsidRPr="00052C60">
        <w:t>frecuencia</w:t>
      </w:r>
      <w:r w:rsidRPr="00052C60">
        <w:t xml:space="preserve"> de corto alcance</w:t>
      </w:r>
      <w:r w:rsidR="005B23C3">
        <w:t xml:space="preserve"> que tienen características especiales, siendo una de las más destacadas</w:t>
      </w:r>
      <w:r w:rsidR="008F77EE">
        <w:t xml:space="preserve"> su operativ</w:t>
      </w:r>
      <w:r w:rsidR="005B23C3">
        <w:t>idad</w:t>
      </w:r>
      <w:r w:rsidR="00CB2BA0" w:rsidRPr="00052C60">
        <w:t xml:space="preserve"> en el rango de</w:t>
      </w:r>
      <w:r w:rsidRPr="00052C60">
        <w:t xml:space="preserve"> 2,4 a 2,48 GHz de frecuencia, </w:t>
      </w:r>
      <w:r w:rsidR="008F77EE">
        <w:t>teniendo un alcance de transmisión hasta</w:t>
      </w:r>
      <w:r w:rsidRPr="00052C60">
        <w:t xml:space="preserve"> 10 metros</w:t>
      </w:r>
      <w:r w:rsidR="008F77EE">
        <w:t xml:space="preserve"> de forma omnidireccional</w:t>
      </w:r>
      <w:r w:rsidRPr="00052C60">
        <w:t>,</w:t>
      </w:r>
      <w:r w:rsidR="008F77EE">
        <w:t xml:space="preserve"> tiene la particularidad de realizar saltos de frecuencia para evitar interferencias de objetos, paredes y otros cuerpos que intenten opacar su transmisión de manera </w:t>
      </w:r>
      <w:r w:rsidR="0073497F" w:rsidRPr="00052C60">
        <w:t>full dúplex con un máximo de 1600 saltos por segundo</w:t>
      </w:r>
      <w:r w:rsidRPr="00052C60">
        <w:t xml:space="preserve">. </w:t>
      </w:r>
      <w:r w:rsidR="008F77EE">
        <w:t xml:space="preserve">Existen versiones dentro de este estándar que por sus ajustes realizados permiten alcanzar </w:t>
      </w:r>
      <w:r w:rsidR="00DA71D2" w:rsidRPr="00052C60">
        <w:t>los 100 metros de distancia</w:t>
      </w:r>
      <w:r w:rsidR="008F77EE">
        <w:t xml:space="preserve"> con una transferencia exitosa viéndose como única afectación un elevado uso de la batería del equipo.</w:t>
      </w:r>
      <w:r w:rsidRPr="00052C60">
        <w:t xml:space="preserve"> </w:t>
      </w:r>
      <w:r w:rsidR="009040E5" w:rsidRPr="00052C60">
        <w:t>Permitiendo así inter</w:t>
      </w:r>
      <w:r w:rsidRPr="00052C60">
        <w:t>cambiar todo tipo de datos con cualquier dispositivo que disponga del software y el</w:t>
      </w:r>
      <w:r w:rsidR="009040E5" w:rsidRPr="00052C60">
        <w:t xml:space="preserve"> hardware necesarios</w:t>
      </w:r>
      <w:r w:rsidRPr="00052C60">
        <w:t>.</w:t>
      </w:r>
      <w:r w:rsidR="00B652DE">
        <w:rPr>
          <w:rStyle w:val="Refdenotaalpie"/>
        </w:rPr>
        <w:footnoteReference w:id="1"/>
      </w:r>
      <w:r w:rsidR="00FC6FD8" w:rsidRPr="00052C60">
        <w:t xml:space="preserve"> </w:t>
      </w:r>
    </w:p>
    <w:p w:rsidR="00FD6A9C" w:rsidRPr="00052C60" w:rsidRDefault="00FD6A9C" w:rsidP="000D028F">
      <w:r w:rsidRPr="00052C60">
        <w:t>Bluetooth es una especificación industr</w:t>
      </w:r>
      <w:r w:rsidR="00C575CD">
        <w:t>ial para redes i</w:t>
      </w:r>
      <w:r w:rsidR="00951F5C">
        <w:t>nalámbricas de á</w:t>
      </w:r>
      <w:r w:rsidR="00C575CD">
        <w:t>rea p</w:t>
      </w:r>
      <w:r w:rsidRPr="00052C60">
        <w:t xml:space="preserve">ersonal (WPANs) que posibilita la transmisión de voz y datos entre diferentes dispositivos </w:t>
      </w:r>
      <w:r w:rsidR="008F77EE">
        <w:t>teniendo como principal objetivo</w:t>
      </w:r>
      <w:r w:rsidRPr="00052C60">
        <w:t xml:space="preserve"> </w:t>
      </w:r>
      <w:r w:rsidR="008F77EE">
        <w:t>el fácil uso de su aplicativo, entre ellos se indican las visiones de la tecnología</w:t>
      </w:r>
      <w:r w:rsidRPr="00052C60">
        <w:t>:</w:t>
      </w:r>
    </w:p>
    <w:p w:rsidR="00FD6A9C" w:rsidRPr="00052C60" w:rsidRDefault="00FD6A9C" w:rsidP="00FE02CE">
      <w:pPr>
        <w:pStyle w:val="Prrafodelista"/>
        <w:numPr>
          <w:ilvl w:val="0"/>
          <w:numId w:val="5"/>
        </w:numPr>
        <w:ind w:left="426" w:hanging="426"/>
      </w:pPr>
      <w:r w:rsidRPr="00052C60">
        <w:t xml:space="preserve">Facilitar las comunicaciones entre equipos móviles y fijos. </w:t>
      </w:r>
    </w:p>
    <w:p w:rsidR="00FD6A9C" w:rsidRDefault="00FD6A9C" w:rsidP="00FE02CE">
      <w:pPr>
        <w:pStyle w:val="Prrafodelista"/>
        <w:numPr>
          <w:ilvl w:val="0"/>
          <w:numId w:val="5"/>
        </w:numPr>
        <w:ind w:left="426" w:hanging="426"/>
      </w:pPr>
      <w:r w:rsidRPr="00052C60">
        <w:t xml:space="preserve">Eliminar cables y conectores entre éstos. </w:t>
      </w:r>
    </w:p>
    <w:p w:rsidR="008F77EE" w:rsidRPr="00052C60" w:rsidRDefault="008F77EE" w:rsidP="00FE02CE">
      <w:pPr>
        <w:pStyle w:val="Prrafodelista"/>
        <w:numPr>
          <w:ilvl w:val="0"/>
          <w:numId w:val="5"/>
        </w:numPr>
        <w:ind w:left="426" w:hanging="426"/>
      </w:pPr>
      <w:r>
        <w:t xml:space="preserve">Tener el libre uso de </w:t>
      </w:r>
      <w:r w:rsidR="005426EE">
        <w:t>trasmisión de datos sin ser un recurso no renovable.</w:t>
      </w:r>
    </w:p>
    <w:p w:rsidR="00FD6A9C" w:rsidRPr="00052C60" w:rsidRDefault="00FD6A9C" w:rsidP="00FE02CE">
      <w:pPr>
        <w:pStyle w:val="Prrafodelista"/>
        <w:numPr>
          <w:ilvl w:val="0"/>
          <w:numId w:val="5"/>
        </w:numPr>
        <w:ind w:left="426" w:hanging="426"/>
      </w:pPr>
      <w:r w:rsidRPr="00052C60">
        <w:t xml:space="preserve">Ofrecer la posibilidad de crear pequeñas redes inalámbricas y facilitar la sincronización de datos entre nuestros equipos personales. </w:t>
      </w:r>
    </w:p>
    <w:p w:rsidR="00295E56" w:rsidRDefault="009040E5" w:rsidP="000D028F">
      <w:r w:rsidRPr="00052C60">
        <w:lastRenderedPageBreak/>
        <w:t xml:space="preserve">Existe una gran gama de dispositivos en el mercado que utilizan este tipo de tecnología </w:t>
      </w:r>
      <w:r w:rsidR="00F62800" w:rsidRPr="00052C60">
        <w:t>en</w:t>
      </w:r>
      <w:r w:rsidRPr="00052C60">
        <w:t>tre los cuales tenemos principalmente a los</w:t>
      </w:r>
      <w:r w:rsidR="00FD6A9C" w:rsidRPr="00052C60">
        <w:t xml:space="preserve"> PDAs, teléfonos móviles,</w:t>
      </w:r>
      <w:r w:rsidRPr="00052C60">
        <w:t xml:space="preserve"> Smartphone,</w:t>
      </w:r>
      <w:r w:rsidR="00FD6A9C" w:rsidRPr="00052C60">
        <w:t xml:space="preserve"> </w:t>
      </w:r>
      <w:r w:rsidRPr="00052C60">
        <w:t>laptops</w:t>
      </w:r>
      <w:r w:rsidR="00FD6A9C" w:rsidRPr="00052C60">
        <w:t>, orde</w:t>
      </w:r>
      <w:r w:rsidRPr="00052C60">
        <w:t>nadores personales, impresoras,</w:t>
      </w:r>
      <w:r w:rsidR="00FD6A9C" w:rsidRPr="00052C60">
        <w:t xml:space="preserve"> cámaras digitales</w:t>
      </w:r>
      <w:r w:rsidRPr="00052C60">
        <w:t>, sistemas de audio y altavoces, servicios de automóvil, equipamiento médico, consolas de videojuego, entre otros</w:t>
      </w:r>
      <w:r w:rsidR="00805ACB" w:rsidRPr="00052C60">
        <w:t>.</w:t>
      </w:r>
      <w:r w:rsidR="008B60C7">
        <w:t xml:space="preserve"> </w:t>
      </w:r>
    </w:p>
    <w:p w:rsidR="00872A08" w:rsidRPr="00A951A6" w:rsidRDefault="00872A08" w:rsidP="00FE02CE">
      <w:pPr>
        <w:pStyle w:val="Ttulo2"/>
        <w:numPr>
          <w:ilvl w:val="1"/>
          <w:numId w:val="4"/>
        </w:numPr>
        <w:ind w:left="426" w:hanging="426"/>
      </w:pPr>
      <w:bookmarkStart w:id="36" w:name="_Toc402122668"/>
      <w:bookmarkStart w:id="37" w:name="_Toc402123026"/>
      <w:bookmarkStart w:id="38" w:name="_Toc412299579"/>
      <w:r w:rsidRPr="00052C60">
        <w:t>Etimología de Bluetooth</w:t>
      </w:r>
      <w:bookmarkEnd w:id="36"/>
      <w:bookmarkEnd w:id="37"/>
      <w:bookmarkEnd w:id="38"/>
    </w:p>
    <w:p w:rsidR="00872A08" w:rsidRPr="00052C60" w:rsidRDefault="00872A08" w:rsidP="00A951A6">
      <w:r w:rsidRPr="00052C60">
        <w:t>El rey vikingo Harald Blåtand</w:t>
      </w:r>
      <w:r w:rsidR="00EC28FE" w:rsidRPr="00052C60">
        <w:t xml:space="preserve"> II</w:t>
      </w:r>
      <w:r w:rsidRPr="00052C60">
        <w:t xml:space="preserve">, que reinó en Dinamarca entre los años 940 y 986, </w:t>
      </w:r>
      <w:r w:rsidR="00C726C4">
        <w:t xml:space="preserve">jamás se imaginaria que desde aquella época hasta la actualidad su nombre que por tributo se asignó a este tipo de tecnología perduraría en el tiempo, </w:t>
      </w:r>
      <w:r w:rsidRPr="00052C60">
        <w:t>a</w:t>
      </w:r>
      <w:r w:rsidR="00C726C4">
        <w:t>l</w:t>
      </w:r>
      <w:r w:rsidRPr="00052C60">
        <w:t xml:space="preserve"> dar nombre a un estándar de comunicación inalámbrica que promete revolucionar el mundo de las com</w:t>
      </w:r>
      <w:r w:rsidR="00313FD1">
        <w:t>unicaciones y de la informática</w:t>
      </w:r>
      <w:r w:rsidR="00052C60">
        <w:t>.</w:t>
      </w:r>
      <w:r w:rsidRPr="00052C60">
        <w:t xml:space="preserve"> </w:t>
      </w:r>
    </w:p>
    <w:p w:rsidR="004B4E95" w:rsidRPr="00A951A6" w:rsidRDefault="00872A08" w:rsidP="00A951A6">
      <w:r w:rsidRPr="00052C60">
        <w:t xml:space="preserve">Su nombre, Blåtand, está formado por dos palabras del antiguo danés: </w:t>
      </w:r>
      <w:r w:rsidRPr="00052C60">
        <w:rPr>
          <w:i/>
          <w:iCs/>
        </w:rPr>
        <w:t xml:space="preserve">blå, </w:t>
      </w:r>
      <w:r w:rsidRPr="00052C60">
        <w:t xml:space="preserve">que </w:t>
      </w:r>
      <w:r w:rsidR="00EC28FE" w:rsidRPr="00052C60">
        <w:t>significa “</w:t>
      </w:r>
      <w:r w:rsidRPr="00052C60">
        <w:t>hombre</w:t>
      </w:r>
      <w:r w:rsidR="00EC28FE" w:rsidRPr="00052C60">
        <w:t xml:space="preserve"> de piel oscura”</w:t>
      </w:r>
      <w:r w:rsidRPr="00052C60">
        <w:t xml:space="preserve">, y </w:t>
      </w:r>
      <w:r w:rsidRPr="00052C60">
        <w:rPr>
          <w:i/>
          <w:iCs/>
        </w:rPr>
        <w:t xml:space="preserve">tand, </w:t>
      </w:r>
      <w:r w:rsidR="00EC28FE" w:rsidRPr="00052C60">
        <w:t>“hombre fuerte”</w:t>
      </w:r>
      <w:r w:rsidRPr="00052C60">
        <w:t xml:space="preserve">. A pesar de </w:t>
      </w:r>
      <w:r w:rsidR="00CF2809">
        <w:t xml:space="preserve">su nombre etimológico es conocido por su apodo en Ingles Bluetooth que </w:t>
      </w:r>
      <w:r w:rsidR="005C188E">
        <w:t>significa “</w:t>
      </w:r>
      <w:r w:rsidR="00CF2809">
        <w:t>diente azul”, esto no quiere decir que el rey vikingo haya tenido un diente azu</w:t>
      </w:r>
      <w:r w:rsidR="005C188E">
        <w:t>l</w:t>
      </w:r>
      <w:r w:rsidR="00CF2809">
        <w:t xml:space="preserve">, sino </w:t>
      </w:r>
      <w:r w:rsidR="005C188E">
        <w:t>más</w:t>
      </w:r>
      <w:r w:rsidR="00CF2809">
        <w:t xml:space="preserve"> bien fue una adaptación o deformación </w:t>
      </w:r>
      <w:r w:rsidRPr="00052C60">
        <w:t>fonética</w:t>
      </w:r>
      <w:r w:rsidR="00CF2809">
        <w:t xml:space="preserve"> de su nombre nativo</w:t>
      </w:r>
      <w:r w:rsidRPr="00052C60">
        <w:t>,</w:t>
      </w:r>
      <w:r w:rsidR="00CF2809">
        <w:t xml:space="preserve"> este rey era famoso ya que ocupó</w:t>
      </w:r>
      <w:r w:rsidRPr="00052C60">
        <w:t xml:space="preserve"> un lugar importante en la historia de su país al unificar dos países próximos pero separados por un mar, Dinamarca y Noruega, uniéndolos además bajo una sola </w:t>
      </w:r>
      <w:r w:rsidR="0007552C" w:rsidRPr="00052C60">
        <w:t>fe</w:t>
      </w:r>
      <w:r w:rsidRPr="00052C60">
        <w:t xml:space="preserve">, el cristianismo. </w:t>
      </w:r>
    </w:p>
    <w:p w:rsidR="005C6E03" w:rsidRPr="00052C60" w:rsidRDefault="004B4E95" w:rsidP="00A951A6">
      <w:pPr>
        <w:rPr>
          <w:i/>
          <w:iCs/>
        </w:rPr>
      </w:pPr>
      <w:r>
        <w:t>A principios del siglo XXI y finales del XX l</w:t>
      </w:r>
      <w:r w:rsidR="00872A08" w:rsidRPr="00052C60">
        <w:t xml:space="preserve">a compañía escandinava Ericsson, desarrolladora de un estándar para las comunicaciones inalámbricas entre </w:t>
      </w:r>
      <w:r>
        <w:t xml:space="preserve">varios tipos de </w:t>
      </w:r>
      <w:r w:rsidR="00872A08" w:rsidRPr="00052C60">
        <w:t>dispositivos</w:t>
      </w:r>
      <w:r>
        <w:t xml:space="preserve"> con distintas características como por ejemplo </w:t>
      </w:r>
      <w:r w:rsidR="00872A08" w:rsidRPr="00052C60">
        <w:t xml:space="preserve">teléfonos móviles, </w:t>
      </w:r>
      <w:r>
        <w:t xml:space="preserve">computadores, </w:t>
      </w:r>
      <w:r w:rsidR="00872A08" w:rsidRPr="00052C60">
        <w:t xml:space="preserve">agendas electrónicas </w:t>
      </w:r>
      <w:r>
        <w:t>entre</w:t>
      </w:r>
      <w:r w:rsidR="00872A08" w:rsidRPr="00052C60">
        <w:t xml:space="preserve"> otros</w:t>
      </w:r>
      <w:r w:rsidR="003D5460">
        <w:t xml:space="preserve">, bautiza con </w:t>
      </w:r>
      <w:r w:rsidR="003D5460">
        <w:lastRenderedPageBreak/>
        <w:t>el nombre de Bluetooth al estándar que brindaría dicha capacidad de transmisión inalámbrica escogiendo este nombre como una mezcla de la simbología del famoso rey vikingo y</w:t>
      </w:r>
      <w:r w:rsidR="00872A08" w:rsidRPr="00052C60">
        <w:t xml:space="preserve"> el color azul, </w:t>
      </w:r>
      <w:r w:rsidR="003D5460">
        <w:t xml:space="preserve">realizando </w:t>
      </w:r>
      <w:r w:rsidR="005C188E">
        <w:t>así</w:t>
      </w:r>
      <w:r w:rsidR="003D5460">
        <w:t xml:space="preserve"> un logo en el cual se tenga unificado la firma de Eric</w:t>
      </w:r>
      <w:r w:rsidR="00C575CD">
        <w:t>s</w:t>
      </w:r>
      <w:r w:rsidR="003D5460">
        <w:t>son y la de sus colaboradores</w:t>
      </w:r>
      <w:r w:rsidR="006F3C3D" w:rsidRPr="00052C60">
        <w:t xml:space="preserve"> (IBM, NOKIA)</w:t>
      </w:r>
      <w:r w:rsidR="00872A08" w:rsidRPr="00052C60">
        <w:rPr>
          <w:i/>
          <w:iCs/>
        </w:rPr>
        <w:t xml:space="preserve">. </w:t>
      </w:r>
    </w:p>
    <w:p w:rsidR="00872A08" w:rsidRDefault="00872A08" w:rsidP="00A951A6">
      <w:pPr>
        <w:rPr>
          <w:color w:val="000000"/>
          <w:szCs w:val="24"/>
        </w:rPr>
      </w:pPr>
      <w:r w:rsidRPr="00052C60">
        <w:rPr>
          <w:color w:val="000000"/>
          <w:szCs w:val="24"/>
        </w:rPr>
        <w:t>El logo de Bluetooth combina la representación de las runas nó</w:t>
      </w:r>
      <w:r w:rsidR="006F3C3D" w:rsidRPr="00052C60">
        <w:rPr>
          <w:color w:val="000000"/>
          <w:szCs w:val="24"/>
        </w:rPr>
        <w:t>rdicas Hagalaz (transcrito por “</w:t>
      </w:r>
      <w:r w:rsidRPr="00052C60">
        <w:rPr>
          <w:color w:val="000000"/>
          <w:szCs w:val="24"/>
        </w:rPr>
        <w:t>H</w:t>
      </w:r>
      <w:r w:rsidR="006F3C3D" w:rsidRPr="00052C60">
        <w:rPr>
          <w:color w:val="000000"/>
          <w:szCs w:val="24"/>
        </w:rPr>
        <w:t>”</w:t>
      </w:r>
      <w:r w:rsidRPr="00052C60">
        <w:rPr>
          <w:color w:val="000000"/>
          <w:szCs w:val="24"/>
        </w:rPr>
        <w:t>) y Berkana (transcrito</w:t>
      </w:r>
      <w:r w:rsidR="006F3C3D" w:rsidRPr="00052C60">
        <w:rPr>
          <w:color w:val="000000"/>
          <w:szCs w:val="24"/>
        </w:rPr>
        <w:t xml:space="preserve"> por “</w:t>
      </w:r>
      <w:r w:rsidR="0007552C" w:rsidRPr="00052C60">
        <w:rPr>
          <w:color w:val="000000"/>
          <w:szCs w:val="24"/>
        </w:rPr>
        <w:t>B</w:t>
      </w:r>
      <w:r w:rsidR="006F3C3D" w:rsidRPr="00052C60">
        <w:rPr>
          <w:color w:val="000000"/>
          <w:szCs w:val="24"/>
        </w:rPr>
        <w:t>”</w:t>
      </w:r>
      <w:r w:rsidR="0007552C" w:rsidRPr="00052C60">
        <w:rPr>
          <w:color w:val="000000"/>
          <w:szCs w:val="24"/>
        </w:rPr>
        <w:t xml:space="preserve">) en un mismo </w:t>
      </w:r>
      <w:r w:rsidR="00556B1F">
        <w:rPr>
          <w:color w:val="000000"/>
          <w:szCs w:val="24"/>
        </w:rPr>
        <w:t xml:space="preserve">símbolo. </w:t>
      </w:r>
    </w:p>
    <w:p w:rsidR="00D42E96" w:rsidRDefault="009C2E73" w:rsidP="00A951A6">
      <w:pPr>
        <w:jc w:val="center"/>
        <w:rPr>
          <w:color w:val="000000"/>
          <w:szCs w:val="24"/>
        </w:rPr>
      </w:pPr>
      <w:r w:rsidRPr="00052C60">
        <w:rPr>
          <w:noProof/>
          <w:lang w:val="es-ES" w:eastAsia="es-ES"/>
        </w:rPr>
        <w:drawing>
          <wp:inline distT="0" distB="0" distL="0" distR="0" wp14:anchorId="47575B28" wp14:editId="7D50F0A8">
            <wp:extent cx="1009650" cy="1047285"/>
            <wp:effectExtent l="0" t="0" r="0" b="635"/>
            <wp:docPr id="19" name="Imagen 19" descr="http://1.bp.blogspot.com/-yApeLPGd0Oo/TZI81Jmyv6I/AAAAAAAAAFA/mqBi40wNR2o/s1600/bluetoot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yApeLPGd0Oo/TZI81Jmyv6I/AAAAAAAAAFA/mqBi40wNR2o/s1600/bluetooth-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5625" cy="1074228"/>
                    </a:xfrm>
                    <a:prstGeom prst="rect">
                      <a:avLst/>
                    </a:prstGeom>
                    <a:noFill/>
                    <a:ln>
                      <a:noFill/>
                    </a:ln>
                  </pic:spPr>
                </pic:pic>
              </a:graphicData>
            </a:graphic>
          </wp:inline>
        </w:drawing>
      </w:r>
    </w:p>
    <w:p w:rsidR="0001268E" w:rsidRPr="00052C60" w:rsidRDefault="0001268E" w:rsidP="006C0C6E">
      <w:pPr>
        <w:pStyle w:val="Predeterminado"/>
        <w:spacing w:line="240" w:lineRule="auto"/>
        <w:jc w:val="center"/>
        <w:rPr>
          <w:rFonts w:ascii="Arial" w:eastAsiaTheme="minorHAnsi" w:hAnsi="Arial" w:cs="Arial"/>
          <w:b/>
          <w:bCs/>
          <w:color w:val="000000"/>
          <w:sz w:val="24"/>
          <w:szCs w:val="24"/>
          <w:lang w:val="es-MX" w:eastAsia="en-US"/>
        </w:rPr>
      </w:pPr>
      <w:r>
        <w:rPr>
          <w:rFonts w:ascii="Arial" w:eastAsiaTheme="minorHAnsi" w:hAnsi="Arial" w:cs="Arial"/>
          <w:b/>
          <w:bCs/>
          <w:color w:val="000000"/>
          <w:sz w:val="24"/>
          <w:szCs w:val="24"/>
          <w:lang w:val="es-MX" w:eastAsia="en-US"/>
        </w:rPr>
        <w:t>Figura II</w:t>
      </w:r>
      <w:r w:rsidRPr="00052C60">
        <w:rPr>
          <w:rFonts w:ascii="Arial" w:eastAsiaTheme="minorHAnsi" w:hAnsi="Arial" w:cs="Arial"/>
          <w:b/>
          <w:bCs/>
          <w:color w:val="000000"/>
          <w:sz w:val="24"/>
          <w:szCs w:val="24"/>
          <w:lang w:val="es-MX" w:eastAsia="en-US"/>
        </w:rPr>
        <w:t xml:space="preserve">.1 </w:t>
      </w:r>
      <w:r w:rsidRPr="00052C60">
        <w:rPr>
          <w:rFonts w:ascii="Arial" w:eastAsiaTheme="minorHAnsi" w:hAnsi="Arial" w:cs="Arial"/>
          <w:color w:val="000000"/>
          <w:sz w:val="24"/>
          <w:szCs w:val="24"/>
          <w:lang w:val="es-MX" w:eastAsia="en-US"/>
        </w:rPr>
        <w:t>Logo del Bluetooth</w:t>
      </w:r>
    </w:p>
    <w:p w:rsidR="00874FCD" w:rsidRPr="00052C60" w:rsidRDefault="002B66C7" w:rsidP="006C0C6E">
      <w:pPr>
        <w:autoSpaceDE w:val="0"/>
        <w:autoSpaceDN w:val="0"/>
        <w:adjustRightInd w:val="0"/>
        <w:spacing w:after="0" w:line="240" w:lineRule="auto"/>
        <w:jc w:val="center"/>
        <w:rPr>
          <w:rFonts w:cs="Arial"/>
          <w:color w:val="000000"/>
          <w:szCs w:val="24"/>
        </w:rPr>
      </w:pPr>
      <w:r w:rsidRPr="006C0C6E">
        <w:rPr>
          <w:rFonts w:cs="Arial"/>
          <w:b/>
          <w:color w:val="000000"/>
          <w:szCs w:val="24"/>
        </w:rPr>
        <w:t>Fuente</w:t>
      </w:r>
      <w:r w:rsidRPr="00052C60">
        <w:rPr>
          <w:rFonts w:cs="Arial"/>
          <w:color w:val="000000"/>
          <w:szCs w:val="24"/>
        </w:rPr>
        <w:t xml:space="preserve">: </w:t>
      </w:r>
      <w:r w:rsidR="009C2E73" w:rsidRPr="00052C60">
        <w:rPr>
          <w:rFonts w:cs="Arial"/>
          <w:color w:val="000000"/>
          <w:szCs w:val="24"/>
        </w:rPr>
        <w:t>http://ideasecundaria.blogspot.com/2011/03/bluetooth.html</w:t>
      </w:r>
    </w:p>
    <w:p w:rsidR="00872A08" w:rsidRPr="00052C60" w:rsidRDefault="00872A08" w:rsidP="007A2C51">
      <w:pPr>
        <w:autoSpaceDE w:val="0"/>
        <w:autoSpaceDN w:val="0"/>
        <w:adjustRightInd w:val="0"/>
        <w:spacing w:after="0" w:line="360" w:lineRule="auto"/>
        <w:rPr>
          <w:rFonts w:cs="Arial"/>
          <w:color w:val="000000"/>
          <w:szCs w:val="24"/>
        </w:rPr>
      </w:pPr>
      <w:r w:rsidRPr="00052C60">
        <w:rPr>
          <w:rFonts w:cs="Arial"/>
          <w:color w:val="000000"/>
          <w:szCs w:val="24"/>
        </w:rPr>
        <w:t xml:space="preserve"> </w:t>
      </w:r>
    </w:p>
    <w:p w:rsidR="004179B8" w:rsidRPr="00A951A6" w:rsidRDefault="00D457A6" w:rsidP="00FE02CE">
      <w:pPr>
        <w:pStyle w:val="Ttulo2"/>
        <w:numPr>
          <w:ilvl w:val="1"/>
          <w:numId w:val="4"/>
        </w:numPr>
        <w:ind w:left="426" w:hanging="426"/>
      </w:pPr>
      <w:bookmarkStart w:id="39" w:name="_Toc402122669"/>
      <w:bookmarkStart w:id="40" w:name="_Toc402123027"/>
      <w:bookmarkStart w:id="41" w:name="_Toc412299580"/>
      <w:r w:rsidRPr="00052C60">
        <w:t>Descripción estándar de la tecnología Bluetooth 82.15.1</w:t>
      </w:r>
      <w:bookmarkEnd w:id="39"/>
      <w:bookmarkEnd w:id="40"/>
      <w:bookmarkEnd w:id="41"/>
      <w:r w:rsidRPr="00052C60">
        <w:t xml:space="preserve">  </w:t>
      </w:r>
    </w:p>
    <w:p w:rsidR="00805ACB" w:rsidRPr="00A951A6" w:rsidRDefault="00776012" w:rsidP="00FE02CE">
      <w:pPr>
        <w:pStyle w:val="Ttulo3"/>
        <w:numPr>
          <w:ilvl w:val="2"/>
          <w:numId w:val="4"/>
        </w:numPr>
        <w:ind w:left="709"/>
      </w:pPr>
      <w:bookmarkStart w:id="42" w:name="_Toc402122670"/>
      <w:bookmarkStart w:id="43" w:name="_Toc402123028"/>
      <w:bookmarkStart w:id="44" w:name="_Toc412299581"/>
      <w:r w:rsidRPr="00052C60">
        <w:t xml:space="preserve">Orígenes de la </w:t>
      </w:r>
      <w:r w:rsidR="004179B8" w:rsidRPr="00052C60">
        <w:t>Tecnología Bluetooth</w:t>
      </w:r>
      <w:bookmarkEnd w:id="42"/>
      <w:bookmarkEnd w:id="43"/>
      <w:bookmarkEnd w:id="44"/>
    </w:p>
    <w:p w:rsidR="00805ACB" w:rsidRPr="00A951A6" w:rsidRDefault="00805ACB" w:rsidP="00A951A6">
      <w:r w:rsidRPr="00052C60">
        <w:t>Bluetooth describe un enlace de radiofrecuencia de baja potencia, perfeccionado en conexiones seguras de corto alcance eliminando la conexión mediante cables y conectores en los dispositivos, este aplicativo software/hardware incorporado en la mayoría de dispositivos electrónicos permite la intercomunicación inalámbrica universal entre dispositivos móviles y fijos de diferentes fabricantes, ofreciendo la facilidad de crear pequeñas redes inalámbricas.</w:t>
      </w:r>
    </w:p>
    <w:p w:rsidR="006E5AF6" w:rsidRPr="00052C60" w:rsidRDefault="00D457A6" w:rsidP="00AE7E87">
      <w:pPr>
        <w:rPr>
          <w:lang w:eastAsia="es-MX"/>
        </w:rPr>
      </w:pPr>
      <w:r w:rsidRPr="00052C60">
        <w:rPr>
          <w:lang w:eastAsia="es-MX"/>
        </w:rPr>
        <w:lastRenderedPageBreak/>
        <w:t xml:space="preserve">Bluetooth empieza a </w:t>
      </w:r>
      <w:r w:rsidR="00776012" w:rsidRPr="00052C60">
        <w:rPr>
          <w:lang w:eastAsia="es-MX"/>
        </w:rPr>
        <w:t>dar sus primeros pasos a</w:t>
      </w:r>
      <w:r w:rsidR="00356996" w:rsidRPr="00052C60">
        <w:rPr>
          <w:lang w:eastAsia="es-MX"/>
        </w:rPr>
        <w:t xml:space="preserve"> través</w:t>
      </w:r>
      <w:r w:rsidR="00776012" w:rsidRPr="00052C60">
        <w:rPr>
          <w:lang w:eastAsia="es-MX"/>
        </w:rPr>
        <w:t xml:space="preserve"> de la reconocida empresa</w:t>
      </w:r>
      <w:r w:rsidRPr="00052C60">
        <w:rPr>
          <w:lang w:eastAsia="es-MX"/>
        </w:rPr>
        <w:t xml:space="preserve"> Ericsson Mobile Communicati</w:t>
      </w:r>
      <w:r w:rsidR="00356996" w:rsidRPr="00052C60">
        <w:rPr>
          <w:lang w:eastAsia="es-MX"/>
        </w:rPr>
        <w:t>ons AB (Suecia) en 1994 como la investigación</w:t>
      </w:r>
      <w:r w:rsidR="007A58FF" w:rsidRPr="00052C60">
        <w:rPr>
          <w:lang w:eastAsia="es-MX"/>
        </w:rPr>
        <w:t xml:space="preserve"> llamada MC Link</w:t>
      </w:r>
      <w:r w:rsidR="00356996" w:rsidRPr="00052C60">
        <w:rPr>
          <w:lang w:eastAsia="es-MX"/>
        </w:rPr>
        <w:t xml:space="preserve"> para crear una interfaz a través de ondas de radio</w:t>
      </w:r>
      <w:r w:rsidR="007A58FF" w:rsidRPr="00052C60">
        <w:rPr>
          <w:lang w:eastAsia="es-MX"/>
        </w:rPr>
        <w:t>, bajo costo y con bajo consumo de energía</w:t>
      </w:r>
      <w:r w:rsidRPr="00052C60">
        <w:rPr>
          <w:lang w:eastAsia="es-MX"/>
        </w:rPr>
        <w:t>;</w:t>
      </w:r>
      <w:r w:rsidR="007A58FF" w:rsidRPr="00052C60">
        <w:rPr>
          <w:lang w:eastAsia="es-MX"/>
        </w:rPr>
        <w:t xml:space="preserve"> para el uso en teléfonos móviles y otros accesorios con el fin de eliminar los cables en su interconexión.</w:t>
      </w:r>
      <w:r w:rsidRPr="00052C60">
        <w:rPr>
          <w:lang w:eastAsia="es-MX"/>
        </w:rPr>
        <w:t xml:space="preserve"> </w:t>
      </w:r>
      <w:r w:rsidR="007A58FF" w:rsidRPr="00052C60">
        <w:rPr>
          <w:lang w:eastAsia="es-MX"/>
        </w:rPr>
        <w:t>A inicios de 1998</w:t>
      </w:r>
      <w:r w:rsidRPr="00052C60">
        <w:rPr>
          <w:lang w:eastAsia="es-MX"/>
        </w:rPr>
        <w:t xml:space="preserve">, aparece el grupo de interés en la tecnología Bluetooth SIG (Special Interest Group) </w:t>
      </w:r>
      <w:r w:rsidR="00AF1820">
        <w:rPr>
          <w:lang w:eastAsia="es-MX"/>
        </w:rPr>
        <w:t>el mismo que lo integraban</w:t>
      </w:r>
      <w:r w:rsidRPr="00052C60">
        <w:rPr>
          <w:lang w:eastAsia="es-MX"/>
        </w:rPr>
        <w:t xml:space="preserve"> Ericsson, Toshiba, IBM e Intel como empresas promotoras de la tecnología; más tarde se sumaron otros promotores como 3Com, Lucent, Microsoft y Motorola generándose el consorcio Bluetooth; actualmente el Bluetooth SIG cuenta con más de </w:t>
      </w:r>
      <w:r w:rsidR="0064499F" w:rsidRPr="00052C60">
        <w:rPr>
          <w:lang w:eastAsia="es-MX"/>
        </w:rPr>
        <w:t xml:space="preserve">2000 empresas. </w:t>
      </w:r>
      <w:r w:rsidR="006E5AF6" w:rsidRPr="00052C60">
        <w:rPr>
          <w:lang w:eastAsia="es-MX"/>
        </w:rPr>
        <w:t>En el año de 1999, el SIG publica la versión 1.0 del standard 802.15.1, y con esto compañías como 3Com, Agere, Microsoft y Motorola se suman al SIG, con el tiempo en el año 2008 Bluetooth contaba con el miembro número 10000.</w:t>
      </w:r>
    </w:p>
    <w:p w:rsidR="00107ABA" w:rsidRPr="00052C60" w:rsidRDefault="006E5AF6" w:rsidP="00AE7E87">
      <w:pPr>
        <w:rPr>
          <w:lang w:eastAsia="es-MX"/>
        </w:rPr>
      </w:pPr>
      <w:r w:rsidRPr="00052C60">
        <w:rPr>
          <w:lang w:eastAsia="es-MX"/>
        </w:rPr>
        <w:t>Pero no todo fue exactamente planificado, un inconveniente a resolver fue que el tener una banda de frecuencia abierta a cualquier sistema de radio independientemente al lugar donde los usuarios se encontrasen para que este sistema operará en todo el mundo, y con esta barrera se determina que solo la banda ISM (Industrial, Scientific and Medical) o Medico-</w:t>
      </w:r>
      <w:r w:rsidR="00805ACB" w:rsidRPr="00052C60">
        <w:rPr>
          <w:lang w:eastAsia="es-MX"/>
        </w:rPr>
        <w:t>Científica</w:t>
      </w:r>
      <w:r w:rsidRPr="00052C60">
        <w:rPr>
          <w:lang w:eastAsia="es-MX"/>
        </w:rPr>
        <w:t xml:space="preserve"> </w:t>
      </w:r>
      <w:r w:rsidR="00563DB1">
        <w:rPr>
          <w:lang w:eastAsia="es-MX"/>
        </w:rPr>
        <w:t>Industrial</w:t>
      </w:r>
      <w:r w:rsidRPr="00052C60">
        <w:rPr>
          <w:lang w:eastAsia="es-MX"/>
        </w:rPr>
        <w:t xml:space="preserve"> que opera en la frecuencia de 2,45 Ghz cumple con el requisito aunque la misma presenta algunas</w:t>
      </w:r>
      <w:r w:rsidR="00077C17" w:rsidRPr="00052C60">
        <w:rPr>
          <w:lang w:eastAsia="es-MX"/>
        </w:rPr>
        <w:t xml:space="preserve"> restricciones en algunos países como España, Francia y </w:t>
      </w:r>
      <w:r w:rsidR="00805ACB" w:rsidRPr="00052C60">
        <w:rPr>
          <w:lang w:eastAsia="es-MX"/>
        </w:rPr>
        <w:t>Japón</w:t>
      </w:r>
      <w:r w:rsidR="00EE7D1E" w:rsidRPr="00052C60">
        <w:rPr>
          <w:lang w:eastAsia="es-MX"/>
        </w:rPr>
        <w:t xml:space="preserve">. Productos de la investigación se determinan otras barreras como también el emisor de radio implementado en el dispositivo que funciona a baterías, lo cual indica que debe consumir poca energía y espacio, al igual que evitar la gran cantidad de interferencias que se podrían producir debido al uso </w:t>
      </w:r>
      <w:r w:rsidR="00EE7D1E" w:rsidRPr="00052C60">
        <w:rPr>
          <w:lang w:eastAsia="es-MX"/>
        </w:rPr>
        <w:lastRenderedPageBreak/>
        <w:t>de una banda de libre uso que puede ser compartida por otras redes</w:t>
      </w:r>
      <w:r w:rsidR="006C36AA" w:rsidRPr="00052C60">
        <w:rPr>
          <w:lang w:eastAsia="es-MX"/>
        </w:rPr>
        <w:t>,</w:t>
      </w:r>
      <w:r w:rsidR="00EE7D1E" w:rsidRPr="00052C60">
        <w:rPr>
          <w:lang w:eastAsia="es-MX"/>
        </w:rPr>
        <w:t xml:space="preserve"> </w:t>
      </w:r>
      <w:r w:rsidR="006C36AA" w:rsidRPr="00052C60">
        <w:rPr>
          <w:lang w:eastAsia="es-MX"/>
        </w:rPr>
        <w:t xml:space="preserve">es decir; en un hogar pueden existir varios servicios los mismos que utilizan la radiofrecuencia ISM como por ejemplo las puertas de garaje automáticas, los teléfonos inalámbricos, </w:t>
      </w:r>
      <w:r w:rsidR="00C31D0E" w:rsidRPr="00052C60">
        <w:rPr>
          <w:lang w:eastAsia="es-MX"/>
        </w:rPr>
        <w:t>wifi, la presencia de otros dispositivos con el servicio Bluetooth, entre otros.</w:t>
      </w:r>
      <w:r w:rsidR="0064499F" w:rsidRPr="00052C60">
        <w:rPr>
          <w:lang w:eastAsia="es-MX"/>
        </w:rPr>
        <w:t xml:space="preserve"> </w:t>
      </w:r>
      <w:r w:rsidR="00C31D0E" w:rsidRPr="00052C60">
        <w:rPr>
          <w:lang w:eastAsia="es-MX"/>
        </w:rPr>
        <w:t>Para evitar este tipo de interferencias entre la banda ISM, Bluetooth utiliza el método de salto de frecuencia (Frecuency Hopping) el mismo que realiza 1600 saltos por segundo, haciendo así inmune a este sistema de transmisión a la interferencia</w:t>
      </w:r>
      <w:r w:rsidR="00AF1820">
        <w:rPr>
          <w:lang w:eastAsia="es-MX"/>
        </w:rPr>
        <w:t>,</w:t>
      </w:r>
      <w:r w:rsidR="00C31D0E" w:rsidRPr="00052C60">
        <w:rPr>
          <w:lang w:eastAsia="es-MX"/>
        </w:rPr>
        <w:t xml:space="preserve"> gracias a que se divide la banda de frecuencia en varios canales de salto y los transceptores, durante la conexión, también estos van cambiando de uno a otro canal de salt</w:t>
      </w:r>
      <w:r w:rsidR="00AF1820">
        <w:rPr>
          <w:lang w:eastAsia="es-MX"/>
        </w:rPr>
        <w:t>o de manera pseudoaleatoria. U</w:t>
      </w:r>
      <w:r w:rsidR="00230419" w:rsidRPr="00052C60">
        <w:rPr>
          <w:lang w:eastAsia="es-MX"/>
        </w:rPr>
        <w:t>n punto muy importante para que este estándar se apruebe y tenga pilares fortalecidos en los sistemas informáticos era poseer protocolos y perfiles que ayuden a respaldar el servicio. L</w:t>
      </w:r>
      <w:r w:rsidR="0064499F" w:rsidRPr="00052C60">
        <w:rPr>
          <w:lang w:eastAsia="es-MX"/>
        </w:rPr>
        <w:t>os protocolos describen cómo se realizan las tareas básicas como señalización telefónica, gestión de enlace y lo que se conoce como Service Discovery, es decir, determinación de qué servicios están disponibles desde o través de otros productos Bluetooth; los perfiles describen la forma en que diferentes protocolos y procedimientos básicos funcionan conjuntamente en diferentes pro</w:t>
      </w:r>
      <w:r w:rsidR="00AF1820">
        <w:rPr>
          <w:lang w:eastAsia="es-MX"/>
        </w:rPr>
        <w:t>ductos y aplicaciones Bluetooth;</w:t>
      </w:r>
      <w:r w:rsidR="0064499F" w:rsidRPr="00052C60">
        <w:rPr>
          <w:lang w:eastAsia="es-MX"/>
        </w:rPr>
        <w:t xml:space="preserve"> los perfiles están considerados como la primera aproximación en términos de conseguir la interoperabilidad. Existen grupos</w:t>
      </w:r>
      <w:r w:rsidR="00077C17" w:rsidRPr="00052C60">
        <w:rPr>
          <w:lang w:eastAsia="es-MX"/>
        </w:rPr>
        <w:t xml:space="preserve"> </w:t>
      </w:r>
      <w:r w:rsidR="0064499F" w:rsidRPr="00052C60">
        <w:rPr>
          <w:lang w:eastAsia="es-MX"/>
        </w:rPr>
        <w:t xml:space="preserve">de trabajo dentro del SIG Bluetooth que están redactando perfiles para impresión, </w:t>
      </w:r>
      <w:r w:rsidR="00033E91" w:rsidRPr="00052C60">
        <w:rPr>
          <w:lang w:eastAsia="es-MX"/>
        </w:rPr>
        <w:t>interface</w:t>
      </w:r>
      <w:r w:rsidR="0064499F" w:rsidRPr="00052C60">
        <w:rPr>
          <w:lang w:eastAsia="es-MX"/>
        </w:rPr>
        <w:t xml:space="preserve"> usuario-equipo y posicionamiento (aplicaciones GPS).</w:t>
      </w:r>
    </w:p>
    <w:p w:rsidR="00F3426D" w:rsidRPr="00AE7E87" w:rsidRDefault="00FC3333" w:rsidP="00AE7E87">
      <w:pPr>
        <w:rPr>
          <w:color w:val="000000"/>
        </w:rPr>
      </w:pPr>
      <w:r w:rsidRPr="00052C60">
        <w:rPr>
          <w:color w:val="000000"/>
        </w:rPr>
        <w:t xml:space="preserve">Como una conclusión en general </w:t>
      </w:r>
      <w:r w:rsidR="00107ABA" w:rsidRPr="00052C60">
        <w:rPr>
          <w:color w:val="000000"/>
        </w:rPr>
        <w:t xml:space="preserve">Bluetooth utiliza 79 canales de radio frecuencia con un ancho de banda </w:t>
      </w:r>
      <w:r w:rsidR="00F3426D" w:rsidRPr="00052C60">
        <w:rPr>
          <w:color w:val="000000"/>
        </w:rPr>
        <w:t xml:space="preserve">bajo aproximado de 1 MHz </w:t>
      </w:r>
      <w:r w:rsidR="00095919" w:rsidRPr="00052C60">
        <w:rPr>
          <w:color w:val="000000"/>
        </w:rPr>
        <w:t>individualmente</w:t>
      </w:r>
      <w:r w:rsidR="00107ABA" w:rsidRPr="00052C60">
        <w:rPr>
          <w:color w:val="000000"/>
        </w:rPr>
        <w:t xml:space="preserve">. </w:t>
      </w:r>
      <w:r w:rsidR="00107ABA" w:rsidRPr="00052C60">
        <w:rPr>
          <w:color w:val="000000"/>
        </w:rPr>
        <w:lastRenderedPageBreak/>
        <w:t xml:space="preserve">Después que </w:t>
      </w:r>
      <w:r w:rsidR="00C119F3" w:rsidRPr="00052C60">
        <w:rPr>
          <w:color w:val="000000"/>
        </w:rPr>
        <w:t>un</w:t>
      </w:r>
      <w:r w:rsidR="00107ABA" w:rsidRPr="00052C60">
        <w:rPr>
          <w:color w:val="000000"/>
        </w:rPr>
        <w:t xml:space="preserve"> paquete </w:t>
      </w:r>
      <w:r w:rsidR="00C119F3" w:rsidRPr="00052C60">
        <w:rPr>
          <w:color w:val="000000"/>
        </w:rPr>
        <w:t>ha sido enviado en su determinada frecuencia de transmisión</w:t>
      </w:r>
      <w:r w:rsidR="00107ABA" w:rsidRPr="00052C60">
        <w:rPr>
          <w:color w:val="000000"/>
        </w:rPr>
        <w:t xml:space="preserve">, ésta </w:t>
      </w:r>
      <w:r w:rsidR="00C119F3" w:rsidRPr="00052C60">
        <w:rPr>
          <w:color w:val="000000"/>
        </w:rPr>
        <w:t xml:space="preserve">se </w:t>
      </w:r>
      <w:r w:rsidR="00107ABA" w:rsidRPr="00052C60">
        <w:rPr>
          <w:color w:val="000000"/>
        </w:rPr>
        <w:t xml:space="preserve">cambia </w:t>
      </w:r>
      <w:r w:rsidR="00C119F3" w:rsidRPr="00052C60">
        <w:rPr>
          <w:color w:val="000000"/>
        </w:rPr>
        <w:t>nuevamente por</w:t>
      </w:r>
      <w:r w:rsidR="00107ABA" w:rsidRPr="00052C60">
        <w:rPr>
          <w:color w:val="000000"/>
        </w:rPr>
        <w:t xml:space="preserve"> otra de las 79 frecuencias</w:t>
      </w:r>
      <w:r w:rsidR="00C119F3" w:rsidRPr="00052C60">
        <w:rPr>
          <w:color w:val="000000"/>
        </w:rPr>
        <w:t xml:space="preserve"> convirtiéndose en lo que se mencionó anteriormente como </w:t>
      </w:r>
      <w:r w:rsidR="00095919" w:rsidRPr="00052C60">
        <w:rPr>
          <w:color w:val="000000"/>
        </w:rPr>
        <w:t>salto de frecuencia (</w:t>
      </w:r>
      <w:r w:rsidR="00C119F3" w:rsidRPr="00052C60">
        <w:rPr>
          <w:lang w:eastAsia="es-MX"/>
        </w:rPr>
        <w:t>Frecuency Hopping</w:t>
      </w:r>
      <w:r w:rsidR="00095919" w:rsidRPr="00052C60">
        <w:rPr>
          <w:lang w:eastAsia="es-MX"/>
        </w:rPr>
        <w:t>)</w:t>
      </w:r>
      <w:r w:rsidR="00107ABA" w:rsidRPr="00052C60">
        <w:rPr>
          <w:color w:val="000000"/>
        </w:rPr>
        <w:t xml:space="preserve">. Bluetooth </w:t>
      </w:r>
      <w:r w:rsidR="00C119F3" w:rsidRPr="00052C60">
        <w:rPr>
          <w:color w:val="000000"/>
        </w:rPr>
        <w:t>tiene un alcance máximo a</w:t>
      </w:r>
      <w:r w:rsidR="00107ABA" w:rsidRPr="00052C60">
        <w:rPr>
          <w:color w:val="000000"/>
        </w:rPr>
        <w:t xml:space="preserve"> 10 m</w:t>
      </w:r>
      <w:r w:rsidR="00C119F3" w:rsidRPr="00052C60">
        <w:rPr>
          <w:color w:val="000000"/>
        </w:rPr>
        <w:t>etros</w:t>
      </w:r>
      <w:r w:rsidR="00107ABA" w:rsidRPr="00052C60">
        <w:rPr>
          <w:color w:val="000000"/>
        </w:rPr>
        <w:t xml:space="preserve">, sin embargo </w:t>
      </w:r>
      <w:r w:rsidR="00C119F3" w:rsidRPr="00052C60">
        <w:rPr>
          <w:color w:val="000000"/>
        </w:rPr>
        <w:t>existen versiones que</w:t>
      </w:r>
      <w:r w:rsidR="00107ABA" w:rsidRPr="00052C60">
        <w:rPr>
          <w:color w:val="000000"/>
        </w:rPr>
        <w:t xml:space="preserve"> pueden alcanzar distancias de hasta 100 m</w:t>
      </w:r>
      <w:r w:rsidR="00C119F3" w:rsidRPr="00052C60">
        <w:rPr>
          <w:color w:val="000000"/>
        </w:rPr>
        <w:t>etros</w:t>
      </w:r>
      <w:r w:rsidR="00107ABA" w:rsidRPr="00052C60">
        <w:rPr>
          <w:color w:val="000000"/>
        </w:rPr>
        <w:t xml:space="preserve"> con el uso de amplificadores,</w:t>
      </w:r>
      <w:r w:rsidR="00C119F3" w:rsidRPr="00052C60">
        <w:rPr>
          <w:color w:val="000000"/>
        </w:rPr>
        <w:t xml:space="preserve"> aunque no está por demás indicar que existen dispositivos telefónicos que alcanzan están distancias sin la necesida</w:t>
      </w:r>
      <w:r w:rsidR="0001268E">
        <w:rPr>
          <w:color w:val="000000"/>
        </w:rPr>
        <w:t xml:space="preserve">d de un amplificador por </w:t>
      </w:r>
      <w:r w:rsidR="00313FD1">
        <w:rPr>
          <w:color w:val="000000"/>
        </w:rPr>
        <w:t>medio</w:t>
      </w:r>
      <w:r w:rsidR="00F622B2">
        <w:rPr>
          <w:color w:val="000000"/>
        </w:rPr>
        <w:t xml:space="preserve">. </w:t>
      </w:r>
      <w:r w:rsidR="00AC221D">
        <w:rPr>
          <w:rStyle w:val="Refdenotaalpie"/>
          <w:color w:val="000000"/>
        </w:rPr>
        <w:footnoteReference w:id="2"/>
      </w:r>
    </w:p>
    <w:p w:rsidR="00107ABA" w:rsidRPr="00AE7E87" w:rsidRDefault="00F3426D" w:rsidP="00FE02CE">
      <w:pPr>
        <w:pStyle w:val="Ttulo3"/>
        <w:numPr>
          <w:ilvl w:val="2"/>
          <w:numId w:val="4"/>
        </w:numPr>
        <w:ind w:left="709"/>
      </w:pPr>
      <w:bookmarkStart w:id="45" w:name="_Toc402122671"/>
      <w:bookmarkStart w:id="46" w:name="_Toc402123029"/>
      <w:bookmarkStart w:id="47" w:name="_Toc412299582"/>
      <w:r w:rsidRPr="00052C60">
        <w:t>Protocolos utilizados</w:t>
      </w:r>
      <w:bookmarkEnd w:id="45"/>
      <w:bookmarkEnd w:id="46"/>
      <w:bookmarkEnd w:id="47"/>
    </w:p>
    <w:p w:rsidR="00E90F85" w:rsidRPr="00052C60" w:rsidRDefault="00107ABA" w:rsidP="00AE7E87">
      <w:r w:rsidRPr="00052C60">
        <w:t>Como se pued</w:t>
      </w:r>
      <w:r w:rsidR="009162DC">
        <w:t>e observar en la figura adjunta</w:t>
      </w:r>
      <w:r w:rsidRPr="00052C60">
        <w:t>, la comunicación sobre Bluetooth se divide en varias capas. A continuación se presenta una breve descripción de algunas de ellas.</w:t>
      </w:r>
    </w:p>
    <w:p w:rsidR="00107ABA" w:rsidRDefault="006B1641" w:rsidP="0007552C">
      <w:pPr>
        <w:spacing w:after="0" w:line="360" w:lineRule="auto"/>
        <w:jc w:val="center"/>
        <w:rPr>
          <w:rFonts w:eastAsia="Times New Roman" w:cs="Arial"/>
          <w:szCs w:val="24"/>
          <w:lang w:eastAsia="es-MX"/>
        </w:rPr>
      </w:pPr>
      <w:r w:rsidRPr="00052C60">
        <w:rPr>
          <w:rFonts w:eastAsia="Times New Roman" w:cs="Arial"/>
          <w:noProof/>
          <w:szCs w:val="24"/>
          <w:lang w:val="es-ES" w:eastAsia="es-ES"/>
        </w:rPr>
        <w:drawing>
          <wp:inline distT="0" distB="0" distL="0" distR="0" wp14:anchorId="252D6926" wp14:editId="5A27A40E">
            <wp:extent cx="3577472" cy="2457450"/>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507" cy="2460221"/>
                    </a:xfrm>
                    <a:prstGeom prst="rect">
                      <a:avLst/>
                    </a:prstGeom>
                    <a:noFill/>
                    <a:ln>
                      <a:noFill/>
                    </a:ln>
                  </pic:spPr>
                </pic:pic>
              </a:graphicData>
            </a:graphic>
          </wp:inline>
        </w:drawing>
      </w:r>
    </w:p>
    <w:p w:rsidR="00CB4580" w:rsidRPr="00AE7E87" w:rsidRDefault="00CB4580" w:rsidP="006C0C6E">
      <w:pPr>
        <w:spacing w:after="0" w:line="240" w:lineRule="auto"/>
        <w:jc w:val="center"/>
        <w:rPr>
          <w:b/>
        </w:rPr>
      </w:pPr>
      <w:r>
        <w:rPr>
          <w:b/>
        </w:rPr>
        <w:t>Figura II</w:t>
      </w:r>
      <w:r w:rsidRPr="00052C60">
        <w:rPr>
          <w:b/>
        </w:rPr>
        <w:t>.2</w:t>
      </w:r>
      <w:r>
        <w:rPr>
          <w:b/>
        </w:rPr>
        <w:t xml:space="preserve"> </w:t>
      </w:r>
      <w:r w:rsidRPr="00052C60">
        <w:t xml:space="preserve">Diagrama de </w:t>
      </w:r>
      <w:r>
        <w:t xml:space="preserve">Protocolos </w:t>
      </w:r>
      <w:r w:rsidRPr="00052C60">
        <w:t>Bluetooth</w:t>
      </w:r>
    </w:p>
    <w:p w:rsidR="00052C60" w:rsidRPr="002859F8" w:rsidRDefault="009C2E73" w:rsidP="006C0C6E">
      <w:pPr>
        <w:spacing w:after="0" w:line="240" w:lineRule="auto"/>
        <w:jc w:val="center"/>
        <w:rPr>
          <w:rFonts w:eastAsia="Times New Roman" w:cs="Arial"/>
          <w:szCs w:val="24"/>
          <w:lang w:eastAsia="es-MX"/>
        </w:rPr>
      </w:pPr>
      <w:r w:rsidRPr="00052C60">
        <w:rPr>
          <w:rFonts w:eastAsia="Times New Roman" w:cs="Arial"/>
          <w:b/>
          <w:szCs w:val="24"/>
          <w:lang w:eastAsia="es-MX"/>
        </w:rPr>
        <w:t xml:space="preserve">Fuente: </w:t>
      </w:r>
      <w:r w:rsidRPr="00052C60">
        <w:rPr>
          <w:rFonts w:eastAsia="Times New Roman" w:cs="Arial"/>
          <w:szCs w:val="24"/>
          <w:lang w:eastAsia="es-MX"/>
        </w:rPr>
        <w:t>http://rooibo.wordpress.com/category/protocolos/</w:t>
      </w:r>
    </w:p>
    <w:p w:rsidR="00FB6F0B" w:rsidRDefault="00FB6F0B" w:rsidP="002859F8"/>
    <w:p w:rsidR="000C72BC" w:rsidRPr="002859F8" w:rsidRDefault="00107ABA" w:rsidP="002859F8">
      <w:r w:rsidRPr="00052C60">
        <w:lastRenderedPageBreak/>
        <w:t xml:space="preserve">La capa de comunicación más baja es llamada </w:t>
      </w:r>
      <w:r w:rsidRPr="00052C60">
        <w:rPr>
          <w:b/>
          <w:bCs/>
        </w:rPr>
        <w:t>banda base</w:t>
      </w:r>
      <w:r w:rsidRPr="00052C60">
        <w:t>. Esta capa implementa el canal físico real. Esta realiza una secuencia aleatoria de saltos a través de 79 frecuencias de radio diferentes. Los paquetes son enviados sobre el canal físico, donde cada uno es enviado en una frecuencia de salto diferente. La Banda Base es la encargada de controlar la sincronización de las unidades Bluetooth y la secuencia de saltos en frecuencia, además tiene la responsabilidad de la información para el control de enlace a bajo nivel como el reconocimiento, control de flujo y caracterización de carga útil además qu</w:t>
      </w:r>
      <w:r w:rsidR="00851D4A">
        <w:t>e soporta dos tipos de enlace: S</w:t>
      </w:r>
      <w:r w:rsidRPr="00052C60">
        <w:t xml:space="preserve">íncrono orientado a la conexión (SCO), para datos y asíncrono no orientado a la conexión </w:t>
      </w:r>
      <w:r w:rsidR="005610D0" w:rsidRPr="00052C60">
        <w:t>(</w:t>
      </w:r>
      <w:r w:rsidR="00FD1FAB">
        <w:t xml:space="preserve">ACL), principalmente para audio. </w:t>
      </w:r>
      <w:r w:rsidR="00D53C9E" w:rsidRPr="00052C60">
        <w:t>Los dos pueden ser multiplexados para usar el mismo enlace RF.</w:t>
      </w:r>
      <w:r w:rsidR="00FD1FAB">
        <w:t xml:space="preserve"> </w:t>
      </w:r>
      <w:r w:rsidR="00D53C9E" w:rsidRPr="00052C60">
        <w:t>Los enlaces SCO soportan tráfico de voz en tiempo real usando ancho de banda reservado</w:t>
      </w:r>
      <w:r w:rsidR="00CB4580">
        <w:t>.</w:t>
      </w:r>
    </w:p>
    <w:p w:rsidR="00D22702" w:rsidRPr="00052C60" w:rsidRDefault="000C72BC" w:rsidP="00FE02CE">
      <w:pPr>
        <w:pStyle w:val="Ttulo4"/>
        <w:numPr>
          <w:ilvl w:val="3"/>
          <w:numId w:val="4"/>
        </w:numPr>
        <w:ind w:left="1134" w:hanging="1134"/>
      </w:pPr>
      <w:bookmarkStart w:id="48" w:name="_Toc402122672"/>
      <w:bookmarkStart w:id="49" w:name="_Toc402123030"/>
      <w:r w:rsidRPr="00052C60">
        <w:t>El Link Manager Protocol (LMP)</w:t>
      </w:r>
      <w:r w:rsidR="0065063E">
        <w:t xml:space="preserve"> </w:t>
      </w:r>
      <w:bookmarkEnd w:id="48"/>
      <w:bookmarkEnd w:id="49"/>
    </w:p>
    <w:p w:rsidR="00335E8D" w:rsidRDefault="008C6358" w:rsidP="005E5369">
      <w:pPr>
        <w:rPr>
          <w:rFonts w:cs="Arial"/>
          <w:color w:val="000000"/>
          <w:szCs w:val="24"/>
        </w:rPr>
      </w:pPr>
      <w:bookmarkStart w:id="50" w:name="_Toc402122673"/>
      <w:bookmarkStart w:id="51" w:name="_Toc402123031"/>
      <w:r w:rsidRPr="00052C60">
        <w:t>Denominado también como protocolo de gestión de enlace fue diseñado para soportar la agregación de uno o más enlaces de datos en un medio de comunicación, en términos generales este prot</w:t>
      </w:r>
      <w:r w:rsidR="00851D4A">
        <w:t>ocolo se encarga de la autenti</w:t>
      </w:r>
      <w:r w:rsidRPr="00052C60">
        <w:t>cación, control, encriptación y configuración de un enlace. El protocolo LMP se encarga también del manejo del modo y consumo de potencia, así también soportar los procedimientos necesarios para establecer un enlace</w:t>
      </w:r>
      <w:r w:rsidR="00D22702" w:rsidRPr="00052C60">
        <w:t>.</w:t>
      </w:r>
      <w:bookmarkEnd w:id="50"/>
      <w:bookmarkEnd w:id="51"/>
      <w:r w:rsidR="007258E4">
        <w:t xml:space="preserve"> </w:t>
      </w:r>
      <w:r w:rsidR="007258E4">
        <w:rPr>
          <w:rStyle w:val="Refdenotaalpie"/>
        </w:rPr>
        <w:footnoteReference w:id="3"/>
      </w:r>
    </w:p>
    <w:p w:rsidR="00D22702" w:rsidRPr="00335E8D" w:rsidRDefault="000C72BC" w:rsidP="00FE02CE">
      <w:pPr>
        <w:pStyle w:val="Ttulo4"/>
        <w:numPr>
          <w:ilvl w:val="3"/>
          <w:numId w:val="4"/>
        </w:numPr>
        <w:ind w:left="1134" w:hanging="1134"/>
        <w:rPr>
          <w:lang w:val="en-US"/>
        </w:rPr>
      </w:pPr>
      <w:bookmarkStart w:id="52" w:name="_Toc402122675"/>
      <w:bookmarkStart w:id="53" w:name="_Toc402123033"/>
      <w:r w:rsidRPr="00052C60">
        <w:rPr>
          <w:lang w:val="en-US"/>
        </w:rPr>
        <w:t>El Host Controller Interface (HCI)</w:t>
      </w:r>
      <w:bookmarkEnd w:id="52"/>
      <w:bookmarkEnd w:id="53"/>
      <w:r w:rsidRPr="00052C60">
        <w:rPr>
          <w:lang w:val="en-US"/>
        </w:rPr>
        <w:t xml:space="preserve"> </w:t>
      </w:r>
    </w:p>
    <w:p w:rsidR="00A72520" w:rsidRPr="005E5369" w:rsidRDefault="00D22702" w:rsidP="005E5369">
      <w:r w:rsidRPr="00052C60">
        <w:rPr>
          <w:lang w:val="es-EC"/>
        </w:rPr>
        <w:t xml:space="preserve">Conocido también como </w:t>
      </w:r>
      <w:r w:rsidR="000C72BC" w:rsidRPr="00052C60">
        <w:t xml:space="preserve">Interfaz del Controlador de Enlace </w:t>
      </w:r>
      <w:r w:rsidRPr="00052C60">
        <w:t xml:space="preserve">ofrece una interfaz de comando para el controlador de banda base y el gestor de enlaces, </w:t>
      </w:r>
      <w:r w:rsidR="006B092A" w:rsidRPr="00052C60">
        <w:t xml:space="preserve">permitiendo así </w:t>
      </w:r>
      <w:r w:rsidRPr="00052C60">
        <w:t>el acceso a los parámetros de configuración de bluetooth</w:t>
      </w:r>
      <w:r w:rsidR="005E5369">
        <w:t>.</w:t>
      </w:r>
    </w:p>
    <w:p w:rsidR="000C72BC" w:rsidRPr="00222089" w:rsidRDefault="000C72BC" w:rsidP="00FE02CE">
      <w:pPr>
        <w:pStyle w:val="Ttulo4"/>
        <w:numPr>
          <w:ilvl w:val="3"/>
          <w:numId w:val="4"/>
        </w:numPr>
        <w:ind w:left="1134" w:hanging="1134"/>
      </w:pPr>
      <w:bookmarkStart w:id="54" w:name="_Toc402122676"/>
      <w:bookmarkStart w:id="55" w:name="_Toc402123034"/>
      <w:r w:rsidRPr="00052C60">
        <w:lastRenderedPageBreak/>
        <w:t xml:space="preserve">El Logical Link Control and Adaptation </w:t>
      </w:r>
      <w:r w:rsidR="000709D7">
        <w:t>Protocol (L2CAP)</w:t>
      </w:r>
      <w:bookmarkEnd w:id="54"/>
      <w:bookmarkEnd w:id="55"/>
    </w:p>
    <w:p w:rsidR="00A1678A" w:rsidRPr="00850F23" w:rsidRDefault="00334E38" w:rsidP="00850F23">
      <w:r w:rsidRPr="00052C60">
        <w:t xml:space="preserve">Protocolo denominado también como Control y Adaptación de enlace Lógico, soporta el multiplexado de alto nivel de protocolo, la segmentación y reensamblado de paquetes, y el transporte de la calidad de información de servicio ya que opera en la capa de enlace de datos, es decir; brinda servicios de datos no orientados y orientados a la conexión de capas superiores. L2CAP maneja de igual manera el periférico de conexión tanto en calidad de la conexión, como en los grupos que pueden conectarse entre </w:t>
      </w:r>
      <w:r w:rsidR="00A1678A" w:rsidRPr="00052C60">
        <w:t>sí</w:t>
      </w:r>
      <w:r w:rsidRPr="00052C60">
        <w:t xml:space="preserve"> a través de este enlace</w:t>
      </w:r>
      <w:r w:rsidR="00A1678A" w:rsidRPr="00052C60">
        <w:t>. Uno de los procedimientos más comunes dentro de este protocolo es receptar los paquetes banda base y convertirlos en paquetes más grandes antes de e</w:t>
      </w:r>
      <w:r w:rsidR="00850F23">
        <w:t>ntregarlos a la capa superior.</w:t>
      </w:r>
    </w:p>
    <w:p w:rsidR="000C72BC" w:rsidRPr="00670849" w:rsidRDefault="000C72BC" w:rsidP="00FE02CE">
      <w:pPr>
        <w:pStyle w:val="Ttulo4"/>
        <w:numPr>
          <w:ilvl w:val="3"/>
          <w:numId w:val="4"/>
        </w:numPr>
        <w:ind w:left="1134" w:hanging="1134"/>
      </w:pPr>
      <w:bookmarkStart w:id="56" w:name="_Toc402122677"/>
      <w:bookmarkStart w:id="57" w:name="_Toc402123035"/>
      <w:r w:rsidRPr="00052C60">
        <w:t xml:space="preserve">El Service Discovery Protocol (SDP) </w:t>
      </w:r>
      <w:bookmarkEnd w:id="56"/>
      <w:bookmarkEnd w:id="57"/>
    </w:p>
    <w:p w:rsidR="00A451A6" w:rsidRPr="00850F23" w:rsidRDefault="00BC305D" w:rsidP="00850F23">
      <w:r w:rsidRPr="00052C60">
        <w:t>Definido también como Protocolo de Descubrimiento de Servicio el mismo que proporciona el medio por el que las aplicaciones de servicio cliente puede descubrir servicios disponibles en un servidor bluetooth, dicho así también este protocolo permite que un dispositivo habilitado pueda descubrir la existencia del otro intercambiando la información para determinar sus caracterí</w:t>
      </w:r>
      <w:r w:rsidR="00850F23">
        <w:t>sticas.</w:t>
      </w:r>
    </w:p>
    <w:p w:rsidR="003514C8" w:rsidRPr="00670849" w:rsidRDefault="003514C8" w:rsidP="00FE02CE">
      <w:pPr>
        <w:pStyle w:val="Ttulo4"/>
        <w:numPr>
          <w:ilvl w:val="3"/>
          <w:numId w:val="4"/>
        </w:numPr>
        <w:ind w:left="1134" w:hanging="1134"/>
      </w:pPr>
      <w:bookmarkStart w:id="58" w:name="_Toc402122678"/>
      <w:bookmarkStart w:id="59" w:name="_Toc402123036"/>
      <w:r w:rsidRPr="00052C60">
        <w:t>RFCOMM</w:t>
      </w:r>
      <w:bookmarkEnd w:id="58"/>
      <w:bookmarkEnd w:id="59"/>
      <w:r w:rsidRPr="00052C60">
        <w:t xml:space="preserve"> </w:t>
      </w:r>
    </w:p>
    <w:p w:rsidR="003514C8" w:rsidRPr="00670849" w:rsidRDefault="00106FC0" w:rsidP="00670849">
      <w:r w:rsidRPr="00052C60">
        <w:t xml:space="preserve">El protocolo RFCOMM </w:t>
      </w:r>
      <w:r w:rsidR="00397B2A" w:rsidRPr="00052C60">
        <w:t>realiza la conexión con las capas inferiores a través de la capa L2CAP.</w:t>
      </w:r>
      <w:r w:rsidR="003514C8" w:rsidRPr="00052C60">
        <w:t xml:space="preserve"> RFCOMM emula </w:t>
      </w:r>
      <w:r w:rsidRPr="00052C60">
        <w:t>la configuración de línea de cable de serie y el estado de un puerto</w:t>
      </w:r>
      <w:r w:rsidR="003514C8" w:rsidRPr="00052C60">
        <w:t xml:space="preserve"> RS-232 sobre la banda base Bluetooth</w:t>
      </w:r>
      <w:r w:rsidRPr="00052C60">
        <w:t xml:space="preserve"> el mismo que tiene como propósito transferir </w:t>
      </w:r>
      <w:r w:rsidR="00397B2A" w:rsidRPr="00052C60">
        <w:t>datos en serie</w:t>
      </w:r>
      <w:r w:rsidR="003514C8" w:rsidRPr="00052C60">
        <w:t xml:space="preserve">. </w:t>
      </w:r>
      <w:r w:rsidR="00397B2A" w:rsidRPr="00052C60">
        <w:t xml:space="preserve">Este protocolo también proporciona capacidades de transporte a servicios de capas superiores que utilizan la línea serial como medio de transporte de datos. Existen dos tipos de </w:t>
      </w:r>
      <w:r w:rsidR="00397B2A" w:rsidRPr="00052C60">
        <w:lastRenderedPageBreak/>
        <w:t xml:space="preserve">comunicación el primero </w:t>
      </w:r>
      <w:r w:rsidR="00397B2A" w:rsidRPr="00052C60">
        <w:rPr>
          <w:i/>
        </w:rPr>
        <w:t>endpoints</w:t>
      </w:r>
      <w:r w:rsidR="00397B2A" w:rsidRPr="00052C60">
        <w:t xml:space="preserve"> (directa entre dispositivos) y </w:t>
      </w:r>
      <w:r w:rsidR="00397B2A" w:rsidRPr="00052C60">
        <w:rPr>
          <w:i/>
        </w:rPr>
        <w:t>null modem</w:t>
      </w:r>
      <w:r w:rsidR="00397B2A" w:rsidRPr="00052C60">
        <w:t xml:space="preserve"> </w:t>
      </w:r>
      <w:r w:rsidR="00670849">
        <w:t>(dispositivo modem dispositivo).</w:t>
      </w:r>
    </w:p>
    <w:p w:rsidR="003514C8" w:rsidRPr="00052C60" w:rsidRDefault="003514C8" w:rsidP="00FE02CE">
      <w:pPr>
        <w:pStyle w:val="Ttulo3"/>
        <w:numPr>
          <w:ilvl w:val="2"/>
          <w:numId w:val="4"/>
        </w:numPr>
        <w:ind w:left="709"/>
      </w:pPr>
      <w:bookmarkStart w:id="60" w:name="_Toc402122679"/>
      <w:bookmarkStart w:id="61" w:name="_Toc402123037"/>
      <w:bookmarkStart w:id="62" w:name="_Toc412299583"/>
      <w:r w:rsidRPr="00052C60">
        <w:t>Protocolos específicos</w:t>
      </w:r>
      <w:bookmarkEnd w:id="60"/>
      <w:bookmarkEnd w:id="61"/>
      <w:bookmarkEnd w:id="62"/>
    </w:p>
    <w:p w:rsidR="003B22A3" w:rsidRPr="00670849" w:rsidRDefault="005D38C4" w:rsidP="00670849">
      <w:r w:rsidRPr="00052C60">
        <w:t>Este tipo de protocolos se encuentran sobre el protocolo RFCOMM y L2CAP tienen un uso específico que aporta a la comunicación y configuración del estándar bluetooth</w:t>
      </w:r>
      <w:r w:rsidR="003B275A" w:rsidRPr="00052C60">
        <w:t xml:space="preserve"> pertenecen a los protocolos denominados también como protocolos de control de telefonía.</w:t>
      </w:r>
    </w:p>
    <w:p w:rsidR="00FE78FC" w:rsidRPr="00670849" w:rsidRDefault="003514C8" w:rsidP="00FE02CE">
      <w:pPr>
        <w:pStyle w:val="Ttulo4"/>
        <w:numPr>
          <w:ilvl w:val="3"/>
          <w:numId w:val="4"/>
        </w:numPr>
        <w:ind w:left="1134" w:hanging="1134"/>
        <w:rPr>
          <w:color w:val="000000"/>
        </w:rPr>
      </w:pPr>
      <w:bookmarkStart w:id="63" w:name="_Toc402122680"/>
      <w:bookmarkStart w:id="64" w:name="_Toc402123038"/>
      <w:r w:rsidRPr="00670849">
        <w:t>Control de telefonía – comandos AT</w:t>
      </w:r>
      <w:bookmarkEnd w:id="63"/>
      <w:bookmarkEnd w:id="64"/>
      <w:r w:rsidRPr="00670849">
        <w:t xml:space="preserve"> </w:t>
      </w:r>
    </w:p>
    <w:p w:rsidR="00B56444" w:rsidRPr="00052C60" w:rsidRDefault="003514C8" w:rsidP="00670849">
      <w:pPr>
        <w:rPr>
          <w:color w:val="000000"/>
        </w:rPr>
      </w:pPr>
      <w:bookmarkStart w:id="65" w:name="_Toc402122681"/>
      <w:bookmarkStart w:id="66" w:name="_Toc402123039"/>
      <w:r w:rsidRPr="00052C60">
        <w:t>Bluetooth</w:t>
      </w:r>
      <w:r w:rsidR="005D38C4" w:rsidRPr="00052C60">
        <w:t xml:space="preserve"> SIG diseñó el sistema de </w:t>
      </w:r>
      <w:r w:rsidRPr="00052C60">
        <w:t>com</w:t>
      </w:r>
      <w:r w:rsidRPr="00052C60">
        <w:rPr>
          <w:i/>
          <w:iCs/>
        </w:rPr>
        <w:t>and</w:t>
      </w:r>
      <w:r w:rsidRPr="00052C60">
        <w:t xml:space="preserve">os AT para el </w:t>
      </w:r>
      <w:r w:rsidRPr="00052C60">
        <w:rPr>
          <w:i/>
          <w:iCs/>
        </w:rPr>
        <w:t xml:space="preserve">Control </w:t>
      </w:r>
      <w:r w:rsidRPr="00052C60">
        <w:t>de telefonía a través de emulación de puerto serial (RFCOMM).</w:t>
      </w:r>
      <w:r w:rsidR="005D38C4" w:rsidRPr="00052C60">
        <w:t xml:space="preserve"> Por lo cual un dispositivo móvil como un modem </w:t>
      </w:r>
      <w:r w:rsidR="003B275A" w:rsidRPr="00052C60">
        <w:t xml:space="preserve">se </w:t>
      </w:r>
      <w:r w:rsidR="00052C60" w:rsidRPr="00052C60">
        <w:t>puede</w:t>
      </w:r>
      <w:r w:rsidR="003B275A" w:rsidRPr="00052C60">
        <w:t xml:space="preserve"> controlar </w:t>
      </w:r>
      <w:r w:rsidRPr="00052C60">
        <w:t xml:space="preserve"> </w:t>
      </w:r>
      <w:r w:rsidR="003B275A" w:rsidRPr="00052C60">
        <w:t>en múltiples modelos de distintos fabricantes.</w:t>
      </w:r>
      <w:bookmarkEnd w:id="65"/>
      <w:bookmarkEnd w:id="66"/>
    </w:p>
    <w:p w:rsidR="00FE78FC" w:rsidRPr="00052C60" w:rsidRDefault="00397B2A" w:rsidP="00FE02CE">
      <w:pPr>
        <w:pStyle w:val="Ttulo4"/>
        <w:numPr>
          <w:ilvl w:val="3"/>
          <w:numId w:val="4"/>
        </w:numPr>
        <w:ind w:left="1134" w:hanging="1134"/>
      </w:pPr>
      <w:bookmarkStart w:id="67" w:name="_Toc402122682"/>
      <w:bookmarkStart w:id="68" w:name="_Toc402123040"/>
      <w:r w:rsidRPr="00052C60">
        <w:t>El Control de telefonía binario (TCS binario)</w:t>
      </w:r>
      <w:bookmarkEnd w:id="67"/>
      <w:bookmarkEnd w:id="68"/>
      <w:r w:rsidRPr="00052C60">
        <w:t xml:space="preserve"> </w:t>
      </w:r>
    </w:p>
    <w:p w:rsidR="000C17D4" w:rsidRPr="00670849" w:rsidRDefault="003B275A" w:rsidP="00670849">
      <w:bookmarkStart w:id="69" w:name="_Toc402122683"/>
      <w:bookmarkStart w:id="70" w:name="_Toc402123041"/>
      <w:r w:rsidRPr="00052C60">
        <w:t>Es un protocolo que define el</w:t>
      </w:r>
      <w:r w:rsidR="00397B2A" w:rsidRPr="00052C60">
        <w:t xml:space="preserve"> control de llamadas</w:t>
      </w:r>
      <w:r w:rsidRPr="00052C60">
        <w:t xml:space="preserve"> a través de un bit</w:t>
      </w:r>
      <w:r w:rsidR="00397B2A" w:rsidRPr="00052C60">
        <w:t xml:space="preserve">, para el establecimiento y liberación de una conversación entre unidades Bluetooth. La capa de audio es </w:t>
      </w:r>
      <w:r w:rsidR="001055E9" w:rsidRPr="00052C60">
        <w:t>especialmente</w:t>
      </w:r>
      <w:r w:rsidR="00397B2A" w:rsidRPr="00052C60">
        <w:t xml:space="preserve"> </w:t>
      </w:r>
      <w:r w:rsidR="001055E9" w:rsidRPr="00052C60">
        <w:t>utilizada</w:t>
      </w:r>
      <w:r w:rsidR="00397B2A" w:rsidRPr="00052C60">
        <w:t xml:space="preserve"> para enviar audio sobre </w:t>
      </w:r>
      <w:r w:rsidR="001055E9" w:rsidRPr="00052C60">
        <w:t>el servicio bluetooth</w:t>
      </w:r>
      <w:r w:rsidR="00397B2A" w:rsidRPr="00052C60">
        <w:t xml:space="preserve">. Las transmisiones de audio </w:t>
      </w:r>
      <w:r w:rsidR="001055E9" w:rsidRPr="00052C60">
        <w:t>se pueden ejecutar entre una o más unidades que utilicen módulos diferentes</w:t>
      </w:r>
      <w:r w:rsidR="00397B2A" w:rsidRPr="00052C60">
        <w:t xml:space="preserve">. Los datos de audio no </w:t>
      </w:r>
      <w:r w:rsidR="001055E9" w:rsidRPr="00052C60">
        <w:t>se transmiten</w:t>
      </w:r>
      <w:r w:rsidR="00397B2A" w:rsidRPr="00052C60">
        <w:t xml:space="preserve"> a través de la capa L2CAP, pero sí </w:t>
      </w:r>
      <w:r w:rsidR="001055E9" w:rsidRPr="00052C60">
        <w:t>solamente</w:t>
      </w:r>
      <w:r w:rsidR="00397B2A" w:rsidRPr="00052C60">
        <w:t xml:space="preserve"> después de abrir un enlace y un establecimiento directo entre dos unidades Bluetooth.</w:t>
      </w:r>
      <w:bookmarkEnd w:id="69"/>
      <w:bookmarkEnd w:id="70"/>
    </w:p>
    <w:p w:rsidR="00FE78FC" w:rsidRPr="00BB593E" w:rsidRDefault="003514C8" w:rsidP="00FE02CE">
      <w:pPr>
        <w:pStyle w:val="Ttulo4"/>
        <w:numPr>
          <w:ilvl w:val="3"/>
          <w:numId w:val="4"/>
        </w:numPr>
        <w:ind w:left="1134" w:hanging="1134"/>
        <w:rPr>
          <w:color w:val="000000"/>
        </w:rPr>
      </w:pPr>
      <w:bookmarkStart w:id="71" w:name="_Toc402122684"/>
      <w:bookmarkStart w:id="72" w:name="_Toc402123042"/>
      <w:r w:rsidRPr="00052C60">
        <w:t>Protocolo Punto-a-Punto (PPP)</w:t>
      </w:r>
      <w:bookmarkEnd w:id="71"/>
      <w:bookmarkEnd w:id="72"/>
    </w:p>
    <w:p w:rsidR="00CD2455" w:rsidRDefault="00FE78FC" w:rsidP="00BB593E">
      <w:bookmarkStart w:id="73" w:name="_Toc402122685"/>
      <w:bookmarkStart w:id="74" w:name="_Toc402123043"/>
      <w:r w:rsidRPr="00052C60">
        <w:t xml:space="preserve">Este protocolo orientado a paquetes corre sobre el protocolo RFCOMM permitiendo así lograr realizar conexiones punto a punto, el sistema consiste en </w:t>
      </w:r>
      <w:r w:rsidRPr="00052C60">
        <w:lastRenderedPageBreak/>
        <w:t>recopilar un sinnúmero de paquetes de datos y convertirlos en una corriente de datos seriales.</w:t>
      </w:r>
      <w:bookmarkEnd w:id="73"/>
      <w:bookmarkEnd w:id="74"/>
    </w:p>
    <w:p w:rsidR="001679EC" w:rsidRPr="001679EC" w:rsidRDefault="003514C8" w:rsidP="00FE02CE">
      <w:pPr>
        <w:pStyle w:val="Ttulo4"/>
        <w:numPr>
          <w:ilvl w:val="3"/>
          <w:numId w:val="4"/>
        </w:numPr>
        <w:tabs>
          <w:tab w:val="left" w:pos="1134"/>
        </w:tabs>
        <w:ind w:left="1276" w:hanging="1276"/>
        <w:rPr>
          <w:color w:val="000000"/>
        </w:rPr>
      </w:pPr>
      <w:bookmarkStart w:id="75" w:name="_Toc402122686"/>
      <w:bookmarkStart w:id="76" w:name="_Toc402123044"/>
      <w:r w:rsidRPr="00052C60">
        <w:t>Protocolos UDP/TCP – IP</w:t>
      </w:r>
      <w:bookmarkEnd w:id="75"/>
      <w:bookmarkEnd w:id="76"/>
    </w:p>
    <w:p w:rsidR="000C17D4" w:rsidRDefault="003514C8" w:rsidP="00850F23">
      <w:pPr>
        <w:rPr>
          <w:rFonts w:cs="Arial"/>
          <w:szCs w:val="24"/>
        </w:rPr>
      </w:pPr>
      <w:bookmarkStart w:id="77" w:name="_Toc402122687"/>
      <w:bookmarkStart w:id="78" w:name="_Toc402123045"/>
      <w:r w:rsidRPr="00BB593E">
        <w:t xml:space="preserve">Los estándares UDP/TCP e IP permiten a las unidades Bluetooth conectarse, </w:t>
      </w:r>
      <w:r w:rsidR="00D26AC0" w:rsidRPr="00BB593E">
        <w:t xml:space="preserve">actualmente se considera como la pila de protocolos más usada en el mundo, </w:t>
      </w:r>
      <w:r w:rsidRPr="00BB593E">
        <w:t xml:space="preserve">por ejemplo </w:t>
      </w:r>
      <w:r w:rsidR="00D26AC0" w:rsidRPr="00BB593E">
        <w:t xml:space="preserve">la conexión </w:t>
      </w:r>
      <w:r w:rsidRPr="00BB593E">
        <w:t>a Internet,</w:t>
      </w:r>
      <w:r w:rsidR="00D26AC0" w:rsidRPr="00BB593E">
        <w:t xml:space="preserve"> impresoras, laptops, etc.</w:t>
      </w:r>
      <w:r w:rsidR="00851D4A">
        <w:t xml:space="preserve"> A</w:t>
      </w:r>
      <w:r w:rsidRPr="00BB593E">
        <w:t xml:space="preserve"> través de otras unidades conectadas. Por lo tanto, la unidad puede actuar como un puente </w:t>
      </w:r>
      <w:r w:rsidR="00D26AC0" w:rsidRPr="00BB593E">
        <w:t>de comunicació</w:t>
      </w:r>
      <w:r w:rsidR="00BE27C8" w:rsidRPr="00BB593E">
        <w:t>n</w:t>
      </w:r>
      <w:r w:rsidR="00F907EE" w:rsidRPr="00BB593E">
        <w:t xml:space="preserve"> con cualquier dispositivo conectado a internet</w:t>
      </w:r>
      <w:r w:rsidRPr="00BB593E">
        <w:t>.</w:t>
      </w:r>
      <w:r w:rsidR="00F907EE" w:rsidRPr="00BB593E">
        <w:t xml:space="preserve"> El dispositivo de bluetooth debe ser un micro teléfono o un punto de acceso de datos que puede ser utilizado como puente de salida a internet. La configuración UD</w:t>
      </w:r>
      <w:r w:rsidRPr="00BB593E">
        <w:t>P/IP/PPP está disponible como un transporte para WAP</w:t>
      </w:r>
      <w:r w:rsidR="00F907EE" w:rsidRPr="00BB593E">
        <w:t xml:space="preserve"> y la TCP/IP/PPP se </w:t>
      </w:r>
      <w:r w:rsidR="00C202A7" w:rsidRPr="00BB593E">
        <w:t>utiliza</w:t>
      </w:r>
      <w:r w:rsidR="00F907EE" w:rsidRPr="00BB593E">
        <w:t xml:space="preserve"> </w:t>
      </w:r>
      <w:r w:rsidR="00F907EE" w:rsidRPr="00052C60">
        <w:rPr>
          <w:rFonts w:cs="Arial"/>
          <w:szCs w:val="24"/>
        </w:rPr>
        <w:t xml:space="preserve">para panoramas del uso de puente de internet bluetooth </w:t>
      </w:r>
      <w:r w:rsidR="00C202A7" w:rsidRPr="00052C60">
        <w:rPr>
          <w:rFonts w:cs="Arial"/>
          <w:szCs w:val="24"/>
        </w:rPr>
        <w:t>conjuntamente con el protocolo O</w:t>
      </w:r>
      <w:r w:rsidR="00F907EE" w:rsidRPr="00052C60">
        <w:rPr>
          <w:rFonts w:cs="Arial"/>
          <w:szCs w:val="24"/>
        </w:rPr>
        <w:t>BEX</w:t>
      </w:r>
      <w:r w:rsidR="00C202A7" w:rsidRPr="00052C60">
        <w:rPr>
          <w:rFonts w:cs="Arial"/>
          <w:szCs w:val="24"/>
        </w:rPr>
        <w:t xml:space="preserve"> </w:t>
      </w:r>
      <w:r w:rsidR="00F907EE" w:rsidRPr="00052C60">
        <w:rPr>
          <w:rFonts w:cs="Arial"/>
          <w:szCs w:val="24"/>
        </w:rPr>
        <w:t>(Protocolo de Intercambio de Objeto)</w:t>
      </w:r>
      <w:r w:rsidRPr="00052C60">
        <w:rPr>
          <w:rFonts w:cs="Arial"/>
          <w:szCs w:val="24"/>
        </w:rPr>
        <w:t>.</w:t>
      </w:r>
      <w:bookmarkEnd w:id="77"/>
      <w:bookmarkEnd w:id="78"/>
    </w:p>
    <w:p w:rsidR="00CD2455" w:rsidRPr="00BB593E" w:rsidRDefault="00CD2455" w:rsidP="00FE02CE">
      <w:pPr>
        <w:pStyle w:val="Ttulo4"/>
        <w:numPr>
          <w:ilvl w:val="3"/>
          <w:numId w:val="4"/>
        </w:numPr>
        <w:ind w:left="1134" w:hanging="1134"/>
      </w:pPr>
      <w:bookmarkStart w:id="79" w:name="_Toc402122689"/>
      <w:bookmarkStart w:id="80" w:name="_Toc402123047"/>
      <w:r w:rsidRPr="00BB593E">
        <w:t>Wireless Aplication Protocol (WAP) o protocol</w:t>
      </w:r>
      <w:r w:rsidR="00BB593E">
        <w:t xml:space="preserve">o de aplicación </w:t>
      </w:r>
      <w:r w:rsidRPr="00BB593E">
        <w:t>inalámbrica.</w:t>
      </w:r>
      <w:bookmarkEnd w:id="79"/>
      <w:bookmarkEnd w:id="80"/>
    </w:p>
    <w:p w:rsidR="000C17D4" w:rsidRDefault="0001489F" w:rsidP="00BB593E">
      <w:r w:rsidRPr="00052C60">
        <w:t xml:space="preserve">WAP este </w:t>
      </w:r>
      <w:r w:rsidR="00CD2455" w:rsidRPr="00052C60">
        <w:t xml:space="preserve">protocolo </w:t>
      </w:r>
      <w:r w:rsidRPr="00052C60">
        <w:t xml:space="preserve">está diseñado para aplicaciones </w:t>
      </w:r>
      <w:r w:rsidR="00CD2455" w:rsidRPr="00052C60">
        <w:t>inalámbrica</w:t>
      </w:r>
      <w:r w:rsidRPr="00052C60">
        <w:t>s</w:t>
      </w:r>
      <w:r w:rsidR="00CD2455" w:rsidRPr="00052C60">
        <w:t xml:space="preserve"> que trabaja con una amplia variedad de tecnologías de red conectando dispositivos móviles a Internet. </w:t>
      </w:r>
      <w:r w:rsidRPr="00052C60">
        <w:t xml:space="preserve">WAP especifica los protocolos de redes para aparatos de comunicaciones sin cable como son los teléfonos móviles, las agendas personales o PDAs, etc. </w:t>
      </w:r>
      <w:r w:rsidR="00CD2455" w:rsidRPr="00052C60">
        <w:t xml:space="preserve">Bluetooth puede ser usado como portador para ofrecer el transporte de datos entre el cliente WAP y su servidor de WAP adyacente. </w:t>
      </w:r>
      <w:r w:rsidRPr="00052C60">
        <w:t>Una propiedad importante que Bluetooth da</w:t>
      </w:r>
      <w:r w:rsidR="00CD2455" w:rsidRPr="00052C60">
        <w:t xml:space="preserve"> a un cliente WAP</w:t>
      </w:r>
      <w:r w:rsidRPr="00052C60">
        <w:t xml:space="preserve"> son las </w:t>
      </w:r>
      <w:r w:rsidR="00CD2455" w:rsidRPr="00052C60">
        <w:t xml:space="preserve"> posibilidades únicas en cuanto a movilidad </w:t>
      </w:r>
      <w:r w:rsidRPr="00052C60">
        <w:t xml:space="preserve">en relación </w:t>
      </w:r>
      <w:r w:rsidR="00CD2455" w:rsidRPr="00052C60">
        <w:t xml:space="preserve">con otros portadores WAP. Un ejemplo de WAP sobre Bluetooth sería un almacén que transmite </w:t>
      </w:r>
      <w:r w:rsidR="00CD2455" w:rsidRPr="00052C60">
        <w:lastRenderedPageBreak/>
        <w:t>ofertas especiales a un cliente WAP cuando éste entra en el rango de cobertura.</w:t>
      </w:r>
    </w:p>
    <w:p w:rsidR="00E443E4" w:rsidRPr="00052C60" w:rsidRDefault="00CD2455" w:rsidP="00FE02CE">
      <w:pPr>
        <w:pStyle w:val="Ttulo4"/>
        <w:numPr>
          <w:ilvl w:val="3"/>
          <w:numId w:val="4"/>
        </w:numPr>
        <w:ind w:left="1134" w:hanging="1134"/>
      </w:pPr>
      <w:bookmarkStart w:id="81" w:name="_Toc402122690"/>
      <w:bookmarkStart w:id="82" w:name="_Toc402123048"/>
      <w:r w:rsidRPr="00052C60">
        <w:t>Protocolo OBEX</w:t>
      </w:r>
      <w:bookmarkEnd w:id="81"/>
      <w:bookmarkEnd w:id="82"/>
      <w:r w:rsidRPr="00052C60">
        <w:t xml:space="preserve"> </w:t>
      </w:r>
    </w:p>
    <w:p w:rsidR="00B56444" w:rsidRPr="00BB593E" w:rsidRDefault="00CD2455" w:rsidP="00BB593E">
      <w:bookmarkStart w:id="83" w:name="_Toc402122691"/>
      <w:bookmarkStart w:id="84" w:name="_Toc402123049"/>
      <w:r w:rsidRPr="00052C60">
        <w:t xml:space="preserve">OBEX es un protocolo </w:t>
      </w:r>
      <w:r w:rsidR="00E443E4" w:rsidRPr="00052C60">
        <w:t>de sesión desarrollado por la asociación infrarroja de datos (IrDA) diseñada</w:t>
      </w:r>
      <w:r w:rsidRPr="00052C60">
        <w:t xml:space="preserve"> para permitir a las unidades Bluetooth soportar comunicación infrarroja </w:t>
      </w:r>
      <w:r w:rsidR="00E443E4" w:rsidRPr="00052C60">
        <w:t>e</w:t>
      </w:r>
      <w:r w:rsidRPr="00052C60">
        <w:t xml:space="preserve"> intercambiar </w:t>
      </w:r>
      <w:r w:rsidR="00E443E4" w:rsidRPr="00052C60">
        <w:t>una gran diversidad</w:t>
      </w:r>
      <w:r w:rsidRPr="00052C60">
        <w:t xml:space="preserve"> de datos y comandos. Éste usa un modelo cliente-servidor y es independiente del mecanismo de transporte y del API (Application Program Interface) de transporte. OBEX usa RFCOMM como principal capa de transporte.</w:t>
      </w:r>
      <w:bookmarkEnd w:id="83"/>
      <w:bookmarkEnd w:id="84"/>
    </w:p>
    <w:p w:rsidR="00B56444" w:rsidRPr="00BB593E" w:rsidRDefault="00B56444" w:rsidP="00FE02CE">
      <w:pPr>
        <w:pStyle w:val="Ttulo3"/>
        <w:numPr>
          <w:ilvl w:val="2"/>
          <w:numId w:val="4"/>
        </w:numPr>
        <w:ind w:left="709"/>
      </w:pPr>
      <w:bookmarkStart w:id="85" w:name="_Toc402122692"/>
      <w:bookmarkStart w:id="86" w:name="_Toc402123050"/>
      <w:bookmarkStart w:id="87" w:name="_Toc412299584"/>
      <w:r w:rsidRPr="00052C60">
        <w:t>Perfiles</w:t>
      </w:r>
      <w:bookmarkEnd w:id="85"/>
      <w:bookmarkEnd w:id="86"/>
      <w:bookmarkEnd w:id="87"/>
    </w:p>
    <w:p w:rsidR="00B13621" w:rsidRPr="00BB593E" w:rsidRDefault="00B13621" w:rsidP="00FE02CE">
      <w:pPr>
        <w:pStyle w:val="Ttulo4"/>
        <w:numPr>
          <w:ilvl w:val="3"/>
          <w:numId w:val="4"/>
        </w:numPr>
        <w:ind w:left="1134" w:hanging="1134"/>
      </w:pPr>
      <w:bookmarkStart w:id="88" w:name="_Toc402122693"/>
      <w:bookmarkStart w:id="89" w:name="_Toc402123051"/>
      <w:r w:rsidRPr="00052C60">
        <w:t>Perfiles genéricos del Bluetooth</w:t>
      </w:r>
      <w:bookmarkEnd w:id="88"/>
      <w:bookmarkEnd w:id="89"/>
      <w:r w:rsidRPr="00052C60">
        <w:t xml:space="preserve"> </w:t>
      </w:r>
    </w:p>
    <w:p w:rsidR="00B13621" w:rsidRPr="00BB593E" w:rsidRDefault="0020578B" w:rsidP="00BB593E">
      <w:r w:rsidRPr="00052C60">
        <w:t xml:space="preserve">Los perfiles tienen un rol muy importante dentro </w:t>
      </w:r>
      <w:r w:rsidR="008B7FE3" w:rsidRPr="00052C60">
        <w:t xml:space="preserve">de </w:t>
      </w:r>
      <w:r w:rsidR="00B60268" w:rsidRPr="00052C60">
        <w:t xml:space="preserve">la tecnología Bluetooth. </w:t>
      </w:r>
      <w:r w:rsidR="00B13621" w:rsidRPr="00052C60">
        <w:t>El SIG Bluetooth ha identificado varios modelos</w:t>
      </w:r>
      <w:r w:rsidR="00B60268" w:rsidRPr="00052C60">
        <w:t xml:space="preserve"> de dispositivos con </w:t>
      </w:r>
      <w:r w:rsidR="00B13621" w:rsidRPr="00052C60">
        <w:t>uso del estándar de comunicaciones Bluetooth</w:t>
      </w:r>
      <w:r w:rsidR="00B60268" w:rsidRPr="00052C60">
        <w:t xml:space="preserve"> asegurando entre si la interoperabilidad entre aplicaciones del estándar; es decir, </w:t>
      </w:r>
      <w:r w:rsidR="00B13621" w:rsidRPr="00052C60">
        <w:t xml:space="preserve">si dos dispositivos de distintos fabricantes </w:t>
      </w:r>
      <w:r w:rsidR="00B60268" w:rsidRPr="00052C60">
        <w:t xml:space="preserve">tienen implementado o están bajo el cobijo de </w:t>
      </w:r>
      <w:r w:rsidR="00B13621" w:rsidRPr="00052C60">
        <w:t>la misma especificación del perfil Bluetooth, pod</w:t>
      </w:r>
      <w:r w:rsidR="00B60268" w:rsidRPr="00052C60">
        <w:t>r</w:t>
      </w:r>
      <w:r w:rsidR="00B13621" w:rsidRPr="00052C60">
        <w:t xml:space="preserve">emos </w:t>
      </w:r>
      <w:r w:rsidR="00B60268" w:rsidRPr="00052C60">
        <w:t xml:space="preserve">interactuar </w:t>
      </w:r>
      <w:r w:rsidR="00B13621" w:rsidRPr="00052C60">
        <w:t xml:space="preserve">correctamente </w:t>
      </w:r>
      <w:r w:rsidR="00B60268" w:rsidRPr="00052C60">
        <w:t xml:space="preserve">el uno con el otro en cualquier </w:t>
      </w:r>
      <w:r w:rsidR="00B13621" w:rsidRPr="00052C60">
        <w:t xml:space="preserve">uso particular. </w:t>
      </w:r>
    </w:p>
    <w:p w:rsidR="00B13621" w:rsidRPr="00052C60" w:rsidRDefault="00B13621" w:rsidP="00BB593E">
      <w:pPr>
        <w:rPr>
          <w:szCs w:val="24"/>
        </w:rPr>
      </w:pPr>
      <w:r w:rsidRPr="00052C60">
        <w:rPr>
          <w:szCs w:val="24"/>
        </w:rPr>
        <w:t xml:space="preserve">Se definen cuatro perfiles genéricos que contienen la especificación de los perfiles específicos: el Perfil de Acceso Genérico (GAP, Generis Access Profile), el Perfil de Puerto Serie (SPP, Serial Port Profile), el Perfil de Aplicación de Descubrimiento de Servicios (SDAP, Service Discovery </w:t>
      </w:r>
      <w:r w:rsidRPr="00052C60">
        <w:rPr>
          <w:szCs w:val="24"/>
        </w:rPr>
        <w:lastRenderedPageBreak/>
        <w:t>Application Profile) y el Perfil Genérico de Intercambio de Objetos (GOEP, Generic Object Exchange Profile).</w:t>
      </w:r>
    </w:p>
    <w:p w:rsidR="00B13621" w:rsidRDefault="00B13621" w:rsidP="006C0C6E">
      <w:pPr>
        <w:spacing w:after="0" w:line="240" w:lineRule="auto"/>
        <w:jc w:val="center"/>
      </w:pPr>
      <w:r w:rsidRPr="00052C60">
        <w:rPr>
          <w:noProof/>
          <w:lang w:val="es-ES" w:eastAsia="es-ES"/>
        </w:rPr>
        <w:drawing>
          <wp:inline distT="0" distB="0" distL="0" distR="0" wp14:anchorId="3DCD9157" wp14:editId="124D91CC">
            <wp:extent cx="4600575" cy="2756473"/>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6622" cy="2772079"/>
                    </a:xfrm>
                    <a:prstGeom prst="rect">
                      <a:avLst/>
                    </a:prstGeom>
                    <a:noFill/>
                    <a:ln>
                      <a:noFill/>
                    </a:ln>
                  </pic:spPr>
                </pic:pic>
              </a:graphicData>
            </a:graphic>
          </wp:inline>
        </w:drawing>
      </w:r>
    </w:p>
    <w:p w:rsidR="0082160A" w:rsidRPr="00052C60" w:rsidRDefault="0082160A" w:rsidP="006C0C6E">
      <w:pPr>
        <w:autoSpaceDE w:val="0"/>
        <w:autoSpaceDN w:val="0"/>
        <w:adjustRightInd w:val="0"/>
        <w:spacing w:after="0" w:line="240" w:lineRule="auto"/>
        <w:ind w:left="707"/>
        <w:jc w:val="center"/>
        <w:rPr>
          <w:rFonts w:cs="Arial"/>
          <w:b/>
          <w:szCs w:val="24"/>
        </w:rPr>
      </w:pPr>
      <w:r w:rsidRPr="00052C60">
        <w:rPr>
          <w:rFonts w:cs="Arial"/>
          <w:b/>
          <w:szCs w:val="24"/>
        </w:rPr>
        <w:t xml:space="preserve">Figura </w:t>
      </w:r>
      <w:r>
        <w:rPr>
          <w:rFonts w:cs="Arial"/>
          <w:b/>
          <w:szCs w:val="24"/>
        </w:rPr>
        <w:t>II.3</w:t>
      </w:r>
      <w:r w:rsidRPr="00052C60">
        <w:rPr>
          <w:rFonts w:cs="Arial"/>
          <w:b/>
          <w:szCs w:val="24"/>
        </w:rPr>
        <w:t xml:space="preserve"> </w:t>
      </w:r>
      <w:r w:rsidRPr="0082160A">
        <w:rPr>
          <w:rFonts w:cs="Arial"/>
          <w:szCs w:val="24"/>
        </w:rPr>
        <w:t>Perfil de acceso genérico</w:t>
      </w:r>
    </w:p>
    <w:p w:rsidR="00B13621" w:rsidRDefault="006D56F7" w:rsidP="006C0C6E">
      <w:pPr>
        <w:spacing w:after="0" w:line="240" w:lineRule="auto"/>
        <w:jc w:val="center"/>
        <w:rPr>
          <w:rFonts w:cs="Arial"/>
        </w:rPr>
      </w:pPr>
      <w:r w:rsidRPr="00052C60">
        <w:rPr>
          <w:rFonts w:cs="Arial"/>
          <w:b/>
        </w:rPr>
        <w:t>Fuente</w:t>
      </w:r>
      <w:r w:rsidRPr="00052C60">
        <w:rPr>
          <w:rFonts w:cs="Arial"/>
        </w:rPr>
        <w:t xml:space="preserve">: </w:t>
      </w:r>
      <w:r w:rsidR="006C0C6E" w:rsidRPr="006C0C6E">
        <w:rPr>
          <w:rFonts w:cs="Arial"/>
        </w:rPr>
        <w:t>http://www.tecnicaindustrial.es/tifrontal/a-1434-Comunicacion-inalambrica-Bluetooth.aspx</w:t>
      </w:r>
    </w:p>
    <w:p w:rsidR="006C0C6E" w:rsidRPr="00052C60" w:rsidRDefault="006C0C6E" w:rsidP="006C0C6E">
      <w:pPr>
        <w:spacing w:after="0" w:line="240" w:lineRule="auto"/>
        <w:jc w:val="center"/>
        <w:rPr>
          <w:rFonts w:cs="Arial"/>
        </w:rPr>
      </w:pPr>
    </w:p>
    <w:p w:rsidR="00B13621" w:rsidRPr="000921EE" w:rsidRDefault="00B13621" w:rsidP="00FE02CE">
      <w:pPr>
        <w:pStyle w:val="Ttulo4"/>
        <w:numPr>
          <w:ilvl w:val="3"/>
          <w:numId w:val="4"/>
        </w:numPr>
        <w:ind w:left="1134" w:hanging="1134"/>
      </w:pPr>
      <w:bookmarkStart w:id="90" w:name="_Toc402122694"/>
      <w:bookmarkStart w:id="91" w:name="_Toc402123052"/>
      <w:r w:rsidRPr="00052C60">
        <w:t>Perfil de Acceso Genérico</w:t>
      </w:r>
      <w:bookmarkEnd w:id="90"/>
      <w:bookmarkEnd w:id="91"/>
      <w:r w:rsidRPr="00052C60">
        <w:t xml:space="preserve"> </w:t>
      </w:r>
    </w:p>
    <w:p w:rsidR="00B13621" w:rsidRDefault="00B13621" w:rsidP="000921EE">
      <w:r w:rsidRPr="00052C60">
        <w:t xml:space="preserve">El Perfil de Acceso Genérico (GAP, Generis Access Profile) define los procedimientos generales </w:t>
      </w:r>
      <w:r w:rsidR="001C1955" w:rsidRPr="00052C60">
        <w:t>que ayudan a</w:t>
      </w:r>
      <w:r w:rsidRPr="00052C60">
        <w:t xml:space="preserve"> </w:t>
      </w:r>
      <w:r w:rsidR="001C1955" w:rsidRPr="00052C60">
        <w:t>detectar</w:t>
      </w:r>
      <w:r w:rsidRPr="00052C60">
        <w:t xml:space="preserve"> </w:t>
      </w:r>
      <w:r w:rsidR="001C1955" w:rsidRPr="00052C60">
        <w:t xml:space="preserve">distintos </w:t>
      </w:r>
      <w:r w:rsidRPr="00052C60">
        <w:t xml:space="preserve">dispositivos Bluetooth, </w:t>
      </w:r>
      <w:r w:rsidR="001C1955" w:rsidRPr="00052C60">
        <w:t>este es el más importante y en los dispositivos móviles por lo menos deben tener implementado este perfil para lograr establecer comunicación, con este protocolo básicamente se logra</w:t>
      </w:r>
      <w:r w:rsidRPr="00052C60">
        <w:t xml:space="preserve"> asegurar la interoperabilidad básica y la coexistencia con otros dispositivos, independientemente de</w:t>
      </w:r>
      <w:r w:rsidR="001C1955" w:rsidRPr="00052C60">
        <w:t xml:space="preserve"> las aplicaciones que se manipulen en estos terminales. </w:t>
      </w:r>
      <w:r w:rsidR="000E0827" w:rsidRPr="00052C60">
        <w:t xml:space="preserve">Además en este protocolo va descrita la terminología básica para el uso de la interface. </w:t>
      </w:r>
      <w:r w:rsidR="001C1955" w:rsidRPr="00052C60">
        <w:t xml:space="preserve">En </w:t>
      </w:r>
      <w:r w:rsidR="000E0827" w:rsidRPr="00052C60">
        <w:t>conclusión</w:t>
      </w:r>
      <w:r w:rsidR="001C1955" w:rsidRPr="00052C60">
        <w:t xml:space="preserve"> </w:t>
      </w:r>
      <w:r w:rsidR="000E0827" w:rsidRPr="00052C60">
        <w:t xml:space="preserve">GAP asegura una alta interoperabilidad entre aplicaciones y dispositivos sin importar ni la aplicación o marca del fabricante. </w:t>
      </w:r>
    </w:p>
    <w:p w:rsidR="00A05798" w:rsidRPr="000921EE" w:rsidRDefault="00A05798" w:rsidP="000921EE"/>
    <w:p w:rsidR="00B13621" w:rsidRPr="000921EE" w:rsidRDefault="00463638" w:rsidP="00FE02CE">
      <w:pPr>
        <w:pStyle w:val="Prrafodelista"/>
        <w:numPr>
          <w:ilvl w:val="0"/>
          <w:numId w:val="6"/>
        </w:numPr>
        <w:ind w:left="426" w:hanging="426"/>
        <w:rPr>
          <w:b/>
        </w:rPr>
      </w:pPr>
      <w:r>
        <w:rPr>
          <w:b/>
        </w:rPr>
        <w:lastRenderedPageBreak/>
        <w:t>Perfil de Puerto Serie</w:t>
      </w:r>
    </w:p>
    <w:p w:rsidR="00312AFD" w:rsidRPr="00052C60" w:rsidRDefault="0055601A" w:rsidP="000921EE">
      <w:pPr>
        <w:rPr>
          <w:szCs w:val="24"/>
        </w:rPr>
      </w:pPr>
      <w:r w:rsidRPr="00052C60">
        <w:rPr>
          <w:szCs w:val="24"/>
        </w:rPr>
        <w:t xml:space="preserve">Este perfil se encarga de que la tecnología Bluetooth sustituya el cableado entre dispositivos por una tecnología inalámbrica y a esto se denomina Perfil de Puerto Serie (SOO, Serial Port Profile) </w:t>
      </w:r>
      <w:r w:rsidR="00B13621" w:rsidRPr="00052C60">
        <w:rPr>
          <w:szCs w:val="24"/>
        </w:rPr>
        <w:t xml:space="preserve">para el canal resultante orientado a la conexión. Este perfil está construido sobre el Perfil de Acceso Genérico y define cómo deben configurarse los dispositivos Bluetooth para emular una conexión a través de un cable serie utilizando </w:t>
      </w:r>
      <w:r w:rsidR="001C6DB4" w:rsidRPr="00052C60">
        <w:rPr>
          <w:szCs w:val="24"/>
        </w:rPr>
        <w:t xml:space="preserve">el protocolo </w:t>
      </w:r>
      <w:r w:rsidR="00B13621" w:rsidRPr="00052C60">
        <w:rPr>
          <w:szCs w:val="24"/>
        </w:rPr>
        <w:t>RFCOMM</w:t>
      </w:r>
      <w:r w:rsidR="00867AF3" w:rsidRPr="00052C60">
        <w:rPr>
          <w:szCs w:val="24"/>
        </w:rPr>
        <w:t>.</w:t>
      </w:r>
    </w:p>
    <w:p w:rsidR="00312AFD" w:rsidRDefault="00312AFD" w:rsidP="000B6712">
      <w:r w:rsidRPr="00052C60">
        <w:t>Las aplicaciones ejecutadas en los dispositivos son normalmente aplicaciones heredadas que esperan que la comunicación tenga lugar a través de un cable serie. Cualquier aplicación heredada puede ser ejecutada sobre cualquiera de los dos dispositivos utilizando el puerto serie virtual como si los conectara un cable físico, con señalización de control RS-232; pudiendo necesitar la ayuda, en algunos casos, de una aplicación auxiliar que utilice la especificación Bluetooth a ambos lados del enlace</w:t>
      </w:r>
      <w:r w:rsidR="000C0F39">
        <w:t>.</w:t>
      </w:r>
      <w:r w:rsidR="000C0F39">
        <w:rPr>
          <w:rStyle w:val="Refdenotaalpie"/>
        </w:rPr>
        <w:footnoteReference w:id="4"/>
      </w:r>
    </w:p>
    <w:p w:rsidR="00312AFD" w:rsidRPr="000921EE" w:rsidRDefault="00312AFD" w:rsidP="00FE02CE">
      <w:pPr>
        <w:pStyle w:val="Prrafodelista"/>
        <w:numPr>
          <w:ilvl w:val="0"/>
          <w:numId w:val="6"/>
        </w:numPr>
        <w:ind w:left="426" w:hanging="426"/>
        <w:rPr>
          <w:b/>
        </w:rPr>
      </w:pPr>
      <w:r w:rsidRPr="000921EE">
        <w:rPr>
          <w:b/>
        </w:rPr>
        <w:t>Perfil de Aplicación de Descubrimiento de Servicios</w:t>
      </w:r>
    </w:p>
    <w:p w:rsidR="00312AFD" w:rsidRPr="00052C60" w:rsidRDefault="0028371C" w:rsidP="000921EE">
      <w:r w:rsidRPr="00052C60">
        <w:t xml:space="preserve">El Perfil </w:t>
      </w:r>
      <w:r w:rsidR="00312AFD" w:rsidRPr="00052C60">
        <w:t xml:space="preserve">SDAP, </w:t>
      </w:r>
      <w:r w:rsidRPr="00052C60">
        <w:t>denominado también Aplicación de Descubrimiento de Servicios;</w:t>
      </w:r>
      <w:r w:rsidR="00312AFD" w:rsidRPr="00052C60">
        <w:t xml:space="preserve"> </w:t>
      </w:r>
      <w:r w:rsidRPr="00052C60">
        <w:t>puntualiza</w:t>
      </w:r>
      <w:r w:rsidR="00312AFD" w:rsidRPr="00052C60">
        <w:t xml:space="preserve"> </w:t>
      </w:r>
      <w:r w:rsidRPr="00052C60">
        <w:t>el descubrimiento de características y servicios en un dispositivo remoto a través del protocolo SDP (Protocolo del descubrimiento del servicio) con una aplicación con el fin de</w:t>
      </w:r>
      <w:r w:rsidR="00312AFD" w:rsidRPr="00052C60">
        <w:t xml:space="preserve"> obtener información acerca de esos servicios. </w:t>
      </w:r>
    </w:p>
    <w:p w:rsidR="00312AFD" w:rsidRPr="00DB2EE7" w:rsidRDefault="007348B7" w:rsidP="00DB2EE7">
      <w:r w:rsidRPr="00052C60">
        <w:t>Así</w:t>
      </w:r>
      <w:r w:rsidR="0028371C" w:rsidRPr="00052C60">
        <w:t xml:space="preserve"> como el </w:t>
      </w:r>
      <w:r w:rsidRPr="00052C60">
        <w:t xml:space="preserve">perfil GAP permite conectarse con cualquier otro dispositivo, este perfil en cambio maneja un criterio de búsqueda para descubrir y observar los </w:t>
      </w:r>
      <w:r w:rsidRPr="00052C60">
        <w:lastRenderedPageBreak/>
        <w:t>servicios brindados por el otro móvil, conjuntamente con una aplicación que permita enlazar el requerimiento y poder ejecutar el servicio entre ambos terminales. SDAP va de la mano con el GAP.</w:t>
      </w:r>
      <w:r w:rsidR="00DB2EE7">
        <w:t xml:space="preserve"> </w:t>
      </w:r>
      <w:r w:rsidR="000C0F39">
        <w:rPr>
          <w:rStyle w:val="Refdenotaalpie"/>
        </w:rPr>
        <w:footnoteReference w:id="5"/>
      </w:r>
    </w:p>
    <w:p w:rsidR="00A52F3F" w:rsidRPr="000921EE" w:rsidRDefault="00312AFD" w:rsidP="00FE02CE">
      <w:pPr>
        <w:pStyle w:val="Prrafodelista"/>
        <w:numPr>
          <w:ilvl w:val="0"/>
          <w:numId w:val="6"/>
        </w:numPr>
        <w:ind w:left="426" w:hanging="426"/>
        <w:rPr>
          <w:b/>
        </w:rPr>
      </w:pPr>
      <w:r w:rsidRPr="000921EE">
        <w:rPr>
          <w:b/>
        </w:rPr>
        <w:t xml:space="preserve">Perfil Genérico de Intercambio de Objetos </w:t>
      </w:r>
    </w:p>
    <w:p w:rsidR="00B73976" w:rsidRPr="00052C60" w:rsidRDefault="00312AFD" w:rsidP="000921EE">
      <w:r w:rsidRPr="00052C60">
        <w:t xml:space="preserve">El Perfil </w:t>
      </w:r>
      <w:r w:rsidR="002A5B1F" w:rsidRPr="00052C60">
        <w:t xml:space="preserve">GOEP conocido como </w:t>
      </w:r>
      <w:r w:rsidRPr="00052C60">
        <w:t xml:space="preserve">Genérico de Intercambio de Objetos (Generic Object Exchange Profile) </w:t>
      </w:r>
      <w:r w:rsidR="002A5B1F" w:rsidRPr="00052C60">
        <w:t xml:space="preserve">se utiliza para realizar la transferencia de objetos de un dispositivo a otro como por ejemplo imágenes, documentos entre otros. Este tipo de transferencia se lo realiza entablando una conexión cliente servidor, en donde el cliente se encarga de solicitar la petición a </w:t>
      </w:r>
      <w:r w:rsidR="008346D6" w:rsidRPr="00052C60">
        <w:t>través</w:t>
      </w:r>
      <w:r w:rsidR="002A5B1F" w:rsidRPr="00052C60">
        <w:t xml:space="preserve"> de una aplicación. Proporciona un esquema de perfiles</w:t>
      </w:r>
      <w:r w:rsidRPr="00052C60">
        <w:t xml:space="preserve"> asociados</w:t>
      </w:r>
      <w:r w:rsidR="002A5B1F" w:rsidRPr="00052C60">
        <w:t xml:space="preserve"> a modelos de uso específicos, los mismos que son e</w:t>
      </w:r>
      <w:r w:rsidRPr="00052C60">
        <w:t>l protocolo OBEX (OBject EXchange)</w:t>
      </w:r>
      <w:r w:rsidR="002A5B1F" w:rsidRPr="00052C60">
        <w:t>,</w:t>
      </w:r>
      <w:r w:rsidRPr="00052C60">
        <w:t xml:space="preserve"> el Perfil de Transferencia de Archivos (OBEX File Transfer), el Perfil de carga de objetos (OBEX Object Push) y el Perfil de Sincronización. </w:t>
      </w:r>
    </w:p>
    <w:p w:rsidR="00102A9A" w:rsidRPr="00DB2EE7" w:rsidRDefault="00312AFD" w:rsidP="00DB2EE7">
      <w:r w:rsidRPr="00052C60">
        <w:t xml:space="preserve">OBEX </w:t>
      </w:r>
      <w:r w:rsidR="00F20CAF" w:rsidRPr="00052C60">
        <w:t xml:space="preserve">es un protocolo que permite </w:t>
      </w:r>
      <w:r w:rsidRPr="00052C60">
        <w:t xml:space="preserve">escenarios </w:t>
      </w:r>
      <w:r w:rsidR="00F20CAF" w:rsidRPr="00052C60">
        <w:t>con</w:t>
      </w:r>
      <w:r w:rsidRPr="00052C60">
        <w:t xml:space="preserve"> conexión rápida</w:t>
      </w:r>
      <w:r w:rsidR="00F20CAF" w:rsidRPr="00052C60">
        <w:t>; es decir, funciona como t</w:t>
      </w:r>
      <w:r w:rsidRPr="00052C60">
        <w:t>ransferencia</w:t>
      </w:r>
      <w:r w:rsidR="00F20CAF" w:rsidRPr="00052C60">
        <w:t xml:space="preserve">-desconexión (OBEX Object Push). Además de esta propiedad permite </w:t>
      </w:r>
      <w:r w:rsidRPr="00052C60">
        <w:t xml:space="preserve">el establecimiento de sesiones </w:t>
      </w:r>
      <w:r w:rsidR="00F20CAF" w:rsidRPr="00052C60">
        <w:t xml:space="preserve">con un determinado periodo de tiempo para las transferencias tengan su canal de comunicación </w:t>
      </w:r>
      <w:r w:rsidRPr="00052C60">
        <w:t xml:space="preserve">manteniendo </w:t>
      </w:r>
      <w:r w:rsidR="00F20CAF" w:rsidRPr="00052C60">
        <w:t>también la</w:t>
      </w:r>
      <w:r w:rsidRPr="00052C60">
        <w:t xml:space="preserve"> conexión cuando esté</w:t>
      </w:r>
      <w:r w:rsidR="00F20CAF" w:rsidRPr="00052C60">
        <w:t xml:space="preserve"> inactiva (OBEX File Transfer).</w:t>
      </w:r>
      <w:r w:rsidR="00AE6374" w:rsidRPr="00052C60">
        <w:t xml:space="preserve"> Se basa en el modelo cliente servidor y su objetivo es principalmente cargar y descargar archivos, para cargar o enviar objetos el protocolo OBEX envía datos </w:t>
      </w:r>
      <w:r w:rsidR="00AE6374" w:rsidRPr="00052C60">
        <w:lastRenderedPageBreak/>
        <w:t>a un servidor mediante la operación PUT (Cargar el archivo) o bien descarga o recibe objetos desde el servidor mediante el</w:t>
      </w:r>
      <w:r w:rsidR="00451720">
        <w:t xml:space="preserve"> protocolo GET (Obtener datos). </w:t>
      </w:r>
      <w:r w:rsidR="00451720">
        <w:rPr>
          <w:rStyle w:val="Refdenotaalpie"/>
        </w:rPr>
        <w:footnoteReference w:id="6"/>
      </w:r>
    </w:p>
    <w:p w:rsidR="00312AFD" w:rsidRPr="000921EE" w:rsidRDefault="00312AFD" w:rsidP="00080077">
      <w:pPr>
        <w:pStyle w:val="Prrafodelista"/>
        <w:numPr>
          <w:ilvl w:val="0"/>
          <w:numId w:val="1"/>
        </w:numPr>
        <w:autoSpaceDE w:val="0"/>
        <w:autoSpaceDN w:val="0"/>
        <w:adjustRightInd w:val="0"/>
        <w:spacing w:after="0" w:line="360" w:lineRule="auto"/>
        <w:ind w:left="426" w:hanging="426"/>
        <w:rPr>
          <w:rFonts w:cs="Arial"/>
          <w:color w:val="000000"/>
          <w:szCs w:val="24"/>
        </w:rPr>
      </w:pPr>
      <w:r w:rsidRPr="00052C60">
        <w:rPr>
          <w:rFonts w:cs="Arial"/>
          <w:b/>
          <w:bCs/>
          <w:color w:val="000000"/>
          <w:szCs w:val="24"/>
        </w:rPr>
        <w:t xml:space="preserve">Perfiles Bluetooth para modelos de uso </w:t>
      </w:r>
    </w:p>
    <w:p w:rsidR="000921EE" w:rsidRPr="000921EE" w:rsidRDefault="000921EE" w:rsidP="000921EE">
      <w:pPr>
        <w:pStyle w:val="Prrafodelista"/>
        <w:autoSpaceDE w:val="0"/>
        <w:autoSpaceDN w:val="0"/>
        <w:adjustRightInd w:val="0"/>
        <w:spacing w:after="0" w:line="360" w:lineRule="auto"/>
        <w:ind w:left="426"/>
        <w:rPr>
          <w:rFonts w:cs="Arial"/>
          <w:color w:val="000000"/>
          <w:szCs w:val="24"/>
        </w:rPr>
      </w:pPr>
    </w:p>
    <w:p w:rsidR="00312AFD" w:rsidRPr="00052C60" w:rsidRDefault="00355CCA" w:rsidP="000921EE">
      <w:r w:rsidRPr="00052C60">
        <w:t>Existe una subdivisión de protocolos y/o perfiles que se basan a</w:t>
      </w:r>
      <w:r w:rsidR="00F74585">
        <w:t xml:space="preserve"> </w:t>
      </w:r>
      <w:r w:rsidR="00F74585" w:rsidRPr="00052C60">
        <w:t>través</w:t>
      </w:r>
      <w:r w:rsidRPr="00052C60">
        <w:t xml:space="preserve"> de los </w:t>
      </w:r>
      <w:r w:rsidR="00312AFD" w:rsidRPr="00052C60">
        <w:t>cuatro perfiles genéricos</w:t>
      </w:r>
      <w:r w:rsidRPr="00052C60">
        <w:t xml:space="preserve"> (GAP, SPP, SDAP y GOEP), estos son denominados p</w:t>
      </w:r>
      <w:r w:rsidR="00312AFD" w:rsidRPr="00052C60">
        <w:t>erfiles específicos para modelos de uso. Estos perfiles Bluetooth son</w:t>
      </w:r>
      <w:r w:rsidRPr="00052C60">
        <w:t xml:space="preserve"> netamente opcionales e independientes en su implementación dependiendo del fabricante o tipo de dispositivo o a su vez el servicio que brinde el mismo</w:t>
      </w:r>
      <w:r w:rsidR="00312AFD" w:rsidRPr="00052C60">
        <w:t xml:space="preserve">. </w:t>
      </w:r>
    </w:p>
    <w:p w:rsidR="00312AFD" w:rsidRPr="000921EE" w:rsidRDefault="00312AFD" w:rsidP="000921EE">
      <w:r w:rsidRPr="00052C60">
        <w:t>La especificación Bluetooth 1.0 d</w:t>
      </w:r>
      <w:r w:rsidR="000921EE">
        <w:t xml:space="preserve">efine los siguientes perfiles: </w:t>
      </w:r>
    </w:p>
    <w:p w:rsidR="00312AFD" w:rsidRPr="00052C60" w:rsidRDefault="00312AFD" w:rsidP="00FE02CE">
      <w:pPr>
        <w:pStyle w:val="Prrafodelista"/>
        <w:numPr>
          <w:ilvl w:val="0"/>
          <w:numId w:val="7"/>
        </w:numPr>
      </w:pPr>
      <w:r w:rsidRPr="00052C60">
        <w:t xml:space="preserve">Perfil de Telefonía Inalámbrica (CTP, Cordless Telephony Profile) </w:t>
      </w:r>
    </w:p>
    <w:p w:rsidR="00312AFD" w:rsidRPr="00052C60" w:rsidRDefault="00312AFD" w:rsidP="00FE02CE">
      <w:pPr>
        <w:pStyle w:val="Prrafodelista"/>
        <w:numPr>
          <w:ilvl w:val="0"/>
          <w:numId w:val="7"/>
        </w:numPr>
      </w:pPr>
      <w:r w:rsidRPr="00052C60">
        <w:t xml:space="preserve">Perfil de Intercomunicación (IP, Intercom Profile) </w:t>
      </w:r>
    </w:p>
    <w:p w:rsidR="00312AFD" w:rsidRPr="00052C60" w:rsidRDefault="00312AFD" w:rsidP="00FE02CE">
      <w:pPr>
        <w:pStyle w:val="Prrafodelista"/>
        <w:numPr>
          <w:ilvl w:val="0"/>
          <w:numId w:val="7"/>
        </w:numPr>
      </w:pPr>
      <w:r w:rsidRPr="00052C60">
        <w:t xml:space="preserve">Perfil de Puerto Serie (SP, Serial Port Profile) </w:t>
      </w:r>
    </w:p>
    <w:p w:rsidR="00312AFD" w:rsidRPr="00052C60" w:rsidRDefault="00312AFD" w:rsidP="00FE02CE">
      <w:pPr>
        <w:pStyle w:val="Prrafodelista"/>
        <w:numPr>
          <w:ilvl w:val="0"/>
          <w:numId w:val="7"/>
        </w:numPr>
      </w:pPr>
      <w:r w:rsidRPr="00052C60">
        <w:t xml:space="preserve">Perfil de Acceso Telefónico a Redes (DUN, Dial-Up Networking) </w:t>
      </w:r>
    </w:p>
    <w:p w:rsidR="00312AFD" w:rsidRPr="000921EE" w:rsidRDefault="00312AFD" w:rsidP="00FE02CE">
      <w:pPr>
        <w:pStyle w:val="Prrafodelista"/>
        <w:numPr>
          <w:ilvl w:val="0"/>
          <w:numId w:val="7"/>
        </w:numPr>
        <w:rPr>
          <w:lang w:val="en-US"/>
        </w:rPr>
      </w:pPr>
      <w:r w:rsidRPr="000921EE">
        <w:rPr>
          <w:lang w:val="en-US"/>
        </w:rPr>
        <w:t xml:space="preserve">Perfil de Auriculares (HS, HeadSet Profile) </w:t>
      </w:r>
    </w:p>
    <w:p w:rsidR="00312AFD" w:rsidRPr="00052C60" w:rsidRDefault="00312AFD" w:rsidP="00FE02CE">
      <w:pPr>
        <w:pStyle w:val="Prrafodelista"/>
        <w:numPr>
          <w:ilvl w:val="0"/>
          <w:numId w:val="7"/>
        </w:numPr>
      </w:pPr>
      <w:r w:rsidRPr="00052C60">
        <w:t xml:space="preserve">Perfil de Fax (FP, Fax Profile) </w:t>
      </w:r>
    </w:p>
    <w:p w:rsidR="00312AFD" w:rsidRPr="00052C60" w:rsidRDefault="00312AFD" w:rsidP="00FE02CE">
      <w:pPr>
        <w:pStyle w:val="Prrafodelista"/>
        <w:numPr>
          <w:ilvl w:val="0"/>
          <w:numId w:val="7"/>
        </w:numPr>
      </w:pPr>
      <w:r w:rsidRPr="00052C60">
        <w:t xml:space="preserve">Perfil de Acceso a Red (LAP, LAN Access Profile) </w:t>
      </w:r>
    </w:p>
    <w:p w:rsidR="00312AFD" w:rsidRPr="00052C60" w:rsidRDefault="00312AFD" w:rsidP="00FE02CE">
      <w:pPr>
        <w:pStyle w:val="Prrafodelista"/>
        <w:numPr>
          <w:ilvl w:val="0"/>
          <w:numId w:val="7"/>
        </w:numPr>
      </w:pPr>
      <w:r w:rsidRPr="00052C60">
        <w:t xml:space="preserve">Perfil de Transferencia de Archivos (FTP, File Transfer Profile) </w:t>
      </w:r>
    </w:p>
    <w:p w:rsidR="00312AFD" w:rsidRPr="00052C60" w:rsidRDefault="00312AFD" w:rsidP="00FE02CE">
      <w:pPr>
        <w:pStyle w:val="Prrafodelista"/>
        <w:numPr>
          <w:ilvl w:val="0"/>
          <w:numId w:val="7"/>
        </w:numPr>
      </w:pPr>
      <w:r w:rsidRPr="00052C60">
        <w:t xml:space="preserve">Perfil de Carga de Objetos (OPUSH u OPP, Object Push Profile) </w:t>
      </w:r>
    </w:p>
    <w:p w:rsidR="00312AFD" w:rsidRPr="000921EE" w:rsidRDefault="00312AFD" w:rsidP="00FE02CE">
      <w:pPr>
        <w:pStyle w:val="Prrafodelista"/>
        <w:numPr>
          <w:ilvl w:val="0"/>
          <w:numId w:val="7"/>
        </w:numPr>
      </w:pPr>
      <w:r w:rsidRPr="00052C60">
        <w:t xml:space="preserve">Perfil de Sincronización (Sync, Synchronization Profile) </w:t>
      </w:r>
    </w:p>
    <w:p w:rsidR="00A52F3F" w:rsidRPr="000921EE" w:rsidRDefault="00AD615D" w:rsidP="000921EE">
      <w:r w:rsidRPr="00052C60">
        <w:t xml:space="preserve">Adicionalmente, los siguientes perfiles han sido recientemente aprobados por el SIG o están en fase de desarrollo: </w:t>
      </w:r>
    </w:p>
    <w:p w:rsidR="000921EE" w:rsidRDefault="00AD615D" w:rsidP="00FE02CE">
      <w:pPr>
        <w:pStyle w:val="Prrafodelista"/>
        <w:numPr>
          <w:ilvl w:val="0"/>
          <w:numId w:val="8"/>
        </w:numPr>
        <w:ind w:left="426" w:hanging="426"/>
        <w:rPr>
          <w:lang w:val="en-US"/>
        </w:rPr>
      </w:pPr>
      <w:r w:rsidRPr="000921EE">
        <w:rPr>
          <w:lang w:val="en-US"/>
        </w:rPr>
        <w:lastRenderedPageBreak/>
        <w:t xml:space="preserve">ESDP, Extended Service Discovery Profile </w:t>
      </w:r>
    </w:p>
    <w:p w:rsidR="000921EE" w:rsidRDefault="00AD615D" w:rsidP="00FE02CE">
      <w:pPr>
        <w:pStyle w:val="Prrafodelista"/>
        <w:numPr>
          <w:ilvl w:val="0"/>
          <w:numId w:val="8"/>
        </w:numPr>
        <w:ind w:left="426" w:hanging="426"/>
        <w:rPr>
          <w:lang w:val="en-US"/>
        </w:rPr>
      </w:pPr>
      <w:r w:rsidRPr="000921EE">
        <w:rPr>
          <w:lang w:val="en-US"/>
        </w:rPr>
        <w:t xml:space="preserve">A2DP, Advanced Audio Distribution Profile </w:t>
      </w:r>
    </w:p>
    <w:p w:rsidR="000921EE" w:rsidRDefault="00AD615D" w:rsidP="00FE02CE">
      <w:pPr>
        <w:pStyle w:val="Prrafodelista"/>
        <w:numPr>
          <w:ilvl w:val="0"/>
          <w:numId w:val="8"/>
        </w:numPr>
        <w:ind w:left="426" w:hanging="426"/>
        <w:rPr>
          <w:lang w:val="en-US"/>
        </w:rPr>
      </w:pPr>
      <w:r w:rsidRPr="000921EE">
        <w:rPr>
          <w:lang w:val="en-US"/>
        </w:rPr>
        <w:t xml:space="preserve">AVRCP, Audio Video Remote Control Profile </w:t>
      </w:r>
    </w:p>
    <w:p w:rsidR="000921EE" w:rsidRDefault="00AD615D" w:rsidP="00FE02CE">
      <w:pPr>
        <w:pStyle w:val="Prrafodelista"/>
        <w:numPr>
          <w:ilvl w:val="0"/>
          <w:numId w:val="8"/>
        </w:numPr>
        <w:ind w:left="426" w:hanging="426"/>
        <w:rPr>
          <w:lang w:val="en-US"/>
        </w:rPr>
      </w:pPr>
      <w:r w:rsidRPr="000921EE">
        <w:rPr>
          <w:lang w:val="en-US"/>
        </w:rPr>
        <w:t xml:space="preserve">BIP, Basic Imaging Profile </w:t>
      </w:r>
    </w:p>
    <w:p w:rsidR="000921EE" w:rsidRDefault="00AD615D" w:rsidP="00FE02CE">
      <w:pPr>
        <w:pStyle w:val="Prrafodelista"/>
        <w:numPr>
          <w:ilvl w:val="0"/>
          <w:numId w:val="8"/>
        </w:numPr>
        <w:ind w:left="426" w:hanging="426"/>
        <w:rPr>
          <w:lang w:val="en-US"/>
        </w:rPr>
      </w:pPr>
      <w:r w:rsidRPr="000921EE">
        <w:rPr>
          <w:lang w:val="en-US"/>
        </w:rPr>
        <w:t xml:space="preserve">BPP, Basic Printing Profile </w:t>
      </w:r>
    </w:p>
    <w:p w:rsidR="000921EE" w:rsidRDefault="00AD615D" w:rsidP="00FE02CE">
      <w:pPr>
        <w:pStyle w:val="Prrafodelista"/>
        <w:numPr>
          <w:ilvl w:val="0"/>
          <w:numId w:val="8"/>
        </w:numPr>
        <w:ind w:left="426" w:hanging="426"/>
        <w:rPr>
          <w:lang w:val="en-US"/>
        </w:rPr>
      </w:pPr>
      <w:r w:rsidRPr="000921EE">
        <w:rPr>
          <w:lang w:val="en-US"/>
        </w:rPr>
        <w:t xml:space="preserve">CIP, Common ISDN Access Profile </w:t>
      </w:r>
    </w:p>
    <w:p w:rsidR="000921EE" w:rsidRDefault="00AD615D" w:rsidP="00FE02CE">
      <w:pPr>
        <w:pStyle w:val="Prrafodelista"/>
        <w:numPr>
          <w:ilvl w:val="0"/>
          <w:numId w:val="8"/>
        </w:numPr>
        <w:ind w:left="426" w:hanging="426"/>
        <w:rPr>
          <w:lang w:val="en-US"/>
        </w:rPr>
      </w:pPr>
      <w:r w:rsidRPr="000921EE">
        <w:rPr>
          <w:lang w:val="en-US"/>
        </w:rPr>
        <w:t xml:space="preserve">GAVDP, Generic Audio Video Distribution Profile </w:t>
      </w:r>
    </w:p>
    <w:p w:rsidR="000921EE" w:rsidRDefault="00AD615D" w:rsidP="00FE02CE">
      <w:pPr>
        <w:pStyle w:val="Prrafodelista"/>
        <w:numPr>
          <w:ilvl w:val="0"/>
          <w:numId w:val="8"/>
        </w:numPr>
        <w:ind w:left="426" w:hanging="426"/>
        <w:rPr>
          <w:lang w:val="en-US"/>
        </w:rPr>
      </w:pPr>
      <w:r w:rsidRPr="000921EE">
        <w:rPr>
          <w:lang w:val="en-US"/>
        </w:rPr>
        <w:t xml:space="preserve">HFR, Hands-Free Profile </w:t>
      </w:r>
    </w:p>
    <w:p w:rsidR="000921EE" w:rsidRDefault="00AD615D" w:rsidP="00FE02CE">
      <w:pPr>
        <w:pStyle w:val="Prrafodelista"/>
        <w:numPr>
          <w:ilvl w:val="0"/>
          <w:numId w:val="8"/>
        </w:numPr>
        <w:ind w:left="426" w:hanging="426"/>
        <w:rPr>
          <w:lang w:val="en-US"/>
        </w:rPr>
      </w:pPr>
      <w:r w:rsidRPr="000921EE">
        <w:rPr>
          <w:lang w:val="en-US"/>
        </w:rPr>
        <w:t xml:space="preserve">HCRP, Hardcopy Cable Replacement Profile </w:t>
      </w:r>
    </w:p>
    <w:p w:rsidR="000921EE" w:rsidRDefault="00AD615D" w:rsidP="00FE02CE">
      <w:pPr>
        <w:pStyle w:val="Prrafodelista"/>
        <w:numPr>
          <w:ilvl w:val="0"/>
          <w:numId w:val="8"/>
        </w:numPr>
        <w:ind w:left="426" w:hanging="426"/>
        <w:rPr>
          <w:lang w:val="en-US"/>
        </w:rPr>
      </w:pPr>
      <w:r w:rsidRPr="000921EE">
        <w:rPr>
          <w:lang w:val="en-US"/>
        </w:rPr>
        <w:t xml:space="preserve">HID, Human Interface Device Profile </w:t>
      </w:r>
    </w:p>
    <w:p w:rsidR="000921EE" w:rsidRDefault="00AD615D" w:rsidP="00FE02CE">
      <w:pPr>
        <w:pStyle w:val="Prrafodelista"/>
        <w:numPr>
          <w:ilvl w:val="0"/>
          <w:numId w:val="8"/>
        </w:numPr>
        <w:ind w:left="426" w:hanging="426"/>
        <w:rPr>
          <w:lang w:val="en-US"/>
        </w:rPr>
      </w:pPr>
      <w:r w:rsidRPr="000921EE">
        <w:rPr>
          <w:lang w:val="en-US"/>
        </w:rPr>
        <w:t xml:space="preserve">PAN, Personal Area Networking Profile </w:t>
      </w:r>
    </w:p>
    <w:p w:rsidR="00AD615D" w:rsidRPr="000921EE" w:rsidRDefault="00AD615D" w:rsidP="00FE02CE">
      <w:pPr>
        <w:pStyle w:val="Prrafodelista"/>
        <w:numPr>
          <w:ilvl w:val="0"/>
          <w:numId w:val="8"/>
        </w:numPr>
        <w:ind w:left="426" w:hanging="426"/>
        <w:rPr>
          <w:lang w:val="en-US"/>
        </w:rPr>
      </w:pPr>
      <w:r w:rsidRPr="00052C60">
        <w:t xml:space="preserve">SAP, SIM Access Profile </w:t>
      </w:r>
    </w:p>
    <w:p w:rsidR="00AD615D" w:rsidRDefault="00AD615D" w:rsidP="00080077">
      <w:pPr>
        <w:pStyle w:val="Default"/>
        <w:numPr>
          <w:ilvl w:val="0"/>
          <w:numId w:val="1"/>
        </w:numPr>
        <w:spacing w:line="360" w:lineRule="auto"/>
        <w:ind w:left="426" w:hanging="426"/>
        <w:jc w:val="both"/>
        <w:rPr>
          <w:rFonts w:ascii="Arial" w:hAnsi="Arial" w:cs="Arial"/>
        </w:rPr>
      </w:pPr>
      <w:r w:rsidRPr="00052C60">
        <w:rPr>
          <w:rFonts w:ascii="Arial" w:hAnsi="Arial" w:cs="Arial"/>
          <w:b/>
          <w:bCs/>
        </w:rPr>
        <w:t xml:space="preserve">Perfil de Acceso Telefónico a Redes </w:t>
      </w:r>
    </w:p>
    <w:p w:rsidR="000921EE" w:rsidRPr="000921EE" w:rsidRDefault="000921EE" w:rsidP="000921EE">
      <w:pPr>
        <w:pStyle w:val="Default"/>
        <w:spacing w:line="360" w:lineRule="auto"/>
        <w:ind w:left="426"/>
        <w:jc w:val="both"/>
        <w:rPr>
          <w:rFonts w:ascii="Arial" w:hAnsi="Arial" w:cs="Arial"/>
        </w:rPr>
      </w:pPr>
    </w:p>
    <w:p w:rsidR="00AD615D" w:rsidRPr="00052C60" w:rsidRDefault="00AD615D" w:rsidP="000921EE">
      <w:r w:rsidRPr="00052C60">
        <w:t xml:space="preserve">El Perfil de Acceso Telefónico a Redes (DUN, Dial-Up Networking) </w:t>
      </w:r>
      <w:r w:rsidR="000A5826" w:rsidRPr="00052C60">
        <w:t xml:space="preserve">es utilizado principalmente como un punto de acceso hacia internet, son utilizados como módems para tener salida a través de éste a una red en general puede ser GSM o internet, el ejemplo más básico es utilizar el dispositivo celular conectado a la laptop para tener salida </w:t>
      </w:r>
      <w:r w:rsidRPr="00052C60">
        <w:t xml:space="preserve">a un servicio de acceso telefónico a Internet. </w:t>
      </w:r>
      <w:r w:rsidR="00F74585">
        <w:rPr>
          <w:rStyle w:val="Refdenotaalpie"/>
        </w:rPr>
        <w:footnoteReference w:id="7"/>
      </w:r>
    </w:p>
    <w:p w:rsidR="005C6654" w:rsidRPr="00052C60" w:rsidRDefault="000A5826" w:rsidP="007A2C51">
      <w:pPr>
        <w:pStyle w:val="Default"/>
        <w:spacing w:line="360" w:lineRule="auto"/>
        <w:jc w:val="both"/>
        <w:rPr>
          <w:rFonts w:ascii="Arial" w:hAnsi="Arial" w:cs="Arial"/>
          <w:noProof/>
          <w:lang w:eastAsia="es-EC"/>
        </w:rPr>
      </w:pPr>
      <w:r w:rsidRPr="00052C60">
        <w:rPr>
          <w:rFonts w:ascii="Arial" w:hAnsi="Arial" w:cs="Arial"/>
        </w:rPr>
        <w:tab/>
      </w:r>
    </w:p>
    <w:p w:rsidR="000A5826" w:rsidRPr="00052C60" w:rsidRDefault="000A5826" w:rsidP="000921EE">
      <w:pPr>
        <w:jc w:val="center"/>
      </w:pPr>
      <w:r w:rsidRPr="00052C60">
        <w:rPr>
          <w:noProof/>
          <w:lang w:val="es-ES" w:eastAsia="es-ES"/>
        </w:rPr>
        <w:lastRenderedPageBreak/>
        <w:drawing>
          <wp:inline distT="0" distB="0" distL="0" distR="0" wp14:anchorId="44DEF4C2" wp14:editId="3860926A">
            <wp:extent cx="3267075" cy="1440937"/>
            <wp:effectExtent l="0" t="0" r="0" b="698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7612" r="2636" b="11459"/>
                    <a:stretch/>
                  </pic:blipFill>
                  <pic:spPr bwMode="auto">
                    <a:xfrm>
                      <a:off x="0" y="0"/>
                      <a:ext cx="3309183" cy="1459509"/>
                    </a:xfrm>
                    <a:prstGeom prst="rect">
                      <a:avLst/>
                    </a:prstGeom>
                    <a:noFill/>
                    <a:ln>
                      <a:noFill/>
                    </a:ln>
                    <a:extLst>
                      <a:ext uri="{53640926-AAD7-44D8-BBD7-CCE9431645EC}">
                        <a14:shadowObscured xmlns:a14="http://schemas.microsoft.com/office/drawing/2010/main"/>
                      </a:ext>
                    </a:extLst>
                  </pic:spPr>
                </pic:pic>
              </a:graphicData>
            </a:graphic>
          </wp:inline>
        </w:drawing>
      </w:r>
    </w:p>
    <w:p w:rsidR="000A5826" w:rsidRPr="00052C60" w:rsidRDefault="00D37C84" w:rsidP="0082160A">
      <w:pPr>
        <w:spacing w:after="0" w:line="240" w:lineRule="auto"/>
        <w:jc w:val="center"/>
      </w:pPr>
      <w:r w:rsidRPr="0082160A">
        <w:rPr>
          <w:b/>
        </w:rPr>
        <w:t xml:space="preserve">Figura </w:t>
      </w:r>
      <w:r w:rsidR="003E1EDA" w:rsidRPr="0082160A">
        <w:rPr>
          <w:b/>
        </w:rPr>
        <w:t>II</w:t>
      </w:r>
      <w:r w:rsidRPr="0082160A">
        <w:rPr>
          <w:b/>
        </w:rPr>
        <w:t>.4</w:t>
      </w:r>
      <w:r w:rsidRPr="00052C60">
        <w:t xml:space="preserve"> </w:t>
      </w:r>
      <w:r w:rsidR="003B22A3" w:rsidRPr="00052C60">
        <w:t>Acceso telefónico a redes</w:t>
      </w:r>
    </w:p>
    <w:p w:rsidR="003B22A3" w:rsidRDefault="003B22A3" w:rsidP="0082160A">
      <w:pPr>
        <w:spacing w:after="0" w:line="240" w:lineRule="auto"/>
        <w:jc w:val="center"/>
      </w:pPr>
      <w:r w:rsidRPr="0082160A">
        <w:rPr>
          <w:b/>
        </w:rPr>
        <w:t>Fuente</w:t>
      </w:r>
      <w:r w:rsidRPr="00052C60">
        <w:t>: Cristhian A. Vallejo V. (AUTOR)</w:t>
      </w:r>
    </w:p>
    <w:p w:rsidR="0082160A" w:rsidRDefault="0082160A" w:rsidP="0082160A">
      <w:pPr>
        <w:spacing w:after="0" w:line="240" w:lineRule="auto"/>
        <w:jc w:val="center"/>
      </w:pPr>
    </w:p>
    <w:p w:rsidR="00AD615D" w:rsidRPr="00052C60" w:rsidRDefault="00AD615D" w:rsidP="00080077">
      <w:pPr>
        <w:pStyle w:val="Default"/>
        <w:numPr>
          <w:ilvl w:val="0"/>
          <w:numId w:val="1"/>
        </w:numPr>
        <w:spacing w:line="360" w:lineRule="auto"/>
        <w:ind w:left="426" w:hanging="426"/>
        <w:jc w:val="both"/>
        <w:rPr>
          <w:rFonts w:ascii="Arial" w:hAnsi="Arial" w:cs="Arial"/>
        </w:rPr>
      </w:pPr>
      <w:r w:rsidRPr="00052C60">
        <w:rPr>
          <w:rFonts w:ascii="Arial" w:hAnsi="Arial" w:cs="Arial"/>
          <w:b/>
          <w:bCs/>
        </w:rPr>
        <w:t xml:space="preserve">Perfil de Auriculares </w:t>
      </w:r>
    </w:p>
    <w:p w:rsidR="00AD615D" w:rsidRPr="00052C60" w:rsidRDefault="00AD615D" w:rsidP="007A2C51">
      <w:pPr>
        <w:pStyle w:val="Default"/>
        <w:spacing w:line="360" w:lineRule="auto"/>
        <w:jc w:val="both"/>
        <w:rPr>
          <w:rFonts w:ascii="Arial" w:hAnsi="Arial" w:cs="Arial"/>
        </w:rPr>
      </w:pPr>
    </w:p>
    <w:p w:rsidR="00AD615D" w:rsidRPr="00052C60" w:rsidRDefault="00AD615D" w:rsidP="00E462D0">
      <w:r w:rsidRPr="00052C60">
        <w:t>El Perfil de Auriculares (HS</w:t>
      </w:r>
      <w:r w:rsidR="0087696F" w:rsidRPr="00052C60">
        <w:t>P</w:t>
      </w:r>
      <w:r w:rsidRPr="00052C60">
        <w:t xml:space="preserve">, HeadSet Profile) </w:t>
      </w:r>
      <w:r w:rsidR="0087696F" w:rsidRPr="00052C60">
        <w:t>relaciona directamente</w:t>
      </w:r>
      <w:r w:rsidRPr="00052C60">
        <w:t xml:space="preserve"> los protocolos y procedimientos </w:t>
      </w:r>
      <w:r w:rsidR="0087696F" w:rsidRPr="00052C60">
        <w:t xml:space="preserve">necesarios para permitir la comunicación </w:t>
      </w:r>
      <w:r w:rsidR="006B0C73" w:rsidRPr="00052C60">
        <w:t>de</w:t>
      </w:r>
      <w:r w:rsidR="0087696F" w:rsidRPr="00052C60">
        <w:t xml:space="preserve"> un ordenador</w:t>
      </w:r>
      <w:r w:rsidR="006B0C73" w:rsidRPr="00052C60">
        <w:t xml:space="preserve"> o un dispositivo móvil con un auricular de última generación como interfaz de entrada y salida de audio,</w:t>
      </w:r>
      <w:r w:rsidRPr="00052C60">
        <w:t xml:space="preserve"> </w:t>
      </w:r>
      <w:r w:rsidR="006B0C73" w:rsidRPr="00052C60">
        <w:t xml:space="preserve">el principal escenario se lo ejecuta en la comunicación inalámbrica de los manos libres en los dispositivos móviles permitiendo </w:t>
      </w:r>
      <w:r w:rsidR="00C66D0E" w:rsidRPr="00052C60">
        <w:t>así</w:t>
      </w:r>
      <w:r w:rsidR="006B0C73" w:rsidRPr="00052C60">
        <w:t xml:space="preserve"> la libertad de movimiento del </w:t>
      </w:r>
      <w:r w:rsidR="00C66D0E" w:rsidRPr="00052C60">
        <w:t>usuario</w:t>
      </w:r>
      <w:r w:rsidR="006B0C73" w:rsidRPr="00052C60">
        <w:t xml:space="preserve"> y al mismo tiempo brinda</w:t>
      </w:r>
      <w:r w:rsidRPr="00052C60">
        <w:t xml:space="preserve"> confidencialidad de la conversación</w:t>
      </w:r>
      <w:r w:rsidR="006B0C73" w:rsidRPr="00052C60">
        <w:t xml:space="preserve"> telefónica</w:t>
      </w:r>
      <w:r w:rsidRPr="00052C60">
        <w:t xml:space="preserve">. </w:t>
      </w:r>
    </w:p>
    <w:p w:rsidR="00E90F85" w:rsidRPr="00052C60" w:rsidRDefault="00460990" w:rsidP="00E462D0">
      <w:r w:rsidRPr="00052C60">
        <w:t>El perfil HSP define dos roles importantes, el de una puerta de enlace de audio (AG) y el de un receptor de cabeza (HS).</w:t>
      </w:r>
    </w:p>
    <w:p w:rsidR="00460990" w:rsidRPr="00052C60" w:rsidRDefault="00460990" w:rsidP="00E462D0">
      <w:r w:rsidRPr="00052C60">
        <w:t xml:space="preserve">Audio Gateway (AG): </w:t>
      </w:r>
      <w:r w:rsidR="00B202BE" w:rsidRPr="00052C60">
        <w:t>I</w:t>
      </w:r>
      <w:r w:rsidRPr="00052C60">
        <w:t>ndica el dispositivo que funciona como puerta de entrada y salida de audio, por lo general un teléfono móvil o una PC.</w:t>
      </w:r>
    </w:p>
    <w:p w:rsidR="00460990" w:rsidRPr="00052C60" w:rsidRDefault="00460990" w:rsidP="00E462D0">
      <w:r w:rsidRPr="00052C60">
        <w:t xml:space="preserve">Auricular (HS): </w:t>
      </w:r>
      <w:r w:rsidR="00B202BE" w:rsidRPr="00052C60">
        <w:t>E</w:t>
      </w:r>
      <w:r w:rsidRPr="00052C60">
        <w:t>ste es el dispositivo que permite la entrada y salida de audio mecánicamente pero a través de un AG.</w:t>
      </w:r>
      <w:r w:rsidR="007D1AAA">
        <w:t xml:space="preserve"> </w:t>
      </w:r>
      <w:r w:rsidR="00AF176B">
        <w:rPr>
          <w:rStyle w:val="Refdenotaalpie"/>
        </w:rPr>
        <w:footnoteReference w:id="8"/>
      </w:r>
    </w:p>
    <w:p w:rsidR="00B202BE" w:rsidRPr="00052C60" w:rsidRDefault="00E37202" w:rsidP="00E462D0">
      <w:pPr>
        <w:spacing w:line="240" w:lineRule="auto"/>
        <w:jc w:val="center"/>
      </w:pPr>
      <w:r w:rsidRPr="00052C60">
        <w:rPr>
          <w:noProof/>
          <w:lang w:val="es-ES" w:eastAsia="es-ES"/>
        </w:rPr>
        <w:lastRenderedPageBreak/>
        <w:drawing>
          <wp:inline distT="0" distB="0" distL="0" distR="0" wp14:anchorId="6BDDC179" wp14:editId="35543E69">
            <wp:extent cx="3028950" cy="2562225"/>
            <wp:effectExtent l="0" t="0" r="0"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950" cy="2562225"/>
                    </a:xfrm>
                    <a:prstGeom prst="rect">
                      <a:avLst/>
                    </a:prstGeom>
                    <a:noFill/>
                    <a:ln>
                      <a:noFill/>
                    </a:ln>
                  </pic:spPr>
                </pic:pic>
              </a:graphicData>
            </a:graphic>
          </wp:inline>
        </w:drawing>
      </w:r>
    </w:p>
    <w:p w:rsidR="00E37202" w:rsidRPr="00052C60" w:rsidRDefault="00E37202" w:rsidP="0082160A">
      <w:pPr>
        <w:spacing w:after="0" w:line="240" w:lineRule="auto"/>
        <w:jc w:val="center"/>
      </w:pPr>
      <w:r w:rsidRPr="0082160A">
        <w:rPr>
          <w:b/>
        </w:rPr>
        <w:t xml:space="preserve">Figura </w:t>
      </w:r>
      <w:r w:rsidR="007D1AAA" w:rsidRPr="0082160A">
        <w:rPr>
          <w:b/>
        </w:rPr>
        <w:t>II</w:t>
      </w:r>
      <w:r w:rsidRPr="0082160A">
        <w:rPr>
          <w:b/>
        </w:rPr>
        <w:t>.5</w:t>
      </w:r>
      <w:r w:rsidR="00905C5B" w:rsidRPr="00052C60">
        <w:t xml:space="preserve"> Descripción Perfil Auriculares</w:t>
      </w:r>
    </w:p>
    <w:p w:rsidR="00905C5B" w:rsidRPr="00052C60" w:rsidRDefault="00905C5B" w:rsidP="0082160A">
      <w:pPr>
        <w:spacing w:after="0" w:line="240" w:lineRule="auto"/>
        <w:jc w:val="center"/>
      </w:pPr>
      <w:r w:rsidRPr="0082160A">
        <w:rPr>
          <w:b/>
        </w:rPr>
        <w:t>Fuente</w:t>
      </w:r>
      <w:r w:rsidRPr="00052C60">
        <w:t>: https://developer.bluetooth.org/TechnologyOverview/Pages/HSP.aspx</w:t>
      </w:r>
    </w:p>
    <w:p w:rsidR="00E90F85" w:rsidRDefault="00E90F85" w:rsidP="007A2C51">
      <w:pPr>
        <w:pStyle w:val="Default"/>
        <w:spacing w:line="360" w:lineRule="auto"/>
        <w:jc w:val="both"/>
        <w:rPr>
          <w:rFonts w:ascii="Arial" w:hAnsi="Arial" w:cs="Arial"/>
        </w:rPr>
      </w:pPr>
    </w:p>
    <w:p w:rsidR="00A52F3F" w:rsidRPr="00E462D0" w:rsidRDefault="00AD615D" w:rsidP="00E462D0">
      <w:r w:rsidRPr="00052C60">
        <w:t xml:space="preserve">El modelo de uso del Perfil de Auriculares permite </w:t>
      </w:r>
      <w:r w:rsidR="004D411F" w:rsidRPr="00052C60">
        <w:t>una gran variedad de configuraciones, a continuación se</w:t>
      </w:r>
      <w:r w:rsidRPr="00052C60">
        <w:t xml:space="preserve"> define tres escenarios </w:t>
      </w:r>
      <w:r w:rsidR="004D411F" w:rsidRPr="00052C60">
        <w:t>comúnmente utilizados</w:t>
      </w:r>
      <w:r w:rsidRPr="00052C60">
        <w:t xml:space="preserve">: </w:t>
      </w:r>
    </w:p>
    <w:p w:rsidR="00312AFD" w:rsidRPr="00A05798" w:rsidRDefault="00AD615D" w:rsidP="00A05798">
      <w:pPr>
        <w:pStyle w:val="Prrafodelista"/>
        <w:numPr>
          <w:ilvl w:val="0"/>
          <w:numId w:val="9"/>
        </w:numPr>
        <w:ind w:left="426" w:hanging="426"/>
      </w:pPr>
      <w:r w:rsidRPr="00052C60">
        <w:t xml:space="preserve">Manos Libres Auriculares (Hands-Free HeadSet) </w:t>
      </w:r>
      <w:r w:rsidR="004D411F" w:rsidRPr="00052C60">
        <w:t xml:space="preserve">es el dispositivo conectado a un dispositivo móvil permite al </w:t>
      </w:r>
      <w:r w:rsidR="0020565D" w:rsidRPr="00052C60">
        <w:t>usuario</w:t>
      </w:r>
      <w:r w:rsidR="004D411F" w:rsidRPr="00052C60">
        <w:t xml:space="preserve"> establecer conversaciones sin</w:t>
      </w:r>
      <w:r w:rsidR="0020565D">
        <w:t xml:space="preserve"> </w:t>
      </w:r>
      <w:r w:rsidR="004D411F" w:rsidRPr="00052C60">
        <w:t>tener que acercar el dispositivo móvil a su oído.</w:t>
      </w:r>
      <w:r w:rsidRPr="00052C60">
        <w:t xml:space="preserve"> Su </w:t>
      </w:r>
      <w:r w:rsidR="004D411F" w:rsidRPr="00052C60">
        <w:t>uso</w:t>
      </w:r>
      <w:r w:rsidRPr="00052C60">
        <w:t xml:space="preserve"> puede </w:t>
      </w:r>
      <w:r w:rsidR="004D411F" w:rsidRPr="00052C60">
        <w:t>ejecutarse también</w:t>
      </w:r>
      <w:r w:rsidRPr="00052C60">
        <w:t xml:space="preserve"> con PCs, para aplicaciones de VoIP (Voz sobre IP) como </w:t>
      </w:r>
      <w:r w:rsidRPr="00E462D0">
        <w:rPr>
          <w:i/>
          <w:iCs/>
        </w:rPr>
        <w:t>Skype</w:t>
      </w:r>
      <w:r w:rsidR="004D411F" w:rsidRPr="00E462D0">
        <w:rPr>
          <w:i/>
          <w:iCs/>
        </w:rPr>
        <w:t>, Facebook call, etc</w:t>
      </w:r>
      <w:r w:rsidRPr="00052C60">
        <w:t xml:space="preserve">. </w:t>
      </w:r>
    </w:p>
    <w:p w:rsidR="00AD615D" w:rsidRPr="00052C60" w:rsidRDefault="001B06C5" w:rsidP="00E462D0">
      <w:pPr>
        <w:spacing w:line="240" w:lineRule="auto"/>
        <w:jc w:val="center"/>
        <w:rPr>
          <w:color w:val="000000"/>
          <w:szCs w:val="24"/>
          <w:lang w:val="es-EC"/>
        </w:rPr>
      </w:pPr>
      <w:r w:rsidRPr="00052C60">
        <w:rPr>
          <w:noProof/>
          <w:lang w:val="es-ES" w:eastAsia="es-ES"/>
        </w:rPr>
        <w:drawing>
          <wp:inline distT="0" distB="0" distL="0" distR="0" wp14:anchorId="7BEB1AEE" wp14:editId="05752608">
            <wp:extent cx="1390650" cy="1390650"/>
            <wp:effectExtent l="0" t="0" r="0" b="0"/>
            <wp:docPr id="85" name="Imagen 85" descr="http://www.crutchfield.com.edgesuite.net/pix.crutchfield.com/ImageHandler/fixedscale/400/300/products/2012/5/018/x018BTHDSTR-o_walkingwo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rutchfield.com.edgesuite.net/pix.crutchfield.com/ImageHandler/fixedscale/400/300/products/2012/5/018/x018BTHDSTR-o_walkingwoma.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25000" r="26000" b="34667"/>
                    <a:stretch/>
                  </pic:blipFill>
                  <pic:spPr bwMode="auto">
                    <a:xfrm>
                      <a:off x="0" y="0"/>
                      <a:ext cx="1390650" cy="1390650"/>
                    </a:xfrm>
                    <a:prstGeom prst="rect">
                      <a:avLst/>
                    </a:prstGeom>
                    <a:noFill/>
                    <a:ln>
                      <a:noFill/>
                    </a:ln>
                    <a:extLst>
                      <a:ext uri="{53640926-AAD7-44D8-BBD7-CCE9431645EC}">
                        <a14:shadowObscured xmlns:a14="http://schemas.microsoft.com/office/drawing/2010/main"/>
                      </a:ext>
                    </a:extLst>
                  </pic:spPr>
                </pic:pic>
              </a:graphicData>
            </a:graphic>
          </wp:inline>
        </w:drawing>
      </w:r>
    </w:p>
    <w:p w:rsidR="000D139A" w:rsidRPr="00052C60" w:rsidRDefault="000D139A" w:rsidP="0082160A">
      <w:pPr>
        <w:spacing w:after="0" w:line="240" w:lineRule="auto"/>
        <w:jc w:val="center"/>
        <w:rPr>
          <w:color w:val="000000"/>
          <w:szCs w:val="24"/>
          <w:lang w:val="es-EC"/>
        </w:rPr>
      </w:pPr>
      <w:r w:rsidRPr="0082160A">
        <w:rPr>
          <w:b/>
          <w:color w:val="000000"/>
          <w:szCs w:val="24"/>
          <w:lang w:val="es-EC"/>
        </w:rPr>
        <w:t xml:space="preserve">Figura </w:t>
      </w:r>
      <w:r w:rsidR="00305BF9" w:rsidRPr="0082160A">
        <w:rPr>
          <w:b/>
          <w:color w:val="000000"/>
          <w:szCs w:val="24"/>
          <w:lang w:val="es-EC"/>
        </w:rPr>
        <w:t>II</w:t>
      </w:r>
      <w:r w:rsidRPr="0082160A">
        <w:rPr>
          <w:b/>
          <w:color w:val="000000"/>
          <w:szCs w:val="24"/>
          <w:lang w:val="es-EC"/>
        </w:rPr>
        <w:t>.6</w:t>
      </w:r>
      <w:r w:rsidR="00971AB9" w:rsidRPr="00052C60">
        <w:rPr>
          <w:color w:val="000000"/>
          <w:szCs w:val="24"/>
          <w:lang w:val="es-EC"/>
        </w:rPr>
        <w:t xml:space="preserve"> Manos Libres Bluetooth</w:t>
      </w:r>
    </w:p>
    <w:p w:rsidR="00971AB9" w:rsidRPr="00A05798" w:rsidRDefault="00971AB9" w:rsidP="00A05798">
      <w:pPr>
        <w:spacing w:after="0" w:line="240" w:lineRule="auto"/>
        <w:rPr>
          <w:color w:val="000000"/>
          <w:szCs w:val="24"/>
          <w:lang w:val="es-EC"/>
        </w:rPr>
      </w:pPr>
      <w:r w:rsidRPr="0082160A">
        <w:rPr>
          <w:b/>
          <w:color w:val="000000"/>
          <w:szCs w:val="24"/>
          <w:lang w:val="es-EC"/>
        </w:rPr>
        <w:t>Fuente</w:t>
      </w:r>
      <w:r w:rsidRPr="00052C60">
        <w:rPr>
          <w:color w:val="000000"/>
          <w:szCs w:val="24"/>
          <w:lang w:val="es-EC"/>
        </w:rPr>
        <w:t xml:space="preserve">: </w:t>
      </w:r>
      <w:hyperlink r:id="rId17" w:history="1">
        <w:r w:rsidRPr="00052C60">
          <w:rPr>
            <w:color w:val="000000"/>
            <w:szCs w:val="24"/>
            <w:lang w:val="es-EC"/>
          </w:rPr>
          <w:t>http://www.crutchfield.com/S-DGDudikZeIF/p_018BTHDSTL/Bose-Bluetooth-headset-Series-2-Left-ear.html</w:t>
        </w:r>
      </w:hyperlink>
    </w:p>
    <w:p w:rsidR="00971AB9" w:rsidRPr="00E462D0" w:rsidRDefault="00AD615D" w:rsidP="00FE02CE">
      <w:pPr>
        <w:pStyle w:val="Prrafodelista"/>
        <w:numPr>
          <w:ilvl w:val="0"/>
          <w:numId w:val="10"/>
        </w:numPr>
        <w:ind w:left="426" w:hanging="426"/>
      </w:pPr>
      <w:r w:rsidRPr="00052C60">
        <w:lastRenderedPageBreak/>
        <w:t xml:space="preserve">Manos Libres de automóvil (Hands-Free Car Kit) </w:t>
      </w:r>
      <w:r w:rsidR="00D811C7" w:rsidRPr="00052C60">
        <w:t xml:space="preserve">este periférico se conecta a un teléfono móvil que permite al usuario conductor recibir o realizar una llamada dentro de su vehículo </w:t>
      </w:r>
      <w:r w:rsidRPr="00052C60">
        <w:t xml:space="preserve">sin </w:t>
      </w:r>
      <w:r w:rsidR="00D811C7" w:rsidRPr="00052C60">
        <w:t xml:space="preserve">la </w:t>
      </w:r>
      <w:r w:rsidRPr="00052C60">
        <w:t>necesidad de apartar las manos del volante</w:t>
      </w:r>
      <w:r w:rsidR="00D811C7" w:rsidRPr="00052C60">
        <w:t xml:space="preserve"> y evitar </w:t>
      </w:r>
      <w:r w:rsidR="005B5632" w:rsidRPr="00052C60">
        <w:t>accidentes, no solo se debería tomar en cuenta como una aplicación sino más bien una necesidad</w:t>
      </w:r>
      <w:r w:rsidRPr="00052C60">
        <w:t xml:space="preserve">. </w:t>
      </w:r>
    </w:p>
    <w:p w:rsidR="000E3220" w:rsidRPr="00052C60" w:rsidRDefault="007A0F91" w:rsidP="00E462D0">
      <w:pPr>
        <w:spacing w:line="240" w:lineRule="auto"/>
        <w:jc w:val="center"/>
      </w:pPr>
      <w:r w:rsidRPr="00052C60">
        <w:rPr>
          <w:noProof/>
          <w:lang w:val="es-ES" w:eastAsia="es-ES"/>
        </w:rPr>
        <w:drawing>
          <wp:inline distT="0" distB="0" distL="0" distR="0" wp14:anchorId="7A40C743" wp14:editId="222944AF">
            <wp:extent cx="2095500" cy="1334137"/>
            <wp:effectExtent l="0" t="0" r="0" b="0"/>
            <wp:docPr id="86" name="Imagen 86" descr="http://www.ipodtotal.com/archivos/imagecache/nota/portada/scosche-motorMOUTH-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podtotal.com/archivos/imagecache/nota/portada/scosche-motorMOUTH-II-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5248" cy="1346710"/>
                    </a:xfrm>
                    <a:prstGeom prst="rect">
                      <a:avLst/>
                    </a:prstGeom>
                    <a:noFill/>
                    <a:ln>
                      <a:noFill/>
                    </a:ln>
                  </pic:spPr>
                </pic:pic>
              </a:graphicData>
            </a:graphic>
          </wp:inline>
        </w:drawing>
      </w:r>
    </w:p>
    <w:p w:rsidR="00AD615D" w:rsidRPr="00052C60" w:rsidRDefault="000E3220" w:rsidP="0082160A">
      <w:pPr>
        <w:spacing w:after="0" w:line="240" w:lineRule="auto"/>
        <w:jc w:val="center"/>
      </w:pPr>
      <w:r w:rsidRPr="00052C60">
        <w:t xml:space="preserve">Figura </w:t>
      </w:r>
      <w:r w:rsidR="0084078C" w:rsidRPr="00052C60">
        <w:t xml:space="preserve"> </w:t>
      </w:r>
      <w:r w:rsidR="007152D6">
        <w:t>II</w:t>
      </w:r>
      <w:r w:rsidR="0084078C" w:rsidRPr="00052C60">
        <w:t>.7</w:t>
      </w:r>
      <w:r w:rsidR="00971AB9" w:rsidRPr="00052C60">
        <w:t xml:space="preserve"> Manos libres automóvil</w:t>
      </w:r>
    </w:p>
    <w:p w:rsidR="00971AB9" w:rsidRPr="00052C60" w:rsidRDefault="00971AB9" w:rsidP="0082160A">
      <w:pPr>
        <w:spacing w:after="0" w:line="240" w:lineRule="auto"/>
      </w:pPr>
      <w:r w:rsidRPr="0082160A">
        <w:rPr>
          <w:b/>
        </w:rPr>
        <w:t>Fuente</w:t>
      </w:r>
      <w:r w:rsidRPr="00052C60">
        <w:t xml:space="preserve">: </w:t>
      </w:r>
      <w:hyperlink r:id="rId19" w:history="1">
        <w:r w:rsidRPr="00052C60">
          <w:t>http://www.ipodtotal.com/noticias/scosche-motormouth-ii-manos-libres-receptor-musica-bluetooth-iphone-ipod-touch</w:t>
        </w:r>
      </w:hyperlink>
    </w:p>
    <w:p w:rsidR="00D608B8" w:rsidRPr="00052C60" w:rsidRDefault="00D608B8" w:rsidP="007A2C51">
      <w:pPr>
        <w:pStyle w:val="Default"/>
        <w:spacing w:line="360" w:lineRule="auto"/>
        <w:jc w:val="both"/>
        <w:rPr>
          <w:rFonts w:ascii="Arial" w:hAnsi="Arial" w:cs="Arial"/>
        </w:rPr>
      </w:pPr>
    </w:p>
    <w:p w:rsidR="00D608B8" w:rsidRPr="00052C60" w:rsidRDefault="00946B46" w:rsidP="00FE02CE">
      <w:pPr>
        <w:pStyle w:val="Prrafodelista"/>
        <w:numPr>
          <w:ilvl w:val="0"/>
          <w:numId w:val="11"/>
        </w:numPr>
        <w:ind w:left="426" w:hanging="426"/>
      </w:pPr>
      <w:r w:rsidRPr="00052C60">
        <w:t>Puente</w:t>
      </w:r>
      <w:r w:rsidR="00D608B8" w:rsidRPr="00052C60">
        <w:t xml:space="preserve"> de audio entre dos dispositivos Bluetooth </w:t>
      </w:r>
      <w:r w:rsidRPr="00052C60">
        <w:t>cualquiera</w:t>
      </w:r>
      <w:r w:rsidR="00D608B8" w:rsidRPr="00052C60">
        <w:t xml:space="preserve">: </w:t>
      </w:r>
      <w:r w:rsidRPr="00052C60">
        <w:t xml:space="preserve">Este tipo de comunicación permite a un </w:t>
      </w:r>
      <w:r w:rsidR="007B13FB" w:rsidRPr="00052C60">
        <w:t>usuario</w:t>
      </w:r>
      <w:r w:rsidRPr="00052C60">
        <w:t xml:space="preserve"> enganchar dos dispositivos bluetooth sin la necesidad que uno específicamente sea auricular sino laptops, PDAs, PC entre otros,</w:t>
      </w:r>
      <w:r w:rsidR="00D608B8" w:rsidRPr="00052C60">
        <w:t xml:space="preserve"> de </w:t>
      </w:r>
      <w:r w:rsidRPr="00052C60">
        <w:t xml:space="preserve">tal </w:t>
      </w:r>
      <w:r w:rsidR="00D608B8" w:rsidRPr="00052C60">
        <w:t>forma que el audio que reproduce el software de</w:t>
      </w:r>
      <w:r w:rsidRPr="00052C60">
        <w:t>l</w:t>
      </w:r>
      <w:r w:rsidR="00D608B8" w:rsidRPr="00052C60">
        <w:t xml:space="preserve"> dispositivo, se transmite</w:t>
      </w:r>
      <w:r w:rsidRPr="00052C60">
        <w:t xml:space="preserve"> o refleja en el otro dispositivo </w:t>
      </w:r>
      <w:r w:rsidR="00D608B8" w:rsidRPr="00052C60">
        <w:t xml:space="preserve">a través del enlace SCO (Synchronous Connection Oriented) </w:t>
      </w:r>
      <w:r w:rsidRPr="00052C60">
        <w:t>reflejándose en los altavoces del segundo dispositivo</w:t>
      </w:r>
      <w:r w:rsidR="00D608B8" w:rsidRPr="00052C60">
        <w:t xml:space="preserve">. </w:t>
      </w:r>
    </w:p>
    <w:p w:rsidR="000E3220" w:rsidRPr="00052C60" w:rsidRDefault="009A0962" w:rsidP="00E462D0">
      <w:pPr>
        <w:spacing w:line="240" w:lineRule="auto"/>
        <w:jc w:val="center"/>
        <w:rPr>
          <w:color w:val="000000"/>
          <w:szCs w:val="24"/>
        </w:rPr>
      </w:pPr>
      <w:r w:rsidRPr="00052C60">
        <w:rPr>
          <w:noProof/>
          <w:lang w:val="es-ES" w:eastAsia="es-ES"/>
        </w:rPr>
        <w:drawing>
          <wp:inline distT="0" distB="0" distL="0" distR="0" wp14:anchorId="243CC46B" wp14:editId="4A48045A">
            <wp:extent cx="2222938" cy="1149676"/>
            <wp:effectExtent l="0" t="0" r="6350" b="0"/>
            <wp:docPr id="87" name="Imagen 87" descr="http://cdn.clasipar.com/pictures/photos/008/779/637/vga_20130808163604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clasipar.com/pictures/photos/008/779/637/vga_2013080816360458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6589" cy="1192939"/>
                    </a:xfrm>
                    <a:prstGeom prst="rect">
                      <a:avLst/>
                    </a:prstGeom>
                    <a:noFill/>
                    <a:ln>
                      <a:noFill/>
                    </a:ln>
                  </pic:spPr>
                </pic:pic>
              </a:graphicData>
            </a:graphic>
          </wp:inline>
        </w:drawing>
      </w:r>
    </w:p>
    <w:p w:rsidR="00884D7E" w:rsidRPr="00052C60" w:rsidRDefault="00884D7E" w:rsidP="0082160A">
      <w:pPr>
        <w:spacing w:after="0" w:line="240" w:lineRule="auto"/>
        <w:jc w:val="center"/>
        <w:rPr>
          <w:color w:val="000000"/>
          <w:szCs w:val="24"/>
        </w:rPr>
      </w:pPr>
      <w:r w:rsidRPr="00052C60">
        <w:rPr>
          <w:b/>
          <w:color w:val="000000"/>
          <w:szCs w:val="24"/>
        </w:rPr>
        <w:t xml:space="preserve">Figura </w:t>
      </w:r>
      <w:r w:rsidR="006A52E5">
        <w:rPr>
          <w:b/>
          <w:color w:val="000000"/>
          <w:szCs w:val="24"/>
        </w:rPr>
        <w:t>II</w:t>
      </w:r>
      <w:r w:rsidRPr="00052C60">
        <w:rPr>
          <w:b/>
          <w:color w:val="000000"/>
          <w:szCs w:val="24"/>
        </w:rPr>
        <w:t>.8</w:t>
      </w:r>
      <w:r w:rsidR="007B13FB" w:rsidRPr="00052C60">
        <w:rPr>
          <w:color w:val="000000"/>
          <w:szCs w:val="24"/>
        </w:rPr>
        <w:t xml:space="preserve"> </w:t>
      </w:r>
      <w:r w:rsidR="00874153" w:rsidRPr="00052C60">
        <w:rPr>
          <w:color w:val="000000"/>
          <w:szCs w:val="24"/>
        </w:rPr>
        <w:t>Puente de Audio Bluetooth</w:t>
      </w:r>
    </w:p>
    <w:p w:rsidR="00874153" w:rsidRPr="00052C60" w:rsidRDefault="00874153" w:rsidP="0082160A">
      <w:pPr>
        <w:spacing w:after="0" w:line="240" w:lineRule="auto"/>
        <w:rPr>
          <w:color w:val="000000"/>
          <w:szCs w:val="24"/>
        </w:rPr>
      </w:pPr>
      <w:r w:rsidRPr="00052C60">
        <w:rPr>
          <w:b/>
          <w:color w:val="000000"/>
          <w:szCs w:val="24"/>
        </w:rPr>
        <w:t>Fuente</w:t>
      </w:r>
      <w:r w:rsidR="00E462D0">
        <w:rPr>
          <w:color w:val="000000"/>
          <w:szCs w:val="24"/>
        </w:rPr>
        <w:t>:</w:t>
      </w:r>
      <w:r w:rsidRPr="00052C60">
        <w:rPr>
          <w:color w:val="000000"/>
          <w:szCs w:val="24"/>
        </w:rPr>
        <w:t>http://clasipar.paraguay.com/parlante_5_1_bluetooth_satellite__3151895.html</w:t>
      </w:r>
    </w:p>
    <w:p w:rsidR="009A0962" w:rsidRPr="00052C60" w:rsidRDefault="009A0962" w:rsidP="00E462D0">
      <w:pPr>
        <w:spacing w:line="240" w:lineRule="auto"/>
        <w:jc w:val="center"/>
        <w:rPr>
          <w:color w:val="000000"/>
          <w:szCs w:val="24"/>
        </w:rPr>
      </w:pPr>
      <w:r w:rsidRPr="00052C60">
        <w:rPr>
          <w:noProof/>
          <w:lang w:val="es-ES" w:eastAsia="es-ES"/>
        </w:rPr>
        <w:lastRenderedPageBreak/>
        <w:drawing>
          <wp:inline distT="0" distB="0" distL="0" distR="0" wp14:anchorId="47DBD579" wp14:editId="5799688F">
            <wp:extent cx="1590675" cy="1566815"/>
            <wp:effectExtent l="0" t="0" r="0" b="0"/>
            <wp:docPr id="88" name="Imagen 88" descr="http://www.miamicenter.cl/imagenes/productos/otros/imagenes_otros/bluetooth_ej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iamicenter.cl/imagenes/productos/otros/imagenes_otros/bluetooth_eje_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979" cy="1576965"/>
                    </a:xfrm>
                    <a:prstGeom prst="rect">
                      <a:avLst/>
                    </a:prstGeom>
                    <a:noFill/>
                    <a:ln>
                      <a:noFill/>
                    </a:ln>
                  </pic:spPr>
                </pic:pic>
              </a:graphicData>
            </a:graphic>
          </wp:inline>
        </w:drawing>
      </w:r>
    </w:p>
    <w:p w:rsidR="00874153" w:rsidRPr="0013738F" w:rsidRDefault="00D608B8" w:rsidP="0082160A">
      <w:pPr>
        <w:spacing w:after="0" w:line="240" w:lineRule="auto"/>
        <w:jc w:val="center"/>
        <w:rPr>
          <w:color w:val="000000"/>
          <w:szCs w:val="24"/>
        </w:rPr>
      </w:pPr>
      <w:r w:rsidRPr="0013738F">
        <w:rPr>
          <w:b/>
          <w:color w:val="000000"/>
          <w:szCs w:val="24"/>
        </w:rPr>
        <w:t xml:space="preserve">Figura </w:t>
      </w:r>
      <w:r w:rsidR="006A52E5">
        <w:rPr>
          <w:b/>
          <w:color w:val="000000"/>
          <w:szCs w:val="24"/>
        </w:rPr>
        <w:t>II</w:t>
      </w:r>
      <w:r w:rsidR="004E0615" w:rsidRPr="0013738F">
        <w:rPr>
          <w:b/>
          <w:color w:val="000000"/>
          <w:szCs w:val="24"/>
        </w:rPr>
        <w:t>.</w:t>
      </w:r>
      <w:r w:rsidR="00884D7E" w:rsidRPr="0013738F">
        <w:rPr>
          <w:b/>
          <w:color w:val="000000"/>
          <w:szCs w:val="24"/>
        </w:rPr>
        <w:t>9</w:t>
      </w:r>
      <w:r w:rsidR="00874153" w:rsidRPr="0013738F">
        <w:rPr>
          <w:color w:val="000000"/>
          <w:szCs w:val="24"/>
        </w:rPr>
        <w:t xml:space="preserve"> Parlante de Audio Bluetooth</w:t>
      </w:r>
    </w:p>
    <w:p w:rsidR="00874153" w:rsidRPr="0013738F" w:rsidRDefault="00874153" w:rsidP="0082160A">
      <w:pPr>
        <w:spacing w:after="0" w:line="240" w:lineRule="auto"/>
        <w:jc w:val="center"/>
        <w:rPr>
          <w:color w:val="000000"/>
          <w:szCs w:val="24"/>
        </w:rPr>
      </w:pPr>
      <w:r w:rsidRPr="0013738F">
        <w:rPr>
          <w:b/>
          <w:color w:val="000000"/>
          <w:szCs w:val="24"/>
        </w:rPr>
        <w:t>Fuente</w:t>
      </w:r>
      <w:r w:rsidR="0013738F" w:rsidRPr="0013738F">
        <w:rPr>
          <w:color w:val="000000"/>
          <w:szCs w:val="24"/>
        </w:rPr>
        <w:t>:http://www.miamicenter.cl/imagenes/productos/otros/adap_bluetooth_pioneer_dcbtb200.htm</w:t>
      </w:r>
    </w:p>
    <w:p w:rsidR="00D608B8" w:rsidRPr="00F47AA0" w:rsidRDefault="00D608B8" w:rsidP="00080077">
      <w:pPr>
        <w:pStyle w:val="Prrafodelista"/>
        <w:numPr>
          <w:ilvl w:val="0"/>
          <w:numId w:val="1"/>
        </w:numPr>
        <w:autoSpaceDE w:val="0"/>
        <w:autoSpaceDN w:val="0"/>
        <w:adjustRightInd w:val="0"/>
        <w:spacing w:after="0" w:line="360" w:lineRule="auto"/>
        <w:ind w:left="426" w:hanging="426"/>
        <w:rPr>
          <w:rFonts w:cs="Arial"/>
          <w:color w:val="000000"/>
          <w:szCs w:val="24"/>
        </w:rPr>
      </w:pPr>
      <w:r w:rsidRPr="00052C60">
        <w:rPr>
          <w:rFonts w:cs="Arial"/>
          <w:b/>
          <w:bCs/>
          <w:color w:val="000000"/>
          <w:szCs w:val="24"/>
        </w:rPr>
        <w:t xml:space="preserve">Perfil de Fax </w:t>
      </w:r>
    </w:p>
    <w:p w:rsidR="00F47AA0" w:rsidRPr="00F47AA0" w:rsidRDefault="00F47AA0" w:rsidP="00F47AA0">
      <w:pPr>
        <w:pStyle w:val="Prrafodelista"/>
        <w:autoSpaceDE w:val="0"/>
        <w:autoSpaceDN w:val="0"/>
        <w:adjustRightInd w:val="0"/>
        <w:spacing w:after="0" w:line="360" w:lineRule="auto"/>
        <w:ind w:left="426"/>
        <w:rPr>
          <w:rFonts w:cs="Arial"/>
          <w:color w:val="000000"/>
          <w:szCs w:val="24"/>
        </w:rPr>
      </w:pPr>
    </w:p>
    <w:p w:rsidR="00D608B8" w:rsidRPr="00052C60" w:rsidRDefault="00D608B8" w:rsidP="00F47AA0">
      <w:r w:rsidRPr="00052C60">
        <w:t xml:space="preserve">El </w:t>
      </w:r>
      <w:r w:rsidR="00720F15" w:rsidRPr="00052C60">
        <w:t>Perfil de Fax conocido también en Ingles, “Fax Profile” define que se pueden env</w:t>
      </w:r>
      <w:r w:rsidR="00746020" w:rsidRPr="00052C60">
        <w:t>i</w:t>
      </w:r>
      <w:r w:rsidR="00720F15" w:rsidRPr="00052C60">
        <w:t xml:space="preserve">ar y recibir mensajes de  fax </w:t>
      </w:r>
      <w:r w:rsidR="00D45824" w:rsidRPr="00052C60">
        <w:t xml:space="preserve">de manera inalámbrica </w:t>
      </w:r>
      <w:r w:rsidR="00720F15" w:rsidRPr="00052C60">
        <w:t>a través de un dispositivo móvil</w:t>
      </w:r>
      <w:r w:rsidR="00746020" w:rsidRPr="00052C60">
        <w:t xml:space="preserve"> y/o un modem que utilice l</w:t>
      </w:r>
      <w:r w:rsidR="00720F15" w:rsidRPr="00052C60">
        <w:t>a tecnología Bluetooth</w:t>
      </w:r>
      <w:r w:rsidRPr="00052C60">
        <w:t xml:space="preserve">. </w:t>
      </w:r>
      <w:r w:rsidR="007C11D8">
        <w:rPr>
          <w:rStyle w:val="Refdenotaalpie"/>
        </w:rPr>
        <w:footnoteReference w:id="9"/>
      </w:r>
    </w:p>
    <w:p w:rsidR="006D3D6A" w:rsidRPr="00052C60" w:rsidRDefault="002E6CA4" w:rsidP="00F47AA0">
      <w:pPr>
        <w:spacing w:line="240" w:lineRule="auto"/>
        <w:jc w:val="center"/>
        <w:rPr>
          <w:color w:val="000000"/>
          <w:szCs w:val="24"/>
        </w:rPr>
      </w:pPr>
      <w:r w:rsidRPr="00052C60">
        <w:rPr>
          <w:noProof/>
          <w:lang w:val="es-ES" w:eastAsia="es-ES"/>
        </w:rPr>
        <w:drawing>
          <wp:inline distT="0" distB="0" distL="0" distR="0" wp14:anchorId="334D1B7A" wp14:editId="3023F5E2">
            <wp:extent cx="1600200" cy="962025"/>
            <wp:effectExtent l="0" t="0" r="0" b="9525"/>
            <wp:docPr id="5" name="Imagen 5" descr="http://support.brother.com/g/b/img/product/mfc990cw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port.brother.com/g/b/img/product/mfc990cw_all.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4179" b="10447"/>
                    <a:stretch/>
                  </pic:blipFill>
                  <pic:spPr bwMode="auto">
                    <a:xfrm>
                      <a:off x="0" y="0"/>
                      <a:ext cx="1600200" cy="962025"/>
                    </a:xfrm>
                    <a:prstGeom prst="rect">
                      <a:avLst/>
                    </a:prstGeom>
                    <a:noFill/>
                    <a:ln>
                      <a:noFill/>
                    </a:ln>
                    <a:extLst>
                      <a:ext uri="{53640926-AAD7-44D8-BBD7-CCE9431645EC}">
                        <a14:shadowObscured xmlns:a14="http://schemas.microsoft.com/office/drawing/2010/main"/>
                      </a:ext>
                    </a:extLst>
                  </pic:spPr>
                </pic:pic>
              </a:graphicData>
            </a:graphic>
          </wp:inline>
        </w:drawing>
      </w:r>
    </w:p>
    <w:p w:rsidR="002E6CA4" w:rsidRPr="004E1166" w:rsidRDefault="002E6CA4" w:rsidP="0082160A">
      <w:pPr>
        <w:spacing w:after="0" w:line="240" w:lineRule="auto"/>
        <w:jc w:val="center"/>
        <w:rPr>
          <w:color w:val="000000"/>
          <w:szCs w:val="24"/>
        </w:rPr>
      </w:pPr>
      <w:r w:rsidRPr="004E1166">
        <w:rPr>
          <w:b/>
          <w:color w:val="000000"/>
          <w:szCs w:val="24"/>
        </w:rPr>
        <w:t xml:space="preserve">Figura </w:t>
      </w:r>
      <w:r w:rsidR="00E146DB">
        <w:rPr>
          <w:b/>
          <w:color w:val="000000"/>
          <w:szCs w:val="24"/>
        </w:rPr>
        <w:t>II</w:t>
      </w:r>
      <w:r w:rsidRPr="004E1166">
        <w:rPr>
          <w:b/>
          <w:color w:val="000000"/>
          <w:szCs w:val="24"/>
        </w:rPr>
        <w:t>.10</w:t>
      </w:r>
      <w:r w:rsidR="00874153" w:rsidRPr="004E1166">
        <w:rPr>
          <w:color w:val="000000"/>
          <w:szCs w:val="24"/>
        </w:rPr>
        <w:t xml:space="preserve"> FAX Bluetooth</w:t>
      </w:r>
    </w:p>
    <w:p w:rsidR="00874153" w:rsidRPr="004E1166" w:rsidRDefault="00874153" w:rsidP="0082160A">
      <w:pPr>
        <w:spacing w:after="0" w:line="240" w:lineRule="auto"/>
        <w:rPr>
          <w:color w:val="000000"/>
          <w:szCs w:val="24"/>
        </w:rPr>
      </w:pPr>
      <w:r w:rsidRPr="004E1166">
        <w:rPr>
          <w:b/>
          <w:color w:val="000000"/>
          <w:szCs w:val="24"/>
        </w:rPr>
        <w:t>Fuente</w:t>
      </w:r>
      <w:r w:rsidR="00F47AA0">
        <w:rPr>
          <w:color w:val="000000"/>
          <w:szCs w:val="24"/>
        </w:rPr>
        <w:t>:</w:t>
      </w:r>
      <w:r w:rsidRPr="004E1166">
        <w:rPr>
          <w:color w:val="000000"/>
          <w:szCs w:val="24"/>
        </w:rPr>
        <w:t>http://support.brother.com/g/b/spec.aspx?c=us_ot&amp;lang=en&amp;prod=mfc990cw_all</w:t>
      </w:r>
    </w:p>
    <w:p w:rsidR="004E1166" w:rsidRDefault="004E1166" w:rsidP="002E6CA4">
      <w:pPr>
        <w:autoSpaceDE w:val="0"/>
        <w:autoSpaceDN w:val="0"/>
        <w:adjustRightInd w:val="0"/>
        <w:spacing w:after="0" w:line="360" w:lineRule="auto"/>
        <w:jc w:val="center"/>
        <w:rPr>
          <w:rFonts w:cs="Arial"/>
          <w:color w:val="000000"/>
          <w:szCs w:val="24"/>
        </w:rPr>
      </w:pPr>
    </w:p>
    <w:p w:rsidR="00D608B8" w:rsidRPr="00052C60" w:rsidRDefault="002E6CA4" w:rsidP="00080077">
      <w:pPr>
        <w:pStyle w:val="Prrafodelista"/>
        <w:numPr>
          <w:ilvl w:val="0"/>
          <w:numId w:val="1"/>
        </w:numPr>
        <w:autoSpaceDE w:val="0"/>
        <w:autoSpaceDN w:val="0"/>
        <w:adjustRightInd w:val="0"/>
        <w:spacing w:after="0" w:line="360" w:lineRule="auto"/>
        <w:ind w:left="426" w:hanging="426"/>
        <w:rPr>
          <w:rFonts w:cs="Arial"/>
          <w:color w:val="000000"/>
          <w:szCs w:val="24"/>
        </w:rPr>
      </w:pPr>
      <w:r w:rsidRPr="00052C60">
        <w:rPr>
          <w:rFonts w:cs="Arial"/>
          <w:b/>
          <w:bCs/>
          <w:color w:val="000000"/>
          <w:szCs w:val="24"/>
        </w:rPr>
        <w:t>Perfil de Acceso a Red</w:t>
      </w:r>
      <w:r w:rsidR="004E1166">
        <w:rPr>
          <w:rFonts w:cs="Arial"/>
          <w:b/>
          <w:bCs/>
          <w:color w:val="000000"/>
          <w:szCs w:val="24"/>
        </w:rPr>
        <w:t xml:space="preserve"> </w:t>
      </w:r>
    </w:p>
    <w:p w:rsidR="00D608B8" w:rsidRPr="00052C60" w:rsidRDefault="00D608B8" w:rsidP="007A2C51">
      <w:pPr>
        <w:autoSpaceDE w:val="0"/>
        <w:autoSpaceDN w:val="0"/>
        <w:adjustRightInd w:val="0"/>
        <w:spacing w:after="0" w:line="360" w:lineRule="auto"/>
        <w:rPr>
          <w:rFonts w:cs="Arial"/>
          <w:color w:val="000000"/>
          <w:szCs w:val="24"/>
        </w:rPr>
      </w:pPr>
    </w:p>
    <w:p w:rsidR="008E417A" w:rsidRPr="00052C60" w:rsidRDefault="00D608B8" w:rsidP="00F47AA0">
      <w:r w:rsidRPr="00052C60">
        <w:t>(LAP, LAN Access Profile)</w:t>
      </w:r>
      <w:r w:rsidR="001C7695" w:rsidRPr="00052C60">
        <w:t xml:space="preserve"> El Perfil de Acceso a Red es aquel que hace posible que</w:t>
      </w:r>
      <w:r w:rsidRPr="00052C60">
        <w:t xml:space="preserve"> los dispositivos Bluetooth </w:t>
      </w:r>
      <w:r w:rsidR="001C7695" w:rsidRPr="00052C60">
        <w:t>puedan tener acceso</w:t>
      </w:r>
      <w:r w:rsidRPr="00052C60">
        <w:t xml:space="preserve"> a los servicios </w:t>
      </w:r>
      <w:r w:rsidR="001C7695" w:rsidRPr="00052C60">
        <w:t>brindados por una red</w:t>
      </w:r>
      <w:r w:rsidRPr="00052C60">
        <w:t xml:space="preserve"> LAN (Local Area Network)</w:t>
      </w:r>
      <w:r w:rsidR="001C7695" w:rsidRPr="00052C60">
        <w:t>, WAN o Internet</w:t>
      </w:r>
      <w:r w:rsidRPr="00052C60">
        <w:t xml:space="preserve"> utilizando</w:t>
      </w:r>
      <w:r w:rsidR="00F74C47" w:rsidRPr="00052C60">
        <w:t xml:space="preserve"> el protocolo </w:t>
      </w:r>
      <w:r w:rsidR="00F74C47" w:rsidRPr="00052C60">
        <w:lastRenderedPageBreak/>
        <w:t>PPP sobre RFCOMM, y cómo puede utilizarse el mismo protocolo PPP para conectar en red dos dis</w:t>
      </w:r>
      <w:r w:rsidR="00A52C7B" w:rsidRPr="00052C60">
        <w:t>positivos utilizando Bluetooth.</w:t>
      </w:r>
    </w:p>
    <w:p w:rsidR="00F74C47" w:rsidRPr="00052C60" w:rsidRDefault="00F74C47" w:rsidP="00F47AA0">
      <w:r w:rsidRPr="00052C60">
        <w:t xml:space="preserve">El Perfil de Acceso a Red simplemente define cómo se soporta PPP para proporcionar acceso a la LAN a uno o múltiples dispositivos Bluetooth y para establecer una comunicación PC a PC utilizando conexiones PPP sobre una emulación de cable serie a través de RFCOMM. </w:t>
      </w:r>
      <w:r w:rsidR="00D15A95">
        <w:rPr>
          <w:rStyle w:val="Refdenotaalpie"/>
        </w:rPr>
        <w:footnoteReference w:id="10"/>
      </w:r>
    </w:p>
    <w:p w:rsidR="00A52C7B" w:rsidRPr="00052C60" w:rsidRDefault="005E677D" w:rsidP="00F47AA0">
      <w:pPr>
        <w:spacing w:line="240" w:lineRule="auto"/>
        <w:jc w:val="center"/>
      </w:pPr>
      <w:r w:rsidRPr="00052C60">
        <w:rPr>
          <w:noProof/>
          <w:lang w:val="es-ES" w:eastAsia="es-ES"/>
        </w:rPr>
        <w:drawing>
          <wp:inline distT="0" distB="0" distL="0" distR="0" wp14:anchorId="6E9C9B6B" wp14:editId="09033A2E">
            <wp:extent cx="3705225" cy="122612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6854" cy="1243211"/>
                    </a:xfrm>
                    <a:prstGeom prst="rect">
                      <a:avLst/>
                    </a:prstGeom>
                    <a:noFill/>
                    <a:ln>
                      <a:noFill/>
                    </a:ln>
                  </pic:spPr>
                </pic:pic>
              </a:graphicData>
            </a:graphic>
          </wp:inline>
        </w:drawing>
      </w:r>
    </w:p>
    <w:p w:rsidR="005E677D" w:rsidRPr="00052C60" w:rsidRDefault="00DD580A" w:rsidP="0082160A">
      <w:pPr>
        <w:spacing w:after="0" w:line="240" w:lineRule="auto"/>
        <w:jc w:val="center"/>
      </w:pPr>
      <w:r w:rsidRPr="0082160A">
        <w:rPr>
          <w:b/>
        </w:rPr>
        <w:t xml:space="preserve">Figura </w:t>
      </w:r>
      <w:r w:rsidR="00032C7C" w:rsidRPr="0082160A">
        <w:rPr>
          <w:b/>
        </w:rPr>
        <w:t>II</w:t>
      </w:r>
      <w:r w:rsidRPr="0082160A">
        <w:rPr>
          <w:b/>
        </w:rPr>
        <w:t>.11</w:t>
      </w:r>
      <w:r w:rsidR="00874153" w:rsidRPr="00052C60">
        <w:t xml:space="preserve"> Acceso a Red</w:t>
      </w:r>
    </w:p>
    <w:p w:rsidR="00874153" w:rsidRDefault="00874153" w:rsidP="0082160A">
      <w:pPr>
        <w:spacing w:after="0" w:line="240" w:lineRule="auto"/>
        <w:jc w:val="center"/>
      </w:pPr>
      <w:r w:rsidRPr="0082160A">
        <w:rPr>
          <w:b/>
        </w:rPr>
        <w:t>Fuente</w:t>
      </w:r>
      <w:r w:rsidRPr="00052C60">
        <w:t>: Cristhian A. Vallejo V. (AUTOR)</w:t>
      </w:r>
    </w:p>
    <w:p w:rsidR="00874153" w:rsidRPr="00052C60" w:rsidRDefault="00874153" w:rsidP="00A52C7B">
      <w:pPr>
        <w:pStyle w:val="Default"/>
        <w:spacing w:line="360" w:lineRule="auto"/>
        <w:jc w:val="center"/>
        <w:rPr>
          <w:rFonts w:ascii="Arial" w:hAnsi="Arial" w:cs="Arial"/>
        </w:rPr>
      </w:pPr>
    </w:p>
    <w:p w:rsidR="00F74C47" w:rsidRPr="00052C60" w:rsidRDefault="00D63871" w:rsidP="00080077">
      <w:pPr>
        <w:pStyle w:val="Default"/>
        <w:numPr>
          <w:ilvl w:val="0"/>
          <w:numId w:val="1"/>
        </w:numPr>
        <w:spacing w:line="360" w:lineRule="auto"/>
        <w:ind w:left="426" w:hanging="426"/>
        <w:jc w:val="both"/>
        <w:rPr>
          <w:rFonts w:ascii="Arial" w:hAnsi="Arial" w:cs="Arial"/>
        </w:rPr>
      </w:pPr>
      <w:r w:rsidRPr="00052C60">
        <w:rPr>
          <w:rFonts w:ascii="Arial" w:hAnsi="Arial" w:cs="Arial"/>
          <w:b/>
          <w:bCs/>
        </w:rPr>
        <w:t>Perfil de Sincronización</w:t>
      </w:r>
      <w:r w:rsidR="00290CFC">
        <w:rPr>
          <w:rFonts w:ascii="Arial" w:hAnsi="Arial" w:cs="Arial"/>
          <w:b/>
          <w:bCs/>
        </w:rPr>
        <w:t xml:space="preserve"> </w:t>
      </w:r>
    </w:p>
    <w:p w:rsidR="00F74C47" w:rsidRPr="00052C60" w:rsidRDefault="00F74C47" w:rsidP="007A2C51">
      <w:pPr>
        <w:pStyle w:val="Default"/>
        <w:spacing w:line="360" w:lineRule="auto"/>
        <w:jc w:val="both"/>
        <w:rPr>
          <w:rFonts w:ascii="Arial" w:hAnsi="Arial" w:cs="Arial"/>
        </w:rPr>
      </w:pPr>
    </w:p>
    <w:p w:rsidR="00EF7664" w:rsidRPr="00052C60" w:rsidRDefault="00F74C47" w:rsidP="00381FB1">
      <w:r w:rsidRPr="00052C60">
        <w:t xml:space="preserve">El Perfil de Sincronización </w:t>
      </w:r>
      <w:r w:rsidR="00804193" w:rsidRPr="00052C60">
        <w:t>denominado también (SYNC) define</w:t>
      </w:r>
      <w:r w:rsidRPr="00052C60">
        <w:t xml:space="preserve"> los requisitos </w:t>
      </w:r>
      <w:r w:rsidR="00804193" w:rsidRPr="00052C60">
        <w:t xml:space="preserve">necesarios </w:t>
      </w:r>
      <w:r w:rsidRPr="00052C60">
        <w:t xml:space="preserve">para los protocolos y procedimientos </w:t>
      </w:r>
      <w:r w:rsidR="00804193" w:rsidRPr="00052C60">
        <w:t xml:space="preserve">que utilizan las aplicaciones para apoyar a una sincronización automatizada. La </w:t>
      </w:r>
      <w:r w:rsidRPr="00052C60">
        <w:t xml:space="preserve">sincronización </w:t>
      </w:r>
      <w:r w:rsidR="00804193" w:rsidRPr="00052C60">
        <w:t xml:space="preserve">puede realizarse </w:t>
      </w:r>
      <w:r w:rsidRPr="00052C60">
        <w:t xml:space="preserve">dispositivo a dispositivo </w:t>
      </w:r>
      <w:r w:rsidR="00804193" w:rsidRPr="00052C60">
        <w:t>utilizando</w:t>
      </w:r>
      <w:r w:rsidRPr="00052C60">
        <w:t xml:space="preserve"> la información personal (PIM, Personal Information Management).</w:t>
      </w:r>
      <w:r w:rsidR="00804193" w:rsidRPr="00052C60">
        <w:t xml:space="preserve"> El objetivo principal de la sincronización se basa en manejar información correspondiente a</w:t>
      </w:r>
      <w:r w:rsidR="00EF7664" w:rsidRPr="00052C60">
        <w:t xml:space="preserve"> una agenda de teléfonos de contactos, </w:t>
      </w:r>
      <w:r w:rsidR="00804193" w:rsidRPr="00052C60">
        <w:t xml:space="preserve">mensajes, </w:t>
      </w:r>
      <w:r w:rsidR="00EF7664" w:rsidRPr="00052C60">
        <w:t xml:space="preserve">calendario, y notas. </w:t>
      </w:r>
    </w:p>
    <w:p w:rsidR="00AC02A0" w:rsidRPr="00381FB1" w:rsidRDefault="00804193" w:rsidP="00381FB1">
      <w:r w:rsidRPr="00052C60">
        <w:t>La sincronización realizada en dispositivos mediante</w:t>
      </w:r>
      <w:r w:rsidR="00EF7664" w:rsidRPr="00052C60">
        <w:t xml:space="preserve"> Bluetooth debe soportar </w:t>
      </w:r>
      <w:r w:rsidRPr="00052C60">
        <w:t>por lo menos</w:t>
      </w:r>
      <w:r w:rsidR="00EF7664" w:rsidRPr="00052C60">
        <w:t xml:space="preserve"> una de las clases de aplicación</w:t>
      </w:r>
      <w:r w:rsidRPr="00052C60">
        <w:t xml:space="preserve"> indicadas a continuación</w:t>
      </w:r>
      <w:r w:rsidR="00381FB1">
        <w:t xml:space="preserve">: </w:t>
      </w:r>
    </w:p>
    <w:p w:rsidR="00EF7664" w:rsidRPr="00052C60" w:rsidRDefault="00EF7664" w:rsidP="00FE02CE">
      <w:pPr>
        <w:pStyle w:val="Prrafodelista"/>
        <w:numPr>
          <w:ilvl w:val="0"/>
          <w:numId w:val="12"/>
        </w:numPr>
      </w:pPr>
      <w:r w:rsidRPr="00052C60">
        <w:lastRenderedPageBreak/>
        <w:t xml:space="preserve">Sincronización de agendas telefónicas </w:t>
      </w:r>
    </w:p>
    <w:p w:rsidR="00EF7664" w:rsidRPr="00052C60" w:rsidRDefault="00EF7664" w:rsidP="00FE02CE">
      <w:pPr>
        <w:pStyle w:val="Prrafodelista"/>
        <w:numPr>
          <w:ilvl w:val="0"/>
          <w:numId w:val="12"/>
        </w:numPr>
      </w:pPr>
      <w:r w:rsidRPr="00052C60">
        <w:t xml:space="preserve">Sincronización de calendarios </w:t>
      </w:r>
    </w:p>
    <w:p w:rsidR="00EF7664" w:rsidRPr="00052C60" w:rsidRDefault="00EF7664" w:rsidP="00FE02CE">
      <w:pPr>
        <w:pStyle w:val="Prrafodelista"/>
        <w:numPr>
          <w:ilvl w:val="0"/>
          <w:numId w:val="12"/>
        </w:numPr>
      </w:pPr>
      <w:r w:rsidRPr="00052C60">
        <w:t xml:space="preserve">Sincronización de mensajes </w:t>
      </w:r>
    </w:p>
    <w:p w:rsidR="00EF7664" w:rsidRPr="00381FB1" w:rsidRDefault="00EF7664" w:rsidP="00FE02CE">
      <w:pPr>
        <w:pStyle w:val="Prrafodelista"/>
        <w:numPr>
          <w:ilvl w:val="0"/>
          <w:numId w:val="12"/>
        </w:numPr>
      </w:pPr>
      <w:r w:rsidRPr="00052C60">
        <w:t xml:space="preserve">Sincronización de notas </w:t>
      </w:r>
    </w:p>
    <w:p w:rsidR="00B13621" w:rsidRPr="003B31C2" w:rsidRDefault="00EF7664" w:rsidP="003B31C2">
      <w:r w:rsidRPr="00052C60">
        <w:t xml:space="preserve">Para </w:t>
      </w:r>
      <w:r w:rsidR="008668DA" w:rsidRPr="00052C60">
        <w:t>que se pueda tener</w:t>
      </w:r>
      <w:r w:rsidRPr="00052C60">
        <w:t xml:space="preserve"> interoperabilidad </w:t>
      </w:r>
      <w:r w:rsidR="008668DA" w:rsidRPr="00052C60">
        <w:t>en este tipo de eventos</w:t>
      </w:r>
      <w:r w:rsidRPr="00052C60">
        <w:t>, se definen formatos de contenido específicos para cada</w:t>
      </w:r>
      <w:r w:rsidR="008668DA" w:rsidRPr="00052C60">
        <w:t xml:space="preserve"> una de las unidades activas; las mismas que son:</w:t>
      </w:r>
      <w:r w:rsidRPr="00052C60">
        <w:t xml:space="preserve"> </w:t>
      </w:r>
      <w:r w:rsidRPr="00052C60">
        <w:rPr>
          <w:i/>
          <w:iCs/>
        </w:rPr>
        <w:t>vCard</w:t>
      </w:r>
      <w:r w:rsidRPr="00052C60">
        <w:t xml:space="preserve">, </w:t>
      </w:r>
      <w:r w:rsidRPr="00052C60">
        <w:rPr>
          <w:i/>
          <w:iCs/>
        </w:rPr>
        <w:t>vCalendar</w:t>
      </w:r>
      <w:r w:rsidRPr="00052C60">
        <w:t xml:space="preserve">, </w:t>
      </w:r>
      <w:r w:rsidRPr="00052C60">
        <w:rPr>
          <w:i/>
          <w:iCs/>
        </w:rPr>
        <w:t xml:space="preserve">vMessage </w:t>
      </w:r>
      <w:r w:rsidRPr="00052C60">
        <w:t xml:space="preserve">y </w:t>
      </w:r>
      <w:r w:rsidRPr="00052C60">
        <w:rPr>
          <w:i/>
          <w:iCs/>
        </w:rPr>
        <w:t>vNote</w:t>
      </w:r>
      <w:r w:rsidR="008668DA" w:rsidRPr="00052C60">
        <w:t xml:space="preserve">. </w:t>
      </w:r>
      <w:r w:rsidR="00860B83">
        <w:rPr>
          <w:rStyle w:val="Refdenotaalpie"/>
        </w:rPr>
        <w:footnoteReference w:id="11"/>
      </w:r>
    </w:p>
    <w:p w:rsidR="00AC02A0" w:rsidRPr="00EE676B" w:rsidRDefault="00AC02A0" w:rsidP="00EE676B">
      <w:pPr>
        <w:autoSpaceDE w:val="0"/>
        <w:autoSpaceDN w:val="0"/>
        <w:adjustRightInd w:val="0"/>
        <w:spacing w:after="0" w:line="360" w:lineRule="auto"/>
        <w:rPr>
          <w:rFonts w:cs="Arial"/>
          <w:color w:val="000000"/>
          <w:szCs w:val="24"/>
        </w:rPr>
      </w:pPr>
    </w:p>
    <w:p w:rsidR="000F4033" w:rsidRPr="00EE676B" w:rsidRDefault="005051D1" w:rsidP="00FE02CE">
      <w:pPr>
        <w:pStyle w:val="Ttulo3"/>
        <w:numPr>
          <w:ilvl w:val="1"/>
          <w:numId w:val="4"/>
        </w:numPr>
        <w:ind w:left="426" w:hanging="426"/>
        <w:rPr>
          <w:color w:val="000000"/>
        </w:rPr>
      </w:pPr>
      <w:bookmarkStart w:id="92" w:name="_Toc402122695"/>
      <w:bookmarkStart w:id="93" w:name="_Toc402123053"/>
      <w:bookmarkStart w:id="94" w:name="_Toc412299585"/>
      <w:r w:rsidRPr="00052C60">
        <w:t>Topología de conexión de las WPAN Bluetooth.</w:t>
      </w:r>
      <w:bookmarkEnd w:id="92"/>
      <w:bookmarkEnd w:id="93"/>
      <w:bookmarkEnd w:id="94"/>
    </w:p>
    <w:p w:rsidR="00B36D2C" w:rsidRPr="00EE676B" w:rsidRDefault="005051D1" w:rsidP="00FE02CE">
      <w:pPr>
        <w:pStyle w:val="Ttulo3"/>
        <w:numPr>
          <w:ilvl w:val="2"/>
          <w:numId w:val="4"/>
        </w:numPr>
        <w:ind w:left="851" w:hanging="851"/>
      </w:pPr>
      <w:bookmarkStart w:id="95" w:name="_Toc402122696"/>
      <w:bookmarkStart w:id="96" w:name="_Toc402123054"/>
      <w:bookmarkStart w:id="97" w:name="_Toc412299586"/>
      <w:r w:rsidRPr="00052C60">
        <w:t>Picoredes WPAN Bluetooth.</w:t>
      </w:r>
      <w:bookmarkEnd w:id="95"/>
      <w:bookmarkEnd w:id="96"/>
      <w:bookmarkEnd w:id="97"/>
    </w:p>
    <w:p w:rsidR="00634A30" w:rsidRPr="00052C60" w:rsidRDefault="004C2FCF" w:rsidP="00EE676B">
      <w:r w:rsidRPr="00052C60">
        <w:t xml:space="preserve">Una picored es una WPAN (Redes de Área Personal inalámbrica) considerada una red diseñada con dispositivos </w:t>
      </w:r>
      <w:r w:rsidR="00634A30" w:rsidRPr="00052C60">
        <w:t>que</w:t>
      </w:r>
      <w:r w:rsidRPr="00052C60">
        <w:t xml:space="preserve"> depende</w:t>
      </w:r>
      <w:r w:rsidR="00634A30" w:rsidRPr="00052C60">
        <w:t>n el uno del otro</w:t>
      </w:r>
      <w:r w:rsidRPr="00052C60">
        <w:t xml:space="preserve"> en comunicación </w:t>
      </w:r>
      <w:r w:rsidR="00634A30" w:rsidRPr="00052C60">
        <w:t>en una distancia no mayor a un teléfono celular en la cintura y unos audífonos en la cabeza del usuario, se denominan redes de área personal ya que son redes que no tienen más alcance que el necesario para desempeñar el uso inalámbrico entre dispositivos utilizados por una persona ordinaria.</w:t>
      </w:r>
      <w:r w:rsidR="0020080F" w:rsidRPr="00052C60">
        <w:t xml:space="preserve"> </w:t>
      </w:r>
    </w:p>
    <w:p w:rsidR="00B36D2C" w:rsidRPr="00EE676B" w:rsidRDefault="0020080F" w:rsidP="00EE676B">
      <w:r w:rsidRPr="00052C60">
        <w:t xml:space="preserve">Este proceso dentro del estándar bluetooth se </w:t>
      </w:r>
      <w:r w:rsidR="00257D8E" w:rsidRPr="00052C60">
        <w:t>lo denomina piconet ya que no es más que la creación de una red personal (PAN)</w:t>
      </w:r>
      <w:r w:rsidR="001E5EAD" w:rsidRPr="00052C60">
        <w:t xml:space="preserve"> entre dispositivos móviles mediante bluetooth</w:t>
      </w:r>
      <w:r w:rsidR="00257D8E" w:rsidRPr="00052C60">
        <w:t xml:space="preserve">,  </w:t>
      </w:r>
      <w:r w:rsidR="001E5EAD" w:rsidRPr="00052C60">
        <w:t>l</w:t>
      </w:r>
      <w:r w:rsidR="005051D1" w:rsidRPr="00052C60">
        <w:t xml:space="preserve">os dispositivos </w:t>
      </w:r>
      <w:r w:rsidR="001E5EAD" w:rsidRPr="00052C60">
        <w:t xml:space="preserve">dependientes se los denomina </w:t>
      </w:r>
      <w:r w:rsidR="005051D1" w:rsidRPr="00052C60">
        <w:t xml:space="preserve">esclavos </w:t>
      </w:r>
      <w:r w:rsidR="001E5EAD" w:rsidRPr="00052C60">
        <w:t xml:space="preserve">y </w:t>
      </w:r>
      <w:r w:rsidR="00634A30" w:rsidRPr="00052C60">
        <w:t>se comunican con</w:t>
      </w:r>
      <w:r w:rsidR="005051D1" w:rsidRPr="00052C60">
        <w:t xml:space="preserve"> el maestro en una estructura</w:t>
      </w:r>
      <w:r w:rsidR="00AC02A0" w:rsidRPr="00052C60">
        <w:t xml:space="preserve"> </w:t>
      </w:r>
      <w:r w:rsidR="005051D1" w:rsidRPr="00052C60">
        <w:t xml:space="preserve">punto a punto </w:t>
      </w:r>
      <w:r w:rsidR="00634A30" w:rsidRPr="00052C60">
        <w:t xml:space="preserve">teniendo </w:t>
      </w:r>
      <w:r w:rsidR="005051D1" w:rsidRPr="00052C60">
        <w:t xml:space="preserve">el control </w:t>
      </w:r>
      <w:r w:rsidR="00634A30" w:rsidRPr="00052C60">
        <w:t>el dispositivo</w:t>
      </w:r>
      <w:r w:rsidR="005051D1" w:rsidRPr="00052C60">
        <w:t xml:space="preserve"> maestro.</w:t>
      </w:r>
      <w:r w:rsidR="003446DC" w:rsidRPr="00052C60">
        <w:t xml:space="preserve"> El maestro debe realizar transmisiones de tipo </w:t>
      </w:r>
      <w:r w:rsidR="003446DC" w:rsidRPr="00052C60">
        <w:lastRenderedPageBreak/>
        <w:t>punto a punto o a su vez punto a multipunto. Una propiedad importante de este tipo de comunicación es que un dispositivo esclavo puede asumir el papel de un dispositivo maestro</w:t>
      </w:r>
      <w:r w:rsidR="00B36D2C" w:rsidRPr="00052C60">
        <w:t xml:space="preserve"> </w:t>
      </w:r>
      <w:r w:rsidR="003446DC" w:rsidRPr="00052C60">
        <w:t>y viceversa.</w:t>
      </w:r>
    </w:p>
    <w:p w:rsidR="00765FAE" w:rsidRPr="00EE676B" w:rsidRDefault="00B36D2C" w:rsidP="00FE02CE">
      <w:pPr>
        <w:pStyle w:val="Ttulo4"/>
        <w:numPr>
          <w:ilvl w:val="3"/>
          <w:numId w:val="4"/>
        </w:numPr>
        <w:ind w:left="993" w:hanging="993"/>
      </w:pPr>
      <w:bookmarkStart w:id="98" w:name="_Toc402122697"/>
      <w:bookmarkStart w:id="99" w:name="_Toc402123055"/>
      <w:r w:rsidRPr="00052C60">
        <w:t>Redes dispersas WPAN Bluetooth.</w:t>
      </w:r>
      <w:bookmarkEnd w:id="98"/>
      <w:bookmarkEnd w:id="99"/>
    </w:p>
    <w:p w:rsidR="005051D1" w:rsidRPr="00052C60" w:rsidRDefault="00B36D2C" w:rsidP="00EE676B">
      <w:r w:rsidRPr="00052C60">
        <w:t xml:space="preserve">Una red </w:t>
      </w:r>
      <w:r w:rsidR="00095334" w:rsidRPr="00052C60">
        <w:t>Scatternet</w:t>
      </w:r>
      <w:r w:rsidRPr="00052C60">
        <w:t xml:space="preserve"> es una </w:t>
      </w:r>
      <w:r w:rsidR="00095334" w:rsidRPr="00052C60">
        <w:t xml:space="preserve">recopilación de </w:t>
      </w:r>
      <w:r w:rsidR="00765FAE" w:rsidRPr="00052C60">
        <w:t xml:space="preserve">varias picoredes en </w:t>
      </w:r>
      <w:r w:rsidR="00095334" w:rsidRPr="00052C60">
        <w:t>conectadas entre sí</w:t>
      </w:r>
      <w:r w:rsidRPr="00052C60">
        <w:t xml:space="preserve">. </w:t>
      </w:r>
      <w:r w:rsidR="005C3402" w:rsidRPr="00052C60">
        <w:t xml:space="preserve">Un dispositivo Bluetooth puede ser parte de varias picoredes al mismo </w:t>
      </w:r>
      <w:r w:rsidR="00584C8F" w:rsidRPr="00052C60">
        <w:t>tiempo</w:t>
      </w:r>
      <w:r w:rsidRPr="00052C60">
        <w:t>,</w:t>
      </w:r>
      <w:r w:rsidR="005C3402" w:rsidRPr="00052C60">
        <w:t xml:space="preserve"> </w:t>
      </w:r>
      <w:r w:rsidR="00584C8F" w:rsidRPr="00052C60">
        <w:t>concluyendo</w:t>
      </w:r>
      <w:r w:rsidR="005C3402" w:rsidRPr="00052C60">
        <w:t xml:space="preserve"> </w:t>
      </w:r>
      <w:r w:rsidR="00584C8F" w:rsidRPr="00052C60">
        <w:t>así</w:t>
      </w:r>
      <w:r w:rsidR="005C3402" w:rsidRPr="00052C60">
        <w:t xml:space="preserve"> que los dispositivos transmitan mayor información en mayor </w:t>
      </w:r>
      <w:r w:rsidR="00584C8F" w:rsidRPr="00052C60">
        <w:t>espacio</w:t>
      </w:r>
      <w:r w:rsidR="005C3402" w:rsidRPr="00052C60">
        <w:t xml:space="preserve"> y con </w:t>
      </w:r>
      <w:r w:rsidR="00584C8F" w:rsidRPr="00052C60">
        <w:t>más</w:t>
      </w:r>
      <w:r w:rsidR="005C3402" w:rsidRPr="00052C60">
        <w:t xml:space="preserve"> dispositivos.</w:t>
      </w:r>
      <w:r w:rsidR="00584C8F" w:rsidRPr="00052C60">
        <w:t xml:space="preserve"> Otra ley indica que un dispositivo bluetooth puede ser esclavo en varias scatte</w:t>
      </w:r>
      <w:r w:rsidR="008346D6">
        <w:t>r</w:t>
      </w:r>
      <w:r w:rsidR="00584C8F" w:rsidRPr="00052C60">
        <w:t>net pero puede ser maestro en solo una de ellas.</w:t>
      </w:r>
    </w:p>
    <w:p w:rsidR="004C57D3" w:rsidRPr="00052C60" w:rsidRDefault="00584C8F" w:rsidP="009513C0">
      <w:pPr>
        <w:spacing w:line="240" w:lineRule="auto"/>
        <w:jc w:val="center"/>
        <w:rPr>
          <w:szCs w:val="24"/>
        </w:rPr>
      </w:pPr>
      <w:r w:rsidRPr="00052C60">
        <w:rPr>
          <w:noProof/>
          <w:lang w:val="es-ES" w:eastAsia="es-ES"/>
        </w:rPr>
        <w:drawing>
          <wp:inline distT="0" distB="0" distL="0" distR="0" wp14:anchorId="5BDBB62D" wp14:editId="16E8B06C">
            <wp:extent cx="2857893" cy="1943100"/>
            <wp:effectExtent l="0" t="0" r="0" b="0"/>
            <wp:docPr id="70" name="Imagen 70" descr="File:Pico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Piconet.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683" b="-1"/>
                    <a:stretch/>
                  </pic:blipFill>
                  <pic:spPr bwMode="auto">
                    <a:xfrm>
                      <a:off x="0" y="0"/>
                      <a:ext cx="2866520" cy="1948966"/>
                    </a:xfrm>
                    <a:prstGeom prst="rect">
                      <a:avLst/>
                    </a:prstGeom>
                    <a:noFill/>
                    <a:ln>
                      <a:noFill/>
                    </a:ln>
                    <a:extLst>
                      <a:ext uri="{53640926-AAD7-44D8-BBD7-CCE9431645EC}">
                        <a14:shadowObscured xmlns:a14="http://schemas.microsoft.com/office/drawing/2010/main"/>
                      </a:ext>
                    </a:extLst>
                  </pic:spPr>
                </pic:pic>
              </a:graphicData>
            </a:graphic>
          </wp:inline>
        </w:drawing>
      </w:r>
    </w:p>
    <w:p w:rsidR="004A3C33" w:rsidRPr="00032C7C" w:rsidRDefault="004A3C33" w:rsidP="0082160A">
      <w:pPr>
        <w:spacing w:after="0" w:line="240" w:lineRule="auto"/>
        <w:jc w:val="center"/>
        <w:rPr>
          <w:szCs w:val="24"/>
          <w:lang w:val="en-US"/>
        </w:rPr>
      </w:pPr>
      <w:r w:rsidRPr="00032C7C">
        <w:rPr>
          <w:b/>
          <w:szCs w:val="24"/>
          <w:lang w:val="en-US"/>
        </w:rPr>
        <w:t xml:space="preserve">Figura </w:t>
      </w:r>
      <w:r w:rsidR="003B31C2" w:rsidRPr="00032C7C">
        <w:rPr>
          <w:b/>
          <w:szCs w:val="24"/>
          <w:lang w:val="en-US"/>
        </w:rPr>
        <w:t>II</w:t>
      </w:r>
      <w:r w:rsidRPr="00032C7C">
        <w:rPr>
          <w:b/>
          <w:szCs w:val="24"/>
          <w:lang w:val="en-US"/>
        </w:rPr>
        <w:t xml:space="preserve">.12 </w:t>
      </w:r>
      <w:r w:rsidR="00C9504C" w:rsidRPr="00032C7C">
        <w:rPr>
          <w:szCs w:val="24"/>
          <w:lang w:val="en-US"/>
        </w:rPr>
        <w:t>Redes WPAN Bluetooth</w:t>
      </w:r>
    </w:p>
    <w:p w:rsidR="00C9504C" w:rsidRPr="00052C60" w:rsidRDefault="00C9504C" w:rsidP="0082160A">
      <w:pPr>
        <w:spacing w:after="0" w:line="240" w:lineRule="auto"/>
        <w:jc w:val="center"/>
        <w:rPr>
          <w:szCs w:val="24"/>
        </w:rPr>
      </w:pPr>
      <w:r w:rsidRPr="00052C60">
        <w:rPr>
          <w:b/>
          <w:szCs w:val="24"/>
        </w:rPr>
        <w:t xml:space="preserve">Fuente: </w:t>
      </w:r>
      <w:hyperlink r:id="rId25" w:history="1">
        <w:r w:rsidRPr="00052C60">
          <w:rPr>
            <w:szCs w:val="24"/>
          </w:rPr>
          <w:t>http://developer.nokia.com/community/wiki/Bluetooth_Protocol</w:t>
        </w:r>
      </w:hyperlink>
    </w:p>
    <w:p w:rsidR="00B36D2C" w:rsidRPr="00052C60" w:rsidRDefault="00B36D2C" w:rsidP="007A2C51">
      <w:pPr>
        <w:autoSpaceDE w:val="0"/>
        <w:autoSpaceDN w:val="0"/>
        <w:adjustRightInd w:val="0"/>
        <w:spacing w:after="0" w:line="360" w:lineRule="auto"/>
        <w:ind w:left="707"/>
        <w:rPr>
          <w:rFonts w:cs="Arial"/>
          <w:szCs w:val="24"/>
        </w:rPr>
      </w:pPr>
    </w:p>
    <w:p w:rsidR="00861918" w:rsidRPr="009513C0" w:rsidRDefault="00861918" w:rsidP="00FE02CE">
      <w:pPr>
        <w:pStyle w:val="Ttulo4"/>
        <w:numPr>
          <w:ilvl w:val="3"/>
          <w:numId w:val="4"/>
        </w:numPr>
        <w:ind w:left="1134" w:hanging="1134"/>
      </w:pPr>
      <w:bookmarkStart w:id="100" w:name="_Toc402122698"/>
      <w:bookmarkStart w:id="101" w:name="_Toc402123056"/>
      <w:r w:rsidRPr="009513C0">
        <w:t>Piconet</w:t>
      </w:r>
      <w:r w:rsidR="008E3882" w:rsidRPr="009513C0">
        <w:t xml:space="preserve"> y </w:t>
      </w:r>
      <w:r w:rsidR="008E3882" w:rsidRPr="009513C0">
        <w:rPr>
          <w:i/>
        </w:rPr>
        <w:t>Scatternet</w:t>
      </w:r>
      <w:r w:rsidR="008E3882" w:rsidRPr="009513C0">
        <w:t>.</w:t>
      </w:r>
      <w:bookmarkEnd w:id="100"/>
      <w:bookmarkEnd w:id="101"/>
    </w:p>
    <w:p w:rsidR="00861918" w:rsidRPr="00052C60" w:rsidRDefault="00861918" w:rsidP="006C0C6E">
      <w:pPr>
        <w:spacing w:after="0"/>
      </w:pPr>
      <w:r w:rsidRPr="00052C60">
        <w:t xml:space="preserve">Una </w:t>
      </w:r>
      <w:r w:rsidRPr="00052C60">
        <w:rPr>
          <w:i/>
          <w:iCs/>
        </w:rPr>
        <w:t xml:space="preserve">Piconet </w:t>
      </w:r>
      <w:r w:rsidRPr="00052C60">
        <w:t xml:space="preserve">es una red que </w:t>
      </w:r>
      <w:r w:rsidR="008212CE" w:rsidRPr="00052C60">
        <w:t>está</w:t>
      </w:r>
      <w:r w:rsidRPr="00052C60">
        <w:t xml:space="preserve"> compuesta por </w:t>
      </w:r>
      <w:r w:rsidR="0090624D" w:rsidRPr="00052C60">
        <w:t xml:space="preserve">lo menos por </w:t>
      </w:r>
      <w:r w:rsidR="008202CD" w:rsidRPr="00052C60">
        <w:t>dos equipos intercomunicados siendo elementos de este un</w:t>
      </w:r>
      <w:r w:rsidRPr="00052C60">
        <w:t xml:space="preserve"> maestro y </w:t>
      </w:r>
      <w:r w:rsidR="0090624D" w:rsidRPr="00052C60">
        <w:t xml:space="preserve">un </w:t>
      </w:r>
      <w:r w:rsidRPr="00052C60">
        <w:t>esclavo,</w:t>
      </w:r>
      <w:r w:rsidR="0090624D" w:rsidRPr="00052C60">
        <w:t xml:space="preserve"> es decir; si un dispositivo se encuentra bajo el radio de cobertura de otro pues estos pueden establecer conexión entre sí y está interoperabilidad entre terminales </w:t>
      </w:r>
      <w:r w:rsidR="0090624D" w:rsidRPr="00052C60">
        <w:lastRenderedPageBreak/>
        <w:t xml:space="preserve">ya forma una red piconet. </w:t>
      </w:r>
      <w:r w:rsidR="008202CD" w:rsidRPr="00052C60">
        <w:t>Como punto principal n</w:t>
      </w:r>
      <w:r w:rsidR="0090624D" w:rsidRPr="00052C60">
        <w:t>o se debe olvidar que el dispositivo esclavo es quien depende del maestro.</w:t>
      </w:r>
    </w:p>
    <w:p w:rsidR="00861918" w:rsidRPr="00052C60" w:rsidRDefault="00AC1EC2" w:rsidP="006C0C6E">
      <w:pPr>
        <w:spacing w:after="0" w:line="240" w:lineRule="auto"/>
        <w:jc w:val="center"/>
      </w:pPr>
      <w:r w:rsidRPr="00052C60">
        <w:rPr>
          <w:noProof/>
          <w:lang w:val="es-ES" w:eastAsia="es-ES"/>
        </w:rPr>
        <w:drawing>
          <wp:inline distT="0" distB="0" distL="0" distR="0" wp14:anchorId="7953F3A2" wp14:editId="24B68058">
            <wp:extent cx="2549574" cy="2286000"/>
            <wp:effectExtent l="0" t="0" r="317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0436" cy="2295739"/>
                    </a:xfrm>
                    <a:prstGeom prst="rect">
                      <a:avLst/>
                    </a:prstGeom>
                    <a:noFill/>
                    <a:ln>
                      <a:noFill/>
                    </a:ln>
                  </pic:spPr>
                </pic:pic>
              </a:graphicData>
            </a:graphic>
          </wp:inline>
        </w:drawing>
      </w:r>
    </w:p>
    <w:p w:rsidR="008E0875" w:rsidRPr="00052C60" w:rsidRDefault="008E0875" w:rsidP="006C0C6E">
      <w:pPr>
        <w:spacing w:after="0" w:line="240" w:lineRule="auto"/>
        <w:jc w:val="center"/>
      </w:pPr>
      <w:r w:rsidRPr="00052C60">
        <w:rPr>
          <w:b/>
        </w:rPr>
        <w:t xml:space="preserve">Figura </w:t>
      </w:r>
      <w:r w:rsidR="00595835">
        <w:rPr>
          <w:b/>
        </w:rPr>
        <w:t>II</w:t>
      </w:r>
      <w:r w:rsidRPr="00052C60">
        <w:rPr>
          <w:b/>
        </w:rPr>
        <w:t>.13</w:t>
      </w:r>
      <w:r w:rsidRPr="00052C60">
        <w:t xml:space="preserve"> PICONET</w:t>
      </w:r>
    </w:p>
    <w:p w:rsidR="008E0875" w:rsidRPr="00B3797B" w:rsidRDefault="005147AD" w:rsidP="0082160A">
      <w:pPr>
        <w:spacing w:after="0" w:line="240" w:lineRule="auto"/>
        <w:jc w:val="center"/>
      </w:pPr>
      <w:r w:rsidRPr="00052C60">
        <w:t>Fuente: Cristhian A. Vallejo V. (A</w:t>
      </w:r>
      <w:r w:rsidR="008E0875" w:rsidRPr="00052C60">
        <w:t>UTOR</w:t>
      </w:r>
      <w:r w:rsidRPr="00052C60">
        <w:t>)</w:t>
      </w:r>
    </w:p>
    <w:p w:rsidR="006C0C6E" w:rsidRDefault="006C0C6E" w:rsidP="00B3797B"/>
    <w:p w:rsidR="00E45F65" w:rsidRPr="00052C60" w:rsidRDefault="008E0875" w:rsidP="00B3797B">
      <w:r w:rsidRPr="00052C60">
        <w:t xml:space="preserve">Entendiendo el </w:t>
      </w:r>
      <w:r w:rsidR="000069CE" w:rsidRPr="00052C60">
        <w:t>concepto</w:t>
      </w:r>
      <w:r w:rsidRPr="00052C60">
        <w:t xml:space="preserve"> de Piconet, concluimos que en el momento que dos Piconet tengan en común un dispositivo estamos hablando de una Scatternet.</w:t>
      </w:r>
    </w:p>
    <w:p w:rsidR="00217C86" w:rsidRPr="003F7F43" w:rsidRDefault="008212CE" w:rsidP="00FE02CE">
      <w:pPr>
        <w:pStyle w:val="Ttulo4"/>
        <w:numPr>
          <w:ilvl w:val="3"/>
          <w:numId w:val="4"/>
        </w:numPr>
        <w:ind w:left="1134" w:hanging="1134"/>
      </w:pPr>
      <w:r w:rsidRPr="00052C60">
        <w:t xml:space="preserve">Composición de una </w:t>
      </w:r>
      <w:r w:rsidR="008E0875" w:rsidRPr="00052C60">
        <w:t>Scatternet</w:t>
      </w:r>
    </w:p>
    <w:p w:rsidR="008212CE" w:rsidRPr="00052C60" w:rsidRDefault="00217C86" w:rsidP="003F7F43">
      <w:pPr>
        <w:spacing w:line="240" w:lineRule="auto"/>
        <w:jc w:val="center"/>
      </w:pPr>
      <w:r w:rsidRPr="00052C60">
        <w:rPr>
          <w:noProof/>
          <w:lang w:val="es-ES" w:eastAsia="es-ES"/>
        </w:rPr>
        <mc:AlternateContent>
          <mc:Choice Requires="wps">
            <w:drawing>
              <wp:anchor distT="0" distB="0" distL="114300" distR="114300" simplePos="0" relativeHeight="251656704" behindDoc="0" locked="0" layoutInCell="1" allowOverlap="1" wp14:anchorId="02AA2AEE" wp14:editId="553D9479">
                <wp:simplePos x="0" y="0"/>
                <wp:positionH relativeFrom="column">
                  <wp:posOffset>2596515</wp:posOffset>
                </wp:positionH>
                <wp:positionV relativeFrom="paragraph">
                  <wp:posOffset>78105</wp:posOffset>
                </wp:positionV>
                <wp:extent cx="2409825" cy="1819275"/>
                <wp:effectExtent l="0" t="0" r="28575" b="28575"/>
                <wp:wrapNone/>
                <wp:docPr id="91" name="Elipse 91"/>
                <wp:cNvGraphicFramePr/>
                <a:graphic xmlns:a="http://schemas.openxmlformats.org/drawingml/2006/main">
                  <a:graphicData uri="http://schemas.microsoft.com/office/word/2010/wordprocessingShape">
                    <wps:wsp>
                      <wps:cNvSpPr/>
                      <wps:spPr>
                        <a:xfrm>
                          <a:off x="0" y="0"/>
                          <a:ext cx="2409825" cy="18192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4F6BDD" id="Elipse 91" o:spid="_x0000_s1026" style="position:absolute;margin-left:204.45pt;margin-top:6.15pt;width:189.75pt;height:14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" filled="f" strokecolor="#243f60 [1604]" strokeweight="2pt"/>
            </w:pict>
          </mc:Fallback>
        </mc:AlternateContent>
      </w:r>
      <w:r w:rsidRPr="00052C60">
        <w:rPr>
          <w:noProof/>
          <w:lang w:val="es-ES" w:eastAsia="es-ES"/>
        </w:rPr>
        <w:drawing>
          <wp:inline distT="0" distB="0" distL="0" distR="0" wp14:anchorId="3675BFA6" wp14:editId="5E461E0B">
            <wp:extent cx="3604990" cy="196215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9833" cy="1975672"/>
                    </a:xfrm>
                    <a:prstGeom prst="rect">
                      <a:avLst/>
                    </a:prstGeom>
                    <a:noFill/>
                    <a:ln>
                      <a:noFill/>
                    </a:ln>
                  </pic:spPr>
                </pic:pic>
              </a:graphicData>
            </a:graphic>
          </wp:inline>
        </w:drawing>
      </w:r>
    </w:p>
    <w:p w:rsidR="00217C86" w:rsidRPr="00052C60" w:rsidRDefault="00217C86" w:rsidP="0082160A">
      <w:pPr>
        <w:spacing w:after="0" w:line="240" w:lineRule="auto"/>
        <w:jc w:val="center"/>
      </w:pPr>
      <w:r w:rsidRPr="00052C60">
        <w:rPr>
          <w:b/>
        </w:rPr>
        <w:t xml:space="preserve">Figura </w:t>
      </w:r>
      <w:r w:rsidR="00595835">
        <w:rPr>
          <w:b/>
        </w:rPr>
        <w:t>II</w:t>
      </w:r>
      <w:r w:rsidRPr="00052C60">
        <w:rPr>
          <w:b/>
        </w:rPr>
        <w:t>.14</w:t>
      </w:r>
      <w:r w:rsidRPr="00052C60">
        <w:t xml:space="preserve"> SCATTERNET</w:t>
      </w:r>
    </w:p>
    <w:p w:rsidR="005147AD" w:rsidRDefault="005147AD" w:rsidP="0082160A">
      <w:pPr>
        <w:spacing w:after="0" w:line="240" w:lineRule="auto"/>
        <w:jc w:val="center"/>
        <w:rPr>
          <w:szCs w:val="24"/>
        </w:rPr>
      </w:pPr>
      <w:r w:rsidRPr="00052C60">
        <w:rPr>
          <w:szCs w:val="24"/>
        </w:rPr>
        <w:t>Fuente: Cristhian A. Vallejo V. (AUTOR)</w:t>
      </w:r>
    </w:p>
    <w:p w:rsidR="003F7F43" w:rsidRPr="00052C60" w:rsidRDefault="003F7F43" w:rsidP="003F7F43">
      <w:pPr>
        <w:spacing w:line="240" w:lineRule="auto"/>
        <w:jc w:val="center"/>
        <w:rPr>
          <w:szCs w:val="24"/>
        </w:rPr>
      </w:pPr>
    </w:p>
    <w:p w:rsidR="008212CE" w:rsidRPr="00052C60" w:rsidRDefault="008212CE" w:rsidP="00FE02CE">
      <w:pPr>
        <w:pStyle w:val="Ttulo4"/>
        <w:numPr>
          <w:ilvl w:val="3"/>
          <w:numId w:val="4"/>
        </w:numPr>
        <w:ind w:left="1134" w:hanging="1134"/>
        <w:rPr>
          <w:rFonts w:eastAsia="Times New Roman"/>
          <w:lang w:eastAsia="es-MX"/>
        </w:rPr>
      </w:pPr>
      <w:r w:rsidRPr="00052C60">
        <w:rPr>
          <w:rFonts w:eastAsia="Times New Roman"/>
          <w:lang w:val="es-ES" w:eastAsia="es-MX"/>
        </w:rPr>
        <w:lastRenderedPageBreak/>
        <w:t>Comunicación inter-piconet</w:t>
      </w:r>
    </w:p>
    <w:p w:rsidR="00B64A5B" w:rsidRDefault="00217C86" w:rsidP="00001128">
      <w:pPr>
        <w:rPr>
          <w:lang w:val="es-ES" w:eastAsia="es-MX"/>
        </w:rPr>
      </w:pPr>
      <w:r w:rsidRPr="00052C60">
        <w:rPr>
          <w:lang w:val="es-ES" w:eastAsia="es-MX"/>
        </w:rPr>
        <w:t xml:space="preserve">Dentro de un conjunto de varias piconets estas seleccionan diferentes saltos de frecuencia como es propia del protocolo IEEE 802.15.1 </w:t>
      </w:r>
      <w:r w:rsidR="0012567C" w:rsidRPr="00052C60">
        <w:rPr>
          <w:lang w:val="es-ES" w:eastAsia="es-MX"/>
        </w:rPr>
        <w:t>y a su vez los dispositivos esclavos están cont</w:t>
      </w:r>
      <w:r w:rsidR="002041B5" w:rsidRPr="00052C60">
        <w:rPr>
          <w:lang w:val="es-ES" w:eastAsia="es-MX"/>
        </w:rPr>
        <w:t>rolados por diferentes maestros;</w:t>
      </w:r>
      <w:r w:rsidR="0012567C" w:rsidRPr="00052C60">
        <w:rPr>
          <w:lang w:val="es-ES" w:eastAsia="es-MX"/>
        </w:rPr>
        <w:t xml:space="preserve"> ahora si existiera el caso de que un canal de salto sea compartido temporalmente entre piconets diferentes, los paquetes transmitidos de datos podrán ser distinguidos por un código de acceso que precede a esta data y es único en cada Piconet. Un detalle muy importante de la comunicación inter-piconet es que </w:t>
      </w:r>
      <w:r w:rsidR="002041B5" w:rsidRPr="00052C60">
        <w:rPr>
          <w:lang w:val="es-ES" w:eastAsia="es-MX"/>
        </w:rPr>
        <w:t>estas redes</w:t>
      </w:r>
      <w:r w:rsidR="0012567C" w:rsidRPr="00052C60">
        <w:rPr>
          <w:lang w:val="es-ES" w:eastAsia="es-MX"/>
        </w:rPr>
        <w:t xml:space="preserve"> no pueden sincronizarse en la banda ISM, pero tiene un método denominado TDM (división de tiempo multiplexada) que permite que una unidad participe secuencialmente en diferentes piconets pero en manera de encolamiento y/o una a la vez. Este proceso se realiza a través de que la unidad al </w:t>
      </w:r>
      <w:r w:rsidR="00D07ED1" w:rsidRPr="00052C60">
        <w:rPr>
          <w:lang w:val="es-ES" w:eastAsia="es-MX"/>
        </w:rPr>
        <w:t>interactuar con la</w:t>
      </w:r>
      <w:r w:rsidR="0012567C" w:rsidRPr="00052C60">
        <w:rPr>
          <w:lang w:val="es-ES" w:eastAsia="es-MX"/>
        </w:rPr>
        <w:t xml:space="preserve"> otra piconet debe modificar el OFFSET (ajuste interno) de su reloj para reducir la </w:t>
      </w:r>
      <w:r w:rsidR="00D07ED1" w:rsidRPr="00052C60">
        <w:rPr>
          <w:lang w:val="es-ES" w:eastAsia="es-MX"/>
        </w:rPr>
        <w:t>deriva</w:t>
      </w:r>
      <w:r w:rsidR="0012567C" w:rsidRPr="00052C60">
        <w:rPr>
          <w:lang w:val="es-ES" w:eastAsia="es-MX"/>
        </w:rPr>
        <w:t xml:space="preserve"> ent</w:t>
      </w:r>
      <w:r w:rsidR="002041B5" w:rsidRPr="00052C60">
        <w:rPr>
          <w:lang w:val="es-ES" w:eastAsia="es-MX"/>
        </w:rPr>
        <w:t>re el reloj nativo y el propio; es decir cuando un dispositivo esclavo de una piconet_1 pase a una comunicación a otra piconet_2 este envía una señal de</w:t>
      </w:r>
      <w:r w:rsidR="00F67E41" w:rsidRPr="00052C60">
        <w:rPr>
          <w:lang w:val="es-ES" w:eastAsia="es-MX"/>
        </w:rPr>
        <w:t xml:space="preserve"> aviso al maestro_1 </w:t>
      </w:r>
      <w:r w:rsidR="00C63146" w:rsidRPr="00052C60">
        <w:rPr>
          <w:lang w:val="es-ES" w:eastAsia="es-MX"/>
        </w:rPr>
        <w:t xml:space="preserve">indicando </w:t>
      </w:r>
      <w:r w:rsidR="00F67E41" w:rsidRPr="00052C60">
        <w:rPr>
          <w:lang w:val="es-ES" w:eastAsia="es-MX"/>
        </w:rPr>
        <w:t>que no estará disponible por un determinado tiempo hasta atender la petición del maestr</w:t>
      </w:r>
      <w:r w:rsidR="00C63146" w:rsidRPr="00052C60">
        <w:rPr>
          <w:lang w:val="es-ES" w:eastAsia="es-MX"/>
        </w:rPr>
        <w:t>o</w:t>
      </w:r>
      <w:r w:rsidR="00D07ED1" w:rsidRPr="00052C60">
        <w:rPr>
          <w:lang w:val="es-ES" w:eastAsia="es-MX"/>
        </w:rPr>
        <w:t>_2 de la piconet_2, y para una mejor comunicación toma el OFFSET del reloj nativo lo modifica para que no exista desvío  al interactuar con el próximo reloj de la piconet_2.</w:t>
      </w:r>
      <w:r w:rsidR="0035217D" w:rsidRPr="00052C60">
        <w:rPr>
          <w:lang w:val="es-ES" w:eastAsia="es-MX"/>
        </w:rPr>
        <w:t xml:space="preserve"> De la misma manera que un esclavo cambia de piconets, un maestro puede realizar el mismo procedimiento pero con la condición de que la piconet del maestro compartido suspende el </w:t>
      </w:r>
      <w:r w:rsidR="00422C75" w:rsidRPr="00052C60">
        <w:rPr>
          <w:lang w:val="es-ES" w:eastAsia="es-MX"/>
        </w:rPr>
        <w:t>tráfico</w:t>
      </w:r>
      <w:r w:rsidR="0035217D" w:rsidRPr="00052C60">
        <w:rPr>
          <w:lang w:val="es-ES" w:eastAsia="es-MX"/>
        </w:rPr>
        <w:t xml:space="preserve"> hasta su retorno.</w:t>
      </w:r>
      <w:r w:rsidR="00B77D8C">
        <w:rPr>
          <w:rStyle w:val="Refdenotaalpie"/>
          <w:lang w:val="es-ES" w:eastAsia="es-MX"/>
        </w:rPr>
        <w:footnoteReference w:id="12"/>
      </w:r>
    </w:p>
    <w:p w:rsidR="00A83474" w:rsidRPr="005D777F" w:rsidRDefault="005D777F" w:rsidP="00FE02CE">
      <w:pPr>
        <w:pStyle w:val="Ttulo2"/>
        <w:numPr>
          <w:ilvl w:val="1"/>
          <w:numId w:val="4"/>
        </w:numPr>
        <w:ind w:left="426" w:hanging="426"/>
      </w:pPr>
      <w:bookmarkStart w:id="102" w:name="_Toc402122699"/>
      <w:bookmarkStart w:id="103" w:name="_Toc402123057"/>
      <w:bookmarkStart w:id="104" w:name="_Toc412299587"/>
      <w:r>
        <w:lastRenderedPageBreak/>
        <w:t>Dispositivos</w:t>
      </w:r>
      <w:r w:rsidR="00A83474" w:rsidRPr="00052C60">
        <w:t xml:space="preserve"> y modelos de uso</w:t>
      </w:r>
      <w:bookmarkEnd w:id="102"/>
      <w:bookmarkEnd w:id="103"/>
      <w:bookmarkEnd w:id="104"/>
    </w:p>
    <w:p w:rsidR="00A83474" w:rsidRPr="005D777F" w:rsidRDefault="00A83474" w:rsidP="00FE02CE">
      <w:pPr>
        <w:pStyle w:val="Ttulo3"/>
        <w:numPr>
          <w:ilvl w:val="2"/>
          <w:numId w:val="4"/>
        </w:numPr>
        <w:ind w:left="709"/>
      </w:pPr>
      <w:bookmarkStart w:id="105" w:name="_Toc402122700"/>
      <w:bookmarkStart w:id="106" w:name="_Toc402123058"/>
      <w:bookmarkStart w:id="107" w:name="_Toc412299588"/>
      <w:r w:rsidRPr="00052C60">
        <w:t>Dispositivos que incorporan tecnología Bluetooth</w:t>
      </w:r>
      <w:bookmarkEnd w:id="105"/>
      <w:bookmarkEnd w:id="106"/>
      <w:bookmarkEnd w:id="107"/>
    </w:p>
    <w:p w:rsidR="00A83474" w:rsidRPr="005D777F" w:rsidRDefault="00422C75" w:rsidP="005D777F">
      <w:r w:rsidRPr="00052C60">
        <w:t xml:space="preserve">Como es de nuestro conocimiento existen un sinnúmero de dispositivos que cuentan en la actualidad con el servicio bluetooth incorporado para poder transmitir multimedia de una manera </w:t>
      </w:r>
      <w:r w:rsidR="00B43C38" w:rsidRPr="00052C60">
        <w:t>ágil</w:t>
      </w:r>
      <w:r w:rsidRPr="00052C60">
        <w:t xml:space="preserve">, sencilla y sobretodo gratuita, a continuación se detalla las </w:t>
      </w:r>
      <w:r w:rsidR="00B43C38" w:rsidRPr="00052C60">
        <w:t>equipos</w:t>
      </w:r>
      <w:r w:rsidRPr="00052C60">
        <w:t xml:space="preserve"> electrónicos que disponen de este servicio y las futuras NGN de este famoso estándar 802.15.1</w:t>
      </w:r>
      <w:r w:rsidR="005D777F">
        <w:t>.</w:t>
      </w:r>
    </w:p>
    <w:p w:rsidR="00A83474" w:rsidRPr="005D777F" w:rsidRDefault="00422C75" w:rsidP="00FE02CE">
      <w:pPr>
        <w:pStyle w:val="Prrafodelista"/>
        <w:numPr>
          <w:ilvl w:val="0"/>
          <w:numId w:val="13"/>
        </w:numPr>
        <w:ind w:left="426" w:hanging="426"/>
      </w:pPr>
      <w:r w:rsidRPr="00052C60">
        <w:t xml:space="preserve">Existen equipos para transmitir </w:t>
      </w:r>
      <w:r w:rsidR="00A83474" w:rsidRPr="00052C60">
        <w:t>Audio</w:t>
      </w:r>
      <w:r w:rsidRPr="00052C60">
        <w:t xml:space="preserve"> como lo son</w:t>
      </w:r>
      <w:r w:rsidR="00A83474" w:rsidRPr="00052C60">
        <w:t>: Auriculares est</w:t>
      </w:r>
      <w:r w:rsidRPr="00052C60">
        <w:t>éreo, manos libres auriculares, parlantes amplificadores, etc.</w:t>
      </w:r>
    </w:p>
    <w:p w:rsidR="00A83474" w:rsidRPr="00052C60" w:rsidRDefault="00422C75" w:rsidP="005D777F">
      <w:pPr>
        <w:spacing w:line="240" w:lineRule="auto"/>
        <w:jc w:val="center"/>
      </w:pPr>
      <w:r w:rsidRPr="00052C60">
        <w:rPr>
          <w:noProof/>
          <w:lang w:val="es-ES" w:eastAsia="es-ES"/>
        </w:rPr>
        <w:drawing>
          <wp:inline distT="0" distB="0" distL="0" distR="0" wp14:anchorId="42FB6490" wp14:editId="414DB69D">
            <wp:extent cx="5114121" cy="1448789"/>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5859" cy="1457780"/>
                    </a:xfrm>
                    <a:prstGeom prst="rect">
                      <a:avLst/>
                    </a:prstGeom>
                    <a:noFill/>
                    <a:ln>
                      <a:noFill/>
                    </a:ln>
                  </pic:spPr>
                </pic:pic>
              </a:graphicData>
            </a:graphic>
          </wp:inline>
        </w:drawing>
      </w:r>
    </w:p>
    <w:p w:rsidR="00422C75" w:rsidRPr="00052C60" w:rsidRDefault="00422C75" w:rsidP="006C0C6E">
      <w:pPr>
        <w:spacing w:after="0" w:line="240" w:lineRule="auto"/>
        <w:jc w:val="center"/>
      </w:pPr>
      <w:r w:rsidRPr="00052C60">
        <w:rPr>
          <w:b/>
        </w:rPr>
        <w:t>Figura</w:t>
      </w:r>
      <w:r w:rsidR="00595835">
        <w:rPr>
          <w:b/>
        </w:rPr>
        <w:t xml:space="preserve"> II.15</w:t>
      </w:r>
      <w:r w:rsidR="00C9504C" w:rsidRPr="00052C60">
        <w:rPr>
          <w:b/>
        </w:rPr>
        <w:t>:</w:t>
      </w:r>
      <w:r w:rsidRPr="00052C60">
        <w:t xml:space="preserve"> Aplicaciones auditivas del Bluetooth</w:t>
      </w:r>
    </w:p>
    <w:p w:rsidR="0081433C" w:rsidRPr="005D777F" w:rsidRDefault="005147AD" w:rsidP="006C0C6E">
      <w:pPr>
        <w:spacing w:after="0" w:line="240" w:lineRule="auto"/>
        <w:jc w:val="center"/>
        <w:rPr>
          <w:szCs w:val="24"/>
        </w:rPr>
      </w:pPr>
      <w:r w:rsidRPr="00052C60">
        <w:rPr>
          <w:b/>
          <w:szCs w:val="24"/>
        </w:rPr>
        <w:t>Fuente</w:t>
      </w:r>
      <w:r w:rsidRPr="00052C60">
        <w:rPr>
          <w:szCs w:val="24"/>
        </w:rPr>
        <w:t xml:space="preserve">: </w:t>
      </w:r>
      <w:r w:rsidR="005D777F">
        <w:rPr>
          <w:szCs w:val="24"/>
        </w:rPr>
        <w:t>Cristhian A. Vallejo V. (AUTOR)</w:t>
      </w:r>
    </w:p>
    <w:p w:rsidR="0081433C" w:rsidRDefault="0081433C" w:rsidP="007A2C51">
      <w:pPr>
        <w:pStyle w:val="Default"/>
        <w:spacing w:line="360" w:lineRule="auto"/>
        <w:jc w:val="both"/>
        <w:rPr>
          <w:rFonts w:ascii="Arial" w:hAnsi="Arial" w:cs="Arial"/>
        </w:rPr>
      </w:pPr>
    </w:p>
    <w:p w:rsidR="006C0C6E" w:rsidRPr="00052C60" w:rsidRDefault="006C0C6E" w:rsidP="007A2C51">
      <w:pPr>
        <w:pStyle w:val="Default"/>
        <w:spacing w:line="360" w:lineRule="auto"/>
        <w:jc w:val="both"/>
        <w:rPr>
          <w:rFonts w:ascii="Arial" w:hAnsi="Arial" w:cs="Arial"/>
        </w:rPr>
      </w:pPr>
    </w:p>
    <w:p w:rsidR="00C05F27" w:rsidRPr="00052C60" w:rsidRDefault="00B77513" w:rsidP="00FE02CE">
      <w:pPr>
        <w:pStyle w:val="Prrafodelista"/>
        <w:numPr>
          <w:ilvl w:val="0"/>
          <w:numId w:val="13"/>
        </w:numPr>
        <w:ind w:left="426" w:hanging="426"/>
      </w:pPr>
      <w:r w:rsidRPr="00052C60">
        <w:t>Automóvil: consola de sonido</w:t>
      </w:r>
      <w:r w:rsidR="00C05F27" w:rsidRPr="00052C60">
        <w:t xml:space="preserve">, manos libres, módulos GPS </w:t>
      </w:r>
    </w:p>
    <w:p w:rsidR="00C05F27" w:rsidRPr="00052C60" w:rsidRDefault="00657D82" w:rsidP="005D777F">
      <w:pPr>
        <w:spacing w:line="240" w:lineRule="auto"/>
        <w:jc w:val="center"/>
      </w:pPr>
      <w:r w:rsidRPr="00052C60">
        <w:rPr>
          <w:noProof/>
          <w:lang w:val="es-ES" w:eastAsia="es-ES"/>
        </w:rPr>
        <w:drawing>
          <wp:inline distT="0" distB="0" distL="0" distR="0" wp14:anchorId="5D6377C1" wp14:editId="4BF61555">
            <wp:extent cx="4726380" cy="1618916"/>
            <wp:effectExtent l="0" t="0" r="0" b="63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0881" cy="1623883"/>
                    </a:xfrm>
                    <a:prstGeom prst="rect">
                      <a:avLst/>
                    </a:prstGeom>
                    <a:noFill/>
                    <a:ln>
                      <a:noFill/>
                    </a:ln>
                  </pic:spPr>
                </pic:pic>
              </a:graphicData>
            </a:graphic>
          </wp:inline>
        </w:drawing>
      </w:r>
    </w:p>
    <w:p w:rsidR="00657D82" w:rsidRPr="00052C60" w:rsidRDefault="00657D82" w:rsidP="006C0C6E">
      <w:pPr>
        <w:spacing w:after="0" w:line="240" w:lineRule="auto"/>
        <w:jc w:val="center"/>
        <w:rPr>
          <w:b/>
        </w:rPr>
      </w:pPr>
      <w:r w:rsidRPr="00052C60">
        <w:rPr>
          <w:b/>
        </w:rPr>
        <w:t xml:space="preserve">Figura </w:t>
      </w:r>
      <w:r w:rsidR="00595835">
        <w:rPr>
          <w:b/>
        </w:rPr>
        <w:t>II</w:t>
      </w:r>
      <w:r w:rsidRPr="00052C60">
        <w:rPr>
          <w:b/>
        </w:rPr>
        <w:t>.1</w:t>
      </w:r>
      <w:r w:rsidR="00595835">
        <w:rPr>
          <w:b/>
        </w:rPr>
        <w:t>6</w:t>
      </w:r>
      <w:r w:rsidR="00C9504C" w:rsidRPr="00052C60">
        <w:rPr>
          <w:b/>
        </w:rPr>
        <w:t xml:space="preserve"> </w:t>
      </w:r>
      <w:r w:rsidR="00C9504C" w:rsidRPr="00052C60">
        <w:t xml:space="preserve">Aplicaciones Bluetooth en </w:t>
      </w:r>
      <w:r w:rsidR="00595835" w:rsidRPr="00052C60">
        <w:t>automóvil</w:t>
      </w:r>
    </w:p>
    <w:p w:rsidR="00657D82" w:rsidRPr="007242F2" w:rsidRDefault="005147AD" w:rsidP="007242F2">
      <w:pPr>
        <w:spacing w:after="0" w:line="240" w:lineRule="auto"/>
        <w:jc w:val="center"/>
        <w:rPr>
          <w:szCs w:val="24"/>
        </w:rPr>
      </w:pPr>
      <w:r w:rsidRPr="00052C60">
        <w:rPr>
          <w:b/>
          <w:szCs w:val="24"/>
        </w:rPr>
        <w:t>Fuente</w:t>
      </w:r>
      <w:r w:rsidRPr="00052C60">
        <w:rPr>
          <w:szCs w:val="24"/>
        </w:rPr>
        <w:t>: Cristhian A. Vallejo V. (AUTOR)</w:t>
      </w:r>
    </w:p>
    <w:p w:rsidR="00A83474" w:rsidRPr="005D777F" w:rsidRDefault="00C05F27" w:rsidP="00FE02CE">
      <w:pPr>
        <w:pStyle w:val="Prrafodelista"/>
        <w:numPr>
          <w:ilvl w:val="0"/>
          <w:numId w:val="14"/>
        </w:numPr>
        <w:ind w:left="426" w:hanging="426"/>
      </w:pPr>
      <w:r w:rsidRPr="00052C60">
        <w:lastRenderedPageBreak/>
        <w:t xml:space="preserve">Ordenadores Personales: Ordenadores portátiles con Bluetooth integrado, adaptadores USB Bluetooth, gateways de acceso a otras redes </w:t>
      </w:r>
    </w:p>
    <w:p w:rsidR="00755640" w:rsidRPr="00052C60" w:rsidRDefault="00755640" w:rsidP="005D777F">
      <w:pPr>
        <w:spacing w:line="240" w:lineRule="auto"/>
        <w:jc w:val="center"/>
      </w:pPr>
      <w:r w:rsidRPr="00052C60">
        <w:rPr>
          <w:noProof/>
          <w:lang w:val="es-ES" w:eastAsia="es-ES"/>
        </w:rPr>
        <w:drawing>
          <wp:inline distT="0" distB="0" distL="0" distR="0" wp14:anchorId="3A9D3F23" wp14:editId="3D8BF2B6">
            <wp:extent cx="4702629" cy="1734454"/>
            <wp:effectExtent l="0" t="0" r="317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4441" cy="1738811"/>
                    </a:xfrm>
                    <a:prstGeom prst="rect">
                      <a:avLst/>
                    </a:prstGeom>
                    <a:noFill/>
                    <a:ln>
                      <a:noFill/>
                    </a:ln>
                  </pic:spPr>
                </pic:pic>
              </a:graphicData>
            </a:graphic>
          </wp:inline>
        </w:drawing>
      </w:r>
    </w:p>
    <w:p w:rsidR="00B63309" w:rsidRPr="00052C60" w:rsidRDefault="00755640" w:rsidP="006C0C6E">
      <w:pPr>
        <w:spacing w:after="0" w:line="240" w:lineRule="auto"/>
        <w:jc w:val="center"/>
        <w:rPr>
          <w:noProof/>
          <w:lang w:eastAsia="es-EC"/>
        </w:rPr>
      </w:pPr>
      <w:r w:rsidRPr="00052C60">
        <w:rPr>
          <w:b/>
        </w:rPr>
        <w:t xml:space="preserve">Figura </w:t>
      </w:r>
      <w:r w:rsidR="00595835">
        <w:rPr>
          <w:b/>
        </w:rPr>
        <w:t>II</w:t>
      </w:r>
      <w:r w:rsidRPr="00052C60">
        <w:rPr>
          <w:b/>
          <w:noProof/>
          <w:lang w:eastAsia="es-EC"/>
        </w:rPr>
        <w:t>.1</w:t>
      </w:r>
      <w:r w:rsidR="00595835">
        <w:rPr>
          <w:b/>
          <w:noProof/>
          <w:lang w:eastAsia="es-EC"/>
        </w:rPr>
        <w:t>7</w:t>
      </w:r>
      <w:r w:rsidRPr="00052C60">
        <w:rPr>
          <w:noProof/>
          <w:lang w:eastAsia="es-EC"/>
        </w:rPr>
        <w:t xml:space="preserve"> Ordenadores personales bluetooth</w:t>
      </w:r>
    </w:p>
    <w:p w:rsidR="005147AD" w:rsidRPr="00052C60" w:rsidRDefault="005147AD" w:rsidP="006C0C6E">
      <w:pPr>
        <w:spacing w:after="0" w:line="240" w:lineRule="auto"/>
        <w:jc w:val="center"/>
        <w:rPr>
          <w:szCs w:val="24"/>
        </w:rPr>
      </w:pPr>
      <w:r w:rsidRPr="00052C60">
        <w:rPr>
          <w:b/>
          <w:szCs w:val="24"/>
        </w:rPr>
        <w:t>Fuente</w:t>
      </w:r>
      <w:r w:rsidRPr="00052C60">
        <w:rPr>
          <w:szCs w:val="24"/>
        </w:rPr>
        <w:t>: Cristhian A. Vallejo V. (AUTOR)</w:t>
      </w:r>
    </w:p>
    <w:p w:rsidR="006C0C6E" w:rsidRDefault="006C0C6E" w:rsidP="007242F2">
      <w:pPr>
        <w:pStyle w:val="Prrafodelista"/>
        <w:ind w:left="426"/>
      </w:pPr>
    </w:p>
    <w:p w:rsidR="00B63309" w:rsidRPr="00052C60" w:rsidRDefault="001C198E" w:rsidP="00FE02CE">
      <w:pPr>
        <w:pStyle w:val="Prrafodelista"/>
        <w:numPr>
          <w:ilvl w:val="0"/>
          <w:numId w:val="15"/>
        </w:numPr>
        <w:ind w:left="426" w:hanging="426"/>
      </w:pPr>
      <w:r w:rsidRPr="00052C60">
        <w:t>Accesorios computacionales: Teclados,</w:t>
      </w:r>
      <w:r w:rsidR="00B63309" w:rsidRPr="00052C60">
        <w:t xml:space="preserve"> ratones inalámbricos, impresoras </w:t>
      </w:r>
    </w:p>
    <w:p w:rsidR="00B63309" w:rsidRPr="00052C60" w:rsidRDefault="00C76F64" w:rsidP="005D777F">
      <w:pPr>
        <w:spacing w:line="240" w:lineRule="auto"/>
        <w:jc w:val="center"/>
      </w:pPr>
      <w:r w:rsidRPr="00052C60">
        <w:rPr>
          <w:noProof/>
          <w:lang w:val="es-ES" w:eastAsia="es-ES"/>
        </w:rPr>
        <w:drawing>
          <wp:inline distT="0" distB="0" distL="0" distR="0" wp14:anchorId="3CEB1785" wp14:editId="21F21645">
            <wp:extent cx="3604437" cy="1183784"/>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3827" cy="1196721"/>
                    </a:xfrm>
                    <a:prstGeom prst="rect">
                      <a:avLst/>
                    </a:prstGeom>
                    <a:noFill/>
                    <a:ln>
                      <a:noFill/>
                    </a:ln>
                  </pic:spPr>
                </pic:pic>
              </a:graphicData>
            </a:graphic>
          </wp:inline>
        </w:drawing>
      </w:r>
    </w:p>
    <w:p w:rsidR="00C76F64" w:rsidRPr="00052C60" w:rsidRDefault="00C76F64" w:rsidP="0082160A">
      <w:pPr>
        <w:spacing w:after="0" w:line="240" w:lineRule="auto"/>
        <w:jc w:val="center"/>
      </w:pPr>
      <w:r w:rsidRPr="006C0C6E">
        <w:rPr>
          <w:b/>
        </w:rPr>
        <w:t xml:space="preserve">Figura </w:t>
      </w:r>
      <w:r w:rsidR="00EC713A" w:rsidRPr="006C0C6E">
        <w:rPr>
          <w:b/>
        </w:rPr>
        <w:t>II.18</w:t>
      </w:r>
      <w:r w:rsidRPr="00052C60">
        <w:t xml:space="preserve"> Accesorios computacionales bluetooth</w:t>
      </w:r>
    </w:p>
    <w:p w:rsidR="005147AD" w:rsidRPr="00052C60" w:rsidRDefault="005147AD" w:rsidP="0082160A">
      <w:pPr>
        <w:spacing w:after="0" w:line="240" w:lineRule="auto"/>
        <w:jc w:val="center"/>
        <w:rPr>
          <w:szCs w:val="24"/>
        </w:rPr>
      </w:pPr>
      <w:r w:rsidRPr="006C0C6E">
        <w:rPr>
          <w:b/>
          <w:szCs w:val="24"/>
        </w:rPr>
        <w:t>Fuente</w:t>
      </w:r>
      <w:r w:rsidRPr="00052C60">
        <w:rPr>
          <w:szCs w:val="24"/>
        </w:rPr>
        <w:t>: Cristhian A. Vallejo V. (AUTOR)</w:t>
      </w:r>
    </w:p>
    <w:p w:rsidR="004C57D3" w:rsidRPr="005D777F" w:rsidRDefault="004B3AAD" w:rsidP="00FE02CE">
      <w:pPr>
        <w:pStyle w:val="Prrafodelista"/>
        <w:numPr>
          <w:ilvl w:val="0"/>
          <w:numId w:val="15"/>
        </w:numPr>
        <w:ind w:left="426" w:hanging="426"/>
      </w:pPr>
      <w:r w:rsidRPr="00052C60">
        <w:t xml:space="preserve">Telefonía y </w:t>
      </w:r>
      <w:r w:rsidR="0032188E" w:rsidRPr="00052C60">
        <w:t>servicios</w:t>
      </w:r>
      <w:r w:rsidRPr="00052C60">
        <w:t xml:space="preserve"> </w:t>
      </w:r>
      <w:r w:rsidR="0032188E" w:rsidRPr="00052C60">
        <w:t>portátiles: Teléfonos móviles, smartphones, PDAs, GPS.</w:t>
      </w:r>
    </w:p>
    <w:p w:rsidR="00B63309" w:rsidRPr="00052C60" w:rsidRDefault="004B3AAD" w:rsidP="005D777F">
      <w:pPr>
        <w:spacing w:line="240" w:lineRule="auto"/>
        <w:jc w:val="center"/>
        <w:rPr>
          <w:szCs w:val="24"/>
        </w:rPr>
      </w:pPr>
      <w:r w:rsidRPr="00052C60">
        <w:rPr>
          <w:noProof/>
          <w:szCs w:val="24"/>
          <w:lang w:val="es-ES" w:eastAsia="es-ES"/>
        </w:rPr>
        <w:drawing>
          <wp:inline distT="0" distB="0" distL="0" distR="0" wp14:anchorId="5F4D1D72" wp14:editId="2C6F8A16">
            <wp:extent cx="4157330" cy="1403357"/>
            <wp:effectExtent l="0" t="0" r="0" b="635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82665" cy="1411909"/>
                    </a:xfrm>
                    <a:prstGeom prst="rect">
                      <a:avLst/>
                    </a:prstGeom>
                    <a:noFill/>
                    <a:ln>
                      <a:noFill/>
                    </a:ln>
                  </pic:spPr>
                </pic:pic>
              </a:graphicData>
            </a:graphic>
          </wp:inline>
        </w:drawing>
      </w:r>
    </w:p>
    <w:p w:rsidR="004B3AAD" w:rsidRPr="00052C60" w:rsidRDefault="00EC713A" w:rsidP="0082160A">
      <w:pPr>
        <w:spacing w:after="0" w:line="240" w:lineRule="auto"/>
        <w:jc w:val="center"/>
        <w:rPr>
          <w:szCs w:val="24"/>
        </w:rPr>
      </w:pPr>
      <w:r w:rsidRPr="0082160A">
        <w:rPr>
          <w:b/>
          <w:szCs w:val="24"/>
        </w:rPr>
        <w:t>Figura II</w:t>
      </w:r>
      <w:r w:rsidR="004B3AAD" w:rsidRPr="0082160A">
        <w:rPr>
          <w:b/>
          <w:szCs w:val="24"/>
        </w:rPr>
        <w:t>.1</w:t>
      </w:r>
      <w:r w:rsidR="00044940" w:rsidRPr="0082160A">
        <w:rPr>
          <w:b/>
          <w:szCs w:val="24"/>
        </w:rPr>
        <w:t>9</w:t>
      </w:r>
      <w:r w:rsidR="004B3AAD" w:rsidRPr="00052C60">
        <w:rPr>
          <w:szCs w:val="24"/>
        </w:rPr>
        <w:t xml:space="preserve"> Telefonía y ordenadores portátiles bluetooth</w:t>
      </w:r>
    </w:p>
    <w:p w:rsidR="004B3AAD" w:rsidRDefault="005147AD" w:rsidP="0082160A">
      <w:pPr>
        <w:spacing w:after="0" w:line="240" w:lineRule="auto"/>
        <w:jc w:val="center"/>
        <w:rPr>
          <w:szCs w:val="24"/>
        </w:rPr>
      </w:pPr>
      <w:r w:rsidRPr="0082160A">
        <w:rPr>
          <w:b/>
          <w:szCs w:val="24"/>
        </w:rPr>
        <w:t>Fuente</w:t>
      </w:r>
      <w:r w:rsidRPr="00052C60">
        <w:rPr>
          <w:szCs w:val="24"/>
        </w:rPr>
        <w:t xml:space="preserve">: </w:t>
      </w:r>
      <w:r w:rsidR="005D777F">
        <w:rPr>
          <w:szCs w:val="24"/>
        </w:rPr>
        <w:t>Cristhian A. Vallejo V. (AUTOR)</w:t>
      </w:r>
    </w:p>
    <w:p w:rsidR="005D777F" w:rsidRPr="005D777F" w:rsidRDefault="005D777F" w:rsidP="005D777F">
      <w:pPr>
        <w:spacing w:line="240" w:lineRule="auto"/>
        <w:jc w:val="center"/>
        <w:rPr>
          <w:szCs w:val="24"/>
        </w:rPr>
      </w:pPr>
    </w:p>
    <w:p w:rsidR="00D1384E" w:rsidRPr="00052C60" w:rsidRDefault="0032188E" w:rsidP="00FE02CE">
      <w:pPr>
        <w:pStyle w:val="Prrafodelista"/>
        <w:numPr>
          <w:ilvl w:val="0"/>
          <w:numId w:val="15"/>
        </w:numPr>
      </w:pPr>
      <w:r w:rsidRPr="00052C60">
        <w:lastRenderedPageBreak/>
        <w:t>Multimedia</w:t>
      </w:r>
      <w:r w:rsidR="00D1384E" w:rsidRPr="00052C60">
        <w:t xml:space="preserve">: Cámaras de fotos, cámaras de video, proyectores </w:t>
      </w:r>
    </w:p>
    <w:p w:rsidR="00D1384E" w:rsidRPr="00052C60" w:rsidRDefault="00D1384E" w:rsidP="007A2C51">
      <w:pPr>
        <w:autoSpaceDE w:val="0"/>
        <w:autoSpaceDN w:val="0"/>
        <w:adjustRightInd w:val="0"/>
        <w:spacing w:after="0" w:line="360" w:lineRule="auto"/>
        <w:ind w:left="707"/>
        <w:rPr>
          <w:rFonts w:cs="Arial"/>
          <w:szCs w:val="24"/>
          <w:lang w:val="es-EC"/>
        </w:rPr>
      </w:pPr>
    </w:p>
    <w:p w:rsidR="00D1384E" w:rsidRPr="00052C60" w:rsidRDefault="0032188E" w:rsidP="005D777F">
      <w:pPr>
        <w:spacing w:line="240" w:lineRule="auto"/>
        <w:jc w:val="center"/>
      </w:pPr>
      <w:r w:rsidRPr="00052C60">
        <w:rPr>
          <w:noProof/>
          <w:lang w:val="es-ES" w:eastAsia="es-ES"/>
        </w:rPr>
        <w:drawing>
          <wp:inline distT="0" distB="0" distL="0" distR="0" wp14:anchorId="4E114881" wp14:editId="081766E4">
            <wp:extent cx="4596159" cy="2185059"/>
            <wp:effectExtent l="0" t="0" r="0" b="571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5330" cy="2189419"/>
                    </a:xfrm>
                    <a:prstGeom prst="rect">
                      <a:avLst/>
                    </a:prstGeom>
                    <a:noFill/>
                    <a:ln>
                      <a:noFill/>
                    </a:ln>
                  </pic:spPr>
                </pic:pic>
              </a:graphicData>
            </a:graphic>
          </wp:inline>
        </w:drawing>
      </w:r>
    </w:p>
    <w:p w:rsidR="0032188E" w:rsidRPr="00052C60" w:rsidRDefault="0032188E" w:rsidP="005D777F">
      <w:pPr>
        <w:spacing w:line="240" w:lineRule="auto"/>
        <w:jc w:val="center"/>
      </w:pPr>
      <w:r w:rsidRPr="006C0C6E">
        <w:rPr>
          <w:b/>
        </w:rPr>
        <w:t xml:space="preserve">Figura </w:t>
      </w:r>
      <w:r w:rsidR="002A2D58" w:rsidRPr="006C0C6E">
        <w:rPr>
          <w:b/>
        </w:rPr>
        <w:t>II</w:t>
      </w:r>
      <w:r w:rsidRPr="006C0C6E">
        <w:rPr>
          <w:b/>
        </w:rPr>
        <w:t>.</w:t>
      </w:r>
      <w:r w:rsidR="00044940" w:rsidRPr="006C0C6E">
        <w:rPr>
          <w:b/>
        </w:rPr>
        <w:t>20</w:t>
      </w:r>
      <w:r w:rsidRPr="006C0C6E">
        <w:rPr>
          <w:b/>
        </w:rPr>
        <w:t xml:space="preserve"> </w:t>
      </w:r>
      <w:r w:rsidRPr="00052C60">
        <w:t>Dispositivos multimedia bluetooth</w:t>
      </w:r>
    </w:p>
    <w:p w:rsidR="005147AD" w:rsidRPr="00052C60" w:rsidRDefault="005147AD" w:rsidP="005D777F">
      <w:pPr>
        <w:spacing w:line="240" w:lineRule="auto"/>
        <w:jc w:val="center"/>
      </w:pPr>
      <w:r w:rsidRPr="006C0C6E">
        <w:rPr>
          <w:b/>
        </w:rPr>
        <w:t>Fuente</w:t>
      </w:r>
      <w:r w:rsidRPr="00052C60">
        <w:t>: Cristhian A. Vallejo V. (AUTOR)</w:t>
      </w:r>
    </w:p>
    <w:p w:rsidR="00D1384E" w:rsidRPr="005D777F" w:rsidRDefault="00D1384E" w:rsidP="00FE02CE">
      <w:pPr>
        <w:pStyle w:val="Ttulo3"/>
        <w:numPr>
          <w:ilvl w:val="2"/>
          <w:numId w:val="4"/>
        </w:numPr>
        <w:ind w:left="709"/>
      </w:pPr>
      <w:bookmarkStart w:id="108" w:name="_Toc402122701"/>
      <w:bookmarkStart w:id="109" w:name="_Toc402123059"/>
      <w:bookmarkStart w:id="110" w:name="_Toc412299589"/>
      <w:r w:rsidRPr="00052C60">
        <w:t>Escenarios y modelos de uso de Bluetooth</w:t>
      </w:r>
      <w:bookmarkEnd w:id="108"/>
      <w:bookmarkEnd w:id="109"/>
      <w:bookmarkEnd w:id="110"/>
      <w:r w:rsidRPr="00052C60">
        <w:t xml:space="preserve"> </w:t>
      </w:r>
    </w:p>
    <w:p w:rsidR="000B6270" w:rsidRPr="005D777F" w:rsidRDefault="00E05FAE" w:rsidP="005D777F">
      <w:r w:rsidRPr="00052C60">
        <w:t xml:space="preserve">Con las facilidades que brinda este protocolo IEEE 802.15.1 para poder conectar varios dispositivos y compartir tanto voz como datos existen una gran variedad de escenarios y aplicaciones prácticas de Bluetooth en el día a día para intercomunicar dispositivos móviles, las mismas q a continuación se considera las </w:t>
      </w:r>
      <w:r w:rsidR="002A2D58" w:rsidRPr="00052C60">
        <w:t>más</w:t>
      </w:r>
      <w:r w:rsidRPr="00052C60">
        <w:t xml:space="preserve"> utilizadas.</w:t>
      </w:r>
    </w:p>
    <w:p w:rsidR="00D1384E" w:rsidRPr="005D777F" w:rsidRDefault="00C12F84" w:rsidP="00FE02CE">
      <w:pPr>
        <w:pStyle w:val="Prrafodelista"/>
        <w:numPr>
          <w:ilvl w:val="0"/>
          <w:numId w:val="16"/>
        </w:numPr>
        <w:ind w:left="426" w:hanging="426"/>
      </w:pPr>
      <w:r w:rsidRPr="00052C60">
        <w:t xml:space="preserve">La intercomunicación entre dispositivos móviles y portátiles/ordenadores personales, equipos de mesa, PDAs, </w:t>
      </w:r>
      <w:r w:rsidR="00661AA5" w:rsidRPr="00052C60">
        <w:t>Smartphone</w:t>
      </w:r>
      <w:r w:rsidRPr="00052C60">
        <w:t xml:space="preserve">, entre otros permite el intercambio de información entre </w:t>
      </w:r>
      <w:r w:rsidR="008E3A09" w:rsidRPr="00052C60">
        <w:t>sí</w:t>
      </w:r>
      <w:r w:rsidRPr="00052C60">
        <w:t xml:space="preserve"> a través del perfil OBEX FTP detallado en párrafos anteriores, es </w:t>
      </w:r>
      <w:r w:rsidR="008E3A09" w:rsidRPr="00052C60">
        <w:t>así</w:t>
      </w:r>
      <w:r w:rsidRPr="00052C60">
        <w:t xml:space="preserve"> como mediante este protocolo se puede realizar la actividad de </w:t>
      </w:r>
      <w:r w:rsidR="008E3A09" w:rsidRPr="00052C60">
        <w:t>transferir</w:t>
      </w:r>
      <w:r w:rsidRPr="00052C60">
        <w:t xml:space="preserve"> archivos multimedia entre el ordenador y el equipo </w:t>
      </w:r>
      <w:r w:rsidR="008E3A09" w:rsidRPr="00052C60">
        <w:t>móvil</w:t>
      </w:r>
      <w:r w:rsidR="000B6270" w:rsidRPr="00052C60">
        <w:t>.</w:t>
      </w:r>
      <w:r w:rsidRPr="00052C60">
        <w:t xml:space="preserve"> Otro tipo de actividad usual es sincronizar las llamadas, contactos, mensajes, calendario entre </w:t>
      </w:r>
      <w:r w:rsidR="008E3A09" w:rsidRPr="00052C60">
        <w:t>sí</w:t>
      </w:r>
      <w:r w:rsidRPr="00052C60">
        <w:t>.</w:t>
      </w:r>
    </w:p>
    <w:p w:rsidR="00D1384E" w:rsidRPr="00052C60" w:rsidRDefault="008248FB" w:rsidP="005D777F">
      <w:pPr>
        <w:spacing w:line="240" w:lineRule="auto"/>
        <w:jc w:val="center"/>
      </w:pPr>
      <w:r w:rsidRPr="00052C60">
        <w:rPr>
          <w:noProof/>
          <w:lang w:val="es-ES" w:eastAsia="es-ES"/>
        </w:rPr>
        <w:lastRenderedPageBreak/>
        <w:drawing>
          <wp:inline distT="0" distB="0" distL="0" distR="0" wp14:anchorId="04D2ED22" wp14:editId="2ADFDC96">
            <wp:extent cx="4304030" cy="1857375"/>
            <wp:effectExtent l="0" t="0" r="127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t="11281" b="7238"/>
                    <a:stretch/>
                  </pic:blipFill>
                  <pic:spPr bwMode="auto">
                    <a:xfrm>
                      <a:off x="0" y="0"/>
                      <a:ext cx="4324939" cy="1866398"/>
                    </a:xfrm>
                    <a:prstGeom prst="rect">
                      <a:avLst/>
                    </a:prstGeom>
                    <a:noFill/>
                    <a:ln>
                      <a:noFill/>
                    </a:ln>
                    <a:extLst>
                      <a:ext uri="{53640926-AAD7-44D8-BBD7-CCE9431645EC}">
                        <a14:shadowObscured xmlns:a14="http://schemas.microsoft.com/office/drawing/2010/main"/>
                      </a:ext>
                    </a:extLst>
                  </pic:spPr>
                </pic:pic>
              </a:graphicData>
            </a:graphic>
          </wp:inline>
        </w:drawing>
      </w:r>
    </w:p>
    <w:p w:rsidR="008248FB" w:rsidRPr="00052C60" w:rsidRDefault="002A2D58" w:rsidP="005D777F">
      <w:pPr>
        <w:spacing w:line="240" w:lineRule="auto"/>
        <w:jc w:val="center"/>
      </w:pPr>
      <w:r w:rsidRPr="006C0C6E">
        <w:rPr>
          <w:b/>
        </w:rPr>
        <w:t>Figura II</w:t>
      </w:r>
      <w:r w:rsidR="003B0C0C" w:rsidRPr="006C0C6E">
        <w:rPr>
          <w:b/>
        </w:rPr>
        <w:t>.21</w:t>
      </w:r>
      <w:r w:rsidR="008248FB" w:rsidRPr="00052C60">
        <w:t xml:space="preserve"> Intercambio multimedia Bluetooth</w:t>
      </w:r>
    </w:p>
    <w:p w:rsidR="005147AD" w:rsidRPr="00052C60" w:rsidRDefault="005147AD" w:rsidP="005D777F">
      <w:pPr>
        <w:spacing w:line="240" w:lineRule="auto"/>
        <w:jc w:val="center"/>
      </w:pPr>
      <w:r w:rsidRPr="006C0C6E">
        <w:rPr>
          <w:b/>
        </w:rPr>
        <w:t>Fuente</w:t>
      </w:r>
      <w:r w:rsidRPr="00052C60">
        <w:t>: Cristhian A. Vallejo V. (AUTOR)</w:t>
      </w:r>
    </w:p>
    <w:p w:rsidR="000B6270" w:rsidRPr="00052C60" w:rsidRDefault="000B6270" w:rsidP="007A2C51">
      <w:pPr>
        <w:pStyle w:val="Default"/>
        <w:spacing w:line="360" w:lineRule="auto"/>
        <w:jc w:val="both"/>
        <w:rPr>
          <w:rFonts w:ascii="Arial" w:hAnsi="Arial" w:cs="Arial"/>
        </w:rPr>
      </w:pPr>
    </w:p>
    <w:p w:rsidR="000B6270" w:rsidRPr="00052C60" w:rsidRDefault="00A93906" w:rsidP="00FE02CE">
      <w:pPr>
        <w:pStyle w:val="Prrafodelista"/>
        <w:numPr>
          <w:ilvl w:val="0"/>
          <w:numId w:val="17"/>
        </w:numPr>
        <w:ind w:left="426" w:hanging="426"/>
      </w:pPr>
      <w:r w:rsidRPr="00052C60">
        <w:t xml:space="preserve">La conexión de dispositivos periféricos u de oficina es algo que todos los usuarios hemos anhelado para nuestros ordenadores hasta el día de hoy, que divertido y cómodo es a la vez tener un mouse, teclado, impresora, módems, lápices digitales, etc. </w:t>
      </w:r>
      <w:r w:rsidR="002C2E34" w:rsidRPr="00052C60">
        <w:t>Conectados</w:t>
      </w:r>
      <w:r w:rsidRPr="00052C60">
        <w:t xml:space="preserve"> a nuestro ordenador de escritorio o portable sin la intervención de cables entre </w:t>
      </w:r>
      <w:r w:rsidR="002C2E34" w:rsidRPr="00052C60">
        <w:t>sí</w:t>
      </w:r>
      <w:r w:rsidRPr="00052C60">
        <w:t xml:space="preserve"> y con un mando de alcance hasta de 10 metros entre equipos. Este tipo de red es posible realizar mediante el enlace de radiofrecuencia de corto alcance que establece bluetooth</w:t>
      </w:r>
      <w:r w:rsidR="000B6270" w:rsidRPr="00052C60">
        <w:t xml:space="preserve">. </w:t>
      </w:r>
      <w:r w:rsidR="007910FA" w:rsidRPr="00052C60">
        <w:t xml:space="preserve">También se puede realizar la comunicación entre periféricos por ejemplo la conectividad desde un Smartphone o cámara digital a una impresora para </w:t>
      </w:r>
      <w:r w:rsidR="004838A6" w:rsidRPr="00052C60">
        <w:t>ilustrar</w:t>
      </w:r>
      <w:r w:rsidR="007910FA" w:rsidRPr="00052C60">
        <w:t xml:space="preserve"> fotografías o la comunicación de un teclado a un Smartphone</w:t>
      </w:r>
      <w:r w:rsidR="00641860" w:rsidRPr="00052C60">
        <w:t>/T</w:t>
      </w:r>
      <w:r w:rsidR="004838A6" w:rsidRPr="00052C60">
        <w:t>ablet</w:t>
      </w:r>
      <w:r w:rsidR="007910FA" w:rsidRPr="00052C60">
        <w:t xml:space="preserve"> mediante bluetooth.</w:t>
      </w:r>
    </w:p>
    <w:p w:rsidR="002C2E34" w:rsidRPr="00052C60" w:rsidRDefault="008C7039" w:rsidP="005D777F">
      <w:pPr>
        <w:spacing w:line="240" w:lineRule="auto"/>
        <w:jc w:val="center"/>
      </w:pPr>
      <w:r w:rsidRPr="00052C60">
        <w:rPr>
          <w:noProof/>
          <w:lang w:val="es-ES" w:eastAsia="es-ES"/>
        </w:rPr>
        <w:lastRenderedPageBreak/>
        <w:drawing>
          <wp:inline distT="0" distB="0" distL="0" distR="0" wp14:anchorId="691E38E9" wp14:editId="477A3B5B">
            <wp:extent cx="3573145" cy="1914525"/>
            <wp:effectExtent l="0" t="0" r="825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t="4132" b="3565"/>
                    <a:stretch/>
                  </pic:blipFill>
                  <pic:spPr bwMode="auto">
                    <a:xfrm>
                      <a:off x="0" y="0"/>
                      <a:ext cx="3582569" cy="1919575"/>
                    </a:xfrm>
                    <a:prstGeom prst="rect">
                      <a:avLst/>
                    </a:prstGeom>
                    <a:noFill/>
                    <a:ln>
                      <a:noFill/>
                    </a:ln>
                    <a:extLst>
                      <a:ext uri="{53640926-AAD7-44D8-BBD7-CCE9431645EC}">
                        <a14:shadowObscured xmlns:a14="http://schemas.microsoft.com/office/drawing/2010/main"/>
                      </a:ext>
                    </a:extLst>
                  </pic:spPr>
                </pic:pic>
              </a:graphicData>
            </a:graphic>
          </wp:inline>
        </w:drawing>
      </w:r>
    </w:p>
    <w:p w:rsidR="004E4B10" w:rsidRPr="00052C60" w:rsidRDefault="002A2D58" w:rsidP="005D777F">
      <w:pPr>
        <w:spacing w:line="240" w:lineRule="auto"/>
        <w:jc w:val="center"/>
      </w:pPr>
      <w:r w:rsidRPr="00F844DF">
        <w:rPr>
          <w:b/>
        </w:rPr>
        <w:t>Figura II</w:t>
      </w:r>
      <w:r w:rsidR="004E4B10" w:rsidRPr="00F844DF">
        <w:rPr>
          <w:b/>
        </w:rPr>
        <w:t>.2</w:t>
      </w:r>
      <w:r w:rsidR="003B0C0C" w:rsidRPr="00F844DF">
        <w:rPr>
          <w:b/>
        </w:rPr>
        <w:t>2</w:t>
      </w:r>
      <w:r w:rsidR="004E4B10" w:rsidRPr="00052C60">
        <w:t xml:space="preserve"> periféricos inalámbricos Bluetooth</w:t>
      </w:r>
    </w:p>
    <w:p w:rsidR="005147AD" w:rsidRPr="00052C60" w:rsidRDefault="005147AD" w:rsidP="005D777F">
      <w:pPr>
        <w:spacing w:line="240" w:lineRule="auto"/>
        <w:jc w:val="center"/>
        <w:rPr>
          <w:szCs w:val="24"/>
        </w:rPr>
      </w:pPr>
      <w:r w:rsidRPr="00F844DF">
        <w:rPr>
          <w:b/>
          <w:szCs w:val="24"/>
        </w:rPr>
        <w:t>Fuente</w:t>
      </w:r>
      <w:r w:rsidRPr="00052C60">
        <w:rPr>
          <w:szCs w:val="24"/>
        </w:rPr>
        <w:t>: Cristhian A. Vallejo V. (AUTOR)</w:t>
      </w:r>
    </w:p>
    <w:p w:rsidR="00CF5BA8" w:rsidRPr="00052C60" w:rsidRDefault="00CF5BA8" w:rsidP="007A2C51">
      <w:pPr>
        <w:pStyle w:val="Default"/>
        <w:spacing w:line="360" w:lineRule="auto"/>
        <w:jc w:val="both"/>
        <w:rPr>
          <w:rFonts w:ascii="Arial" w:hAnsi="Arial" w:cs="Arial"/>
        </w:rPr>
      </w:pPr>
    </w:p>
    <w:p w:rsidR="003D6235" w:rsidRPr="008D4DB5" w:rsidRDefault="00C93555" w:rsidP="00FE02CE">
      <w:pPr>
        <w:pStyle w:val="Prrafodelista"/>
        <w:numPr>
          <w:ilvl w:val="0"/>
          <w:numId w:val="18"/>
        </w:numPr>
        <w:ind w:left="426" w:hanging="426"/>
      </w:pPr>
      <w:r w:rsidRPr="00052C60">
        <w:t xml:space="preserve">Un tipo de conexión muy utilizado en el </w:t>
      </w:r>
      <w:r w:rsidR="0034592F" w:rsidRPr="00052C60">
        <w:t>día</w:t>
      </w:r>
      <w:r w:rsidRPr="00052C60">
        <w:t xml:space="preserve"> a </w:t>
      </w:r>
      <w:r w:rsidR="0034592F" w:rsidRPr="00052C60">
        <w:t>día</w:t>
      </w:r>
      <w:r w:rsidRPr="00052C60">
        <w:t xml:space="preserve"> es la función de manos libres entre dispositivos móviles y portátiles, el mismo que se utiliza tanto en dispositivos de mesa, laptop portátiles, kits automovilísticos, entre otros más; permitiendo la transmisión de voz inalámbrica dando comodidad y libertad de movimiento al usuario.</w:t>
      </w:r>
      <w:r w:rsidR="00CF5BA8" w:rsidRPr="00052C60">
        <w:t xml:space="preserve"> </w:t>
      </w:r>
      <w:r w:rsidR="0034592F" w:rsidRPr="00052C60">
        <w:t xml:space="preserve">Este tipo de redes es muy </w:t>
      </w:r>
      <w:r w:rsidR="008E3A09" w:rsidRPr="00052C60">
        <w:t>usual</w:t>
      </w:r>
      <w:r w:rsidR="0034592F" w:rsidRPr="00052C60">
        <w:t xml:space="preserve"> y sin olvidarnos que el perfil que permite este evento es </w:t>
      </w:r>
      <w:r w:rsidR="008E3A09" w:rsidRPr="00052C60">
        <w:t>HSP (HeadSet Profile).</w:t>
      </w:r>
      <w:r w:rsidR="000248D6" w:rsidRPr="00052C60">
        <w:t xml:space="preserve"> Una aplicación indispensable que </w:t>
      </w:r>
      <w:r w:rsidR="00805ACB" w:rsidRPr="00052C60">
        <w:t>jamás</w:t>
      </w:r>
      <w:r w:rsidR="000248D6" w:rsidRPr="00052C60">
        <w:t xml:space="preserve"> desaparecerá es el uso de manos libres en el automóvil ya que permite al conductor manipular el auto sin quitar sus manos del volante para dialogar en su dispositivo </w:t>
      </w:r>
      <w:r w:rsidR="00805ACB" w:rsidRPr="00052C60">
        <w:t>móvil</w:t>
      </w:r>
      <w:r w:rsidR="000248D6" w:rsidRPr="00052C60">
        <w:t xml:space="preserve">, el procedimiento es sencillo cuando el dispositivo recepta una llamada telefónica el equipo implementado en el auto </w:t>
      </w:r>
      <w:r w:rsidR="00802F54" w:rsidRPr="00052C60">
        <w:t xml:space="preserve">detiene la función de radio/CD y </w:t>
      </w:r>
      <w:r w:rsidR="00A8196D" w:rsidRPr="00052C60">
        <w:t>proyecta en los altavoces la conversación mediante el perfil</w:t>
      </w:r>
      <w:r w:rsidR="00802F54" w:rsidRPr="00052C60">
        <w:t xml:space="preserve"> </w:t>
      </w:r>
      <w:r w:rsidR="00A8196D" w:rsidRPr="00052C60">
        <w:t>HSP.</w:t>
      </w:r>
      <w:r w:rsidR="000B50E0">
        <w:t xml:space="preserve"> Un estudio indica que alrededor del 90% de automóviles en el año de 2016 tendrán incorporado el sistema manos libres Bluetooth. </w:t>
      </w:r>
    </w:p>
    <w:p w:rsidR="003D6235" w:rsidRPr="00052C60" w:rsidRDefault="003D6235" w:rsidP="008D4DB5">
      <w:pPr>
        <w:spacing w:line="240" w:lineRule="auto"/>
        <w:jc w:val="center"/>
      </w:pPr>
      <w:r w:rsidRPr="00052C60">
        <w:rPr>
          <w:noProof/>
          <w:lang w:val="es-ES" w:eastAsia="es-ES"/>
        </w:rPr>
        <w:lastRenderedPageBreak/>
        <w:drawing>
          <wp:inline distT="0" distB="0" distL="0" distR="0" wp14:anchorId="3743DD70" wp14:editId="4192E130">
            <wp:extent cx="3385820" cy="1895475"/>
            <wp:effectExtent l="0" t="0" r="508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t="3753" b="2868"/>
                    <a:stretch/>
                  </pic:blipFill>
                  <pic:spPr bwMode="auto">
                    <a:xfrm>
                      <a:off x="0" y="0"/>
                      <a:ext cx="3398832" cy="1902759"/>
                    </a:xfrm>
                    <a:prstGeom prst="rect">
                      <a:avLst/>
                    </a:prstGeom>
                    <a:noFill/>
                    <a:ln>
                      <a:noFill/>
                    </a:ln>
                    <a:extLst>
                      <a:ext uri="{53640926-AAD7-44D8-BBD7-CCE9431645EC}">
                        <a14:shadowObscured xmlns:a14="http://schemas.microsoft.com/office/drawing/2010/main"/>
                      </a:ext>
                    </a:extLst>
                  </pic:spPr>
                </pic:pic>
              </a:graphicData>
            </a:graphic>
          </wp:inline>
        </w:drawing>
      </w:r>
    </w:p>
    <w:p w:rsidR="003D6235" w:rsidRPr="00FF3F7B" w:rsidRDefault="002A2D58" w:rsidP="008D4DB5">
      <w:pPr>
        <w:spacing w:line="240" w:lineRule="auto"/>
        <w:jc w:val="center"/>
        <w:rPr>
          <w:b/>
        </w:rPr>
      </w:pPr>
      <w:r w:rsidRPr="00FF3F7B">
        <w:rPr>
          <w:b/>
        </w:rPr>
        <w:t>Figura II</w:t>
      </w:r>
      <w:r w:rsidR="003B0C0C">
        <w:rPr>
          <w:b/>
        </w:rPr>
        <w:t>.23</w:t>
      </w:r>
      <w:r w:rsidR="003D6235" w:rsidRPr="00FF3F7B">
        <w:rPr>
          <w:b/>
        </w:rPr>
        <w:t xml:space="preserve"> </w:t>
      </w:r>
      <w:r w:rsidR="003D6235" w:rsidRPr="00F844DF">
        <w:t>Manos libres Bluetooth</w:t>
      </w:r>
    </w:p>
    <w:p w:rsidR="005147AD" w:rsidRDefault="005147AD" w:rsidP="008D4DB5">
      <w:pPr>
        <w:spacing w:line="240" w:lineRule="auto"/>
        <w:jc w:val="center"/>
        <w:rPr>
          <w:szCs w:val="24"/>
        </w:rPr>
      </w:pPr>
      <w:r w:rsidRPr="00333F8E">
        <w:rPr>
          <w:b/>
          <w:szCs w:val="24"/>
        </w:rPr>
        <w:t>Fuente</w:t>
      </w:r>
      <w:r w:rsidRPr="00052C60">
        <w:rPr>
          <w:szCs w:val="24"/>
        </w:rPr>
        <w:t>: Cristhian A. Vallejo V. (AUTOR)</w:t>
      </w:r>
    </w:p>
    <w:p w:rsidR="00E6613A" w:rsidRPr="00995871" w:rsidRDefault="00E6613A" w:rsidP="005147AD">
      <w:pPr>
        <w:pStyle w:val="Prrafodelista"/>
        <w:autoSpaceDE w:val="0"/>
        <w:autoSpaceDN w:val="0"/>
        <w:adjustRightInd w:val="0"/>
        <w:spacing w:after="0" w:line="360" w:lineRule="auto"/>
        <w:ind w:left="390"/>
        <w:jc w:val="center"/>
        <w:rPr>
          <w:rFonts w:cs="Arial"/>
          <w:b/>
          <w:szCs w:val="24"/>
        </w:rPr>
      </w:pPr>
    </w:p>
    <w:p w:rsidR="00E6613A" w:rsidRPr="008D4DB5" w:rsidRDefault="00E6613A" w:rsidP="00FE02CE">
      <w:pPr>
        <w:pStyle w:val="Ttulo3"/>
        <w:numPr>
          <w:ilvl w:val="2"/>
          <w:numId w:val="4"/>
        </w:numPr>
        <w:ind w:left="709"/>
      </w:pPr>
      <w:bookmarkStart w:id="111" w:name="_Toc402122702"/>
      <w:bookmarkStart w:id="112" w:name="_Toc402123060"/>
      <w:bookmarkStart w:id="113" w:name="_Toc412299590"/>
      <w:r w:rsidRPr="00995871">
        <w:t>NGN del Bluetooth</w:t>
      </w:r>
      <w:bookmarkEnd w:id="111"/>
      <w:bookmarkEnd w:id="112"/>
      <w:bookmarkEnd w:id="113"/>
    </w:p>
    <w:p w:rsidR="00E6613A" w:rsidRDefault="00E6613A" w:rsidP="008D4DB5">
      <w:bookmarkStart w:id="114" w:name="_Toc402122703"/>
      <w:bookmarkStart w:id="115" w:name="_Toc402123061"/>
      <w:r w:rsidRPr="0074174D">
        <w:rPr>
          <w:b/>
        </w:rPr>
        <w:t>SmartRing</w:t>
      </w:r>
      <w:r>
        <w:t xml:space="preserve">: </w:t>
      </w:r>
      <w:r w:rsidR="0074174D">
        <w:t>Es un nuevo dispositivo electrónico que soporta Bluetooth 4.0 e mismo que permite la comunicación entre el anillo inteligente y el smatphone, con esta aplicación se pueden recibir todas las notificaciones del dispositivo móvil en su dedo,  actualizando así: Gestionar llamadas telefónicas, alertas de texto, correo electrónico, redes sociales, cámara de disparo, control de música, cambio de perfil, temporizador y alarmas, sistema de tiempo con dos zonas horarias, ubicación del teléfono, temperatura, entre otras.</w:t>
      </w:r>
      <w:r w:rsidR="00B50283">
        <w:t xml:space="preserve"> Su versión 4.0 de Bluetooth le permite activar una alarma si el dispositivo suyo se encuentra a más de 32 metros de distancia del anillo, obviamente con su respectiva ubicación.</w:t>
      </w:r>
      <w:bookmarkEnd w:id="114"/>
      <w:bookmarkEnd w:id="115"/>
      <w:r w:rsidR="00B50283">
        <w:t xml:space="preserve"> </w:t>
      </w:r>
    </w:p>
    <w:p w:rsidR="0074174D" w:rsidRPr="00653AAE" w:rsidRDefault="0074174D" w:rsidP="008D4DB5">
      <w:pPr>
        <w:spacing w:line="240" w:lineRule="auto"/>
        <w:jc w:val="center"/>
        <w:rPr>
          <w:rFonts w:cs="Arial"/>
        </w:rPr>
      </w:pPr>
      <w:bookmarkStart w:id="116" w:name="_Toc402122704"/>
      <w:bookmarkStart w:id="117" w:name="_Toc402123062"/>
      <w:r>
        <w:rPr>
          <w:noProof/>
          <w:lang w:val="es-ES" w:eastAsia="es-ES"/>
        </w:rPr>
        <w:lastRenderedPageBreak/>
        <w:drawing>
          <wp:inline distT="0" distB="0" distL="0" distR="0" wp14:anchorId="3AD5BD90" wp14:editId="34D60FF6">
            <wp:extent cx="2582853" cy="2303813"/>
            <wp:effectExtent l="0" t="0" r="8255" b="1270"/>
            <wp:docPr id="21" name="Imagen 21" descr="http://www.ohgizmo.com/wp-content/uploads/2014/01/Smarty-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hgizmo.com/wp-content/uploads/2014/01/Smarty-Rin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5505" cy="2315098"/>
                    </a:xfrm>
                    <a:prstGeom prst="rect">
                      <a:avLst/>
                    </a:prstGeom>
                    <a:noFill/>
                    <a:ln>
                      <a:noFill/>
                    </a:ln>
                  </pic:spPr>
                </pic:pic>
              </a:graphicData>
            </a:graphic>
          </wp:inline>
        </w:drawing>
      </w:r>
      <w:bookmarkEnd w:id="116"/>
      <w:bookmarkEnd w:id="117"/>
    </w:p>
    <w:p w:rsidR="00653AAE" w:rsidRDefault="003B0C0C" w:rsidP="00F844DF">
      <w:pPr>
        <w:spacing w:after="0" w:line="240" w:lineRule="auto"/>
        <w:jc w:val="center"/>
        <w:rPr>
          <w:b/>
          <w:lang w:val="en-US"/>
        </w:rPr>
      </w:pPr>
      <w:bookmarkStart w:id="118" w:name="_Toc402122705"/>
      <w:bookmarkStart w:id="119" w:name="_Toc402123063"/>
      <w:r>
        <w:rPr>
          <w:b/>
          <w:lang w:val="en-US"/>
        </w:rPr>
        <w:t>Figura II.24</w:t>
      </w:r>
      <w:r w:rsidR="0074174D" w:rsidRPr="00FD5654">
        <w:rPr>
          <w:b/>
          <w:lang w:val="en-US"/>
        </w:rPr>
        <w:t xml:space="preserve"> </w:t>
      </w:r>
      <w:r w:rsidR="0074174D" w:rsidRPr="00F844DF">
        <w:rPr>
          <w:lang w:val="en-US"/>
        </w:rPr>
        <w:t>NGN Bluetooth SmartRing</w:t>
      </w:r>
      <w:bookmarkStart w:id="120" w:name="_Toc402122706"/>
      <w:bookmarkStart w:id="121" w:name="_Toc402123064"/>
      <w:bookmarkEnd w:id="118"/>
      <w:bookmarkEnd w:id="119"/>
    </w:p>
    <w:p w:rsidR="008D4DB5" w:rsidRPr="00CE27E8" w:rsidRDefault="0074174D" w:rsidP="00F844DF">
      <w:pPr>
        <w:spacing w:after="0"/>
        <w:jc w:val="center"/>
        <w:rPr>
          <w:lang w:val="en-US"/>
        </w:rPr>
      </w:pPr>
      <w:r w:rsidRPr="00CE27E8">
        <w:rPr>
          <w:b/>
          <w:lang w:val="en-US"/>
        </w:rPr>
        <w:t xml:space="preserve">Fuente: </w:t>
      </w:r>
      <w:hyperlink r:id="rId38" w:history="1">
        <w:r w:rsidR="008D4DB5" w:rsidRPr="00CE27E8">
          <w:rPr>
            <w:rStyle w:val="Hipervnculo"/>
            <w:color w:val="auto"/>
            <w:u w:val="none"/>
            <w:lang w:val="en-US"/>
          </w:rPr>
          <w:t>https://www.mota.com/mota-smart-ring/</w:t>
        </w:r>
      </w:hyperlink>
      <w:bookmarkEnd w:id="120"/>
      <w:bookmarkEnd w:id="121"/>
    </w:p>
    <w:p w:rsidR="00A471F5" w:rsidRDefault="00B50283" w:rsidP="008D4DB5">
      <w:bookmarkStart w:id="122" w:name="_Toc402122707"/>
      <w:bookmarkStart w:id="123" w:name="_Toc402123065"/>
      <w:r w:rsidRPr="00A471F5">
        <w:rPr>
          <w:b/>
        </w:rPr>
        <w:t>SmartWatch</w:t>
      </w:r>
      <w:r>
        <w:t xml:space="preserve">: </w:t>
      </w:r>
      <w:r w:rsidR="00A471F5">
        <w:t>dispositivo electrónico Smart de pantalla táctil de tres niveles que permite sincronizar notificaciones de llamadas, mensajes, correo electrónico,  redes sociales, música, calendario, actividades físicas, entre otras aplicaciones desde tu Smartphone a tu muñeca a través de una ligera vibración como notificación en tiempo real, su principal característica es la compatibilidad con play store de Android para descargar aplicaciones y mantener el dispositivo divertido.</w:t>
      </w:r>
      <w:r w:rsidR="009E5DFC">
        <w:t xml:space="preserve"> Utiliza versión bluetooth 3.0 para su funcionamiento.</w:t>
      </w:r>
      <w:bookmarkEnd w:id="122"/>
      <w:bookmarkEnd w:id="123"/>
    </w:p>
    <w:p w:rsidR="00A471F5" w:rsidRDefault="00A471F5" w:rsidP="008D4DB5">
      <w:pPr>
        <w:spacing w:line="240" w:lineRule="auto"/>
        <w:jc w:val="center"/>
        <w:rPr>
          <w:rFonts w:cs="Arial"/>
        </w:rPr>
      </w:pPr>
      <w:bookmarkStart w:id="124" w:name="_Toc402122708"/>
      <w:bookmarkStart w:id="125" w:name="_Toc402123066"/>
      <w:r>
        <w:rPr>
          <w:noProof/>
          <w:lang w:val="es-ES" w:eastAsia="es-ES"/>
        </w:rPr>
        <w:drawing>
          <wp:inline distT="0" distB="0" distL="0" distR="0" wp14:anchorId="132F1142" wp14:editId="0FB5CFFF">
            <wp:extent cx="2243455" cy="1923802"/>
            <wp:effectExtent l="0" t="0" r="4445" b="635"/>
            <wp:docPr id="22" name="Imagen 22" descr="Smart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rtWatch"/>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0978" r="38845" b="11675"/>
                    <a:stretch/>
                  </pic:blipFill>
                  <pic:spPr bwMode="auto">
                    <a:xfrm>
                      <a:off x="0" y="0"/>
                      <a:ext cx="2251355" cy="1930576"/>
                    </a:xfrm>
                    <a:prstGeom prst="rect">
                      <a:avLst/>
                    </a:prstGeom>
                    <a:noFill/>
                    <a:ln>
                      <a:noFill/>
                    </a:ln>
                    <a:extLst>
                      <a:ext uri="{53640926-AAD7-44D8-BBD7-CCE9431645EC}">
                        <a14:shadowObscured xmlns:a14="http://schemas.microsoft.com/office/drawing/2010/main"/>
                      </a:ext>
                    </a:extLst>
                  </pic:spPr>
                </pic:pic>
              </a:graphicData>
            </a:graphic>
          </wp:inline>
        </w:drawing>
      </w:r>
      <w:bookmarkEnd w:id="124"/>
      <w:bookmarkEnd w:id="125"/>
    </w:p>
    <w:p w:rsidR="00A471F5" w:rsidRDefault="00A471F5" w:rsidP="00F844DF">
      <w:pPr>
        <w:spacing w:after="0" w:line="240" w:lineRule="auto"/>
        <w:jc w:val="center"/>
        <w:rPr>
          <w:rFonts w:cs="Arial"/>
          <w:b/>
          <w:lang w:val="en-US"/>
        </w:rPr>
      </w:pPr>
      <w:bookmarkStart w:id="126" w:name="_Toc402122709"/>
      <w:bookmarkStart w:id="127" w:name="_Toc402123067"/>
      <w:r w:rsidRPr="00A471F5">
        <w:rPr>
          <w:rFonts w:cs="Arial"/>
          <w:b/>
          <w:lang w:val="en-US"/>
        </w:rPr>
        <w:t>Figura II.2</w:t>
      </w:r>
      <w:r w:rsidR="003B0C0C">
        <w:rPr>
          <w:rFonts w:cs="Arial"/>
          <w:b/>
          <w:lang w:val="en-US"/>
        </w:rPr>
        <w:t>5</w:t>
      </w:r>
      <w:r w:rsidRPr="00A471F5">
        <w:rPr>
          <w:rFonts w:cs="Arial"/>
          <w:b/>
          <w:lang w:val="en-US"/>
        </w:rPr>
        <w:t xml:space="preserve">. </w:t>
      </w:r>
      <w:r w:rsidRPr="00F844DF">
        <w:rPr>
          <w:rFonts w:cs="Arial"/>
          <w:lang w:val="en-US"/>
        </w:rPr>
        <w:t>NGN Bluetooth SmartWatch</w:t>
      </w:r>
      <w:bookmarkEnd w:id="126"/>
      <w:bookmarkEnd w:id="127"/>
    </w:p>
    <w:p w:rsidR="00A471F5" w:rsidRPr="00FD5654" w:rsidRDefault="00A471F5" w:rsidP="00F844DF">
      <w:pPr>
        <w:spacing w:after="0" w:line="240" w:lineRule="auto"/>
        <w:jc w:val="center"/>
        <w:rPr>
          <w:rFonts w:cs="Arial"/>
          <w:b/>
          <w:lang w:val="en-US"/>
        </w:rPr>
      </w:pPr>
      <w:bookmarkStart w:id="128" w:name="_Toc402122710"/>
      <w:bookmarkStart w:id="129" w:name="_Toc402123068"/>
      <w:r w:rsidRPr="00FD5654">
        <w:rPr>
          <w:rFonts w:cs="Arial"/>
          <w:b/>
          <w:lang w:val="en-US"/>
        </w:rPr>
        <w:t xml:space="preserve">Fuente: </w:t>
      </w:r>
      <w:r w:rsidRPr="00FD5654">
        <w:rPr>
          <w:rFonts w:cs="Arial"/>
          <w:lang w:val="en-US"/>
        </w:rPr>
        <w:t>http://www.sonymobile.com/es/products/accessories/smartwatch/</w:t>
      </w:r>
      <w:bookmarkEnd w:id="128"/>
      <w:bookmarkEnd w:id="129"/>
    </w:p>
    <w:p w:rsidR="00E6613A" w:rsidRPr="00FD5654" w:rsidRDefault="00E6613A" w:rsidP="00E6613A">
      <w:pPr>
        <w:pStyle w:val="Default"/>
        <w:spacing w:line="360" w:lineRule="auto"/>
        <w:ind w:left="851"/>
        <w:jc w:val="both"/>
        <w:outlineLvl w:val="2"/>
        <w:rPr>
          <w:rFonts w:ascii="Arial" w:hAnsi="Arial" w:cs="Arial"/>
          <w:lang w:val="en-US"/>
        </w:rPr>
      </w:pPr>
    </w:p>
    <w:p w:rsidR="009E5DFC" w:rsidRDefault="009E5DFC" w:rsidP="008D4DB5">
      <w:bookmarkStart w:id="130" w:name="_Toc402122711"/>
      <w:bookmarkStart w:id="131" w:name="_Toc402123069"/>
      <w:r w:rsidRPr="009E5DFC">
        <w:rPr>
          <w:b/>
        </w:rPr>
        <w:lastRenderedPageBreak/>
        <w:t>Ave Bionic</w:t>
      </w:r>
      <w:r w:rsidR="00A471F5" w:rsidRPr="009E5DFC">
        <w:rPr>
          <w:b/>
        </w:rPr>
        <w:t>:</w:t>
      </w:r>
      <w:r>
        <w:t xml:space="preserve"> Es un dispositivo electrónico volador con forma de ave, realiza vuelos controlados por una aplicación instalada en un smatphone conjuntamente sincronizada a través de Bluetooth 4.0 para alcanzar distancias de vuelo hasta 100 metros, el cuerpo del dispositivo esta hecho espuma indestructible y su estructura en fibra de carbono con alas desmontables. Su dispositivo de carga tiene forma de huevo que brinda las características de que con únicamente una cargad e energía de 12 minutos puede realizar 10 vuelos de 8 minutos.</w:t>
      </w:r>
      <w:bookmarkEnd w:id="130"/>
      <w:bookmarkEnd w:id="131"/>
      <w:r>
        <w:t xml:space="preserve"> </w:t>
      </w:r>
    </w:p>
    <w:p w:rsidR="009E5DFC" w:rsidRDefault="009E5DFC" w:rsidP="008D4DB5">
      <w:pPr>
        <w:spacing w:line="240" w:lineRule="auto"/>
        <w:jc w:val="center"/>
      </w:pPr>
      <w:bookmarkStart w:id="132" w:name="_Toc402122712"/>
      <w:bookmarkStart w:id="133" w:name="_Toc402123070"/>
      <w:r>
        <w:rPr>
          <w:noProof/>
          <w:lang w:val="es-ES" w:eastAsia="es-ES"/>
        </w:rPr>
        <w:drawing>
          <wp:inline distT="0" distB="0" distL="0" distR="0" wp14:anchorId="4CF913E5" wp14:editId="0A7D231E">
            <wp:extent cx="3400606" cy="191192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02871" cy="1913200"/>
                    </a:xfrm>
                    <a:prstGeom prst="rect">
                      <a:avLst/>
                    </a:prstGeom>
                  </pic:spPr>
                </pic:pic>
              </a:graphicData>
            </a:graphic>
          </wp:inline>
        </w:drawing>
      </w:r>
      <w:bookmarkEnd w:id="132"/>
      <w:bookmarkEnd w:id="133"/>
    </w:p>
    <w:p w:rsidR="00F66248" w:rsidRPr="00F66248" w:rsidRDefault="002C1AF5" w:rsidP="00F844DF">
      <w:pPr>
        <w:spacing w:after="0" w:line="240" w:lineRule="auto"/>
        <w:jc w:val="center"/>
        <w:rPr>
          <w:b/>
          <w:lang w:val="en-US"/>
        </w:rPr>
      </w:pPr>
      <w:bookmarkStart w:id="134" w:name="_Toc402122713"/>
      <w:bookmarkStart w:id="135" w:name="_Toc402123071"/>
      <w:r>
        <w:rPr>
          <w:b/>
          <w:lang w:val="en-US"/>
        </w:rPr>
        <w:t>Figura II.26</w:t>
      </w:r>
      <w:r w:rsidR="00F66248" w:rsidRPr="00F66248">
        <w:rPr>
          <w:b/>
          <w:lang w:val="en-US"/>
        </w:rPr>
        <w:t xml:space="preserve"> </w:t>
      </w:r>
      <w:r w:rsidR="00F66248" w:rsidRPr="00F844DF">
        <w:rPr>
          <w:lang w:val="en-US"/>
        </w:rPr>
        <w:t>NGN Bluetooth Ave Bionic</w:t>
      </w:r>
      <w:bookmarkEnd w:id="134"/>
      <w:bookmarkEnd w:id="135"/>
    </w:p>
    <w:p w:rsidR="00A471F5" w:rsidRDefault="00F66248" w:rsidP="00F844DF">
      <w:pPr>
        <w:spacing w:after="0" w:line="240" w:lineRule="auto"/>
      </w:pPr>
      <w:bookmarkStart w:id="136" w:name="_Toc402122714"/>
      <w:bookmarkStart w:id="137" w:name="_Toc402123072"/>
      <w:r w:rsidRPr="00F66248">
        <w:rPr>
          <w:b/>
        </w:rPr>
        <w:t>Fuente</w:t>
      </w:r>
      <w:r>
        <w:t xml:space="preserve">: </w:t>
      </w:r>
      <w:r w:rsidR="008D4DB5" w:rsidRPr="008D4DB5">
        <w:t>http://www.avances-tecnologicos.net/2014/10/la-ave-bionica-que-se-controla-con-tu.html</w:t>
      </w:r>
      <w:bookmarkEnd w:id="136"/>
      <w:bookmarkEnd w:id="137"/>
    </w:p>
    <w:p w:rsidR="008D4DB5" w:rsidRDefault="008D4DB5" w:rsidP="008D4DB5">
      <w:pPr>
        <w:spacing w:line="240" w:lineRule="auto"/>
      </w:pPr>
    </w:p>
    <w:p w:rsidR="00C8627F" w:rsidRDefault="00F66248" w:rsidP="008D4DB5">
      <w:bookmarkStart w:id="138" w:name="_Toc402122715"/>
      <w:bookmarkStart w:id="139" w:name="_Toc402123073"/>
      <w:r w:rsidRPr="00C8627F">
        <w:rPr>
          <w:b/>
        </w:rPr>
        <w:t>Bluesmart</w:t>
      </w:r>
      <w:r>
        <w:t xml:space="preserve">: La primera maleta inteligente del mundo, conectada de manera inalámbrica que incluye una balanza y un sistema de carga externa para dispositivos, brinda el servicio de seguridad como, notificación al Smartphone </w:t>
      </w:r>
      <w:r w:rsidR="00C8627F">
        <w:t>o S</w:t>
      </w:r>
      <w:r>
        <w:t xml:space="preserve">martwatch si la maleta se aleja de su dueño, brinda su servicio de posicionamiento al tener chip GPS incorporado, </w:t>
      </w:r>
      <w:r w:rsidR="00C8627F">
        <w:t>todo este tipo de conexiones se realizan a través de Bluetooth.</w:t>
      </w:r>
      <w:bookmarkEnd w:id="138"/>
      <w:bookmarkEnd w:id="139"/>
    </w:p>
    <w:p w:rsidR="00C8627F" w:rsidRDefault="00C8627F" w:rsidP="008D4DB5">
      <w:pPr>
        <w:spacing w:line="240" w:lineRule="auto"/>
        <w:jc w:val="center"/>
      </w:pPr>
      <w:bookmarkStart w:id="140" w:name="_Toc402122716"/>
      <w:bookmarkStart w:id="141" w:name="_Toc402123074"/>
      <w:r>
        <w:rPr>
          <w:noProof/>
          <w:lang w:val="es-ES" w:eastAsia="es-ES"/>
        </w:rPr>
        <w:lastRenderedPageBreak/>
        <w:drawing>
          <wp:inline distT="0" distB="0" distL="0" distR="0" wp14:anchorId="7DB8F117" wp14:editId="3B05EC3A">
            <wp:extent cx="2505694" cy="2192987"/>
            <wp:effectExtent l="0" t="0" r="9525" b="0"/>
            <wp:docPr id="24" name="Imagen 24" descr="Blusm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smart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9675" cy="2205224"/>
                    </a:xfrm>
                    <a:prstGeom prst="rect">
                      <a:avLst/>
                    </a:prstGeom>
                    <a:noFill/>
                    <a:ln>
                      <a:noFill/>
                    </a:ln>
                  </pic:spPr>
                </pic:pic>
              </a:graphicData>
            </a:graphic>
          </wp:inline>
        </w:drawing>
      </w:r>
      <w:bookmarkEnd w:id="140"/>
      <w:bookmarkEnd w:id="141"/>
    </w:p>
    <w:p w:rsidR="00C8627F" w:rsidRPr="00C8627F" w:rsidRDefault="005C7366" w:rsidP="00F844DF">
      <w:pPr>
        <w:spacing w:after="0" w:line="240" w:lineRule="auto"/>
        <w:jc w:val="center"/>
        <w:rPr>
          <w:b/>
          <w:lang w:val="en-US"/>
        </w:rPr>
      </w:pPr>
      <w:bookmarkStart w:id="142" w:name="_Toc402122717"/>
      <w:bookmarkStart w:id="143" w:name="_Toc402123075"/>
      <w:r>
        <w:rPr>
          <w:b/>
          <w:lang w:val="en-US"/>
        </w:rPr>
        <w:t>Figura II.2</w:t>
      </w:r>
      <w:r w:rsidR="002C1AF5">
        <w:rPr>
          <w:b/>
          <w:lang w:val="en-US"/>
        </w:rPr>
        <w:t>7</w:t>
      </w:r>
      <w:r>
        <w:rPr>
          <w:b/>
          <w:lang w:val="en-US"/>
        </w:rPr>
        <w:t xml:space="preserve"> </w:t>
      </w:r>
      <w:r w:rsidRPr="00F844DF">
        <w:rPr>
          <w:lang w:val="en-US"/>
        </w:rPr>
        <w:t>NG</w:t>
      </w:r>
      <w:r w:rsidR="00C8627F" w:rsidRPr="00F844DF">
        <w:rPr>
          <w:lang w:val="en-US"/>
        </w:rPr>
        <w:t>N Bluetooth Bluesmart</w:t>
      </w:r>
      <w:bookmarkEnd w:id="142"/>
      <w:bookmarkEnd w:id="143"/>
    </w:p>
    <w:p w:rsidR="00A471F5" w:rsidRPr="00CE27E8" w:rsidRDefault="00C8627F" w:rsidP="00F844DF">
      <w:pPr>
        <w:spacing w:after="0" w:line="240" w:lineRule="auto"/>
        <w:jc w:val="center"/>
        <w:rPr>
          <w:lang w:val="en-US"/>
        </w:rPr>
      </w:pPr>
      <w:bookmarkStart w:id="144" w:name="_Toc402122718"/>
      <w:bookmarkStart w:id="145" w:name="_Toc402123076"/>
      <w:r w:rsidRPr="00F844DF">
        <w:rPr>
          <w:b/>
          <w:lang w:val="en-US"/>
        </w:rPr>
        <w:t>Fuente</w:t>
      </w:r>
      <w:r w:rsidRPr="00CE27E8">
        <w:rPr>
          <w:lang w:val="en-US"/>
        </w:rPr>
        <w:t xml:space="preserve">: </w:t>
      </w:r>
      <w:r w:rsidR="008D4DB5" w:rsidRPr="00CE27E8">
        <w:rPr>
          <w:lang w:val="en-US"/>
        </w:rPr>
        <w:t>http://www.tec.com.pe/bluesmart-la-primera-maleta-inteligente-del-mundo/</w:t>
      </w:r>
      <w:bookmarkEnd w:id="144"/>
      <w:bookmarkEnd w:id="145"/>
    </w:p>
    <w:p w:rsidR="008D4DB5" w:rsidRPr="00CE27E8" w:rsidRDefault="008D4DB5" w:rsidP="008D4DB5">
      <w:pPr>
        <w:spacing w:line="240" w:lineRule="auto"/>
        <w:jc w:val="center"/>
        <w:rPr>
          <w:lang w:val="en-US"/>
        </w:rPr>
      </w:pPr>
    </w:p>
    <w:p w:rsidR="00C8627F" w:rsidRPr="008A08DD" w:rsidRDefault="001B7AC5" w:rsidP="008A08DD">
      <w:bookmarkStart w:id="146" w:name="_Toc402122719"/>
      <w:bookmarkStart w:id="147" w:name="_Toc402123077"/>
      <w:r>
        <w:t xml:space="preserve">Se ha revisado unos de los pocos avances de tecnología que se ha </w:t>
      </w:r>
      <w:r w:rsidR="00BB2751">
        <w:t>implementado</w:t>
      </w:r>
      <w:r>
        <w:t xml:space="preserve"> y proyectos que siguen en curso para el futuro,</w:t>
      </w:r>
      <w:r w:rsidR="00BB2751">
        <w:t xml:space="preserve"> como por ejemplo: ver la presión de los neumáticos de nuestro auto en nuestro Smartphone, o determinar cuándo es necesario realizar un cambio de aceite del motor; o en medicina, tomar la presión arterial, </w:t>
      </w:r>
      <w:r w:rsidR="00B2064E">
        <w:t>sanguínea</w:t>
      </w:r>
      <w:r w:rsidR="00BB2751">
        <w:t xml:space="preserve"> y signos vitales al paciente y tener el dato en el dispositivo. Incluso en el deporte se brinda la posibilidad de contar cuantas calorías, medir el ritmo cardiaco o tener las características de una carrera por la transmisión desde las zapatillas al Smartphone, Familia, sensores que determinan la posición exacta de su hijo en el parque, entre otras aplicaciones más. E</w:t>
      </w:r>
      <w:r>
        <w:t>sto</w:t>
      </w:r>
      <w:r w:rsidR="00BB2751">
        <w:t>s avances tecnológicos</w:t>
      </w:r>
      <w:r>
        <w:t xml:space="preserve"> brinda</w:t>
      </w:r>
      <w:r w:rsidR="00BB2751">
        <w:t>n</w:t>
      </w:r>
      <w:r>
        <w:t xml:space="preserve"> un mayor peso de respaldo para la investigación en este proyecto, </w:t>
      </w:r>
      <w:r w:rsidR="00BB2751">
        <w:t>ya que siempre será importante analizar la vulnerabilidad de nuestros dispositivos móviles, y aún más la información almacenada en los mismos.</w:t>
      </w:r>
      <w:bookmarkEnd w:id="146"/>
      <w:bookmarkEnd w:id="147"/>
      <w:r w:rsidR="00BB2751">
        <w:t xml:space="preserve"> </w:t>
      </w:r>
      <w:sdt>
        <w:sdtPr>
          <w:id w:val="-1969659969"/>
          <w:citation/>
        </w:sdtPr>
        <w:sdtEndPr/>
        <w:sdtContent>
          <w:r w:rsidR="008D4DB5">
            <w:fldChar w:fldCharType="begin"/>
          </w:r>
          <w:r w:rsidR="00240C85">
            <w:rPr>
              <w:lang w:val="es-EC"/>
            </w:rPr>
            <w:instrText xml:space="preserve">CITATION JJV13 \l 12298 </w:instrText>
          </w:r>
          <w:r w:rsidR="008D4DB5">
            <w:fldChar w:fldCharType="separate"/>
          </w:r>
          <w:r w:rsidR="00BF18E1" w:rsidRPr="00BF18E1">
            <w:rPr>
              <w:noProof/>
              <w:lang w:val="es-EC"/>
            </w:rPr>
            <w:t>(Velasco, 2013)</w:t>
          </w:r>
          <w:r w:rsidR="008D4DB5">
            <w:fldChar w:fldCharType="end"/>
          </w:r>
        </w:sdtContent>
      </w:sdt>
    </w:p>
    <w:p w:rsidR="003A0C44" w:rsidRPr="008A08DD" w:rsidRDefault="003A0C44" w:rsidP="00FE02CE">
      <w:pPr>
        <w:pStyle w:val="Ttulo3"/>
        <w:numPr>
          <w:ilvl w:val="2"/>
          <w:numId w:val="4"/>
        </w:numPr>
        <w:ind w:left="709"/>
      </w:pPr>
      <w:bookmarkStart w:id="148" w:name="_Toc402122721"/>
      <w:bookmarkStart w:id="149" w:name="_Toc402123079"/>
      <w:bookmarkStart w:id="150" w:name="_Toc412299591"/>
      <w:r w:rsidRPr="00052C60">
        <w:lastRenderedPageBreak/>
        <w:t>Canales de transmisión</w:t>
      </w:r>
      <w:bookmarkEnd w:id="148"/>
      <w:bookmarkEnd w:id="149"/>
      <w:bookmarkEnd w:id="150"/>
      <w:r w:rsidRPr="00052C60">
        <w:t xml:space="preserve"> </w:t>
      </w:r>
    </w:p>
    <w:p w:rsidR="003A0C44" w:rsidRPr="008A08DD" w:rsidRDefault="003A0C44" w:rsidP="008A08DD">
      <w:r w:rsidRPr="00052C60">
        <w:t xml:space="preserve">La tecnología Bluetooth </w:t>
      </w:r>
      <w:r w:rsidR="0036568C" w:rsidRPr="00052C60">
        <w:t xml:space="preserve">se compone por un Transmisor-Receptor que operan bajo la tecnología de radio llamada espectro disperso </w:t>
      </w:r>
      <w:r w:rsidRPr="00052C60">
        <w:t xml:space="preserve">que opera en la banda 2,4 GHz, </w:t>
      </w:r>
      <w:r w:rsidR="0036568C" w:rsidRPr="00052C60">
        <w:t xml:space="preserve">el rango de </w:t>
      </w:r>
      <w:r w:rsidR="00251A93" w:rsidRPr="00052C60">
        <w:t>transmisión</w:t>
      </w:r>
      <w:r w:rsidR="0036568C" w:rsidRPr="00052C60">
        <w:t xml:space="preserve"> de frecuencia </w:t>
      </w:r>
      <w:r w:rsidR="00251A93" w:rsidRPr="00052C60">
        <w:t>está</w:t>
      </w:r>
      <w:r w:rsidR="0036568C" w:rsidRPr="00052C60">
        <w:t xml:space="preserve"> comprendido desde los</w:t>
      </w:r>
      <w:r w:rsidRPr="00052C60">
        <w:t xml:space="preserve"> 2,402 GHz hasta </w:t>
      </w:r>
      <w:r w:rsidR="00251A93" w:rsidRPr="00052C60">
        <w:t xml:space="preserve">los </w:t>
      </w:r>
      <w:r w:rsidRPr="00052C60">
        <w:t xml:space="preserve">2,480 GHz </w:t>
      </w:r>
      <w:r w:rsidR="00251A93" w:rsidRPr="00052C60">
        <w:t>y realizando sal</w:t>
      </w:r>
      <w:r w:rsidRPr="00052C60">
        <w:t xml:space="preserve">tos </w:t>
      </w:r>
      <w:r w:rsidR="00251A93" w:rsidRPr="00052C60">
        <w:t xml:space="preserve">de frecuencia </w:t>
      </w:r>
      <w:r w:rsidRPr="00052C60">
        <w:t xml:space="preserve">de 1 MHz; </w:t>
      </w:r>
      <w:r w:rsidR="00251A93" w:rsidRPr="00052C60">
        <w:t xml:space="preserve">extra a esta </w:t>
      </w:r>
      <w:r w:rsidR="002C1AF5" w:rsidRPr="00052C60">
        <w:t>información</w:t>
      </w:r>
      <w:r w:rsidR="00251A93" w:rsidRPr="00052C60">
        <w:t xml:space="preserve"> se determina que Bluetooth utiliza un esquema de modulación por desplazamiento de frecuencia con filtro gausiano (GFSK) </w:t>
      </w:r>
      <w:r w:rsidRPr="00052C60">
        <w:rPr>
          <w:i/>
          <w:iCs/>
        </w:rPr>
        <w:t>Gaussian Frequency Shift Keying</w:t>
      </w:r>
      <w:r w:rsidRPr="00052C60">
        <w:t xml:space="preserve">. </w:t>
      </w:r>
      <w:r w:rsidR="002F0A71" w:rsidRPr="00052C60">
        <w:t xml:space="preserve">La modulación GFSK se describe como un tipo de sincronismo donde un 1 lógico es representado mediante una desviación positiva (incremento) de la portadora nominal, un 0 lógico en cambio significa la representación de una desviación negativa (decremento). </w:t>
      </w:r>
    </w:p>
    <w:p w:rsidR="006F1E72" w:rsidRPr="00052C60" w:rsidRDefault="002F0A71" w:rsidP="008A08DD">
      <w:pPr>
        <w:rPr>
          <w:szCs w:val="24"/>
        </w:rPr>
      </w:pPr>
      <w:r w:rsidRPr="00052C60">
        <w:rPr>
          <w:szCs w:val="24"/>
        </w:rPr>
        <w:t>Después que un paquete es enviado, los dispositivos conectados realizan el denominado salto de frecuencia (</w:t>
      </w:r>
      <w:r w:rsidRPr="00052C60">
        <w:rPr>
          <w:i/>
          <w:iCs/>
          <w:szCs w:val="24"/>
        </w:rPr>
        <w:t>FHSS, Frequency Hopping Spread Spectrum</w:t>
      </w:r>
      <w:r w:rsidRPr="00052C60">
        <w:rPr>
          <w:szCs w:val="24"/>
        </w:rPr>
        <w:t>), saltando de un canal de radio a otro con velocidades promedias de 1600 saltos por segundo a esto se le denomina , y con esto re-sincronizan su radio transmisor.</w:t>
      </w:r>
      <w:r w:rsidR="009F39D9" w:rsidRPr="00052C60">
        <w:rPr>
          <w:szCs w:val="24"/>
        </w:rPr>
        <w:t xml:space="preserve"> Este evento permite a esta tecnología tener inmunidad a las interferencias sobre un mismo canal ya que ocupan al 100% la banda de 2.4GHz</w:t>
      </w:r>
      <w:r w:rsidR="006F1E72" w:rsidRPr="00052C60">
        <w:rPr>
          <w:szCs w:val="24"/>
        </w:rPr>
        <w:t>.</w:t>
      </w:r>
      <w:r w:rsidR="008C42A4" w:rsidRPr="00052C60">
        <w:rPr>
          <w:szCs w:val="24"/>
        </w:rPr>
        <w:t xml:space="preserve"> </w:t>
      </w:r>
      <w:r w:rsidR="006F1E72" w:rsidRPr="00052C60">
        <w:rPr>
          <w:szCs w:val="24"/>
        </w:rPr>
        <w:t>El ancho</w:t>
      </w:r>
      <w:r w:rsidR="008C42A4" w:rsidRPr="00052C60">
        <w:rPr>
          <w:szCs w:val="24"/>
        </w:rPr>
        <w:t xml:space="preserve"> de banda por tiempo BT es 0.5 y la desviación mínima no puede ser menor de 115Khz. </w:t>
      </w:r>
      <w:r w:rsidR="004A1F96" w:rsidRPr="00052C60">
        <w:rPr>
          <w:szCs w:val="24"/>
        </w:rPr>
        <w:t>Según la modulación utilizada el Bluetooth puede utilizar</w:t>
      </w:r>
      <w:r w:rsidR="00FF6DB8" w:rsidRPr="00052C60">
        <w:rPr>
          <w:szCs w:val="24"/>
        </w:rPr>
        <w:t xml:space="preserve"> canales de transmisión los mismos que le permitirán realizar su sincronismo y su salto de frecuencia</w:t>
      </w:r>
      <w:r w:rsidR="004A1F96" w:rsidRPr="00052C60">
        <w:rPr>
          <w:szCs w:val="24"/>
        </w:rPr>
        <w:t xml:space="preserve">, es decir; cada </w:t>
      </w:r>
      <w:r w:rsidR="00FF6DB8" w:rsidRPr="00052C60">
        <w:rPr>
          <w:szCs w:val="24"/>
        </w:rPr>
        <w:t xml:space="preserve">canal de transmisión queda dividido en una </w:t>
      </w:r>
      <w:r w:rsidR="004A1F96" w:rsidRPr="00052C60">
        <w:rPr>
          <w:szCs w:val="24"/>
        </w:rPr>
        <w:t xml:space="preserve">ranura de tiempo </w:t>
      </w:r>
      <w:r w:rsidR="00FF6DB8" w:rsidRPr="00052C60">
        <w:rPr>
          <w:szCs w:val="24"/>
        </w:rPr>
        <w:t xml:space="preserve">que tiene un intervalo </w:t>
      </w:r>
      <w:r w:rsidR="004A1F96" w:rsidRPr="00052C60">
        <w:rPr>
          <w:szCs w:val="24"/>
        </w:rPr>
        <w:t>de 625</w:t>
      </w:r>
      <w:r w:rsidR="00410AD0" w:rsidRPr="00052C60">
        <w:rPr>
          <w:szCs w:val="24"/>
        </w:rPr>
        <w:t xml:space="preserve"> μ</w:t>
      </w:r>
      <w:r w:rsidR="004A1F96" w:rsidRPr="00052C60">
        <w:rPr>
          <w:szCs w:val="24"/>
        </w:rPr>
        <w:t>seg</w:t>
      </w:r>
      <w:r w:rsidR="00FF6DB8" w:rsidRPr="00052C60">
        <w:rPr>
          <w:szCs w:val="24"/>
        </w:rPr>
        <w:t xml:space="preserve"> llamados SLOTS</w:t>
      </w:r>
      <w:r w:rsidR="004A1F96" w:rsidRPr="00052C60">
        <w:rPr>
          <w:szCs w:val="24"/>
        </w:rPr>
        <w:t>,</w:t>
      </w:r>
      <w:r w:rsidR="00FF6DB8" w:rsidRPr="00052C60">
        <w:rPr>
          <w:szCs w:val="24"/>
        </w:rPr>
        <w:t xml:space="preserve"> eso quiere decir que este slot permitirá realizar 1600 saltos de frecuencia durante un segundo en la cual un slot es ocupado por un paquete de </w:t>
      </w:r>
      <w:r w:rsidR="00FF6DB8" w:rsidRPr="00052C60">
        <w:rPr>
          <w:szCs w:val="24"/>
        </w:rPr>
        <w:lastRenderedPageBreak/>
        <w:t xml:space="preserve">datos para transmisión y otro para la recepción, además este proceso puede también ser revertido alternativamente. </w:t>
      </w:r>
      <w:r w:rsidR="004A1F96" w:rsidRPr="00052C60">
        <w:rPr>
          <w:szCs w:val="24"/>
        </w:rPr>
        <w:t xml:space="preserve"> Existen 3 tipos de niveles de potencias en esta tecnología, la misma que se dividen en rangos de operación entre 10, 20 y 100 metros según la potencia ocupada. Siendo la más baja la de 10 metros al tener el más bajo nivel de potencia de los 3 tipos de alcances. </w:t>
      </w:r>
    </w:p>
    <w:p w:rsidR="003A0C44" w:rsidRPr="00052C60" w:rsidRDefault="004A1F96" w:rsidP="008A08DD">
      <w:pPr>
        <w:rPr>
          <w:szCs w:val="24"/>
        </w:rPr>
      </w:pPr>
      <w:r w:rsidRPr="00052C60">
        <w:rPr>
          <w:szCs w:val="24"/>
        </w:rPr>
        <w:t xml:space="preserve">Los anchos de banda soportados por este tipo de clasificación se determinan </w:t>
      </w:r>
      <w:r w:rsidR="00FB6080" w:rsidRPr="00052C60">
        <w:rPr>
          <w:szCs w:val="24"/>
        </w:rPr>
        <w:t>así: E</w:t>
      </w:r>
      <w:r w:rsidRPr="00052C60">
        <w:rPr>
          <w:szCs w:val="24"/>
        </w:rPr>
        <w:t>l de menor rango soporta un ancho de banda hasta de 780 Kbps</w:t>
      </w:r>
      <w:r w:rsidR="00FB6080" w:rsidRPr="00052C60">
        <w:rPr>
          <w:szCs w:val="24"/>
        </w:rPr>
        <w:t xml:space="preserve"> el cual puede utilizarse para transmitir unidireccionalmente a 721 Kbps y/o 57.6 Kbps en retorno; o hasta 432.6 Kbps de manera simétrica en sentido dúplex. </w:t>
      </w:r>
    </w:p>
    <w:p w:rsidR="00FB6080" w:rsidRPr="00052C60" w:rsidRDefault="001F7F26" w:rsidP="008A08DD">
      <w:pPr>
        <w:spacing w:line="240" w:lineRule="auto"/>
        <w:jc w:val="center"/>
      </w:pPr>
      <w:r w:rsidRPr="00052C60">
        <w:rPr>
          <w:noProof/>
          <w:lang w:val="es-ES" w:eastAsia="es-ES"/>
        </w:rPr>
        <w:drawing>
          <wp:inline distT="0" distB="0" distL="0" distR="0" wp14:anchorId="6D44440F" wp14:editId="6EF3EF3A">
            <wp:extent cx="3000375" cy="219974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2">
                      <a:extLst>
                        <a:ext uri="{28A0092B-C50C-407E-A947-70E740481C1C}">
                          <a14:useLocalDpi xmlns:a14="http://schemas.microsoft.com/office/drawing/2010/main" val="0"/>
                        </a:ext>
                      </a:extLst>
                    </a:blip>
                    <a:srcRect t="2930" b="2190"/>
                    <a:stretch/>
                  </pic:blipFill>
                  <pic:spPr bwMode="auto">
                    <a:xfrm>
                      <a:off x="0" y="0"/>
                      <a:ext cx="3007521" cy="2204986"/>
                    </a:xfrm>
                    <a:prstGeom prst="rect">
                      <a:avLst/>
                    </a:prstGeom>
                    <a:noFill/>
                    <a:ln>
                      <a:noFill/>
                    </a:ln>
                    <a:extLst>
                      <a:ext uri="{53640926-AAD7-44D8-BBD7-CCE9431645EC}">
                        <a14:shadowObscured xmlns:a14="http://schemas.microsoft.com/office/drawing/2010/main"/>
                      </a:ext>
                    </a:extLst>
                  </pic:spPr>
                </pic:pic>
              </a:graphicData>
            </a:graphic>
          </wp:inline>
        </w:drawing>
      </w:r>
    </w:p>
    <w:p w:rsidR="001F7F26" w:rsidRPr="00052C60" w:rsidRDefault="002A2D58" w:rsidP="00D93A6B">
      <w:pPr>
        <w:spacing w:after="0" w:line="240" w:lineRule="auto"/>
        <w:jc w:val="center"/>
      </w:pPr>
      <w:r w:rsidRPr="00D93A6B">
        <w:rPr>
          <w:b/>
        </w:rPr>
        <w:t>Figura II</w:t>
      </w:r>
      <w:r w:rsidR="00BB2751" w:rsidRPr="00D93A6B">
        <w:rPr>
          <w:b/>
        </w:rPr>
        <w:t>.2</w:t>
      </w:r>
      <w:r w:rsidR="002C1AF5" w:rsidRPr="00D93A6B">
        <w:rPr>
          <w:b/>
        </w:rPr>
        <w:t>8</w:t>
      </w:r>
      <w:r w:rsidR="002C1AF5">
        <w:t xml:space="preserve"> M</w:t>
      </w:r>
      <w:r w:rsidR="001F7F26" w:rsidRPr="00052C60">
        <w:t>odulación GFSK</w:t>
      </w:r>
    </w:p>
    <w:p w:rsidR="002A2D58" w:rsidRPr="00052C60" w:rsidRDefault="002A2D58" w:rsidP="00D93A6B">
      <w:pPr>
        <w:spacing w:after="0" w:line="240" w:lineRule="auto"/>
        <w:jc w:val="center"/>
      </w:pPr>
      <w:r w:rsidRPr="00D93A6B">
        <w:rPr>
          <w:b/>
        </w:rPr>
        <w:t>Fuente</w:t>
      </w:r>
      <w:r w:rsidRPr="00052C60">
        <w:t>: Cristhian A. Vallejo V. (AUTOR)</w:t>
      </w:r>
    </w:p>
    <w:p w:rsidR="00D93A6B" w:rsidRDefault="00D93A6B" w:rsidP="008A08DD">
      <w:pPr>
        <w:spacing w:line="240" w:lineRule="auto"/>
        <w:jc w:val="center"/>
        <w:rPr>
          <w:noProof/>
          <w:lang w:val="es-EC" w:eastAsia="es-EC"/>
        </w:rPr>
      </w:pPr>
    </w:p>
    <w:p w:rsidR="003A0C44" w:rsidRPr="00052C60" w:rsidRDefault="00F60C96" w:rsidP="008A08DD">
      <w:pPr>
        <w:spacing w:line="240" w:lineRule="auto"/>
        <w:jc w:val="center"/>
      </w:pPr>
      <w:r w:rsidRPr="00052C60">
        <w:rPr>
          <w:noProof/>
          <w:lang w:val="es-ES" w:eastAsia="es-ES"/>
        </w:rPr>
        <w:drawing>
          <wp:inline distT="0" distB="0" distL="0" distR="0" wp14:anchorId="1F2D86F9" wp14:editId="309FBE86">
            <wp:extent cx="3552825" cy="1547851"/>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3">
                      <a:extLst>
                        <a:ext uri="{28A0092B-C50C-407E-A947-70E740481C1C}">
                          <a14:useLocalDpi xmlns:a14="http://schemas.microsoft.com/office/drawing/2010/main" val="0"/>
                        </a:ext>
                      </a:extLst>
                    </a:blip>
                    <a:srcRect t="2228" b="2407"/>
                    <a:stretch/>
                  </pic:blipFill>
                  <pic:spPr bwMode="auto">
                    <a:xfrm>
                      <a:off x="0" y="0"/>
                      <a:ext cx="3574052" cy="1557099"/>
                    </a:xfrm>
                    <a:prstGeom prst="rect">
                      <a:avLst/>
                    </a:prstGeom>
                    <a:noFill/>
                    <a:ln>
                      <a:noFill/>
                    </a:ln>
                    <a:extLst>
                      <a:ext uri="{53640926-AAD7-44D8-BBD7-CCE9431645EC}">
                        <a14:shadowObscured xmlns:a14="http://schemas.microsoft.com/office/drawing/2010/main"/>
                      </a:ext>
                    </a:extLst>
                  </pic:spPr>
                </pic:pic>
              </a:graphicData>
            </a:graphic>
          </wp:inline>
        </w:drawing>
      </w:r>
    </w:p>
    <w:p w:rsidR="003A0C44" w:rsidRPr="00052C60" w:rsidRDefault="002A2D58" w:rsidP="00D93A6B">
      <w:pPr>
        <w:spacing w:after="0" w:line="240" w:lineRule="auto"/>
        <w:jc w:val="center"/>
      </w:pPr>
      <w:r w:rsidRPr="00D93A6B">
        <w:rPr>
          <w:b/>
        </w:rPr>
        <w:t>Figura II</w:t>
      </w:r>
      <w:r w:rsidR="00410AD0" w:rsidRPr="00D93A6B">
        <w:rPr>
          <w:b/>
        </w:rPr>
        <w:t>.2</w:t>
      </w:r>
      <w:r w:rsidR="002C1AF5" w:rsidRPr="00D93A6B">
        <w:rPr>
          <w:b/>
        </w:rPr>
        <w:t>9</w:t>
      </w:r>
      <w:r w:rsidR="008A08DD">
        <w:t xml:space="preserve"> </w:t>
      </w:r>
      <w:r w:rsidR="00C876CB" w:rsidRPr="00052C60">
        <w:t>Canales de transmisión Blue</w:t>
      </w:r>
      <w:r w:rsidR="003A0C44" w:rsidRPr="00052C60">
        <w:t>tooth</w:t>
      </w:r>
    </w:p>
    <w:p w:rsidR="00C876CB" w:rsidRDefault="001833E5" w:rsidP="00D93A6B">
      <w:pPr>
        <w:spacing w:after="0" w:line="240" w:lineRule="auto"/>
        <w:jc w:val="center"/>
      </w:pPr>
      <w:r w:rsidRPr="00D93A6B">
        <w:rPr>
          <w:b/>
        </w:rPr>
        <w:t>Fuente</w:t>
      </w:r>
      <w:r w:rsidRPr="00052C60">
        <w:t xml:space="preserve">: </w:t>
      </w:r>
      <w:r w:rsidR="008A08DD">
        <w:t>Cristhian A. Vallejo V. (AUTOR)</w:t>
      </w:r>
    </w:p>
    <w:p w:rsidR="00C55ADA" w:rsidRPr="00052C60" w:rsidRDefault="00C55ADA" w:rsidP="00FE02CE">
      <w:pPr>
        <w:pStyle w:val="Ttulo3"/>
        <w:numPr>
          <w:ilvl w:val="2"/>
          <w:numId w:val="4"/>
        </w:numPr>
        <w:ind w:left="709"/>
      </w:pPr>
      <w:bookmarkStart w:id="151" w:name="_Toc412299592"/>
      <w:r w:rsidRPr="00052C60">
        <w:lastRenderedPageBreak/>
        <w:t>Banda de frecuencia libre</w:t>
      </w:r>
      <w:bookmarkEnd w:id="151"/>
    </w:p>
    <w:p w:rsidR="00C55ADA" w:rsidRPr="00052C60" w:rsidRDefault="00C55ADA" w:rsidP="008A08DD">
      <w:r w:rsidRPr="00052C60">
        <w:t>Los dispositivos móviles se componen de dos partes fundamentales para transmitir y receptar información, los mismos que se denominan radio y controlador; el primero se encarga de modular y transmitir la señal y el segundo se ocupa de controlar la parte digital. Para poder operar en todo el mundo como se ha mencionado anteriormente Bluetooth se encuentra dentro de la banda de frecuencia abierta No Ionizante de 2.45 GHz (2.4 a los 2.5 Ghz</w:t>
      </w:r>
      <w:r w:rsidR="00F35CAC" w:rsidRPr="00052C60">
        <w:t xml:space="preserve"> ubicado entre el rango de distribución de frecuencias 3MHz – 3GHz</w:t>
      </w:r>
      <w:r w:rsidRPr="00052C60">
        <w:t>). El radio es un microchip diminuto que opera dentro de estos límites de frecuencia y permite comunicaciones punto a punto y punto multipunto.</w:t>
      </w:r>
    </w:p>
    <w:p w:rsidR="002B66C7" w:rsidRPr="00052C60" w:rsidRDefault="00EB46EA" w:rsidP="008A08DD">
      <w:pPr>
        <w:spacing w:line="240" w:lineRule="auto"/>
        <w:jc w:val="center"/>
        <w:rPr>
          <w:szCs w:val="24"/>
        </w:rPr>
      </w:pPr>
      <w:r w:rsidRPr="00052C60">
        <w:rPr>
          <w:noProof/>
          <w:lang w:val="es-ES" w:eastAsia="es-ES"/>
        </w:rPr>
        <w:drawing>
          <wp:inline distT="0" distB="0" distL="0" distR="0" wp14:anchorId="7B5CD9C4" wp14:editId="341B3229">
            <wp:extent cx="3657042" cy="2398815"/>
            <wp:effectExtent l="0" t="0" r="635" b="1905"/>
            <wp:docPr id="100" name="Imagen 100" descr="http://stevencrowley.com/wp-content/uploads/2010/09/IEEE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evencrowley.com/wp-content/uploads/2010/09/IEEE80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65912" cy="2404633"/>
                    </a:xfrm>
                    <a:prstGeom prst="rect">
                      <a:avLst/>
                    </a:prstGeom>
                    <a:noFill/>
                    <a:ln>
                      <a:noFill/>
                    </a:ln>
                  </pic:spPr>
                </pic:pic>
              </a:graphicData>
            </a:graphic>
          </wp:inline>
        </w:drawing>
      </w:r>
    </w:p>
    <w:p w:rsidR="002B66C7" w:rsidRPr="00052C60" w:rsidRDefault="002B66C7" w:rsidP="00E96FFA">
      <w:pPr>
        <w:spacing w:after="0" w:line="240" w:lineRule="auto"/>
        <w:jc w:val="center"/>
        <w:rPr>
          <w:szCs w:val="24"/>
        </w:rPr>
      </w:pPr>
      <w:r w:rsidRPr="00052C60">
        <w:rPr>
          <w:b/>
          <w:szCs w:val="24"/>
        </w:rPr>
        <w:t xml:space="preserve">Figura </w:t>
      </w:r>
      <w:r w:rsidR="00BA0018">
        <w:rPr>
          <w:b/>
          <w:szCs w:val="24"/>
        </w:rPr>
        <w:t>II</w:t>
      </w:r>
      <w:r w:rsidR="002C1AF5">
        <w:rPr>
          <w:b/>
          <w:szCs w:val="24"/>
        </w:rPr>
        <w:t>.30</w:t>
      </w:r>
      <w:r w:rsidRPr="00052C60">
        <w:rPr>
          <w:b/>
          <w:szCs w:val="24"/>
        </w:rPr>
        <w:t xml:space="preserve"> </w:t>
      </w:r>
      <w:r w:rsidRPr="00052C60">
        <w:rPr>
          <w:szCs w:val="24"/>
        </w:rPr>
        <w:t>Estándar IEEE</w:t>
      </w:r>
    </w:p>
    <w:p w:rsidR="00EB46EA" w:rsidRPr="00052C60" w:rsidRDefault="00EB46EA" w:rsidP="00E96FFA">
      <w:pPr>
        <w:spacing w:after="0" w:line="240" w:lineRule="auto"/>
        <w:jc w:val="center"/>
        <w:rPr>
          <w:szCs w:val="24"/>
        </w:rPr>
      </w:pPr>
      <w:r w:rsidRPr="00E96FFA">
        <w:rPr>
          <w:b/>
          <w:szCs w:val="24"/>
        </w:rPr>
        <w:t>Fuente</w:t>
      </w:r>
      <w:r w:rsidRPr="00052C60">
        <w:rPr>
          <w:szCs w:val="24"/>
        </w:rPr>
        <w:t xml:space="preserve">: </w:t>
      </w:r>
      <w:hyperlink r:id="rId45" w:history="1">
        <w:r w:rsidRPr="00052C60">
          <w:t>http://stevencrowley.com/category/unlicensed/</w:t>
        </w:r>
      </w:hyperlink>
    </w:p>
    <w:p w:rsidR="00C55ADA" w:rsidRPr="00052C60" w:rsidRDefault="00C55ADA" w:rsidP="00C55ADA">
      <w:pPr>
        <w:autoSpaceDE w:val="0"/>
        <w:autoSpaceDN w:val="0"/>
        <w:adjustRightInd w:val="0"/>
        <w:spacing w:after="0" w:line="360" w:lineRule="auto"/>
        <w:rPr>
          <w:rFonts w:cs="Arial"/>
          <w:szCs w:val="24"/>
        </w:rPr>
      </w:pPr>
    </w:p>
    <w:p w:rsidR="00253667" w:rsidRPr="008A08DD" w:rsidRDefault="00C876CB" w:rsidP="00FE02CE">
      <w:pPr>
        <w:pStyle w:val="Ttulo3"/>
        <w:numPr>
          <w:ilvl w:val="2"/>
          <w:numId w:val="4"/>
        </w:numPr>
        <w:ind w:left="709"/>
      </w:pPr>
      <w:bookmarkStart w:id="152" w:name="_Toc402122722"/>
      <w:bookmarkStart w:id="153" w:name="_Toc402123080"/>
      <w:bookmarkStart w:id="154" w:name="_Toc412299593"/>
      <w:r w:rsidRPr="00052C60">
        <w:t>Transmisión de datos</w:t>
      </w:r>
      <w:bookmarkEnd w:id="152"/>
      <w:bookmarkEnd w:id="153"/>
      <w:bookmarkEnd w:id="154"/>
    </w:p>
    <w:p w:rsidR="00C876CB" w:rsidRPr="00052C60" w:rsidRDefault="00C876CB" w:rsidP="008A08DD">
      <w:r w:rsidRPr="00052C60">
        <w:t xml:space="preserve">Bluetooth </w:t>
      </w:r>
      <w:r w:rsidR="000F2E78" w:rsidRPr="00052C60">
        <w:t xml:space="preserve">según la frecuencia de operación 2.4 GHz, su banda de operación se divide en canales de 1Mbps, lo que quiere decir que el ancho de banda puede ser máximo de 1 megabit por segundo por canal de transmisión, se han realizado validaciones y se verifica que la velocidad de </w:t>
      </w:r>
      <w:r w:rsidR="00801871" w:rsidRPr="00052C60">
        <w:t>trasmisión</w:t>
      </w:r>
      <w:r w:rsidR="000F2E78" w:rsidRPr="00052C60">
        <w:t xml:space="preserve"> se divide de </w:t>
      </w:r>
      <w:r w:rsidR="000F2E78" w:rsidRPr="00052C60">
        <w:lastRenderedPageBreak/>
        <w:t xml:space="preserve">la siguiente manera: </w:t>
      </w:r>
      <w:r w:rsidRPr="00052C60">
        <w:t>721 kbps</w:t>
      </w:r>
      <w:r w:rsidR="000F2E78" w:rsidRPr="00052C60">
        <w:t xml:space="preserve"> se transmiten </w:t>
      </w:r>
      <w:r w:rsidRPr="00052C60">
        <w:t xml:space="preserve">en un sentido y 57,6 kbps en dirección retorno (enlace asimétrico) </w:t>
      </w:r>
      <w:r w:rsidR="008346D6" w:rsidRPr="00052C60">
        <w:t>o</w:t>
      </w:r>
      <w:r w:rsidRPr="00052C60">
        <w:t xml:space="preserve"> hasta 432,6 kbps en ambos sentidos (enlace simétrico).</w:t>
      </w:r>
      <w:r w:rsidR="000F2E78" w:rsidRPr="00052C60">
        <w:t xml:space="preserve"> Estos </w:t>
      </w:r>
      <w:r w:rsidR="00801871" w:rsidRPr="00052C60">
        <w:t>límites</w:t>
      </w:r>
      <w:r w:rsidR="000F2E78" w:rsidRPr="00052C60">
        <w:t xml:space="preserve"> de velocidad pueden variar según la aplicación que tenga el estándar como por ejemplo el video en tiempo real las velocidades son limitadas debido a la gran cantidad de paquetes en transmitir, en cambio para otras aplicaciones como impresión</w:t>
      </w:r>
      <w:r w:rsidR="001726E9" w:rsidRPr="00052C60">
        <w:t xml:space="preserve"> y traslado de archi</w:t>
      </w:r>
      <w:r w:rsidR="002C1AF5">
        <w:t xml:space="preserve">vos son operativamente ideales. </w:t>
      </w:r>
    </w:p>
    <w:p w:rsidR="00253667" w:rsidRPr="008A08DD" w:rsidRDefault="00253667" w:rsidP="00FE02CE">
      <w:pPr>
        <w:pStyle w:val="Prrafodelista"/>
        <w:numPr>
          <w:ilvl w:val="0"/>
          <w:numId w:val="18"/>
        </w:numPr>
        <w:ind w:left="426" w:hanging="426"/>
        <w:rPr>
          <w:b/>
        </w:rPr>
      </w:pPr>
      <w:r w:rsidRPr="008A08DD">
        <w:rPr>
          <w:b/>
        </w:rPr>
        <w:t xml:space="preserve">Datagrama del Bluetooth </w:t>
      </w:r>
    </w:p>
    <w:p w:rsidR="00253667" w:rsidRPr="00052C60" w:rsidRDefault="00253667" w:rsidP="008A08DD">
      <w:r w:rsidRPr="00052C60">
        <w:t xml:space="preserve">El Datagrama </w:t>
      </w:r>
      <w:r w:rsidR="007B75B1" w:rsidRPr="00052C60">
        <w:t xml:space="preserve">de la tecnología </w:t>
      </w:r>
      <w:r w:rsidRPr="00052C60">
        <w:t>Bluetooth</w:t>
      </w:r>
      <w:r w:rsidR="007B75B1" w:rsidRPr="00052C60">
        <w:t xml:space="preserve"> trata acerca de la información que se intercambia entre dos dispositivos y se clasifica en: E</w:t>
      </w:r>
      <w:r w:rsidRPr="00052C60">
        <w:t xml:space="preserve">l código de acceso, </w:t>
      </w:r>
      <w:r w:rsidR="007B75B1" w:rsidRPr="00052C60">
        <w:t xml:space="preserve">la </w:t>
      </w:r>
      <w:r w:rsidRPr="00052C60">
        <w:t xml:space="preserve">cabecera y </w:t>
      </w:r>
      <w:r w:rsidR="007B75B1" w:rsidRPr="00052C60">
        <w:t xml:space="preserve">la </w:t>
      </w:r>
      <w:r w:rsidR="00924A21" w:rsidRPr="00052C60">
        <w:t>carga útil; estos forman en si un formato del paquete a transmitir</w:t>
      </w:r>
      <w:r w:rsidRPr="00052C60">
        <w:t xml:space="preserve">. </w:t>
      </w:r>
      <w:r w:rsidR="00924A21" w:rsidRPr="00052C60">
        <w:t xml:space="preserve">Estos datagramas puede estar complementados como únicamente el </w:t>
      </w:r>
      <w:r w:rsidRPr="00052C60">
        <w:t>Código de Acceso,</w:t>
      </w:r>
      <w:r w:rsidR="00924A21" w:rsidRPr="00052C60">
        <w:t xml:space="preserve"> </w:t>
      </w:r>
      <w:r w:rsidR="008346D6" w:rsidRPr="00052C60">
        <w:t>así</w:t>
      </w:r>
      <w:r w:rsidR="00924A21" w:rsidRPr="00052C60">
        <w:t xml:space="preserve"> también </w:t>
      </w:r>
      <w:r w:rsidRPr="00052C60">
        <w:t xml:space="preserve">el Código de Acceso y la Cabecera </w:t>
      </w:r>
      <w:r w:rsidR="00924A21" w:rsidRPr="00052C60">
        <w:t>o a su vez</w:t>
      </w:r>
      <w:r w:rsidRPr="00052C60">
        <w:t xml:space="preserve"> el Código de Acceso, la Cabecera y la Carga Útil</w:t>
      </w:r>
      <w:r w:rsidR="00924A21" w:rsidRPr="00052C60">
        <w:t xml:space="preserve"> para formar un formato</w:t>
      </w:r>
      <w:r w:rsidR="008A08DD">
        <w:t>.</w:t>
      </w:r>
    </w:p>
    <w:p w:rsidR="00253667" w:rsidRDefault="008163A3" w:rsidP="008A08DD">
      <w:pPr>
        <w:spacing w:line="240" w:lineRule="auto"/>
        <w:jc w:val="center"/>
      </w:pPr>
      <w:r w:rsidRPr="00052C60">
        <w:rPr>
          <w:noProof/>
          <w:lang w:val="es-ES" w:eastAsia="es-ES"/>
        </w:rPr>
        <w:drawing>
          <wp:inline distT="0" distB="0" distL="0" distR="0" wp14:anchorId="12600F69" wp14:editId="0A3BF1AF">
            <wp:extent cx="3752850" cy="672358"/>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6">
                      <a:extLst>
                        <a:ext uri="{28A0092B-C50C-407E-A947-70E740481C1C}">
                          <a14:useLocalDpi xmlns:a14="http://schemas.microsoft.com/office/drawing/2010/main" val="0"/>
                        </a:ext>
                      </a:extLst>
                    </a:blip>
                    <a:srcRect b="19457"/>
                    <a:stretch/>
                  </pic:blipFill>
                  <pic:spPr bwMode="auto">
                    <a:xfrm>
                      <a:off x="0" y="0"/>
                      <a:ext cx="3816899" cy="683833"/>
                    </a:xfrm>
                    <a:prstGeom prst="rect">
                      <a:avLst/>
                    </a:prstGeom>
                    <a:noFill/>
                    <a:ln>
                      <a:noFill/>
                    </a:ln>
                    <a:extLst>
                      <a:ext uri="{53640926-AAD7-44D8-BBD7-CCE9431645EC}">
                        <a14:shadowObscured xmlns:a14="http://schemas.microsoft.com/office/drawing/2010/main"/>
                      </a:ext>
                    </a:extLst>
                  </pic:spPr>
                </pic:pic>
              </a:graphicData>
            </a:graphic>
          </wp:inline>
        </w:drawing>
      </w:r>
    </w:p>
    <w:p w:rsidR="008A08DD" w:rsidRPr="00052C60" w:rsidRDefault="008A08DD" w:rsidP="00D93A6B">
      <w:pPr>
        <w:spacing w:after="0" w:line="240" w:lineRule="auto"/>
        <w:jc w:val="center"/>
      </w:pPr>
      <w:r w:rsidRPr="00D93A6B">
        <w:rPr>
          <w:b/>
        </w:rPr>
        <w:t xml:space="preserve">Figura </w:t>
      </w:r>
      <w:r w:rsidR="002C1AF5" w:rsidRPr="00D93A6B">
        <w:rPr>
          <w:b/>
        </w:rPr>
        <w:t>II.31</w:t>
      </w:r>
      <w:r w:rsidR="002C1AF5">
        <w:t xml:space="preserve"> F</w:t>
      </w:r>
      <w:r>
        <w:t>ormato de paquete</w:t>
      </w:r>
    </w:p>
    <w:p w:rsidR="002B66C7" w:rsidRPr="00052C60" w:rsidRDefault="002B66C7" w:rsidP="00D93A6B">
      <w:pPr>
        <w:spacing w:after="0" w:line="240" w:lineRule="auto"/>
        <w:jc w:val="center"/>
      </w:pPr>
      <w:r w:rsidRPr="00D93A6B">
        <w:rPr>
          <w:b/>
        </w:rPr>
        <w:t>Fuente</w:t>
      </w:r>
      <w:r w:rsidRPr="00052C60">
        <w:t>: Cristhian A. Vallejo V. (AUTOR)</w:t>
      </w:r>
    </w:p>
    <w:p w:rsidR="00253667" w:rsidRPr="00052C60" w:rsidRDefault="00253667" w:rsidP="007A2C51">
      <w:pPr>
        <w:pStyle w:val="Default"/>
        <w:spacing w:line="360" w:lineRule="auto"/>
        <w:jc w:val="both"/>
        <w:rPr>
          <w:rFonts w:ascii="Arial" w:hAnsi="Arial" w:cs="Arial"/>
        </w:rPr>
      </w:pPr>
    </w:p>
    <w:p w:rsidR="00253667" w:rsidRPr="008A08DD" w:rsidRDefault="00253667" w:rsidP="00FE02CE">
      <w:pPr>
        <w:pStyle w:val="Prrafodelista"/>
        <w:numPr>
          <w:ilvl w:val="0"/>
          <w:numId w:val="18"/>
        </w:numPr>
        <w:ind w:left="426" w:hanging="426"/>
        <w:rPr>
          <w:b/>
        </w:rPr>
      </w:pPr>
      <w:r w:rsidRPr="008A08DD">
        <w:rPr>
          <w:b/>
        </w:rPr>
        <w:t xml:space="preserve">Código de acceso del Datagrama Bluetooth </w:t>
      </w:r>
    </w:p>
    <w:p w:rsidR="003A0C44" w:rsidRPr="00052C60" w:rsidRDefault="008F3C4A" w:rsidP="008A08DD">
      <w:pPr>
        <w:rPr>
          <w:szCs w:val="24"/>
        </w:rPr>
      </w:pPr>
      <w:r w:rsidRPr="00052C60">
        <w:rPr>
          <w:szCs w:val="24"/>
        </w:rPr>
        <w:t xml:space="preserve">Este código se enlaza con </w:t>
      </w:r>
      <w:r w:rsidR="00253667" w:rsidRPr="00052C60">
        <w:rPr>
          <w:szCs w:val="24"/>
        </w:rPr>
        <w:t>la identidad maestra del dispositivo</w:t>
      </w:r>
      <w:r w:rsidRPr="00052C60">
        <w:rPr>
          <w:szCs w:val="24"/>
        </w:rPr>
        <w:t xml:space="preserve"> y se utiliza para la sincronización, el reset </w:t>
      </w:r>
      <w:r w:rsidR="00253667" w:rsidRPr="00052C60">
        <w:rPr>
          <w:szCs w:val="24"/>
        </w:rPr>
        <w:t xml:space="preserve">del offset, la </w:t>
      </w:r>
      <w:r w:rsidRPr="00052C60">
        <w:rPr>
          <w:szCs w:val="24"/>
        </w:rPr>
        <w:t>numeración</w:t>
      </w:r>
      <w:r w:rsidR="00253667" w:rsidRPr="00052C60">
        <w:rPr>
          <w:szCs w:val="24"/>
        </w:rPr>
        <w:t xml:space="preserve"> y la búsqueda de </w:t>
      </w:r>
      <w:r w:rsidRPr="00052C60">
        <w:rPr>
          <w:szCs w:val="24"/>
        </w:rPr>
        <w:t xml:space="preserve">dispositivos Bluetooth; si está formado por el código de acceso y la cabecera pues este se compone </w:t>
      </w:r>
      <w:r w:rsidR="00253667" w:rsidRPr="00052C60">
        <w:rPr>
          <w:szCs w:val="24"/>
        </w:rPr>
        <w:t xml:space="preserve">por 72 bits, pero si </w:t>
      </w:r>
      <w:r w:rsidRPr="00052C60">
        <w:rPr>
          <w:szCs w:val="24"/>
        </w:rPr>
        <w:t xml:space="preserve">se conforma únicamente por el </w:t>
      </w:r>
      <w:r w:rsidRPr="00052C60">
        <w:rPr>
          <w:szCs w:val="24"/>
        </w:rPr>
        <w:lastRenderedPageBreak/>
        <w:t>código de acceso contiene</w:t>
      </w:r>
      <w:r w:rsidR="00253667" w:rsidRPr="00052C60">
        <w:rPr>
          <w:szCs w:val="24"/>
        </w:rPr>
        <w:t xml:space="preserve"> 68 bits</w:t>
      </w:r>
      <w:r w:rsidRPr="00052C60">
        <w:rPr>
          <w:szCs w:val="24"/>
        </w:rPr>
        <w:t xml:space="preserve"> en su datagrama</w:t>
      </w:r>
      <w:r w:rsidR="00253667" w:rsidRPr="00052C60">
        <w:rPr>
          <w:szCs w:val="24"/>
        </w:rPr>
        <w:t>.</w:t>
      </w:r>
      <w:r w:rsidRPr="00052C60">
        <w:rPr>
          <w:szCs w:val="24"/>
        </w:rPr>
        <w:t xml:space="preserve"> En términos técnicos este elemento va a la par con la autentificación. </w:t>
      </w:r>
    </w:p>
    <w:p w:rsidR="00B434FE" w:rsidRPr="00052C60" w:rsidRDefault="00F10138" w:rsidP="008A08DD">
      <w:pPr>
        <w:spacing w:line="240" w:lineRule="auto"/>
        <w:jc w:val="center"/>
      </w:pPr>
      <w:r w:rsidRPr="00052C60">
        <w:rPr>
          <w:noProof/>
          <w:lang w:val="es-ES" w:eastAsia="es-ES"/>
        </w:rPr>
        <w:drawing>
          <wp:inline distT="0" distB="0" distL="0" distR="0" wp14:anchorId="38B38571" wp14:editId="5A1302BC">
            <wp:extent cx="3524250" cy="689387"/>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7">
                      <a:extLst>
                        <a:ext uri="{28A0092B-C50C-407E-A947-70E740481C1C}">
                          <a14:useLocalDpi xmlns:a14="http://schemas.microsoft.com/office/drawing/2010/main" val="0"/>
                        </a:ext>
                      </a:extLst>
                    </a:blip>
                    <a:srcRect l="3286" t="4274" r="2077" b="4274"/>
                    <a:stretch/>
                  </pic:blipFill>
                  <pic:spPr bwMode="auto">
                    <a:xfrm>
                      <a:off x="0" y="0"/>
                      <a:ext cx="3657389" cy="715431"/>
                    </a:xfrm>
                    <a:prstGeom prst="rect">
                      <a:avLst/>
                    </a:prstGeom>
                    <a:noFill/>
                    <a:ln>
                      <a:noFill/>
                    </a:ln>
                    <a:extLst>
                      <a:ext uri="{53640926-AAD7-44D8-BBD7-CCE9431645EC}">
                        <a14:shadowObscured xmlns:a14="http://schemas.microsoft.com/office/drawing/2010/main"/>
                      </a:ext>
                    </a:extLst>
                  </pic:spPr>
                </pic:pic>
              </a:graphicData>
            </a:graphic>
          </wp:inline>
        </w:drawing>
      </w:r>
    </w:p>
    <w:p w:rsidR="008A08DD" w:rsidRPr="008A08DD" w:rsidRDefault="008A08DD" w:rsidP="00E96FFA">
      <w:pPr>
        <w:spacing w:after="0" w:line="240" w:lineRule="auto"/>
        <w:jc w:val="center"/>
        <w:rPr>
          <w:b/>
        </w:rPr>
      </w:pPr>
      <w:r w:rsidRPr="00052C60">
        <w:rPr>
          <w:b/>
        </w:rPr>
        <w:t xml:space="preserve">Figura </w:t>
      </w:r>
      <w:r w:rsidR="002C1AF5">
        <w:rPr>
          <w:b/>
        </w:rPr>
        <w:t>II.32</w:t>
      </w:r>
      <w:r w:rsidRPr="00052C60">
        <w:rPr>
          <w:b/>
        </w:rPr>
        <w:t xml:space="preserve"> </w:t>
      </w:r>
      <w:r w:rsidRPr="00D93A6B">
        <w:t>Formato de código de acceso</w:t>
      </w:r>
    </w:p>
    <w:p w:rsidR="00F10138" w:rsidRPr="008A08DD" w:rsidRDefault="008A08DD" w:rsidP="00E96FFA">
      <w:pPr>
        <w:spacing w:after="0" w:line="240" w:lineRule="auto"/>
        <w:jc w:val="center"/>
      </w:pPr>
      <w:r w:rsidRPr="00D93A6B">
        <w:rPr>
          <w:b/>
        </w:rPr>
        <w:t>Fuente</w:t>
      </w:r>
      <w:r w:rsidRPr="00052C60">
        <w:t xml:space="preserve">: </w:t>
      </w:r>
      <w:r>
        <w:t>Cristhian A. Vallejo V. (AUTOR)</w:t>
      </w:r>
    </w:p>
    <w:p w:rsidR="00F10138" w:rsidRPr="00052C60" w:rsidRDefault="00F10138" w:rsidP="00F10138">
      <w:pPr>
        <w:autoSpaceDE w:val="0"/>
        <w:autoSpaceDN w:val="0"/>
        <w:adjustRightInd w:val="0"/>
        <w:spacing w:after="0" w:line="360" w:lineRule="auto"/>
        <w:ind w:left="708"/>
        <w:jc w:val="center"/>
        <w:rPr>
          <w:rFonts w:cs="Arial"/>
          <w:color w:val="000000"/>
          <w:szCs w:val="24"/>
        </w:rPr>
      </w:pPr>
    </w:p>
    <w:p w:rsidR="00996BCC" w:rsidRPr="008A08DD" w:rsidRDefault="00B434FE" w:rsidP="008A08DD">
      <w:r w:rsidRPr="00052C60">
        <w:t xml:space="preserve">El preámbulo es un modelo fijo de 4 bits alternados entre </w:t>
      </w:r>
      <w:r w:rsidR="00F10138" w:rsidRPr="00052C60">
        <w:t>unos y ceros</w:t>
      </w:r>
      <w:r w:rsidRPr="00052C60">
        <w:t xml:space="preserve">, </w:t>
      </w:r>
      <w:r w:rsidR="00F10138" w:rsidRPr="00052C60">
        <w:t>utilizados</w:t>
      </w:r>
      <w:r w:rsidRPr="00052C60">
        <w:t xml:space="preserve"> para faci</w:t>
      </w:r>
      <w:r w:rsidR="00F10138" w:rsidRPr="00052C60">
        <w:t xml:space="preserve">litar la compensación de offset al comunicarse con otro dispositivo. La secuencia de bits en el preámbulo depende directamente del bit menos significativo de la trama, es decir; si este comienza en un uno lógico el preámbulo será 1010, y si es un cero lógico la secuencia seria 0101. </w:t>
      </w:r>
    </w:p>
    <w:p w:rsidR="00E96FFA" w:rsidRDefault="00E96FFA" w:rsidP="00D93A6B">
      <w:pPr>
        <w:spacing w:after="0" w:line="240" w:lineRule="auto"/>
        <w:jc w:val="center"/>
        <w:rPr>
          <w:b/>
        </w:rPr>
      </w:pPr>
      <w:r>
        <w:rPr>
          <w:b/>
          <w:noProof/>
          <w:lang w:val="es-ES" w:eastAsia="es-ES"/>
        </w:rPr>
        <w:drawing>
          <wp:inline distT="0" distB="0" distL="0" distR="0">
            <wp:extent cx="4048125" cy="166687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48125" cy="1666875"/>
                    </a:xfrm>
                    <a:prstGeom prst="rect">
                      <a:avLst/>
                    </a:prstGeom>
                    <a:noFill/>
                    <a:ln>
                      <a:noFill/>
                    </a:ln>
                  </pic:spPr>
                </pic:pic>
              </a:graphicData>
            </a:graphic>
          </wp:inline>
        </w:drawing>
      </w:r>
    </w:p>
    <w:p w:rsidR="008A08DD" w:rsidRPr="008A08DD" w:rsidRDefault="008A08DD" w:rsidP="00D93A6B">
      <w:pPr>
        <w:spacing w:after="0" w:line="240" w:lineRule="auto"/>
        <w:jc w:val="center"/>
        <w:rPr>
          <w:b/>
        </w:rPr>
      </w:pPr>
      <w:r w:rsidRPr="00052C60">
        <w:rPr>
          <w:b/>
        </w:rPr>
        <w:t xml:space="preserve">Figura </w:t>
      </w:r>
      <w:r>
        <w:rPr>
          <w:b/>
        </w:rPr>
        <w:t>II.3</w:t>
      </w:r>
      <w:r w:rsidR="002C1AF5">
        <w:rPr>
          <w:b/>
        </w:rPr>
        <w:t>3</w:t>
      </w:r>
      <w:r w:rsidRPr="00052C60">
        <w:rPr>
          <w:b/>
        </w:rPr>
        <w:t xml:space="preserve"> </w:t>
      </w:r>
      <w:r w:rsidRPr="00D93A6B">
        <w:t>Formato de preámbulo</w:t>
      </w:r>
    </w:p>
    <w:p w:rsidR="002B66C7" w:rsidRPr="00052C60" w:rsidRDefault="002B66C7" w:rsidP="00D93A6B">
      <w:pPr>
        <w:spacing w:after="0" w:line="240" w:lineRule="auto"/>
        <w:jc w:val="center"/>
      </w:pPr>
      <w:r w:rsidRPr="00D93A6B">
        <w:rPr>
          <w:b/>
        </w:rPr>
        <w:t>Fuente</w:t>
      </w:r>
      <w:r w:rsidRPr="00052C60">
        <w:t>: Cristhian A. Vallejo V. (AUTOR)</w:t>
      </w:r>
    </w:p>
    <w:p w:rsidR="002B66C7" w:rsidRPr="00052C60" w:rsidRDefault="002B66C7" w:rsidP="007A2C51">
      <w:pPr>
        <w:autoSpaceDE w:val="0"/>
        <w:autoSpaceDN w:val="0"/>
        <w:adjustRightInd w:val="0"/>
        <w:spacing w:after="0" w:line="360" w:lineRule="auto"/>
        <w:rPr>
          <w:rFonts w:cs="Arial"/>
          <w:szCs w:val="24"/>
          <w:lang w:val="es-EC"/>
        </w:rPr>
      </w:pPr>
    </w:p>
    <w:p w:rsidR="00B434FE" w:rsidRPr="00052C60" w:rsidRDefault="00B434FE" w:rsidP="008A08DD">
      <w:r w:rsidRPr="00052C60">
        <w:t xml:space="preserve">La palabra de </w:t>
      </w:r>
      <w:r w:rsidR="00650C0D" w:rsidRPr="00052C60">
        <w:t>sincronización se deriva de la parte baja de dirección maestra (</w:t>
      </w:r>
      <w:r w:rsidR="00650C0D" w:rsidRPr="00052C60">
        <w:rPr>
          <w:i/>
          <w:iCs/>
        </w:rPr>
        <w:t>LAP, Low Address Part</w:t>
      </w:r>
      <w:r w:rsidR="00650C0D" w:rsidRPr="00052C60">
        <w:t xml:space="preserve">) del dispositivo Bluetooth y </w:t>
      </w:r>
      <w:r w:rsidR="00615541" w:rsidRPr="00052C60">
        <w:t>está</w:t>
      </w:r>
      <w:r w:rsidR="00650C0D" w:rsidRPr="00052C60">
        <w:t xml:space="preserve"> compuesta de </w:t>
      </w:r>
      <w:r w:rsidR="004467AB" w:rsidRPr="00052C60">
        <w:t>64 bits</w:t>
      </w:r>
      <w:r w:rsidRPr="00052C60">
        <w:t xml:space="preserve">. </w:t>
      </w:r>
      <w:r w:rsidR="004467AB" w:rsidRPr="00052C60">
        <w:t xml:space="preserve">El tráiler de igual manera </w:t>
      </w:r>
      <w:r w:rsidR="00650C0D" w:rsidRPr="00052C60">
        <w:t>sincroniza</w:t>
      </w:r>
      <w:r w:rsidR="004467AB" w:rsidRPr="00052C60">
        <w:t xml:space="preserve"> con </w:t>
      </w:r>
      <w:r w:rsidRPr="00052C60">
        <w:t xml:space="preserve">los tres bits más significativos </w:t>
      </w:r>
      <w:r w:rsidR="004467AB" w:rsidRPr="00052C60">
        <w:t>de la palabra de sincronización</w:t>
      </w:r>
      <w:r w:rsidRPr="00052C60">
        <w:t xml:space="preserve"> </w:t>
      </w:r>
      <w:r w:rsidR="004467AB" w:rsidRPr="00052C60">
        <w:t>forma</w:t>
      </w:r>
      <w:r w:rsidRPr="00052C60">
        <w:t xml:space="preserve"> un</w:t>
      </w:r>
      <w:r w:rsidR="004467AB" w:rsidRPr="00052C60">
        <w:t>a secuencia de unos y ceros alternados que se utiliza para prolongar la compensación de offset</w:t>
      </w:r>
      <w:r w:rsidRPr="00052C60">
        <w:t>.</w:t>
      </w:r>
      <w:r w:rsidR="004467AB" w:rsidRPr="00052C60">
        <w:t xml:space="preserve"> Si el bit </w:t>
      </w:r>
      <w:r w:rsidR="00650C0D" w:rsidRPr="00052C60">
        <w:t>más</w:t>
      </w:r>
      <w:r w:rsidR="004467AB" w:rsidRPr="00052C60">
        <w:t xml:space="preserve"> significativo de </w:t>
      </w:r>
      <w:r w:rsidR="004467AB" w:rsidRPr="00052C60">
        <w:lastRenderedPageBreak/>
        <w:t xml:space="preserve">la palabra de sincronización es uno la secuencia del tráiler o cola será 0101 y si el bit </w:t>
      </w:r>
      <w:r w:rsidR="00650C0D" w:rsidRPr="00052C60">
        <w:t>más</w:t>
      </w:r>
      <w:r w:rsidR="004467AB" w:rsidRPr="00052C60">
        <w:t xml:space="preserve"> </w:t>
      </w:r>
      <w:r w:rsidR="00650C0D" w:rsidRPr="00052C60">
        <w:t>significativo</w:t>
      </w:r>
      <w:r w:rsidR="004467AB" w:rsidRPr="00052C60">
        <w:t xml:space="preserve"> es un cero pues la secuencia será 1010.</w:t>
      </w:r>
    </w:p>
    <w:p w:rsidR="00E96FFA" w:rsidRDefault="00E96FFA" w:rsidP="00D93A6B">
      <w:pPr>
        <w:spacing w:after="0" w:line="240" w:lineRule="auto"/>
        <w:jc w:val="center"/>
        <w:rPr>
          <w:b/>
        </w:rPr>
      </w:pPr>
      <w:r>
        <w:rPr>
          <w:b/>
          <w:noProof/>
          <w:lang w:val="es-ES" w:eastAsia="es-ES"/>
        </w:rPr>
        <w:drawing>
          <wp:inline distT="0" distB="0" distL="0" distR="0">
            <wp:extent cx="3800475" cy="16954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00475" cy="1695450"/>
                    </a:xfrm>
                    <a:prstGeom prst="rect">
                      <a:avLst/>
                    </a:prstGeom>
                    <a:noFill/>
                    <a:ln>
                      <a:noFill/>
                    </a:ln>
                  </pic:spPr>
                </pic:pic>
              </a:graphicData>
            </a:graphic>
          </wp:inline>
        </w:drawing>
      </w:r>
    </w:p>
    <w:p w:rsidR="008A08DD" w:rsidRPr="008A08DD" w:rsidRDefault="008A08DD" w:rsidP="00D93A6B">
      <w:pPr>
        <w:spacing w:after="0" w:line="240" w:lineRule="auto"/>
        <w:jc w:val="center"/>
        <w:rPr>
          <w:b/>
        </w:rPr>
      </w:pPr>
      <w:r>
        <w:rPr>
          <w:b/>
        </w:rPr>
        <w:t>Figura II.3</w:t>
      </w:r>
      <w:r w:rsidR="002C1AF5">
        <w:rPr>
          <w:b/>
        </w:rPr>
        <w:t>4</w:t>
      </w:r>
      <w:r w:rsidRPr="00052C60">
        <w:rPr>
          <w:b/>
        </w:rPr>
        <w:t xml:space="preserve"> </w:t>
      </w:r>
      <w:r w:rsidRPr="00D93A6B">
        <w:t>Formato del tráiler del código de acceso</w:t>
      </w:r>
    </w:p>
    <w:p w:rsidR="008A08DD" w:rsidRDefault="002B66C7" w:rsidP="00D93A6B">
      <w:pPr>
        <w:spacing w:after="0" w:line="240" w:lineRule="auto"/>
        <w:jc w:val="center"/>
      </w:pPr>
      <w:r w:rsidRPr="00D93A6B">
        <w:rPr>
          <w:b/>
        </w:rPr>
        <w:t>Fuente</w:t>
      </w:r>
      <w:r w:rsidRPr="00052C60">
        <w:t xml:space="preserve">: </w:t>
      </w:r>
      <w:r w:rsidR="008A08DD">
        <w:t>Cristhian A. Vallejo V. (AUTOR)</w:t>
      </w:r>
    </w:p>
    <w:p w:rsidR="008A08DD" w:rsidRPr="00052C60" w:rsidRDefault="008A08DD" w:rsidP="008A08DD">
      <w:pPr>
        <w:spacing w:line="240" w:lineRule="auto"/>
        <w:jc w:val="center"/>
      </w:pPr>
    </w:p>
    <w:p w:rsidR="00023AE1" w:rsidRPr="008A08DD" w:rsidRDefault="008C47F4" w:rsidP="008A08DD">
      <w:r w:rsidRPr="00052C60">
        <w:t xml:space="preserve">No es para menos que estos códigos de acceso se dividan en otros grupos, </w:t>
      </w:r>
      <w:r w:rsidR="00494B08" w:rsidRPr="00052C60">
        <w:t>así</w:t>
      </w:r>
      <w:r w:rsidRPr="00052C60">
        <w:t xml:space="preserve"> que existen t</w:t>
      </w:r>
      <w:r w:rsidR="00023AE1" w:rsidRPr="00052C60">
        <w:t xml:space="preserve">res tipos de código de Acceso </w:t>
      </w:r>
      <w:r w:rsidRPr="00052C60">
        <w:t>los cuales</w:t>
      </w:r>
      <w:r w:rsidR="00023AE1" w:rsidRPr="00052C60">
        <w:t xml:space="preserve"> son: </w:t>
      </w:r>
    </w:p>
    <w:p w:rsidR="008A08DD" w:rsidRDefault="00023AE1" w:rsidP="00FE02CE">
      <w:pPr>
        <w:pStyle w:val="Prrafodelista"/>
        <w:numPr>
          <w:ilvl w:val="0"/>
          <w:numId w:val="19"/>
        </w:numPr>
        <w:ind w:left="426" w:hanging="426"/>
      </w:pPr>
      <w:r w:rsidRPr="00052C60">
        <w:t xml:space="preserve">Código de Acceso al Canal (CAC): </w:t>
      </w:r>
      <w:r w:rsidR="00043E39" w:rsidRPr="00052C60">
        <w:t>este código se identifica principalmente con una</w:t>
      </w:r>
      <w:r w:rsidRPr="00052C60">
        <w:t xml:space="preserve"> Piconet y </w:t>
      </w:r>
      <w:r w:rsidR="00043E39" w:rsidRPr="00052C60">
        <w:t>está</w:t>
      </w:r>
      <w:r w:rsidRPr="00052C60">
        <w:t xml:space="preserve"> incluido en todos los pa</w:t>
      </w:r>
      <w:r w:rsidR="00043E39" w:rsidRPr="00052C60">
        <w:t>quetes intercambiados dentro de la misma</w:t>
      </w:r>
      <w:r w:rsidRPr="00052C60">
        <w:t xml:space="preserve">. </w:t>
      </w:r>
    </w:p>
    <w:p w:rsidR="008A08DD" w:rsidRDefault="00023AE1" w:rsidP="00FE02CE">
      <w:pPr>
        <w:pStyle w:val="Prrafodelista"/>
        <w:numPr>
          <w:ilvl w:val="0"/>
          <w:numId w:val="19"/>
        </w:numPr>
        <w:ind w:left="426" w:hanging="426"/>
      </w:pPr>
      <w:r w:rsidRPr="00052C60">
        <w:t xml:space="preserve">Código de Acceso de Dispositivo (DAC): </w:t>
      </w:r>
      <w:r w:rsidR="00043E39" w:rsidRPr="00052C60">
        <w:t>Esta codificación tiene que v</w:t>
      </w:r>
      <w:r w:rsidR="00E1776C" w:rsidRPr="00052C60">
        <w:t>er directamente con los procedimie</w:t>
      </w:r>
      <w:r w:rsidR="00043E39" w:rsidRPr="00052C60">
        <w:t>n</w:t>
      </w:r>
      <w:r w:rsidR="00E1776C" w:rsidRPr="00052C60">
        <w:t>t</w:t>
      </w:r>
      <w:r w:rsidR="00043E39" w:rsidRPr="00052C60">
        <w:t xml:space="preserve">os de señalización para numeración y respuesta de dispositivos </w:t>
      </w:r>
      <w:r w:rsidRPr="00052C60">
        <w:t xml:space="preserve">Bluetooth. </w:t>
      </w:r>
    </w:p>
    <w:p w:rsidR="008A08DD" w:rsidRPr="008A08DD" w:rsidRDefault="00023AE1" w:rsidP="00FE02CE">
      <w:pPr>
        <w:pStyle w:val="Prrafodelista"/>
        <w:numPr>
          <w:ilvl w:val="0"/>
          <w:numId w:val="19"/>
        </w:numPr>
        <w:ind w:left="426" w:hanging="426"/>
      </w:pPr>
      <w:r w:rsidRPr="00052C60">
        <w:t xml:space="preserve">Código de Acceso de Búsqueda o Indagación (IAC): </w:t>
      </w:r>
      <w:r w:rsidR="006A722E" w:rsidRPr="00052C60">
        <w:t>existen dos tipos de codificación, primero el</w:t>
      </w:r>
      <w:r w:rsidRPr="00052C60">
        <w:t xml:space="preserve"> código de indagación general (GIAC), </w:t>
      </w:r>
      <w:r w:rsidR="006A722E" w:rsidRPr="00052C60">
        <w:t>el mismo que se encarga de realizar la búsqueda de otras unidades dentro de un rango</w:t>
      </w:r>
      <w:r w:rsidRPr="00052C60">
        <w:t xml:space="preserve"> </w:t>
      </w:r>
      <w:r w:rsidR="006A722E" w:rsidRPr="00052C60">
        <w:t xml:space="preserve">determinado </w:t>
      </w:r>
      <w:r w:rsidRPr="00052C60">
        <w:t>y</w:t>
      </w:r>
      <w:r w:rsidR="006A722E" w:rsidRPr="00052C60">
        <w:t xml:space="preserve"> el segundo el c</w:t>
      </w:r>
      <w:r w:rsidRPr="00052C60">
        <w:t xml:space="preserve">ódigo de acceso de indagación dedicado (DIAC), </w:t>
      </w:r>
      <w:r w:rsidR="006A722E" w:rsidRPr="00052C60">
        <w:t>que se utiliza para realizar la búsqueda de un grupo de dispositivos que comparten características similares entre sí.</w:t>
      </w:r>
    </w:p>
    <w:p w:rsidR="00023AE1" w:rsidRPr="008A08DD" w:rsidRDefault="00023AE1" w:rsidP="00FE02CE">
      <w:pPr>
        <w:pStyle w:val="Ttulo3"/>
        <w:numPr>
          <w:ilvl w:val="2"/>
          <w:numId w:val="4"/>
        </w:numPr>
        <w:ind w:left="709"/>
      </w:pPr>
      <w:bookmarkStart w:id="155" w:name="_Toc412299594"/>
      <w:r w:rsidRPr="008A08DD">
        <w:lastRenderedPageBreak/>
        <w:t>Cabecera del Datagrama Bluetooth</w:t>
      </w:r>
      <w:bookmarkEnd w:id="155"/>
      <w:r w:rsidRPr="008A08DD">
        <w:t xml:space="preserve"> </w:t>
      </w:r>
    </w:p>
    <w:p w:rsidR="00023AE1" w:rsidRPr="00052C60" w:rsidRDefault="00364799" w:rsidP="008A08DD">
      <w:r w:rsidRPr="00052C60">
        <w:t>La cabecera del datagrama en Bluetooth se constituye por seis campos principales, los mismos que tienen su determinada función; estos constituyen una trama de</w:t>
      </w:r>
      <w:r w:rsidR="00023AE1" w:rsidRPr="00052C60">
        <w:t xml:space="preserve"> 54 bits y contiene información para </w:t>
      </w:r>
      <w:r w:rsidR="001677FE" w:rsidRPr="00052C60">
        <w:t>la dirección de miembro activo</w:t>
      </w:r>
      <w:r w:rsidR="007724FA" w:rsidRPr="00052C60">
        <w:t>, numeración de paquetes</w:t>
      </w:r>
      <w:r w:rsidR="00023AE1" w:rsidRPr="00052C60">
        <w:t xml:space="preserve">, reordenación de paquetes fuera de orden, el control de flujo, dirección de esclavo y control de errores de la cabecera, repartidos en 6 campos principales, </w:t>
      </w:r>
      <w:r w:rsidR="001677FE" w:rsidRPr="00052C60">
        <w:t xml:space="preserve">el control de flujo, el código de paquete, la confirmación de recepción, el </w:t>
      </w:r>
      <w:r w:rsidR="00030501" w:rsidRPr="00052C60">
        <w:t>número</w:t>
      </w:r>
      <w:r w:rsidR="001677FE" w:rsidRPr="00052C60">
        <w:t xml:space="preserve"> de secuencia y el chequeo de error de cabecera, distribuyéndose entre </w:t>
      </w:r>
      <w:r w:rsidR="00030501" w:rsidRPr="00052C60">
        <w:t>sí</w:t>
      </w:r>
      <w:r w:rsidR="001677FE" w:rsidRPr="00052C60">
        <w:t xml:space="preserve"> por cantidad de bits asignados a su funcionalidad</w:t>
      </w:r>
      <w:r w:rsidR="008A08DD">
        <w:t xml:space="preserve">: </w:t>
      </w:r>
    </w:p>
    <w:p w:rsidR="008A08DD" w:rsidRDefault="00023AE1" w:rsidP="00FE02CE">
      <w:pPr>
        <w:pStyle w:val="Prrafodelista"/>
        <w:numPr>
          <w:ilvl w:val="0"/>
          <w:numId w:val="20"/>
        </w:numPr>
        <w:ind w:left="426" w:hanging="426"/>
      </w:pPr>
      <w:r w:rsidRPr="00052C60">
        <w:t xml:space="preserve">AM_ADDR: 3 bits de dirección de miembro activo. </w:t>
      </w:r>
    </w:p>
    <w:p w:rsidR="008A08DD" w:rsidRDefault="00023AE1" w:rsidP="00FE02CE">
      <w:pPr>
        <w:pStyle w:val="Prrafodelista"/>
        <w:numPr>
          <w:ilvl w:val="0"/>
          <w:numId w:val="20"/>
        </w:numPr>
        <w:ind w:left="426" w:hanging="426"/>
      </w:pPr>
      <w:r w:rsidRPr="00052C60">
        <w:t xml:space="preserve">TIPO: 4 bits de tipo de código de paquete. </w:t>
      </w:r>
    </w:p>
    <w:p w:rsidR="00023AE1" w:rsidRPr="00052C60" w:rsidRDefault="00023AE1" w:rsidP="00FE02CE">
      <w:pPr>
        <w:pStyle w:val="Prrafodelista"/>
        <w:numPr>
          <w:ilvl w:val="0"/>
          <w:numId w:val="20"/>
        </w:numPr>
        <w:ind w:left="426" w:hanging="426"/>
      </w:pPr>
      <w:r w:rsidRPr="00052C60">
        <w:t xml:space="preserve">FLUJO: 1 bits de control de flujo. </w:t>
      </w:r>
    </w:p>
    <w:p w:rsidR="00023AE1" w:rsidRPr="00052C60" w:rsidRDefault="00023AE1" w:rsidP="00FE02CE">
      <w:pPr>
        <w:pStyle w:val="Prrafodelista"/>
        <w:numPr>
          <w:ilvl w:val="0"/>
          <w:numId w:val="20"/>
        </w:numPr>
        <w:ind w:left="426" w:hanging="426"/>
      </w:pPr>
      <w:r w:rsidRPr="00052C60">
        <w:t xml:space="preserve">ARQN: 1 bits de confirmación de recepción. </w:t>
      </w:r>
    </w:p>
    <w:p w:rsidR="00023AE1" w:rsidRPr="00052C60" w:rsidRDefault="00023AE1" w:rsidP="00FE02CE">
      <w:pPr>
        <w:pStyle w:val="Prrafodelista"/>
        <w:numPr>
          <w:ilvl w:val="0"/>
          <w:numId w:val="20"/>
        </w:numPr>
        <w:ind w:left="426" w:hanging="426"/>
      </w:pPr>
      <w:r w:rsidRPr="00052C60">
        <w:t xml:space="preserve">SEQN: 1 bit de número de secuencia. </w:t>
      </w:r>
    </w:p>
    <w:p w:rsidR="00023AE1" w:rsidRPr="00052C60" w:rsidRDefault="00023AE1" w:rsidP="00FE02CE">
      <w:pPr>
        <w:pStyle w:val="Prrafodelista"/>
        <w:numPr>
          <w:ilvl w:val="0"/>
          <w:numId w:val="20"/>
        </w:numPr>
        <w:ind w:left="426" w:hanging="426"/>
      </w:pPr>
      <w:r w:rsidRPr="00052C60">
        <w:t xml:space="preserve">HEC: 8 bits de chequeo de error de cabecera. </w:t>
      </w:r>
    </w:p>
    <w:p w:rsidR="00023AE1" w:rsidRPr="00052C60" w:rsidRDefault="00023AE1" w:rsidP="007A2C51">
      <w:pPr>
        <w:pStyle w:val="Default"/>
        <w:spacing w:line="360" w:lineRule="auto"/>
        <w:jc w:val="both"/>
        <w:rPr>
          <w:rFonts w:ascii="Arial" w:hAnsi="Arial" w:cs="Arial"/>
        </w:rPr>
      </w:pPr>
    </w:p>
    <w:p w:rsidR="00023AE1" w:rsidRDefault="00980739" w:rsidP="00FD17C9">
      <w:r w:rsidRPr="00052C60">
        <w:t>Los 54 bits de la cabecera se forman del resultado de codificar la tasa de 18 bits de la cabecera total con una corrección de error hacia adelante denominada (FEC) con una tasa de 1/3.</w:t>
      </w:r>
      <w:r w:rsidR="00523A23" w:rsidRPr="00052C60">
        <w:t xml:space="preserve"> </w:t>
      </w:r>
    </w:p>
    <w:p w:rsidR="00063AA7" w:rsidRPr="00052C60" w:rsidRDefault="00063AA7" w:rsidP="00FD17C9">
      <w:pPr>
        <w:spacing w:line="240" w:lineRule="auto"/>
        <w:jc w:val="center"/>
        <w:rPr>
          <w:b/>
        </w:rPr>
      </w:pPr>
      <w:r>
        <w:rPr>
          <w:b/>
          <w:noProof/>
          <w:lang w:val="es-ES" w:eastAsia="es-ES"/>
        </w:rPr>
        <w:drawing>
          <wp:inline distT="0" distB="0" distL="0" distR="0">
            <wp:extent cx="5391785" cy="56769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785" cy="567690"/>
                    </a:xfrm>
                    <a:prstGeom prst="rect">
                      <a:avLst/>
                    </a:prstGeom>
                    <a:noFill/>
                    <a:ln>
                      <a:noFill/>
                    </a:ln>
                  </pic:spPr>
                </pic:pic>
              </a:graphicData>
            </a:graphic>
          </wp:inline>
        </w:drawing>
      </w:r>
    </w:p>
    <w:p w:rsidR="00FD17C9" w:rsidRPr="00CC23B7" w:rsidRDefault="00FD17C9" w:rsidP="00E96FFA">
      <w:pPr>
        <w:spacing w:after="0" w:line="240" w:lineRule="auto"/>
        <w:jc w:val="center"/>
        <w:rPr>
          <w:b/>
          <w:lang w:val="es-EC"/>
        </w:rPr>
      </w:pPr>
      <w:r w:rsidRPr="00CC23B7">
        <w:rPr>
          <w:b/>
          <w:lang w:val="es-EC"/>
        </w:rPr>
        <w:t>Figura II.3</w:t>
      </w:r>
      <w:r w:rsidR="00CC23B7" w:rsidRPr="00CC23B7">
        <w:rPr>
          <w:b/>
          <w:lang w:val="es-EC"/>
        </w:rPr>
        <w:t>5</w:t>
      </w:r>
      <w:r w:rsidRPr="00CC23B7">
        <w:rPr>
          <w:b/>
          <w:lang w:val="es-EC"/>
        </w:rPr>
        <w:t xml:space="preserve"> </w:t>
      </w:r>
      <w:r w:rsidRPr="00063AA7">
        <w:rPr>
          <w:lang w:val="es-EC"/>
        </w:rPr>
        <w:t>Formato de cabecera</w:t>
      </w:r>
    </w:p>
    <w:p w:rsidR="00023AE1" w:rsidRDefault="002B66C7" w:rsidP="00E96FFA">
      <w:pPr>
        <w:spacing w:after="0" w:line="240" w:lineRule="auto"/>
        <w:jc w:val="center"/>
        <w:rPr>
          <w:szCs w:val="24"/>
        </w:rPr>
      </w:pPr>
      <w:r w:rsidRPr="00063AA7">
        <w:rPr>
          <w:b/>
          <w:szCs w:val="24"/>
        </w:rPr>
        <w:t>Fuente</w:t>
      </w:r>
      <w:r w:rsidRPr="00052C60">
        <w:rPr>
          <w:szCs w:val="24"/>
        </w:rPr>
        <w:t xml:space="preserve">: </w:t>
      </w:r>
      <w:r w:rsidR="00FD17C9">
        <w:rPr>
          <w:szCs w:val="24"/>
        </w:rPr>
        <w:t>Cristhian A. Vallejo V. (AUTOR)</w:t>
      </w:r>
    </w:p>
    <w:p w:rsidR="00FD17C9" w:rsidRPr="00FD17C9" w:rsidRDefault="00FD17C9" w:rsidP="00FD17C9">
      <w:pPr>
        <w:spacing w:line="240" w:lineRule="auto"/>
        <w:jc w:val="center"/>
        <w:rPr>
          <w:szCs w:val="24"/>
        </w:rPr>
      </w:pPr>
    </w:p>
    <w:p w:rsidR="00CF1138" w:rsidRPr="00FD17C9" w:rsidRDefault="00CF1138" w:rsidP="00FE02CE">
      <w:pPr>
        <w:pStyle w:val="Prrafodelista"/>
        <w:numPr>
          <w:ilvl w:val="0"/>
          <w:numId w:val="21"/>
        </w:numPr>
        <w:ind w:left="426" w:hanging="426"/>
        <w:rPr>
          <w:b/>
        </w:rPr>
      </w:pPr>
      <w:r w:rsidRPr="00FD17C9">
        <w:rPr>
          <w:b/>
        </w:rPr>
        <w:lastRenderedPageBreak/>
        <w:t xml:space="preserve">Carga útil del Datagrama Bluetooth </w:t>
      </w:r>
    </w:p>
    <w:p w:rsidR="00CF1138" w:rsidRPr="00FD17C9" w:rsidRDefault="00CF174B" w:rsidP="00FD17C9">
      <w:pPr>
        <w:rPr>
          <w:lang w:val="es-EC"/>
        </w:rPr>
      </w:pPr>
      <w:r w:rsidRPr="00052C60">
        <w:t xml:space="preserve">Esta datagrama </w:t>
      </w:r>
      <w:r w:rsidR="00185662" w:rsidRPr="00052C60">
        <w:t>está</w:t>
      </w:r>
      <w:r w:rsidRPr="00052C60">
        <w:t xml:space="preserve"> constituida por </w:t>
      </w:r>
      <w:r w:rsidR="00CF1138" w:rsidRPr="00052C60">
        <w:t>bits desde 0 hasta 2745</w:t>
      </w:r>
      <w:r w:rsidRPr="00052C60">
        <w:t xml:space="preserve"> los mismos que pueden contener campos de voz y/o campos de datos o a su vez ambos al mismo tiempo.</w:t>
      </w:r>
    </w:p>
    <w:p w:rsidR="00CF1138" w:rsidRPr="00FD17C9" w:rsidRDefault="00CF1138" w:rsidP="00FE02CE">
      <w:pPr>
        <w:pStyle w:val="Ttulo3"/>
        <w:numPr>
          <w:ilvl w:val="2"/>
          <w:numId w:val="4"/>
        </w:numPr>
        <w:ind w:left="709"/>
      </w:pPr>
      <w:bookmarkStart w:id="156" w:name="_Toc402122723"/>
      <w:bookmarkStart w:id="157" w:name="_Toc402123081"/>
      <w:bookmarkStart w:id="158" w:name="_Toc412299595"/>
      <w:r w:rsidRPr="00052C60">
        <w:t>Tipos de transferencia de datos</w:t>
      </w:r>
      <w:bookmarkEnd w:id="156"/>
      <w:bookmarkEnd w:id="157"/>
      <w:bookmarkEnd w:id="158"/>
      <w:r w:rsidRPr="00052C60">
        <w:t xml:space="preserve"> </w:t>
      </w:r>
    </w:p>
    <w:p w:rsidR="008202AB" w:rsidRPr="00052C60" w:rsidRDefault="00CF1138" w:rsidP="00FD17C9">
      <w:r w:rsidRPr="00052C60">
        <w:t xml:space="preserve">Existen dos tipos de </w:t>
      </w:r>
      <w:r w:rsidR="008202AB" w:rsidRPr="00052C60">
        <w:t>enlaces de datos entre dispositivos los mismos que son:</w:t>
      </w:r>
    </w:p>
    <w:p w:rsidR="008202AB" w:rsidRPr="00052C60" w:rsidRDefault="00CF1138" w:rsidP="00FE02CE">
      <w:pPr>
        <w:pStyle w:val="Prrafodelista"/>
        <w:numPr>
          <w:ilvl w:val="0"/>
          <w:numId w:val="22"/>
        </w:numPr>
        <w:ind w:left="426" w:hanging="426"/>
      </w:pPr>
      <w:r w:rsidRPr="00052C60">
        <w:t>(</w:t>
      </w:r>
      <w:r w:rsidRPr="00FD17C9">
        <w:rPr>
          <w:i/>
          <w:iCs/>
        </w:rPr>
        <w:t>SCO, Synchronous Connection Oriented</w:t>
      </w:r>
      <w:r w:rsidRPr="00052C60">
        <w:t>)</w:t>
      </w:r>
      <w:r w:rsidR="008202AB" w:rsidRPr="00052C60">
        <w:t xml:space="preserve">: </w:t>
      </w:r>
      <w:r w:rsidR="008202AB" w:rsidRPr="00FD17C9">
        <w:rPr>
          <w:bCs/>
        </w:rPr>
        <w:t>Síncrono Orientado a la Conexión.</w:t>
      </w:r>
    </w:p>
    <w:p w:rsidR="00CF1138" w:rsidRPr="00052C60" w:rsidRDefault="00CF1138" w:rsidP="00FE02CE">
      <w:pPr>
        <w:pStyle w:val="Prrafodelista"/>
        <w:numPr>
          <w:ilvl w:val="0"/>
          <w:numId w:val="22"/>
        </w:numPr>
        <w:ind w:left="426" w:hanging="426"/>
      </w:pPr>
      <w:r w:rsidRPr="00052C60">
        <w:t>(</w:t>
      </w:r>
      <w:r w:rsidRPr="00FD17C9">
        <w:rPr>
          <w:i/>
          <w:iCs/>
        </w:rPr>
        <w:t>ACL, Asynchronous Connectionless</w:t>
      </w:r>
      <w:r w:rsidR="008202AB" w:rsidRPr="00052C60">
        <w:t xml:space="preserve">): </w:t>
      </w:r>
      <w:r w:rsidR="008202AB" w:rsidRPr="00FD17C9">
        <w:rPr>
          <w:bCs/>
        </w:rPr>
        <w:t>Asíncrono Sin Conexión.</w:t>
      </w:r>
    </w:p>
    <w:p w:rsidR="00CF1138" w:rsidRPr="00052C60" w:rsidRDefault="00CF1138" w:rsidP="007A2C51">
      <w:pPr>
        <w:pStyle w:val="Default"/>
        <w:spacing w:line="360" w:lineRule="auto"/>
        <w:jc w:val="both"/>
        <w:rPr>
          <w:rFonts w:ascii="Arial" w:hAnsi="Arial" w:cs="Arial"/>
        </w:rPr>
      </w:pPr>
    </w:p>
    <w:p w:rsidR="00CF1138" w:rsidRPr="00052C60" w:rsidRDefault="00CF1138" w:rsidP="00FE02CE">
      <w:pPr>
        <w:pStyle w:val="Ttulo4"/>
        <w:numPr>
          <w:ilvl w:val="3"/>
          <w:numId w:val="4"/>
        </w:numPr>
        <w:ind w:left="1134" w:hanging="1134"/>
      </w:pPr>
      <w:r w:rsidRPr="00FD17C9">
        <w:t xml:space="preserve">SCO (Síncrono Orientado a la Conexión) </w:t>
      </w:r>
    </w:p>
    <w:p w:rsidR="00FD17C9" w:rsidRDefault="008202AB" w:rsidP="00E96FFA">
      <w:pPr>
        <w:rPr>
          <w:szCs w:val="24"/>
        </w:rPr>
      </w:pPr>
      <w:r w:rsidRPr="00052C60">
        <w:rPr>
          <w:szCs w:val="24"/>
        </w:rPr>
        <w:t xml:space="preserve">Como su propio nombre lo indica este es un </w:t>
      </w:r>
      <w:r w:rsidR="00CF1138" w:rsidRPr="00052C60">
        <w:rPr>
          <w:szCs w:val="24"/>
        </w:rPr>
        <w:t>enlace simétrico</w:t>
      </w:r>
      <w:r w:rsidRPr="00052C60">
        <w:rPr>
          <w:szCs w:val="24"/>
        </w:rPr>
        <w:t xml:space="preserve"> orientado a una conexión</w:t>
      </w:r>
      <w:r w:rsidR="00CF1138" w:rsidRPr="00052C60">
        <w:rPr>
          <w:szCs w:val="24"/>
        </w:rPr>
        <w:t xml:space="preserve"> punto a punto entre un </w:t>
      </w:r>
      <w:r w:rsidRPr="00052C60">
        <w:rPr>
          <w:szCs w:val="24"/>
        </w:rPr>
        <w:t xml:space="preserve">equipo </w:t>
      </w:r>
      <w:r w:rsidR="00CF1138" w:rsidRPr="00052C60">
        <w:rPr>
          <w:szCs w:val="24"/>
        </w:rPr>
        <w:t xml:space="preserve">maestro y </w:t>
      </w:r>
      <w:r w:rsidRPr="00052C60">
        <w:rPr>
          <w:szCs w:val="24"/>
        </w:rPr>
        <w:t xml:space="preserve">un solo esclavo en una Piconet a través de SLOTS reservados. En este tipo de enlaces un maestro puede </w:t>
      </w:r>
      <w:r w:rsidR="00E96FFA" w:rsidRPr="00052C60">
        <w:rPr>
          <w:szCs w:val="24"/>
        </w:rPr>
        <w:t>establecer</w:t>
      </w:r>
      <w:r w:rsidRPr="00052C60">
        <w:rPr>
          <w:szCs w:val="24"/>
        </w:rPr>
        <w:t xml:space="preserve"> conexión hasta con 3 SCO simultáneamente; en cambio un esclavo puede establecer conexión en dos enlaces con diferentes maestros o hasta 3 enlaces con el mismo maestro, principalmente por ejemplo pueden transportar voz en tiempo real y trafico multimedia. </w:t>
      </w:r>
    </w:p>
    <w:p w:rsidR="00E96FFA" w:rsidRDefault="00E96FFA" w:rsidP="00E96FFA">
      <w:pPr>
        <w:jc w:val="center"/>
        <w:rPr>
          <w:rFonts w:cs="Arial"/>
          <w:b/>
          <w:szCs w:val="24"/>
        </w:rPr>
      </w:pPr>
      <w:r>
        <w:rPr>
          <w:rFonts w:cs="Arial"/>
          <w:b/>
          <w:noProof/>
          <w:szCs w:val="24"/>
          <w:lang w:val="es-ES" w:eastAsia="es-ES"/>
        </w:rPr>
        <w:drawing>
          <wp:inline distT="0" distB="0" distL="0" distR="0">
            <wp:extent cx="2190750" cy="606197"/>
            <wp:effectExtent l="0" t="0" r="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48991" cy="622313"/>
                    </a:xfrm>
                    <a:prstGeom prst="rect">
                      <a:avLst/>
                    </a:prstGeom>
                    <a:noFill/>
                    <a:ln>
                      <a:noFill/>
                    </a:ln>
                  </pic:spPr>
                </pic:pic>
              </a:graphicData>
            </a:graphic>
          </wp:inline>
        </w:drawing>
      </w:r>
    </w:p>
    <w:p w:rsidR="00FD17C9" w:rsidRPr="00E96FFA" w:rsidRDefault="00CC23B7" w:rsidP="00FD17C9">
      <w:pPr>
        <w:autoSpaceDE w:val="0"/>
        <w:autoSpaceDN w:val="0"/>
        <w:adjustRightInd w:val="0"/>
        <w:spacing w:after="0" w:line="240" w:lineRule="auto"/>
        <w:ind w:left="708"/>
        <w:jc w:val="center"/>
        <w:rPr>
          <w:rFonts w:cs="Arial"/>
          <w:szCs w:val="24"/>
        </w:rPr>
      </w:pPr>
      <w:r>
        <w:rPr>
          <w:rFonts w:cs="Arial"/>
          <w:b/>
          <w:szCs w:val="24"/>
        </w:rPr>
        <w:t>Figura II.36</w:t>
      </w:r>
      <w:r w:rsidR="00FD17C9" w:rsidRPr="00052C60">
        <w:rPr>
          <w:rFonts w:cs="Arial"/>
          <w:b/>
          <w:szCs w:val="24"/>
        </w:rPr>
        <w:t xml:space="preserve"> </w:t>
      </w:r>
      <w:r w:rsidR="00FD17C9" w:rsidRPr="00E96FFA">
        <w:rPr>
          <w:rFonts w:cs="Arial"/>
          <w:szCs w:val="24"/>
        </w:rPr>
        <w:t>Enlace sincrónico orientado a la conexión</w:t>
      </w:r>
    </w:p>
    <w:p w:rsidR="002B66C7" w:rsidRPr="00052C60" w:rsidRDefault="002B66C7" w:rsidP="00FD17C9">
      <w:pPr>
        <w:pStyle w:val="Prrafodelista"/>
        <w:autoSpaceDE w:val="0"/>
        <w:autoSpaceDN w:val="0"/>
        <w:adjustRightInd w:val="0"/>
        <w:spacing w:after="0" w:line="240" w:lineRule="auto"/>
        <w:ind w:left="390"/>
        <w:jc w:val="center"/>
        <w:rPr>
          <w:rFonts w:cs="Arial"/>
          <w:szCs w:val="24"/>
        </w:rPr>
      </w:pPr>
      <w:r w:rsidRPr="00052C60">
        <w:rPr>
          <w:rFonts w:cs="Arial"/>
          <w:szCs w:val="24"/>
        </w:rPr>
        <w:t>Fuente: Cristhian A. Vallejo V. (AUTOR)</w:t>
      </w:r>
    </w:p>
    <w:p w:rsidR="00820B58" w:rsidRPr="00052C60" w:rsidRDefault="00820B58" w:rsidP="00820B58">
      <w:pPr>
        <w:pStyle w:val="Default"/>
        <w:spacing w:line="360" w:lineRule="auto"/>
        <w:jc w:val="center"/>
        <w:rPr>
          <w:rFonts w:ascii="Arial" w:hAnsi="Arial" w:cs="Arial"/>
        </w:rPr>
      </w:pPr>
    </w:p>
    <w:p w:rsidR="00CF1138" w:rsidRPr="0092019F" w:rsidRDefault="00CF1138" w:rsidP="00FE02CE">
      <w:pPr>
        <w:pStyle w:val="Ttulo4"/>
        <w:numPr>
          <w:ilvl w:val="3"/>
          <w:numId w:val="4"/>
        </w:numPr>
        <w:ind w:left="1134" w:hanging="1134"/>
      </w:pPr>
      <w:r w:rsidRPr="00FD17C9">
        <w:lastRenderedPageBreak/>
        <w:t xml:space="preserve">ACL (Asíncrono Sin Conexión) </w:t>
      </w:r>
    </w:p>
    <w:p w:rsidR="008537C1" w:rsidRDefault="00BA1D14" w:rsidP="0092019F">
      <w:r w:rsidRPr="00052C60">
        <w:t>El enlace asíncrono sin conexión es de tipo</w:t>
      </w:r>
      <w:r w:rsidR="00CF1138" w:rsidRPr="00052C60">
        <w:t xml:space="preserve"> punto a multipunto entre el maestro y todos los esclavos que </w:t>
      </w:r>
      <w:r w:rsidRPr="00052C60">
        <w:t>pertenecen a</w:t>
      </w:r>
      <w:r w:rsidR="00CF1138" w:rsidRPr="00052C60">
        <w:t xml:space="preserve"> una</w:t>
      </w:r>
      <w:r w:rsidRPr="00052C60">
        <w:t xml:space="preserve"> misma Piconet, son típicamente empleados </w:t>
      </w:r>
      <w:r w:rsidR="006E4677" w:rsidRPr="00052C60">
        <w:t>pa</w:t>
      </w:r>
      <w:r w:rsidRPr="00052C60">
        <w:t xml:space="preserve">ra </w:t>
      </w:r>
      <w:r w:rsidR="006E4677" w:rsidRPr="00052C60">
        <w:t xml:space="preserve">la </w:t>
      </w:r>
      <w:r w:rsidRPr="00052C60">
        <w:t xml:space="preserve">transmisión de datos, </w:t>
      </w:r>
      <w:r w:rsidR="0049153C" w:rsidRPr="00052C60">
        <w:t xml:space="preserve">a través de una transmisión establecida </w:t>
      </w:r>
      <w:r w:rsidR="006E4677" w:rsidRPr="00052C60">
        <w:t>mediante</w:t>
      </w:r>
      <w:r w:rsidR="0049153C" w:rsidRPr="00052C60">
        <w:t xml:space="preserve"> ranuras (estas no se reservan para enlaces SCO),</w:t>
      </w:r>
      <w:r w:rsidR="00CF1138" w:rsidRPr="00052C60">
        <w:t xml:space="preserve"> </w:t>
      </w:r>
      <w:r w:rsidR="004D4C80" w:rsidRPr="00052C60">
        <w:t xml:space="preserve">si el maestro realiza una transmisión solo el dispositivo esclavo direccionado es capaz de responder en la siguiente ranura de tiempo asignada caso contrario estos paquetes son </w:t>
      </w:r>
      <w:r w:rsidR="00E331AB" w:rsidRPr="00052C60">
        <w:t>considerados</w:t>
      </w:r>
      <w:r w:rsidR="004D4C80" w:rsidRPr="00052C60">
        <w:t xml:space="preserve"> como mensajes de broadcast. </w:t>
      </w:r>
      <w:r w:rsidR="00CF1138" w:rsidRPr="00052C60">
        <w:t>La máxima velocidad de envío</w:t>
      </w:r>
      <w:r w:rsidR="0049153C" w:rsidRPr="00052C60">
        <w:t xml:space="preserve"> de datos</w:t>
      </w:r>
      <w:r w:rsidR="00CF1138" w:rsidRPr="00052C60">
        <w:t xml:space="preserve"> es 721 Kbp</w:t>
      </w:r>
      <w:r w:rsidR="0049153C" w:rsidRPr="00052C60">
        <w:t>/</w:t>
      </w:r>
      <w:r w:rsidR="00CF1138" w:rsidRPr="00052C60">
        <w:t xml:space="preserve">s en una </w:t>
      </w:r>
      <w:r w:rsidR="0049153C" w:rsidRPr="00052C60">
        <w:t>dirección y 57,6 kbp/s en la otra</w:t>
      </w:r>
      <w:r w:rsidR="00CF1138" w:rsidRPr="00052C60">
        <w:t>.</w:t>
      </w:r>
      <w:r w:rsidR="0049153C" w:rsidRPr="00052C60">
        <w:t xml:space="preserve"> Para los enlaces de este tipo se han definido los SLOT 1, 3 y 5.</w:t>
      </w:r>
      <w:r w:rsidR="00E96FFA">
        <w:t xml:space="preserve"> </w:t>
      </w:r>
    </w:p>
    <w:p w:rsidR="0092019F" w:rsidRPr="00052C60" w:rsidRDefault="0092019F" w:rsidP="0092019F">
      <w:pPr>
        <w:spacing w:line="240" w:lineRule="auto"/>
        <w:jc w:val="center"/>
        <w:rPr>
          <w:rFonts w:cs="Arial"/>
          <w:szCs w:val="24"/>
        </w:rPr>
      </w:pPr>
      <w:r>
        <w:rPr>
          <w:noProof/>
          <w:lang w:val="es-ES" w:eastAsia="es-ES"/>
        </w:rPr>
        <w:drawing>
          <wp:inline distT="0" distB="0" distL="0" distR="0" wp14:anchorId="4AC1A76F" wp14:editId="2879CFCA">
            <wp:extent cx="3057525" cy="1842892"/>
            <wp:effectExtent l="0" t="0" r="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1926" t="35203" r="31081" b="25418"/>
                    <a:stretch/>
                  </pic:blipFill>
                  <pic:spPr bwMode="auto">
                    <a:xfrm>
                      <a:off x="0" y="0"/>
                      <a:ext cx="3061839" cy="1845492"/>
                    </a:xfrm>
                    <a:prstGeom prst="rect">
                      <a:avLst/>
                    </a:prstGeom>
                    <a:ln>
                      <a:noFill/>
                    </a:ln>
                    <a:extLst>
                      <a:ext uri="{53640926-AAD7-44D8-BBD7-CCE9431645EC}">
                        <a14:shadowObscured xmlns:a14="http://schemas.microsoft.com/office/drawing/2010/main"/>
                      </a:ext>
                    </a:extLst>
                  </pic:spPr>
                </pic:pic>
              </a:graphicData>
            </a:graphic>
          </wp:inline>
        </w:drawing>
      </w:r>
    </w:p>
    <w:p w:rsidR="0092019F" w:rsidRPr="00052C60" w:rsidRDefault="00CC23B7" w:rsidP="00E96FFA">
      <w:pPr>
        <w:spacing w:after="0" w:line="240" w:lineRule="auto"/>
        <w:jc w:val="center"/>
        <w:rPr>
          <w:rFonts w:cs="Arial"/>
          <w:szCs w:val="24"/>
        </w:rPr>
      </w:pPr>
      <w:r w:rsidRPr="00E96FFA">
        <w:rPr>
          <w:rFonts w:cs="Arial"/>
          <w:b/>
          <w:szCs w:val="24"/>
        </w:rPr>
        <w:t>Figura II.37</w:t>
      </w:r>
      <w:r w:rsidR="0092019F" w:rsidRPr="00052C60">
        <w:rPr>
          <w:rFonts w:cs="Arial"/>
          <w:szCs w:val="24"/>
        </w:rPr>
        <w:t xml:space="preserve"> Enlace sincrónico sin conexión</w:t>
      </w:r>
    </w:p>
    <w:p w:rsidR="002B66C7" w:rsidRPr="00E96FFA" w:rsidRDefault="002B66C7" w:rsidP="00E96FFA">
      <w:pPr>
        <w:spacing w:after="0" w:line="240" w:lineRule="auto"/>
        <w:jc w:val="center"/>
        <w:rPr>
          <w:rFonts w:cs="Arial"/>
          <w:szCs w:val="24"/>
        </w:rPr>
      </w:pPr>
      <w:r w:rsidRPr="00E96FFA">
        <w:rPr>
          <w:rFonts w:cs="Arial"/>
          <w:b/>
          <w:szCs w:val="24"/>
        </w:rPr>
        <w:t>Fuente</w:t>
      </w:r>
      <w:r w:rsidRPr="00E96FFA">
        <w:rPr>
          <w:rFonts w:cs="Arial"/>
          <w:szCs w:val="24"/>
        </w:rPr>
        <w:t>: Cristhian A. Vallejo V. (AUTOR)</w:t>
      </w:r>
    </w:p>
    <w:p w:rsidR="00A56797" w:rsidRPr="0092019F" w:rsidRDefault="00A56797" w:rsidP="00FE02CE">
      <w:pPr>
        <w:pStyle w:val="Ttulo2"/>
        <w:numPr>
          <w:ilvl w:val="1"/>
          <w:numId w:val="4"/>
        </w:numPr>
        <w:ind w:left="426" w:hanging="426"/>
        <w:rPr>
          <w:lang w:val="en-US"/>
        </w:rPr>
      </w:pPr>
      <w:bookmarkStart w:id="159" w:name="_Toc402122724"/>
      <w:bookmarkStart w:id="160" w:name="_Toc402123082"/>
      <w:bookmarkStart w:id="161" w:name="_Toc412299596"/>
      <w:r w:rsidRPr="0092019F">
        <w:rPr>
          <w:lang w:val="en-US"/>
        </w:rPr>
        <w:t>Hardware y Software</w:t>
      </w:r>
      <w:r w:rsidR="002A6649" w:rsidRPr="0092019F">
        <w:rPr>
          <w:lang w:val="en-US"/>
        </w:rPr>
        <w:t xml:space="preserve"> </w:t>
      </w:r>
      <w:r w:rsidR="008346D6" w:rsidRPr="0092019F">
        <w:rPr>
          <w:lang w:val="en-US"/>
        </w:rPr>
        <w:t>Del</w:t>
      </w:r>
      <w:r w:rsidR="002A6649" w:rsidRPr="0092019F">
        <w:rPr>
          <w:lang w:val="en-US"/>
        </w:rPr>
        <w:t xml:space="preserve"> Bluetooth</w:t>
      </w:r>
      <w:bookmarkEnd w:id="159"/>
      <w:bookmarkEnd w:id="160"/>
      <w:bookmarkEnd w:id="161"/>
    </w:p>
    <w:p w:rsidR="00A56797" w:rsidRPr="0092019F" w:rsidRDefault="00A56797" w:rsidP="0092019F">
      <w:r w:rsidRPr="00052C60">
        <w:t xml:space="preserve">El hardware que </w:t>
      </w:r>
      <w:r w:rsidR="00B80C26" w:rsidRPr="00052C60">
        <w:t>constituye un dispositivo bluetooth está formado por 2 partes detalladas de la siguiente manera</w:t>
      </w:r>
      <w:r w:rsidRPr="00052C60">
        <w:t xml:space="preserve">: </w:t>
      </w:r>
    </w:p>
    <w:p w:rsidR="00A56797" w:rsidRPr="00052C60" w:rsidRDefault="00A56797" w:rsidP="00FE02CE">
      <w:pPr>
        <w:pStyle w:val="Prrafodelista"/>
        <w:numPr>
          <w:ilvl w:val="0"/>
          <w:numId w:val="23"/>
        </w:numPr>
        <w:ind w:left="426" w:hanging="426"/>
      </w:pPr>
      <w:r w:rsidRPr="00052C60">
        <w:t>Un dispositivo</w:t>
      </w:r>
      <w:r w:rsidR="00F57DB4" w:rsidRPr="00052C60">
        <w:t xml:space="preserve"> diminuto</w:t>
      </w:r>
      <w:r w:rsidRPr="00052C60">
        <w:t xml:space="preserve"> de radio</w:t>
      </w:r>
      <w:r w:rsidR="00F57DB4" w:rsidRPr="00052C60">
        <w:t xml:space="preserve"> denominado microchip de 9X9 milimetros que está encargado de modular (GFSK) y transmitir señales.</w:t>
      </w:r>
    </w:p>
    <w:p w:rsidR="00A56797" w:rsidRPr="0092019F" w:rsidRDefault="00A56797" w:rsidP="00FE02CE">
      <w:pPr>
        <w:pStyle w:val="Prrafodelista"/>
        <w:numPr>
          <w:ilvl w:val="0"/>
          <w:numId w:val="23"/>
        </w:numPr>
        <w:ind w:left="426" w:hanging="426"/>
      </w:pPr>
      <w:r w:rsidRPr="00052C60">
        <w:t>Un controlador digital</w:t>
      </w:r>
      <w:r w:rsidR="00D97B70" w:rsidRPr="00052C60">
        <w:t xml:space="preserve"> o denominado también como controlador de enlace</w:t>
      </w:r>
      <w:r w:rsidRPr="00052C60">
        <w:t>,</w:t>
      </w:r>
      <w:r w:rsidR="00D97B70" w:rsidRPr="00052C60">
        <w:t xml:space="preserve"> se compone de</w:t>
      </w:r>
      <w:r w:rsidRPr="00052C60">
        <w:t xml:space="preserve"> una unidad central de procesos (CPU), un procesador de </w:t>
      </w:r>
      <w:r w:rsidRPr="00052C60">
        <w:lastRenderedPageBreak/>
        <w:t>señales digitales (</w:t>
      </w:r>
      <w:r w:rsidRPr="0092019F">
        <w:rPr>
          <w:i/>
          <w:iCs/>
        </w:rPr>
        <w:t>DSP - Digital Signal Processor</w:t>
      </w:r>
      <w:r w:rsidR="00D97B70" w:rsidRPr="00052C60">
        <w:t>) y las interfaces por donde se conectan los dispositivos principales.</w:t>
      </w:r>
      <w:r w:rsidRPr="00052C60">
        <w:t xml:space="preserve"> </w:t>
      </w:r>
    </w:p>
    <w:p w:rsidR="0035153A" w:rsidRPr="00052C60" w:rsidRDefault="0035153A" w:rsidP="0092019F">
      <w:r w:rsidRPr="00052C60">
        <w:t>El controlador de enlace (LC) se encarga de hacer el procesamiento de la banda base conjuntamente con el manejo de protocolos que solicitan respuesta inmediata denominados (ARQ, Automatic Repeat reQuest), también se encargan de realizar las funciones de transferencia de datos asíncrona y sincrónicamente</w:t>
      </w:r>
      <w:r w:rsidR="00781D89" w:rsidRPr="00052C60">
        <w:t>.</w:t>
      </w:r>
    </w:p>
    <w:p w:rsidR="006E00F2" w:rsidRPr="00052C60" w:rsidRDefault="00C157C2" w:rsidP="0092019F">
      <w:r w:rsidRPr="00052C60">
        <w:t>La CPU</w:t>
      </w:r>
      <w:r w:rsidR="005963DC" w:rsidRPr="00052C60">
        <w:t xml:space="preserve"> </w:t>
      </w:r>
      <w:r w:rsidRPr="00052C60">
        <w:t xml:space="preserve">(unidad central de procesos) del dispositivo ejecuta un software denominado Administrador de enlace (LMP, Link Manager </w:t>
      </w:r>
      <w:r w:rsidR="0035153A" w:rsidRPr="00052C60">
        <w:t>Protocol</w:t>
      </w:r>
      <w:r w:rsidRPr="00052C60">
        <w:t>) para comunicarse con otros dispositivos aledaños</w:t>
      </w:r>
      <w:r w:rsidR="0035153A" w:rsidRPr="00052C60">
        <w:t xml:space="preserve">, </w:t>
      </w:r>
      <w:r w:rsidR="007810AA" w:rsidRPr="00052C60">
        <w:t>para una mejor acotación se las tareas realizadas por el (LM, Administrador de Enlace)  y (LC, Controlador de Enlace)</w:t>
      </w:r>
      <w:r w:rsidR="006E00F2" w:rsidRPr="00052C60">
        <w:t xml:space="preserve"> </w:t>
      </w:r>
      <w:r w:rsidR="007810AA" w:rsidRPr="00052C60">
        <w:t>son las siguientes</w:t>
      </w:r>
      <w:r w:rsidR="006E00F2" w:rsidRPr="00052C60">
        <w:t>:</w:t>
      </w:r>
    </w:p>
    <w:p w:rsidR="005963DC" w:rsidRPr="00052C60" w:rsidRDefault="006E00F2" w:rsidP="00FE02CE">
      <w:pPr>
        <w:pStyle w:val="Prrafodelista"/>
        <w:numPr>
          <w:ilvl w:val="0"/>
          <w:numId w:val="24"/>
        </w:numPr>
      </w:pPr>
      <w:r w:rsidRPr="00052C60">
        <w:t xml:space="preserve">Emparejamiento y Peticiones. </w:t>
      </w:r>
    </w:p>
    <w:p w:rsidR="005963DC" w:rsidRPr="00052C60" w:rsidRDefault="005963DC" w:rsidP="00FE02CE">
      <w:pPr>
        <w:pStyle w:val="Prrafodelista"/>
        <w:numPr>
          <w:ilvl w:val="0"/>
          <w:numId w:val="24"/>
        </w:numPr>
      </w:pPr>
      <w:r w:rsidRPr="00052C60">
        <w:t xml:space="preserve">Autenticación. </w:t>
      </w:r>
    </w:p>
    <w:p w:rsidR="005963DC" w:rsidRPr="00052C60" w:rsidRDefault="005963DC" w:rsidP="00FE02CE">
      <w:pPr>
        <w:pStyle w:val="Prrafodelista"/>
        <w:numPr>
          <w:ilvl w:val="0"/>
          <w:numId w:val="24"/>
        </w:numPr>
      </w:pPr>
      <w:r w:rsidRPr="00052C60">
        <w:t xml:space="preserve">Determinación de Conexiones. </w:t>
      </w:r>
    </w:p>
    <w:p w:rsidR="005963DC" w:rsidRPr="00052C60" w:rsidRDefault="005963DC" w:rsidP="00FE02CE">
      <w:pPr>
        <w:pStyle w:val="Prrafodelista"/>
        <w:numPr>
          <w:ilvl w:val="0"/>
          <w:numId w:val="24"/>
        </w:numPr>
      </w:pPr>
      <w:r w:rsidRPr="00052C60">
        <w:t>Envío y Recepción de Datos</w:t>
      </w:r>
    </w:p>
    <w:p w:rsidR="005963DC" w:rsidRPr="00052C60" w:rsidRDefault="005963DC" w:rsidP="00FE02CE">
      <w:pPr>
        <w:pStyle w:val="Prrafodelista"/>
        <w:numPr>
          <w:ilvl w:val="0"/>
          <w:numId w:val="24"/>
        </w:numPr>
      </w:pPr>
      <w:r w:rsidRPr="00052C60">
        <w:t xml:space="preserve">Negociación y determinación de tipos de enlace. </w:t>
      </w:r>
    </w:p>
    <w:p w:rsidR="006E00F2" w:rsidRPr="0092019F" w:rsidRDefault="005963DC" w:rsidP="00FE02CE">
      <w:pPr>
        <w:pStyle w:val="Prrafodelista"/>
        <w:numPr>
          <w:ilvl w:val="0"/>
          <w:numId w:val="24"/>
        </w:numPr>
      </w:pPr>
      <w:r w:rsidRPr="00052C60">
        <w:t xml:space="preserve">Determinación del tipo de cuerpo de cada paquete. </w:t>
      </w:r>
    </w:p>
    <w:p w:rsidR="006E00F2" w:rsidRPr="0092019F" w:rsidRDefault="00530736" w:rsidP="00FE02CE">
      <w:pPr>
        <w:pStyle w:val="Ttulo2"/>
        <w:numPr>
          <w:ilvl w:val="1"/>
          <w:numId w:val="4"/>
        </w:numPr>
        <w:ind w:left="426" w:hanging="426"/>
      </w:pPr>
      <w:bookmarkStart w:id="162" w:name="_Toc412299597"/>
      <w:r w:rsidRPr="00052C60">
        <w:t xml:space="preserve">El </w:t>
      </w:r>
      <w:r w:rsidR="006E00F2" w:rsidRPr="00CB20B1">
        <w:t>Direccionamiento</w:t>
      </w:r>
      <w:r w:rsidR="006E00F2" w:rsidRPr="00052C60">
        <w:t xml:space="preserve"> </w:t>
      </w:r>
      <w:r w:rsidRPr="00052C60">
        <w:t>en</w:t>
      </w:r>
      <w:r w:rsidR="006E00F2" w:rsidRPr="00052C60">
        <w:t xml:space="preserve"> equipos bluetooth</w:t>
      </w:r>
      <w:bookmarkEnd w:id="162"/>
      <w:r w:rsidR="006E00F2" w:rsidRPr="00052C60">
        <w:t xml:space="preserve"> </w:t>
      </w:r>
    </w:p>
    <w:p w:rsidR="006E00F2" w:rsidRDefault="00530736" w:rsidP="0092019F">
      <w:r w:rsidRPr="00052C60">
        <w:t>En los dispositivos Bluetooth se asignan cuatro principales tipos de direcciones</w:t>
      </w:r>
      <w:r w:rsidR="006E00F2" w:rsidRPr="00052C60">
        <w:t xml:space="preserve">: </w:t>
      </w:r>
    </w:p>
    <w:p w:rsidR="00E96FFA" w:rsidRPr="0063782B" w:rsidRDefault="00E96FFA" w:rsidP="0092019F">
      <w:pPr>
        <w:rPr>
          <w:b/>
          <w:bCs/>
          <w:lang w:val="es-EC"/>
        </w:rPr>
      </w:pPr>
    </w:p>
    <w:p w:rsidR="00E96FFA" w:rsidRPr="0063782B" w:rsidRDefault="00E96FFA" w:rsidP="0092019F">
      <w:pPr>
        <w:rPr>
          <w:b/>
          <w:bCs/>
          <w:lang w:val="es-EC"/>
        </w:rPr>
      </w:pPr>
    </w:p>
    <w:p w:rsidR="00E96FFA" w:rsidRDefault="006E00F2" w:rsidP="0092019F">
      <w:pPr>
        <w:rPr>
          <w:b/>
          <w:bCs/>
          <w:lang w:val="en-US"/>
        </w:rPr>
      </w:pPr>
      <w:r w:rsidRPr="00052C60">
        <w:rPr>
          <w:b/>
          <w:bCs/>
          <w:lang w:val="en-US"/>
        </w:rPr>
        <w:lastRenderedPageBreak/>
        <w:t xml:space="preserve">BD_ADDR, (Bluetooth Device Address) </w:t>
      </w:r>
    </w:p>
    <w:p w:rsidR="009472C8" w:rsidRPr="00052C60" w:rsidRDefault="003C3A07" w:rsidP="0092019F">
      <w:r w:rsidRPr="00052C60">
        <w:rPr>
          <w:lang w:val="es-EC"/>
        </w:rPr>
        <w:t xml:space="preserve">La BD_ADDR es la </w:t>
      </w:r>
      <w:r w:rsidR="00C83A58" w:rsidRPr="00052C60">
        <w:rPr>
          <w:lang w:val="es-EC"/>
        </w:rPr>
        <w:t>dirección</w:t>
      </w:r>
      <w:r w:rsidRPr="00052C60">
        <w:rPr>
          <w:lang w:val="es-EC"/>
        </w:rPr>
        <w:t xml:space="preserve"> del dispositivo Bluetooth, </w:t>
      </w:r>
      <w:r w:rsidR="00C83A58" w:rsidRPr="00052C60">
        <w:rPr>
          <w:lang w:val="es-EC"/>
        </w:rPr>
        <w:t>es única</w:t>
      </w:r>
      <w:r w:rsidR="004E70C8" w:rsidRPr="00052C60">
        <w:rPr>
          <w:lang w:val="es-EC"/>
        </w:rPr>
        <w:t xml:space="preserve"> e intransferible a otro dispositivo de la red </w:t>
      </w:r>
      <w:r w:rsidR="00C83A58" w:rsidRPr="00052C60">
        <w:rPr>
          <w:lang w:val="es-EC"/>
        </w:rPr>
        <w:t>y a su vez está compuesta por un conjunto de 48 Bits, los mismos que vienen designados según su fabricante.</w:t>
      </w:r>
      <w:r w:rsidR="006E00F2" w:rsidRPr="00052C60">
        <w:t xml:space="preserve"> </w:t>
      </w:r>
      <w:r w:rsidR="00C83A58" w:rsidRPr="00052C60">
        <w:t>Esta le sirve al dispositivo como un identificativo para ser reconocido en la red de establecida.</w:t>
      </w:r>
    </w:p>
    <w:p w:rsidR="009472C8" w:rsidRPr="00052C60" w:rsidRDefault="009472C8" w:rsidP="0092019F">
      <w:pPr>
        <w:rPr>
          <w:b/>
          <w:bCs/>
          <w:lang w:val="en-US"/>
        </w:rPr>
      </w:pPr>
      <w:r w:rsidRPr="00052C60">
        <w:rPr>
          <w:b/>
          <w:bCs/>
          <w:lang w:val="en-US"/>
        </w:rPr>
        <w:t xml:space="preserve">AM_ADDR, (Active Member Address) </w:t>
      </w:r>
    </w:p>
    <w:p w:rsidR="009472C8" w:rsidRPr="00052C60" w:rsidRDefault="004E70C8" w:rsidP="007A2C51">
      <w:pPr>
        <w:autoSpaceDE w:val="0"/>
        <w:autoSpaceDN w:val="0"/>
        <w:adjustRightInd w:val="0"/>
        <w:spacing w:after="0" w:line="360" w:lineRule="auto"/>
        <w:rPr>
          <w:rFonts w:cs="Arial"/>
          <w:color w:val="000000"/>
          <w:szCs w:val="24"/>
        </w:rPr>
      </w:pPr>
      <w:r w:rsidRPr="00052C60">
        <w:rPr>
          <w:rFonts w:cs="Arial"/>
          <w:color w:val="000000"/>
          <w:szCs w:val="24"/>
        </w:rPr>
        <w:t xml:space="preserve">El AM_ADDR es una dirección de un miembro activo que es </w:t>
      </w:r>
      <w:r w:rsidR="00123BB5" w:rsidRPr="00052C60">
        <w:rPr>
          <w:rFonts w:cs="Arial"/>
          <w:color w:val="000000"/>
          <w:szCs w:val="24"/>
        </w:rPr>
        <w:t>válida</w:t>
      </w:r>
      <w:r w:rsidRPr="00052C60">
        <w:rPr>
          <w:rFonts w:cs="Arial"/>
          <w:color w:val="000000"/>
          <w:szCs w:val="24"/>
        </w:rPr>
        <w:t xml:space="preserve"> mientras el dispositivo esclavo se encuentra activo en un canal Piconet. </w:t>
      </w:r>
      <w:r w:rsidR="00123BB5" w:rsidRPr="00052C60">
        <w:rPr>
          <w:rFonts w:cs="Arial"/>
          <w:color w:val="000000"/>
          <w:szCs w:val="24"/>
        </w:rPr>
        <w:t>Está</w:t>
      </w:r>
      <w:r w:rsidR="00C06974" w:rsidRPr="00052C60">
        <w:rPr>
          <w:rFonts w:cs="Arial"/>
          <w:color w:val="000000"/>
          <w:szCs w:val="24"/>
        </w:rPr>
        <w:t xml:space="preserve"> compuesto por un conjunto de 3 Bits</w:t>
      </w:r>
      <w:r w:rsidR="009472C8" w:rsidRPr="00052C60">
        <w:rPr>
          <w:rFonts w:cs="Arial"/>
          <w:color w:val="000000"/>
          <w:szCs w:val="24"/>
        </w:rPr>
        <w:t xml:space="preserve">. </w:t>
      </w:r>
    </w:p>
    <w:p w:rsidR="009472C8" w:rsidRPr="00052C60" w:rsidRDefault="009472C8" w:rsidP="007A2C51">
      <w:pPr>
        <w:autoSpaceDE w:val="0"/>
        <w:autoSpaceDN w:val="0"/>
        <w:adjustRightInd w:val="0"/>
        <w:spacing w:after="0" w:line="360" w:lineRule="auto"/>
        <w:rPr>
          <w:rFonts w:cs="Arial"/>
          <w:color w:val="000000"/>
          <w:szCs w:val="24"/>
        </w:rPr>
      </w:pPr>
    </w:p>
    <w:p w:rsidR="009472C8" w:rsidRPr="00CE27E8" w:rsidRDefault="009472C8" w:rsidP="0092019F">
      <w:pPr>
        <w:rPr>
          <w:b/>
          <w:lang w:val="es-EC"/>
        </w:rPr>
      </w:pPr>
      <w:r w:rsidRPr="00CE27E8">
        <w:rPr>
          <w:b/>
          <w:lang w:val="es-EC"/>
        </w:rPr>
        <w:t xml:space="preserve">PM_ADDR, (Parked Member Address) </w:t>
      </w:r>
    </w:p>
    <w:p w:rsidR="009472C8" w:rsidRPr="0092019F" w:rsidRDefault="004A3EAB" w:rsidP="0092019F">
      <w:r w:rsidRPr="00052C60">
        <w:t xml:space="preserve">El PM_ADDR, es una dirección de un miembro inactivo, formada por 8 Bits y se otorga a los dispositivos esclavos </w:t>
      </w:r>
      <w:r w:rsidR="008F29EA" w:rsidRPr="00052C60">
        <w:t>mientras</w:t>
      </w:r>
      <w:r w:rsidRPr="00052C60">
        <w:t xml:space="preserve"> no se encuentran transmitiendo información por el canal piconet.</w:t>
      </w:r>
      <w:r w:rsidR="0092019F">
        <w:t xml:space="preserve"> </w:t>
      </w:r>
    </w:p>
    <w:p w:rsidR="009472C8" w:rsidRPr="0092019F" w:rsidRDefault="009472C8" w:rsidP="0092019F">
      <w:pPr>
        <w:rPr>
          <w:b/>
          <w:lang w:val="en-US"/>
        </w:rPr>
      </w:pPr>
      <w:r w:rsidRPr="0092019F">
        <w:rPr>
          <w:b/>
          <w:lang w:val="en-US"/>
        </w:rPr>
        <w:t xml:space="preserve">AR_ADDR, (Access Request Address). </w:t>
      </w:r>
    </w:p>
    <w:p w:rsidR="00E96FFA" w:rsidRDefault="008F29EA" w:rsidP="00E96FFA">
      <w:pPr>
        <w:spacing w:after="0"/>
        <w:rPr>
          <w:lang w:val="es-EC"/>
        </w:rPr>
      </w:pPr>
      <w:r w:rsidRPr="00052C60">
        <w:rPr>
          <w:lang w:val="es-EC"/>
        </w:rPr>
        <w:t xml:space="preserve">El AR_ADDR, es una dirección que solicita acceso, es decir; el esclavo mientras se encuentra inactivo realiza una petición </w:t>
      </w:r>
      <w:r w:rsidR="008423BD" w:rsidRPr="00052C60">
        <w:rPr>
          <w:lang w:val="es-EC"/>
        </w:rPr>
        <w:t>al</w:t>
      </w:r>
      <w:r w:rsidRPr="00052C60">
        <w:rPr>
          <w:lang w:val="es-EC"/>
        </w:rPr>
        <w:t xml:space="preserve"> dispositivo maestro para establecer comunic</w:t>
      </w:r>
      <w:r w:rsidR="00CC23B7">
        <w:rPr>
          <w:lang w:val="es-EC"/>
        </w:rPr>
        <w:t>ación y transmitir información.</w:t>
      </w:r>
    </w:p>
    <w:p w:rsidR="0092019F" w:rsidRPr="0092019F" w:rsidRDefault="008423BD" w:rsidP="00E96FFA">
      <w:pPr>
        <w:spacing w:after="0"/>
        <w:jc w:val="center"/>
        <w:rPr>
          <w:noProof/>
          <w:szCs w:val="24"/>
          <w:lang w:val="es-EC" w:eastAsia="es-EC"/>
        </w:rPr>
      </w:pPr>
      <w:r w:rsidRPr="00052C60">
        <w:rPr>
          <w:noProof/>
          <w:lang w:val="es-ES" w:eastAsia="es-ES"/>
        </w:rPr>
        <w:drawing>
          <wp:inline distT="0" distB="0" distL="0" distR="0">
            <wp:extent cx="2047875" cy="1044838"/>
            <wp:effectExtent l="0" t="0" r="0" b="3175"/>
            <wp:docPr id="116" name="Imagen 116" descr="http://www.microchip.com/_images/bluetooth/RN4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icrochip.com/_images/bluetooth/RN42_larg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05274" cy="1074123"/>
                    </a:xfrm>
                    <a:prstGeom prst="rect">
                      <a:avLst/>
                    </a:prstGeom>
                    <a:noFill/>
                    <a:ln>
                      <a:noFill/>
                    </a:ln>
                  </pic:spPr>
                </pic:pic>
              </a:graphicData>
            </a:graphic>
          </wp:inline>
        </w:drawing>
      </w:r>
    </w:p>
    <w:p w:rsidR="008423BD" w:rsidRPr="0092019F" w:rsidRDefault="0092019F" w:rsidP="00E96FFA">
      <w:pPr>
        <w:spacing w:after="0" w:line="240" w:lineRule="auto"/>
        <w:jc w:val="center"/>
        <w:rPr>
          <w:color w:val="000000"/>
          <w:szCs w:val="24"/>
          <w:lang w:val="en-US"/>
        </w:rPr>
      </w:pPr>
      <w:r w:rsidRPr="0092019F">
        <w:rPr>
          <w:b/>
          <w:bCs/>
          <w:color w:val="000000"/>
          <w:szCs w:val="24"/>
          <w:lang w:val="en-US"/>
        </w:rPr>
        <w:t>Figura II.3</w:t>
      </w:r>
      <w:r w:rsidR="00CC23B7">
        <w:rPr>
          <w:b/>
          <w:bCs/>
          <w:color w:val="000000"/>
          <w:szCs w:val="24"/>
          <w:lang w:val="en-US"/>
        </w:rPr>
        <w:t>8</w:t>
      </w:r>
      <w:r w:rsidRPr="0092019F">
        <w:rPr>
          <w:b/>
          <w:bCs/>
          <w:color w:val="000000"/>
          <w:szCs w:val="24"/>
          <w:lang w:val="en-US"/>
        </w:rPr>
        <w:t xml:space="preserve"> </w:t>
      </w:r>
      <w:r w:rsidRPr="00E96FFA">
        <w:rPr>
          <w:bCs/>
          <w:color w:val="000000"/>
          <w:szCs w:val="24"/>
          <w:lang w:val="en-US"/>
        </w:rPr>
        <w:t>Microchip Bluetooth</w:t>
      </w:r>
    </w:p>
    <w:p w:rsidR="00274BC3" w:rsidRDefault="0092019F" w:rsidP="00CB20B1">
      <w:pPr>
        <w:spacing w:line="240" w:lineRule="auto"/>
        <w:rPr>
          <w:noProof/>
          <w:szCs w:val="24"/>
          <w:lang w:val="en-US" w:eastAsia="es-EC"/>
        </w:rPr>
      </w:pPr>
      <w:r w:rsidRPr="00BC5088">
        <w:rPr>
          <w:b/>
          <w:noProof/>
          <w:szCs w:val="24"/>
          <w:lang w:val="en-US" w:eastAsia="es-EC"/>
        </w:rPr>
        <w:t>Fuente</w:t>
      </w:r>
      <w:r w:rsidRPr="0092019F">
        <w:rPr>
          <w:noProof/>
          <w:szCs w:val="24"/>
          <w:lang w:val="en-US" w:eastAsia="es-EC"/>
        </w:rPr>
        <w:t>:</w:t>
      </w:r>
      <w:r w:rsidRPr="00CB20B1">
        <w:rPr>
          <w:rFonts w:cs="Arial"/>
          <w:noProof/>
          <w:szCs w:val="24"/>
          <w:lang w:val="en-US" w:eastAsia="es-EC"/>
        </w:rPr>
        <w:t>http://www.microchip.com/pagehandler/enus/technology/bluetooth/home.html</w:t>
      </w:r>
    </w:p>
    <w:p w:rsidR="009472C8" w:rsidRPr="00CB20B1" w:rsidRDefault="009472C8" w:rsidP="00FE02CE">
      <w:pPr>
        <w:pStyle w:val="Ttulo2"/>
        <w:numPr>
          <w:ilvl w:val="1"/>
          <w:numId w:val="4"/>
        </w:numPr>
        <w:ind w:left="426" w:hanging="426"/>
      </w:pPr>
      <w:bookmarkStart w:id="163" w:name="_Toc412299598"/>
      <w:r w:rsidRPr="00CB20B1">
        <w:lastRenderedPageBreak/>
        <w:t>Software</w:t>
      </w:r>
      <w:r w:rsidRPr="00052C60">
        <w:t xml:space="preserve"> del Bluetooth</w:t>
      </w:r>
      <w:bookmarkEnd w:id="163"/>
      <w:r w:rsidRPr="00052C60">
        <w:t xml:space="preserve"> </w:t>
      </w:r>
    </w:p>
    <w:p w:rsidR="00D279AA" w:rsidRPr="00CB20B1" w:rsidRDefault="009128CA" w:rsidP="00CB20B1">
      <w:r w:rsidRPr="00052C60">
        <w:t xml:space="preserve">Además del hardware es totalmente indispensable un software en donde operan los distintos protocolos mencionados con anterioridad, obviamente para realizar cada uno de los procesos al establecer conexión entre dos o más dispositivos. </w:t>
      </w:r>
      <w:r w:rsidR="009472C8" w:rsidRPr="00052C60">
        <w:t>Para ampliar la compatibilidad entre dispositivos Bluetooth, los equipos que se agregan al estándar, utilizan diferentes protocolos y una interfaz denominada de Control de Host (</w:t>
      </w:r>
      <w:r w:rsidR="009472C8" w:rsidRPr="00052C60">
        <w:rPr>
          <w:i/>
          <w:iCs/>
        </w:rPr>
        <w:t>HCI, Host Controller Interface</w:t>
      </w:r>
      <w:r w:rsidR="009472C8" w:rsidRPr="00052C60">
        <w:t>) entre el dispositivo anfitrión (PC, teléfono celular, etc.) y el dispositivo maestro como tal (chip Bluetooth).</w:t>
      </w:r>
      <w:r w:rsidRPr="00052C60">
        <w:t xml:space="preserve"> Los protocolos en Bluetooth son prácticamente las reglas que permiten intercambiar información de forma segura entre dispositivos. </w:t>
      </w:r>
    </w:p>
    <w:p w:rsidR="00D279AA" w:rsidRPr="00CB20B1" w:rsidRDefault="00D279AA" w:rsidP="00FE02CE">
      <w:pPr>
        <w:pStyle w:val="Ttulo3"/>
        <w:numPr>
          <w:ilvl w:val="2"/>
          <w:numId w:val="4"/>
        </w:numPr>
        <w:ind w:left="709"/>
      </w:pPr>
      <w:bookmarkStart w:id="164" w:name="_Toc412299599"/>
      <w:r w:rsidRPr="00052C60">
        <w:t>Versiones de la especificación bluetooth</w:t>
      </w:r>
      <w:bookmarkEnd w:id="164"/>
      <w:r w:rsidRPr="00052C60">
        <w:t xml:space="preserve"> </w:t>
      </w:r>
    </w:p>
    <w:p w:rsidR="00D279AA" w:rsidRPr="00CB20B1" w:rsidRDefault="00D279AA" w:rsidP="00CB20B1">
      <w:r w:rsidRPr="00052C60">
        <w:t xml:space="preserve">Las versiones existentes de la especificación Bluetooth, han ido evolucionando de conformidad con el avance de la tecnología, entre ellas se encuentran: </w:t>
      </w:r>
    </w:p>
    <w:p w:rsidR="00D279AA" w:rsidRPr="00CB20B1" w:rsidRDefault="00D279AA" w:rsidP="00FE02CE">
      <w:pPr>
        <w:pStyle w:val="Prrafodelista"/>
        <w:numPr>
          <w:ilvl w:val="0"/>
          <w:numId w:val="25"/>
        </w:numPr>
        <w:ind w:left="426" w:hanging="426"/>
        <w:rPr>
          <w:b/>
        </w:rPr>
      </w:pPr>
      <w:r w:rsidRPr="00CB20B1">
        <w:rPr>
          <w:b/>
        </w:rPr>
        <w:t xml:space="preserve">Versión 1.1 </w:t>
      </w:r>
    </w:p>
    <w:p w:rsidR="00D279AA" w:rsidRDefault="00D279AA" w:rsidP="00CB20B1">
      <w:r w:rsidRPr="00052C60">
        <w:t xml:space="preserve">La versión 1.1 </w:t>
      </w:r>
      <w:r w:rsidR="009128CA" w:rsidRPr="00052C60">
        <w:t xml:space="preserve">con el pasar del tiempo ERICSON inicio un estudio </w:t>
      </w:r>
      <w:r w:rsidR="003C527F" w:rsidRPr="00052C60">
        <w:t xml:space="preserve">para encontrar eliminar los cables utilizando una interfaz </w:t>
      </w:r>
      <w:r w:rsidR="00FA4900" w:rsidRPr="00052C60">
        <w:t>vía</w:t>
      </w:r>
      <w:r w:rsidR="003C527F" w:rsidRPr="00052C60">
        <w:t xml:space="preserve"> radio </w:t>
      </w:r>
      <w:r w:rsidR="009128CA" w:rsidRPr="00052C60">
        <w:t xml:space="preserve">en donde se </w:t>
      </w:r>
      <w:r w:rsidR="003C527F" w:rsidRPr="00052C60">
        <w:t>contenga</w:t>
      </w:r>
      <w:r w:rsidR="009128CA" w:rsidRPr="00052C60">
        <w:t xml:space="preserve"> </w:t>
      </w:r>
      <w:r w:rsidRPr="00052C60">
        <w:t>las especificaciones básicas</w:t>
      </w:r>
      <w:r w:rsidR="009128CA" w:rsidRPr="00052C60">
        <w:t xml:space="preserve"> de conectividad para</w:t>
      </w:r>
      <w:r w:rsidRPr="00052C60">
        <w:t xml:space="preserve"> cada dispositivo,</w:t>
      </w:r>
      <w:r w:rsidR="003C527F" w:rsidRPr="00052C60">
        <w:t xml:space="preserve"> obteniendo </w:t>
      </w:r>
      <w:r w:rsidR="00FA4900" w:rsidRPr="00052C60">
        <w:t>así</w:t>
      </w:r>
      <w:r w:rsidR="003C527F" w:rsidRPr="00052C60">
        <w:t xml:space="preserve"> el enlace de radio de corto alcance denominado MC link.</w:t>
      </w:r>
      <w:r w:rsidRPr="00052C60">
        <w:t xml:space="preserve"> </w:t>
      </w:r>
      <w:r w:rsidR="003C527F" w:rsidRPr="00052C60">
        <w:t>Diseñado</w:t>
      </w:r>
      <w:r w:rsidR="009128CA" w:rsidRPr="00052C60">
        <w:t xml:space="preserve"> a través de un chip de radio de bajo consumo (sin cables) y corto alcance (De 10 a 100 m)</w:t>
      </w:r>
      <w:r w:rsidR="003C527F" w:rsidRPr="00052C60">
        <w:t xml:space="preserve">, listo para ser utilizado dentro de un sinnúmero de aplicaciones. </w:t>
      </w:r>
      <w:r w:rsidR="009128CA" w:rsidRPr="00052C60">
        <w:t xml:space="preserve"> </w:t>
      </w:r>
      <w:r w:rsidRPr="00052C60">
        <w:t xml:space="preserve"> </w:t>
      </w:r>
    </w:p>
    <w:p w:rsidR="00BC5088" w:rsidRDefault="00BC5088" w:rsidP="00CB20B1"/>
    <w:p w:rsidR="00BC5088" w:rsidRPr="00052C60" w:rsidRDefault="00BC5088" w:rsidP="00CB20B1"/>
    <w:p w:rsidR="00D279AA" w:rsidRPr="00CB20B1" w:rsidRDefault="00D279AA" w:rsidP="00FE02CE">
      <w:pPr>
        <w:pStyle w:val="Prrafodelista"/>
        <w:numPr>
          <w:ilvl w:val="0"/>
          <w:numId w:val="26"/>
        </w:numPr>
        <w:ind w:left="426" w:hanging="426"/>
        <w:rPr>
          <w:b/>
        </w:rPr>
      </w:pPr>
      <w:r w:rsidRPr="00CB20B1">
        <w:rPr>
          <w:b/>
        </w:rPr>
        <w:lastRenderedPageBreak/>
        <w:t xml:space="preserve">Versión 1.2 </w:t>
      </w:r>
    </w:p>
    <w:p w:rsidR="00D279AA" w:rsidRPr="00052C60" w:rsidRDefault="00952C07" w:rsidP="00CB20B1">
      <w:r w:rsidRPr="00052C60">
        <w:t>Después de la Version 1.1 se realizan mejoras y en el proceso se p</w:t>
      </w:r>
      <w:r w:rsidR="00D279AA" w:rsidRPr="00052C60">
        <w:t>rovee una solución inalámbrica</w:t>
      </w:r>
      <w:r w:rsidRPr="00052C60">
        <w:t xml:space="preserve"> que permitirá transferir datos dentro de la frecuencia</w:t>
      </w:r>
      <w:r w:rsidR="00F1485F" w:rsidRPr="00052C60">
        <w:t xml:space="preserve"> de 2,4</w:t>
      </w:r>
      <w:r w:rsidRPr="00052C60">
        <w:t xml:space="preserve"> </w:t>
      </w:r>
      <w:r w:rsidR="00F1485F" w:rsidRPr="00052C60">
        <w:t>G</w:t>
      </w:r>
      <w:r w:rsidRPr="00052C60">
        <w:t xml:space="preserve">Hz </w:t>
      </w:r>
      <w:r w:rsidR="00F1485F" w:rsidRPr="00052C60">
        <w:t xml:space="preserve">sin </w:t>
      </w:r>
      <w:r w:rsidR="008744D0" w:rsidRPr="00052C60">
        <w:t>ocasionar</w:t>
      </w:r>
      <w:r w:rsidR="00F1485F" w:rsidRPr="00052C60">
        <w:t xml:space="preserve"> interferencia entre los estándares Bluetooth y WiFi que operan en este rango de frecuencias. La solución de este problema fue el uso de un salto de</w:t>
      </w:r>
      <w:r w:rsidR="00D279AA" w:rsidRPr="00052C60">
        <w:t xml:space="preserve"> frecuencia </w:t>
      </w:r>
      <w:r w:rsidR="00F1485F" w:rsidRPr="00052C60">
        <w:t>adaptivo</w:t>
      </w:r>
      <w:r w:rsidR="00D279AA" w:rsidRPr="00052C60">
        <w:t xml:space="preserve"> (</w:t>
      </w:r>
      <w:r w:rsidR="00D279AA" w:rsidRPr="00052C60">
        <w:rPr>
          <w:i/>
          <w:iCs/>
        </w:rPr>
        <w:t>AFH, Adaptive Frequency Hopping</w:t>
      </w:r>
      <w:r w:rsidR="00D279AA" w:rsidRPr="00052C60">
        <w:t>),</w:t>
      </w:r>
      <w:r w:rsidR="00F1485F" w:rsidRPr="00052C60">
        <w:t xml:space="preserve"> el cual ejecuta una transmisión </w:t>
      </w:r>
      <w:r w:rsidR="008744D0" w:rsidRPr="00052C60">
        <w:t>más</w:t>
      </w:r>
      <w:r w:rsidR="00F1485F" w:rsidRPr="00052C60">
        <w:t xml:space="preserve"> segura al momento de encriptar los datos y eficiente</w:t>
      </w:r>
      <w:r w:rsidR="00360604" w:rsidRPr="00052C60">
        <w:t xml:space="preserve"> mejorando </w:t>
      </w:r>
      <w:r w:rsidR="008744D0" w:rsidRPr="00052C60">
        <w:t>así</w:t>
      </w:r>
      <w:r w:rsidR="00360604" w:rsidRPr="00052C60">
        <w:t xml:space="preserve"> la experiencia de los </w:t>
      </w:r>
      <w:r w:rsidR="008744D0" w:rsidRPr="00052C60">
        <w:t xml:space="preserve">usuarios al establecer conexión entre equipos como: PDA, Computadores portátiles, ordenadores de escritorio, auriculares, celulares, entre otros. En </w:t>
      </w:r>
      <w:r w:rsidR="00ED0183" w:rsidRPr="00052C60">
        <w:t>e</w:t>
      </w:r>
      <w:r w:rsidR="008744D0" w:rsidRPr="00052C60">
        <w:t xml:space="preserve">sta versión se transmite con mejor calidad voz en comunicaciones de audio.  </w:t>
      </w:r>
    </w:p>
    <w:p w:rsidR="00D279AA" w:rsidRPr="00CB20B1" w:rsidRDefault="00D279AA" w:rsidP="00FE02CE">
      <w:pPr>
        <w:pStyle w:val="Prrafodelista"/>
        <w:numPr>
          <w:ilvl w:val="0"/>
          <w:numId w:val="27"/>
        </w:numPr>
        <w:ind w:left="426" w:hanging="426"/>
        <w:rPr>
          <w:b/>
        </w:rPr>
      </w:pPr>
      <w:r w:rsidRPr="00CB20B1">
        <w:rPr>
          <w:b/>
        </w:rPr>
        <w:t xml:space="preserve">Versión 2.0 </w:t>
      </w:r>
    </w:p>
    <w:p w:rsidR="005B3C40" w:rsidRPr="00052C60" w:rsidRDefault="00D279AA" w:rsidP="00CB20B1">
      <w:r w:rsidRPr="00052C60">
        <w:t xml:space="preserve">La versión 2.0, </w:t>
      </w:r>
      <w:r w:rsidR="00ED0183" w:rsidRPr="00052C60">
        <w:t xml:space="preserve">esta versión fue creada para ser una especificación separada, </w:t>
      </w:r>
      <w:r w:rsidR="00CA190D" w:rsidRPr="00052C60">
        <w:t>permitiendo</w:t>
      </w:r>
      <w:r w:rsidR="00ED0183" w:rsidRPr="00052C60">
        <w:t xml:space="preserve"> mejorar las velocidades de transmisión hasta en 3 Mbps a través de la técnica de datos reforzada </w:t>
      </w:r>
      <w:r w:rsidRPr="00052C60">
        <w:t xml:space="preserve">(EDR, </w:t>
      </w:r>
      <w:r w:rsidRPr="00052C60">
        <w:rPr>
          <w:i/>
          <w:iCs/>
        </w:rPr>
        <w:t>Enhanced Data Rate</w:t>
      </w:r>
      <w:r w:rsidR="00BF77B0">
        <w:t>).</w:t>
      </w:r>
    </w:p>
    <w:p w:rsidR="005B3C40" w:rsidRPr="00BF77B0" w:rsidRDefault="005B3C40" w:rsidP="00FE02CE">
      <w:pPr>
        <w:pStyle w:val="Prrafodelista"/>
        <w:numPr>
          <w:ilvl w:val="0"/>
          <w:numId w:val="28"/>
        </w:numPr>
        <w:ind w:left="426" w:hanging="426"/>
        <w:rPr>
          <w:b/>
        </w:rPr>
      </w:pPr>
      <w:r w:rsidRPr="00BF77B0">
        <w:rPr>
          <w:b/>
        </w:rPr>
        <w:t xml:space="preserve">Versión 2.1 </w:t>
      </w:r>
    </w:p>
    <w:p w:rsidR="00B45968" w:rsidRDefault="005B3C40" w:rsidP="00CB20B1">
      <w:r w:rsidRPr="00052C60">
        <w:t>La versión 2,1 incrementa la reducción de pasos para parear dos dispositivos con un nivel de seguridad mejor. Se incorporó la función de “indagación valorada del canal (Sniff Subrating)” que ayuda a aumentar la duración de la batería hasta cinco ve</w:t>
      </w:r>
      <w:r w:rsidR="00952A7E">
        <w:t>ces más que en casos anteriores.</w:t>
      </w:r>
    </w:p>
    <w:p w:rsidR="00BC5088" w:rsidRDefault="00BC5088" w:rsidP="00CB20B1"/>
    <w:p w:rsidR="00BC5088" w:rsidRPr="00052C60" w:rsidRDefault="00BC5088" w:rsidP="00CB20B1"/>
    <w:p w:rsidR="005B3C40" w:rsidRPr="00CE27E8" w:rsidRDefault="00952A7E" w:rsidP="00FE02CE">
      <w:pPr>
        <w:pStyle w:val="Prrafodelista"/>
        <w:numPr>
          <w:ilvl w:val="0"/>
          <w:numId w:val="29"/>
        </w:numPr>
        <w:ind w:left="426" w:hanging="426"/>
        <w:rPr>
          <w:b/>
        </w:rPr>
      </w:pPr>
      <w:r w:rsidRPr="00CE27E8">
        <w:rPr>
          <w:b/>
        </w:rPr>
        <w:lastRenderedPageBreak/>
        <w:t>Version 3.0</w:t>
      </w:r>
    </w:p>
    <w:p w:rsidR="00B57951" w:rsidRPr="00052C60" w:rsidRDefault="00B45968" w:rsidP="00CB20B1">
      <w:r w:rsidRPr="00052C60">
        <w:t>En esta versión se realiza una mejora en la velocidad de transmisión de datos, el principal objetivo es que el nuevo Bluetooth trabaje como WiFi de manera que sea posible realizar transferencias con velocidades óptimas en los Smartphone.</w:t>
      </w:r>
    </w:p>
    <w:p w:rsidR="00B45968" w:rsidRPr="00CE27E8" w:rsidRDefault="003424A6" w:rsidP="00FE02CE">
      <w:pPr>
        <w:pStyle w:val="Prrafodelista"/>
        <w:numPr>
          <w:ilvl w:val="0"/>
          <w:numId w:val="30"/>
        </w:numPr>
        <w:ind w:left="426" w:hanging="426"/>
        <w:rPr>
          <w:b/>
        </w:rPr>
      </w:pPr>
      <w:r w:rsidRPr="00CE27E8">
        <w:rPr>
          <w:b/>
        </w:rPr>
        <w:t>Version 4.0</w:t>
      </w:r>
    </w:p>
    <w:p w:rsidR="006413E1" w:rsidRPr="00052C60" w:rsidRDefault="00B45968" w:rsidP="00CB20B1">
      <w:r w:rsidRPr="00052C60">
        <w:t xml:space="preserve">En esta versión se ha realizado mejoras incomparables de consumo de energía, </w:t>
      </w:r>
      <w:r w:rsidR="003424A6" w:rsidRPr="00052C60">
        <w:t>así</w:t>
      </w:r>
      <w:r w:rsidRPr="00052C60">
        <w:t xml:space="preserve"> también las aplicaciones </w:t>
      </w:r>
      <w:r w:rsidR="003424A6" w:rsidRPr="00052C60">
        <w:t>compatibles en los dispositivos de área personal como relojes, reproductores portátiles, laptops, entre otros. También se mejora la encriptación de datos utilizando AES-128.</w:t>
      </w:r>
      <w:r w:rsidR="00BB2751">
        <w:t xml:space="preserve"> En los avances de tecnología se la denomina también Bluetooth LE.</w:t>
      </w:r>
    </w:p>
    <w:p w:rsidR="00952A7E" w:rsidRPr="00CE27E8" w:rsidRDefault="00952A7E" w:rsidP="00FE02CE">
      <w:pPr>
        <w:pStyle w:val="Ttulo2"/>
        <w:numPr>
          <w:ilvl w:val="1"/>
          <w:numId w:val="4"/>
        </w:numPr>
        <w:ind w:left="426" w:hanging="426"/>
      </w:pPr>
      <w:bookmarkStart w:id="165" w:name="_Toc402122358"/>
      <w:bookmarkStart w:id="166" w:name="_Toc412299600"/>
      <w:r w:rsidRPr="00DD405F">
        <w:t>Protocolo</w:t>
      </w:r>
      <w:r w:rsidRPr="00CE27E8">
        <w:rPr>
          <w:rStyle w:val="Ttulo2Car"/>
        </w:rPr>
        <w:t xml:space="preserve"> </w:t>
      </w:r>
      <w:r w:rsidRPr="00DD405F">
        <w:t>de Seguridad</w:t>
      </w:r>
      <w:bookmarkEnd w:id="165"/>
      <w:bookmarkEnd w:id="166"/>
    </w:p>
    <w:p w:rsidR="00952A7E" w:rsidRPr="00CE27E8" w:rsidRDefault="00952A7E" w:rsidP="00CE27E8">
      <w:pPr>
        <w:rPr>
          <w:b/>
        </w:rPr>
      </w:pPr>
      <w:bookmarkStart w:id="167" w:name="_Toc402122359"/>
      <w:r w:rsidRPr="00CE27E8">
        <w:rPr>
          <w:b/>
        </w:rPr>
        <w:t>La pila de protocolo Bluetooth</w:t>
      </w:r>
      <w:bookmarkEnd w:id="167"/>
    </w:p>
    <w:p w:rsidR="00952A7E" w:rsidRPr="00957DD6" w:rsidRDefault="00952A7E" w:rsidP="00CE27E8">
      <w:pPr>
        <w:rPr>
          <w:u w:val="single"/>
        </w:rPr>
      </w:pPr>
      <w:r w:rsidRPr="00957DD6">
        <w:t xml:space="preserve">El principal objetivo de la tecnología Bluetooth es que varios dispositivos móviles de diferente fabricante logren establecer comunicación para realizar trasferencia de </w:t>
      </w:r>
      <w:r>
        <w:t>datos</w:t>
      </w:r>
      <w:r w:rsidRPr="00957DD6">
        <w:t>, para conseguir este evento se debe alcanzar la interoperabilidad de aplicaciones, la manera más común es tener un acceso del tipo Cliente-Servidor y a su vez deben operar dentro de la misma línea de protocolos.</w:t>
      </w:r>
    </w:p>
    <w:p w:rsidR="00952A7E" w:rsidRDefault="00952A7E" w:rsidP="00CE27E8">
      <w:pPr>
        <w:spacing w:line="240" w:lineRule="auto"/>
        <w:jc w:val="center"/>
      </w:pPr>
      <w:r>
        <w:rPr>
          <w:noProof/>
          <w:lang w:val="es-ES" w:eastAsia="es-ES"/>
        </w:rPr>
        <w:lastRenderedPageBreak/>
        <w:drawing>
          <wp:inline distT="0" distB="0" distL="0" distR="0" wp14:anchorId="00C853B8" wp14:editId="20405DF6">
            <wp:extent cx="3331336" cy="2352675"/>
            <wp:effectExtent l="0" t="0" r="254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9258" cy="2358270"/>
                    </a:xfrm>
                    <a:prstGeom prst="rect">
                      <a:avLst/>
                    </a:prstGeom>
                    <a:noFill/>
                    <a:ln>
                      <a:noFill/>
                    </a:ln>
                  </pic:spPr>
                </pic:pic>
              </a:graphicData>
            </a:graphic>
          </wp:inline>
        </w:drawing>
      </w:r>
    </w:p>
    <w:p w:rsidR="00CE27E8" w:rsidRPr="00CE27E8" w:rsidRDefault="00B67CA0" w:rsidP="00CE27E8">
      <w:pPr>
        <w:spacing w:line="240" w:lineRule="auto"/>
        <w:jc w:val="center"/>
      </w:pPr>
      <w:r>
        <w:rPr>
          <w:b/>
        </w:rPr>
        <w:t>Figura II</w:t>
      </w:r>
      <w:r w:rsidR="008B7680">
        <w:rPr>
          <w:b/>
        </w:rPr>
        <w:t>.39</w:t>
      </w:r>
      <w:r w:rsidR="00CE27E8" w:rsidRPr="00957DD6">
        <w:t xml:space="preserve"> </w:t>
      </w:r>
      <w:r w:rsidR="00CE27E8" w:rsidRPr="00D271E7">
        <w:rPr>
          <w:b/>
        </w:rPr>
        <w:t>Pila de protocolo Bluetooth</w:t>
      </w:r>
    </w:p>
    <w:p w:rsidR="00952A7E" w:rsidRDefault="00952A7E" w:rsidP="00CE27E8">
      <w:pPr>
        <w:spacing w:line="240" w:lineRule="auto"/>
        <w:jc w:val="center"/>
      </w:pPr>
      <w:r w:rsidRPr="004E7B91">
        <w:rPr>
          <w:b/>
        </w:rPr>
        <w:t>Fuente</w:t>
      </w:r>
      <w:r>
        <w:t>: Cristhian A Vallejo V. (Autor)</w:t>
      </w:r>
    </w:p>
    <w:p w:rsidR="00CE27E8" w:rsidRPr="00CE27E8" w:rsidRDefault="00CE27E8" w:rsidP="00CE27E8">
      <w:pPr>
        <w:spacing w:line="240" w:lineRule="auto"/>
        <w:jc w:val="center"/>
      </w:pPr>
    </w:p>
    <w:p w:rsidR="00952A7E" w:rsidRDefault="00952A7E" w:rsidP="00CE27E8">
      <w:r>
        <w:t xml:space="preserve">La pila completa </w:t>
      </w:r>
      <w:r w:rsidRPr="00957DD6">
        <w:t>se compone de protocolos especí</w:t>
      </w:r>
      <w:r>
        <w:t>ficos los mismos que se han dividido en tres conjuntos o capas del modelo bluetooth referente a la seguridad se las ha agrupado de la siguiente manera:</w:t>
      </w:r>
    </w:p>
    <w:p w:rsidR="00952A7E" w:rsidRDefault="00952A7E" w:rsidP="00FE02CE">
      <w:pPr>
        <w:pStyle w:val="Prrafodelista"/>
        <w:numPr>
          <w:ilvl w:val="0"/>
          <w:numId w:val="30"/>
        </w:numPr>
        <w:ind w:left="426" w:hanging="426"/>
      </w:pPr>
      <w:r>
        <w:t>Mecanismos de seguridad específicos de aplicaciones (Application, OBEX, TCP/IP, PPP, AT Comands).</w:t>
      </w:r>
    </w:p>
    <w:p w:rsidR="00952A7E" w:rsidRDefault="00952A7E" w:rsidP="00FE02CE">
      <w:pPr>
        <w:pStyle w:val="Prrafodelista"/>
        <w:numPr>
          <w:ilvl w:val="0"/>
          <w:numId w:val="30"/>
        </w:numPr>
        <w:ind w:left="426" w:hanging="426"/>
      </w:pPr>
      <w:r>
        <w:t>Mecanismos de seguridad del host Bluetooth (RFCOMM, TCS, SDP, L2CAP).</w:t>
      </w:r>
    </w:p>
    <w:p w:rsidR="00952A7E" w:rsidRPr="00CE27E8" w:rsidRDefault="00952A7E" w:rsidP="00FE02CE">
      <w:pPr>
        <w:pStyle w:val="Prrafodelista"/>
        <w:numPr>
          <w:ilvl w:val="0"/>
          <w:numId w:val="30"/>
        </w:numPr>
        <w:ind w:left="426" w:hanging="426"/>
      </w:pPr>
      <w:r w:rsidRPr="00DF51C3">
        <w:t>Mecanismo de seguridad del chip Bluetooth (HCI, Audio, LM, Baseband, Bluetooth Radio).</w:t>
      </w:r>
    </w:p>
    <w:p w:rsidR="00952A7E" w:rsidRPr="004E7B91" w:rsidRDefault="00952A7E" w:rsidP="00FE02CE">
      <w:pPr>
        <w:pStyle w:val="Ttulo3"/>
        <w:numPr>
          <w:ilvl w:val="2"/>
          <w:numId w:val="4"/>
        </w:numPr>
        <w:ind w:left="851" w:hanging="862"/>
      </w:pPr>
      <w:bookmarkStart w:id="168" w:name="_Toc412299601"/>
      <w:r w:rsidRPr="004E7B91">
        <w:t>Mecanismos de seguridad del chip Bluetooth</w:t>
      </w:r>
      <w:bookmarkEnd w:id="168"/>
    </w:p>
    <w:p w:rsidR="00952A7E" w:rsidRPr="00CE27E8" w:rsidRDefault="00952A7E" w:rsidP="00FE02CE">
      <w:pPr>
        <w:pStyle w:val="Ttulo3"/>
        <w:numPr>
          <w:ilvl w:val="3"/>
          <w:numId w:val="4"/>
        </w:numPr>
        <w:ind w:left="1134" w:hanging="1134"/>
      </w:pPr>
      <w:bookmarkStart w:id="169" w:name="_Toc412299602"/>
      <w:r w:rsidRPr="00CE27E8">
        <w:t>Bluetooth Radio:</w:t>
      </w:r>
      <w:bookmarkEnd w:id="169"/>
    </w:p>
    <w:p w:rsidR="00952A7E" w:rsidRDefault="00952A7E" w:rsidP="00CE27E8">
      <w:r>
        <w:t xml:space="preserve">La capa física de radio Bluetooth según la especificación se ubica en el nivel inferior siendo en si el primer mecanismo de accesibilidad física del enlace, solicita todos los permisos necesarios del dispositivo transceptor para transmitir </w:t>
      </w:r>
      <w:r>
        <w:lastRenderedPageBreak/>
        <w:t>y recibir información seleccionada. Funciona a través de la banda ISM, aplic</w:t>
      </w:r>
      <w:r w:rsidR="0096724A">
        <w:t>ando las especificaciones de sal</w:t>
      </w:r>
      <w:r>
        <w:t>to de frecuencia para reducir interferencia y pérdida de intensidad.</w:t>
      </w:r>
    </w:p>
    <w:p w:rsidR="00952A7E" w:rsidRPr="00CE27E8" w:rsidRDefault="00952A7E" w:rsidP="00CE27E8">
      <w:r>
        <w:t>La sincronización de saltos de frecuencia establece un tiempo 250 a 260 µs por cada salto haciendo que los circuitos de radio se estabilicen. Cada dispositivo electrónico tiene implementado este sistema de radio Bluetooth.</w:t>
      </w:r>
    </w:p>
    <w:p w:rsidR="00952A7E" w:rsidRPr="00CE27E8" w:rsidRDefault="00952A7E" w:rsidP="00FE02CE">
      <w:pPr>
        <w:pStyle w:val="Ttulo3"/>
        <w:numPr>
          <w:ilvl w:val="3"/>
          <w:numId w:val="4"/>
        </w:numPr>
        <w:ind w:left="1134" w:hanging="1134"/>
      </w:pPr>
      <w:bookmarkStart w:id="170" w:name="_Toc412299603"/>
      <w:r w:rsidRPr="00CE27E8">
        <w:t>Base band:</w:t>
      </w:r>
      <w:bookmarkEnd w:id="170"/>
    </w:p>
    <w:p w:rsidR="00952A7E" w:rsidRDefault="00952A7E" w:rsidP="00CE27E8">
      <w:r>
        <w:t xml:space="preserve">La capa de banda base maneja el establecimiento de canales y enlaces físicos, se encuentra sobre la capa de radio, y funciona prácticamente como un controlador de enlace; es lo más parecido a una subcapa MAC; La forma más sencilla de conexión es una red piconet de 2 dispositivos, en la cual el maestro se encarga de establecer los enlaces definiendo una serie de ranuras de tiempo de 625 µS, la transmisión de los maestros empiezan en ranuras pares y la de los esclavos en impares. Este procedimiento se denomina multiplexión por división de tiempo, ocupando cada dispositivo el mismo número de ranuras; las tramas pueden tener 1, 3 o 5 ranuras de longitud. Esta capa convierte el flujo de bits en tramas  es decir, trabaja con un administrador de enlace y el control de potencia del transmisor para conseguir la conexión con otros dispositivos. </w:t>
      </w:r>
    </w:p>
    <w:p w:rsidR="00952A7E" w:rsidRPr="00CE27E8" w:rsidRDefault="00952A7E" w:rsidP="00CE27E8">
      <w:r>
        <w:t>Esta capa brinda servicios de errores de conexión, selección de salto de frecuencia, blanqueo de datos y obviamente seguridad de datos; el tema más significativo es la seguridad por lo cual se procede a pronunciar algunos servicios como:</w:t>
      </w:r>
    </w:p>
    <w:p w:rsidR="00952A7E" w:rsidRPr="00957DD6" w:rsidRDefault="00952A7E" w:rsidP="00FE02CE">
      <w:pPr>
        <w:pStyle w:val="Prrafodelista"/>
        <w:numPr>
          <w:ilvl w:val="0"/>
          <w:numId w:val="31"/>
        </w:numPr>
        <w:ind w:left="426" w:hanging="426"/>
      </w:pPr>
      <w:r w:rsidRPr="00957DD6">
        <w:lastRenderedPageBreak/>
        <w:t>La transmisión y recepción de datos.</w:t>
      </w:r>
    </w:p>
    <w:p w:rsidR="00952A7E" w:rsidRPr="00957DD6" w:rsidRDefault="00952A7E" w:rsidP="00FE02CE">
      <w:pPr>
        <w:pStyle w:val="Prrafodelista"/>
        <w:numPr>
          <w:ilvl w:val="0"/>
          <w:numId w:val="31"/>
        </w:numPr>
        <w:ind w:left="426" w:hanging="426"/>
      </w:pPr>
      <w:r w:rsidRPr="00957DD6">
        <w:t>Solicita el Nombre de dispositivo con un máximo de 16 caracteres.</w:t>
      </w:r>
    </w:p>
    <w:p w:rsidR="00952A7E" w:rsidRPr="00957DD6" w:rsidRDefault="00952A7E" w:rsidP="00FE02CE">
      <w:pPr>
        <w:pStyle w:val="Prrafodelista"/>
        <w:numPr>
          <w:ilvl w:val="0"/>
          <w:numId w:val="31"/>
        </w:numPr>
        <w:ind w:left="426" w:hanging="426"/>
      </w:pPr>
      <w:r w:rsidRPr="00957DD6">
        <w:t>Solicita las direcciones del enlace a establecer.</w:t>
      </w:r>
    </w:p>
    <w:p w:rsidR="00952A7E" w:rsidRPr="00957DD6" w:rsidRDefault="00952A7E" w:rsidP="00FE02CE">
      <w:pPr>
        <w:pStyle w:val="Prrafodelista"/>
        <w:numPr>
          <w:ilvl w:val="0"/>
          <w:numId w:val="31"/>
        </w:numPr>
        <w:ind w:left="426" w:hanging="426"/>
      </w:pPr>
      <w:r w:rsidRPr="00957DD6">
        <w:t>Establece la conexión entre dispositivos.</w:t>
      </w:r>
    </w:p>
    <w:p w:rsidR="00952A7E" w:rsidRPr="00957DD6" w:rsidRDefault="00952A7E" w:rsidP="00FE02CE">
      <w:pPr>
        <w:pStyle w:val="Prrafodelista"/>
        <w:numPr>
          <w:ilvl w:val="0"/>
          <w:numId w:val="31"/>
        </w:numPr>
        <w:ind w:left="426" w:hanging="426"/>
      </w:pPr>
      <w:r w:rsidRPr="00957DD6">
        <w:t>Autentifica</w:t>
      </w:r>
    </w:p>
    <w:p w:rsidR="00952A7E" w:rsidRDefault="00952A7E" w:rsidP="00FE02CE">
      <w:pPr>
        <w:pStyle w:val="Prrafodelista"/>
        <w:numPr>
          <w:ilvl w:val="0"/>
          <w:numId w:val="31"/>
        </w:numPr>
        <w:ind w:left="426" w:hanging="426"/>
      </w:pPr>
      <w:r w:rsidRPr="00957DD6">
        <w:t>Especifica el modo de enlace a establecer como por ejemplo puede ser modo Datos o modo Voz/Datos; obviamente puede ser cambiado en cualquier momento de la transmisión.</w:t>
      </w:r>
    </w:p>
    <w:p w:rsidR="00952A7E" w:rsidRDefault="00952A7E" w:rsidP="00CE27E8">
      <w:r>
        <w:t xml:space="preserve">Cada trama es transmitida en un canal lógico denominado enlace, entre el maestro y el esclavo; hay dos tipos de enlaces el </w:t>
      </w:r>
      <w:r w:rsidRPr="00457F8D">
        <w:rPr>
          <w:b/>
          <w:i/>
        </w:rPr>
        <w:t>ACL</w:t>
      </w:r>
      <w:r w:rsidRPr="00D62E61">
        <w:rPr>
          <w:i/>
        </w:rPr>
        <w:t xml:space="preserve"> (Asíncrono no orientado a la conexión)</w:t>
      </w:r>
      <w:r>
        <w:t xml:space="preserve"> que es aquel que se utiliza para datos conmutados en paquetes disponibles a intervalos irregulares. Estos datos son extraídos de la capa L2CAP en el nodo emisor y son entregados en la capa L2CAP del nodo receptor. Un esclavo puede tener solo un enlace ACL con su maestro. Es un enlace punto multipunto desde el maestro hacia todos los esclavos participantes de la red, es una conexión que permite la transmisión de datos sin la intervención de la señal de reloj y además sin garantía de entrega de la data enviada; sus velocidades son: máxima 721 Kbps en un sentido y 57.6 Kbps en el otro.</w:t>
      </w:r>
    </w:p>
    <w:p w:rsidR="00952A7E" w:rsidRDefault="00952A7E" w:rsidP="00CE27E8">
      <w:r>
        <w:t xml:space="preserve">El segundo enlace es el </w:t>
      </w:r>
      <w:r w:rsidRPr="00457F8D">
        <w:rPr>
          <w:b/>
        </w:rPr>
        <w:t>SCO</w:t>
      </w:r>
      <w:r>
        <w:t xml:space="preserve"> </w:t>
      </w:r>
      <w:r w:rsidRPr="00D62E61">
        <w:rPr>
          <w:i/>
        </w:rPr>
        <w:t>(Sincrónico orientado a la conexión)</w:t>
      </w:r>
      <w:r>
        <w:t xml:space="preserve"> es un enlace simétrico del tipo punto a punto entre dos dispositivos sea quien sea el maestro y el esclavo, sus datos van transmitidos conjuntamente con la señal de reloj del dispositivo transmisor para no tener perdida de información al llegar al dispositivo receptor, este tipo de conexiones se utilizan para realizar </w:t>
      </w:r>
      <w:r>
        <w:lastRenderedPageBreak/>
        <w:t>transmisiones en tiempo real como por ejemplo el uso de un manos libres para transmitir de forma continua datos de voz y tráfico multimedia. Es un enlace dedicado en una sola dirección, sus velocidades pueden alcanzar los 64 Kbps y con la característica que los paquetes de SCO no se retransmiten.</w:t>
      </w:r>
    </w:p>
    <w:p w:rsidR="00952A7E" w:rsidRPr="00CE27E8" w:rsidRDefault="00952A7E" w:rsidP="00CE27E8">
      <w:r>
        <w:t>Existen paquetes que funcionan dentro de esta capa de banda base, todos los datos se transmiten mediante paquetes ya que es una de las más importantes para poder establecer comunicación. Y entre los cuales se describen:</w:t>
      </w:r>
    </w:p>
    <w:p w:rsidR="00952A7E" w:rsidRDefault="00952A7E" w:rsidP="00FE02CE">
      <w:pPr>
        <w:pStyle w:val="Prrafodelista"/>
        <w:numPr>
          <w:ilvl w:val="0"/>
          <w:numId w:val="32"/>
        </w:numPr>
        <w:ind w:left="426" w:hanging="426"/>
      </w:pPr>
      <w:r w:rsidRPr="00EF79B9">
        <w:t>ID, NULL, FHS, DM, POLL: Paquetes que se transmiten tanto en enlaces ACL Asíncronos, como SCO sincrónicos.</w:t>
      </w:r>
    </w:p>
    <w:p w:rsidR="00952A7E" w:rsidRDefault="00952A7E" w:rsidP="00FE02CE">
      <w:pPr>
        <w:pStyle w:val="Prrafodelista"/>
        <w:numPr>
          <w:ilvl w:val="0"/>
          <w:numId w:val="32"/>
        </w:numPr>
        <w:ind w:left="426" w:hanging="426"/>
      </w:pPr>
      <w:r>
        <w:t>HV1, HV2, HV3, DV para enlaces SCO</w:t>
      </w:r>
    </w:p>
    <w:p w:rsidR="00952A7E" w:rsidRPr="00CE27E8" w:rsidRDefault="00952A7E" w:rsidP="00FE02CE">
      <w:pPr>
        <w:pStyle w:val="Prrafodelista"/>
        <w:numPr>
          <w:ilvl w:val="0"/>
          <w:numId w:val="32"/>
        </w:numPr>
        <w:ind w:left="426" w:hanging="426"/>
      </w:pPr>
      <w:r>
        <w:t>DH1, AUX1, DH3, Dm3, Dm5, DH5 para enlaces asincrónicos</w:t>
      </w:r>
    </w:p>
    <w:p w:rsidR="00952A7E" w:rsidRDefault="00952A7E" w:rsidP="00CE27E8">
      <w:r>
        <w:t>Cada paquete tiene un formato específico, cada uno se describe por tres entidades distribuidas así: La cabecera  (54 bits), el código de acceso (72 bits) y la carga útil (de 0 a 2745 bits).</w:t>
      </w:r>
    </w:p>
    <w:p w:rsidR="00952A7E" w:rsidRDefault="00952A7E" w:rsidP="00CE27E8">
      <w:r>
        <w:t>Paquete ID: es el código de acceso del dispositivo denominado DAC con una longitud de 68 Bits; se utiliza en proceso de búsqueda, pregunta y respuestas de los dispositivos.</w:t>
      </w:r>
    </w:p>
    <w:p w:rsidR="00952A7E" w:rsidRDefault="00952A7E" w:rsidP="00CE27E8">
      <w:r>
        <w:t xml:space="preserve">Paquete NULL: denominado Nulo, se compone de la cabecera del paquete y el código de acceso al canal. Su longitud es de 126 bits, se utiliza para devolver información exitosa de una transmisión realizada con anterioridad hacia el equipo maestro. </w:t>
      </w:r>
    </w:p>
    <w:p w:rsidR="00952A7E" w:rsidRDefault="00952A7E" w:rsidP="00CE27E8">
      <w:r>
        <w:lastRenderedPageBreak/>
        <w:t xml:space="preserve">Paquete de sincronización de salto de frecuencia FHS: Es un paquete que se encarga del control del enlace, describe la dirección y el reloj nativo del remitente. Contiene 144 bits de información. </w:t>
      </w:r>
    </w:p>
    <w:p w:rsidR="00952A7E" w:rsidRDefault="00952A7E" w:rsidP="00CE27E8">
      <w:r>
        <w:t xml:space="preserve">Paquete DM1: Es reconocido como enlace SCO, soporta mensajes de control de enlace, datos regulares de información. </w:t>
      </w:r>
    </w:p>
    <w:p w:rsidR="00952A7E" w:rsidRDefault="00952A7E" w:rsidP="00CE27E8">
      <w:r>
        <w:t xml:space="preserve">Paquete POLL: Similar al paquete NULL, requiere configuración del dispositivo receptor, es un tipo de petición que realiza el equipo maestro a los esclavos para seguir en conexión pero sin enviar información. </w:t>
      </w:r>
    </w:p>
    <w:p w:rsidR="00952A7E" w:rsidRDefault="00952A7E" w:rsidP="00CE27E8">
      <w:r>
        <w:t>Paquete HV1: Paquete que lleva 10 bits de información, payload 24 bits; y se utilizan para la transmisión de voz con la condición que no son retransmitidos. Alcanza velocidades de 64 Kbps en un periodo de 1,25 ms. Transmitido en dos Slot de tiempo.</w:t>
      </w:r>
    </w:p>
    <w:p w:rsidR="00952A7E" w:rsidRDefault="00952A7E" w:rsidP="00CE27E8">
      <w:r>
        <w:t>Paquete HV2: Paquete con 20 bits de información, payload de 240 bits; dentro de un periodo de 2,5 ms alcanza velocidades de 64Kbps. Transmitido en cuatro Slot de tiempo.</w:t>
      </w:r>
    </w:p>
    <w:p w:rsidR="00952A7E" w:rsidRDefault="00952A7E" w:rsidP="00CE27E8">
      <w:r>
        <w:t>Paquete HV3: Paquete con 30 bits de información, payload de 240 bits; dentro de un periodo de 3,75 ms alcanza velocidades de 64 Kbps. Transmitido en seis Slot de tiempo.</w:t>
      </w:r>
    </w:p>
    <w:p w:rsidR="00952A7E" w:rsidRDefault="00952A7E" w:rsidP="00CE27E8">
      <w:r>
        <w:t>Paquete DV: combina paquetes de datos y voz, tiene un payload para voz de 80 bits y para datos 150 bits.</w:t>
      </w:r>
    </w:p>
    <w:p w:rsidR="00952A7E" w:rsidRDefault="00952A7E" w:rsidP="00CE27E8">
      <w:r>
        <w:t>Paquete DH1: Similar al DM1, Payload de 28 Bytes, corrección de errores de 16 bits, se puede cubrir en una ranura de tiempo.</w:t>
      </w:r>
    </w:p>
    <w:p w:rsidR="00952A7E" w:rsidRDefault="00952A7E" w:rsidP="00CE27E8">
      <w:r>
        <w:lastRenderedPageBreak/>
        <w:t>Paquete DM3: posee payload extendido, 123 Bytes de información, 16 bits de CRC, ocupa tres slot de tiempo.</w:t>
      </w:r>
    </w:p>
    <w:p w:rsidR="00952A7E" w:rsidRDefault="00952A7E" w:rsidP="00CE27E8">
      <w:r>
        <w:t>Paquete DH3: Payload no codificado, 185 bytes de información, 16 bits de CRC.</w:t>
      </w:r>
    </w:p>
    <w:p w:rsidR="00952A7E" w:rsidRDefault="00952A7E" w:rsidP="00CE27E8">
      <w:r>
        <w:t>Paquete DM5: ocupa cinco ranuras de tiempo, payload de 226 bytes de información, 16 bits de CRC.</w:t>
      </w:r>
    </w:p>
    <w:p w:rsidR="00952A7E" w:rsidRDefault="00952A7E" w:rsidP="00CE27E8">
      <w:r>
        <w:t>Paquete DH5: Payload no es codificado, 341 bytes de información, 16 bits de CRC, ocupa cinco Slots.</w:t>
      </w:r>
    </w:p>
    <w:p w:rsidR="00952A7E" w:rsidRDefault="00952A7E" w:rsidP="00CE27E8">
      <w:r>
        <w:t>Paquete AUX1: 30 bytes de información, payload 1 byte, ocupa un slot.</w:t>
      </w:r>
    </w:p>
    <w:p w:rsidR="00952A7E" w:rsidRPr="00CE27E8" w:rsidRDefault="00952A7E" w:rsidP="00CE27E8">
      <w:pPr>
        <w:rPr>
          <w:b/>
        </w:rPr>
      </w:pPr>
      <w:r w:rsidRPr="00CE27E8">
        <w:rPr>
          <w:b/>
        </w:rPr>
        <w:t>Modos de conectividad mediante protocolos</w:t>
      </w:r>
    </w:p>
    <w:p w:rsidR="00952A7E" w:rsidRPr="00957DD6" w:rsidRDefault="00952A7E" w:rsidP="00FE02CE">
      <w:pPr>
        <w:pStyle w:val="Prrafodelista"/>
        <w:numPr>
          <w:ilvl w:val="0"/>
          <w:numId w:val="33"/>
        </w:numPr>
        <w:ind w:left="426" w:hanging="426"/>
      </w:pPr>
      <w:r w:rsidRPr="00CE27E8">
        <w:rPr>
          <w:b/>
          <w:i/>
        </w:rPr>
        <w:t>Modo Sniff</w:t>
      </w:r>
      <w:r w:rsidRPr="00957DD6">
        <w:t>: Se lo denomina rastreo de paquetes, es un modo en el cual es dispositivo esclavo escucha el canal cada determinado tiempo para capturar paquetes enviados en el mismo tipo de frecuencia en el cual está receptando, escucha cada M Slots, siendo el valor de M negociado con el gestor de enlace. No es un modo muy común ni recomendado.</w:t>
      </w:r>
    </w:p>
    <w:p w:rsidR="00952A7E" w:rsidRPr="00957DD6" w:rsidRDefault="00952A7E" w:rsidP="00FE02CE">
      <w:pPr>
        <w:pStyle w:val="Prrafodelista"/>
        <w:numPr>
          <w:ilvl w:val="0"/>
          <w:numId w:val="33"/>
        </w:numPr>
        <w:ind w:left="426" w:hanging="426"/>
      </w:pPr>
      <w:r w:rsidRPr="00CE27E8">
        <w:rPr>
          <w:b/>
          <w:i/>
        </w:rPr>
        <w:t>Modo Standby o de reserva</w:t>
      </w:r>
      <w:r w:rsidRPr="00957DD6">
        <w:t>: los dispositivos dentro de una red Piconet no están todo el tiempo conectados, sino más bien se encuentran en un estado Standby, escuchando mensajes cada 1.28 segundos con saltos de frecuencia iguales a 32.</w:t>
      </w:r>
    </w:p>
    <w:p w:rsidR="00952A7E" w:rsidRPr="00957DD6" w:rsidRDefault="00952A7E" w:rsidP="00FE02CE">
      <w:pPr>
        <w:pStyle w:val="Prrafodelista"/>
        <w:numPr>
          <w:ilvl w:val="0"/>
          <w:numId w:val="33"/>
        </w:numPr>
        <w:ind w:left="426" w:hanging="426"/>
      </w:pPr>
      <w:r w:rsidRPr="00CE27E8">
        <w:rPr>
          <w:b/>
          <w:i/>
        </w:rPr>
        <w:t>Modo de espera</w:t>
      </w:r>
      <w:r w:rsidRPr="00957DD6">
        <w:t xml:space="preserve">, este muy nombrado procedimiento se implementó para ahorrar energía ya que el dispositivo no está escuchando el canal todo el tiempo sino únicamente cuando se requiriera la comunicación, pero una </w:t>
      </w:r>
      <w:r w:rsidRPr="00957DD6">
        <w:lastRenderedPageBreak/>
        <w:t xml:space="preserve">vez establecida la conexión con otro dispositivo se la puede volver a establecer con una latencia media de 4 segundos que la define el gestor de enlace y lo maneja el controlador de enlace. </w:t>
      </w:r>
    </w:p>
    <w:p w:rsidR="00952A7E" w:rsidRDefault="00952A7E" w:rsidP="00FE02CE">
      <w:pPr>
        <w:pStyle w:val="Prrafodelista"/>
        <w:numPr>
          <w:ilvl w:val="0"/>
          <w:numId w:val="33"/>
        </w:numPr>
        <w:ind w:left="426" w:hanging="426"/>
      </w:pPr>
      <w:r w:rsidRPr="00CE27E8">
        <w:rPr>
          <w:b/>
          <w:i/>
        </w:rPr>
        <w:t>Modo Aparcado</w:t>
      </w:r>
      <w:r w:rsidRPr="00957DD6">
        <w:t>, este modo de comunicación es útil cuando un dispositivo no necesita estar escuchando el canal indefinidamente sino más bien permanece sincronizado despertando en intervalos determinados de tiempo para escuchar el canal y no perder la comunicación con los dispositivos enganchados.</w:t>
      </w:r>
    </w:p>
    <w:p w:rsidR="00952A7E" w:rsidRPr="00CE27E8" w:rsidRDefault="00952A7E" w:rsidP="00FE02CE">
      <w:pPr>
        <w:pStyle w:val="Prrafodelista"/>
        <w:numPr>
          <w:ilvl w:val="0"/>
          <w:numId w:val="33"/>
        </w:numPr>
        <w:ind w:left="426" w:hanging="426"/>
      </w:pPr>
      <w:r w:rsidRPr="00CE27E8">
        <w:rPr>
          <w:b/>
          <w:i/>
        </w:rPr>
        <w:t xml:space="preserve">Modo conexión: </w:t>
      </w:r>
      <w:r w:rsidRPr="00DB2650">
        <w:t xml:space="preserve">Durante este procedimiento tanto el maestro como el esclavo puede transmitir </w:t>
      </w:r>
      <w:r>
        <w:t xml:space="preserve">información al tener acceso al canal y el reloj nativo del maestro disponible para la sincronización. </w:t>
      </w:r>
    </w:p>
    <w:p w:rsidR="00952A7E" w:rsidRPr="00301A0E" w:rsidRDefault="00952A7E" w:rsidP="00FE02CE">
      <w:pPr>
        <w:pStyle w:val="Ttulo3"/>
        <w:numPr>
          <w:ilvl w:val="3"/>
          <w:numId w:val="4"/>
        </w:numPr>
        <w:ind w:left="1134" w:hanging="1134"/>
        <w:rPr>
          <w:lang w:val="en-US"/>
        </w:rPr>
      </w:pPr>
      <w:bookmarkStart w:id="171" w:name="_Toc412299604"/>
      <w:r w:rsidRPr="00301A0E">
        <w:rPr>
          <w:lang w:val="en-US"/>
        </w:rPr>
        <w:t>Link Manager Protocol (LMP)</w:t>
      </w:r>
      <w:bookmarkEnd w:id="171"/>
      <w:r w:rsidRPr="00301A0E">
        <w:rPr>
          <w:lang w:val="en-US"/>
        </w:rPr>
        <w:t xml:space="preserve"> </w:t>
      </w:r>
    </w:p>
    <w:p w:rsidR="00952A7E" w:rsidRPr="00301A0E" w:rsidRDefault="00952A7E" w:rsidP="00301A0E">
      <w:pPr>
        <w:rPr>
          <w:lang w:val="es-EC"/>
        </w:rPr>
      </w:pPr>
      <w:r w:rsidRPr="00957DD6">
        <w:rPr>
          <w:lang w:val="es-EC"/>
        </w:rPr>
        <w:t>Este protocolo permite establecer la conexión entre dispositivos, realiza procesos de autentificación</w:t>
      </w:r>
      <w:r>
        <w:rPr>
          <w:lang w:val="es-EC"/>
        </w:rPr>
        <w:t xml:space="preserve">, administración de energía y calidad de servicio </w:t>
      </w:r>
      <w:r w:rsidRPr="00957DD6">
        <w:rPr>
          <w:lang w:val="es-EC"/>
        </w:rPr>
        <w:t>y configuración del enlace</w:t>
      </w:r>
      <w:r>
        <w:rPr>
          <w:lang w:val="es-EC"/>
        </w:rPr>
        <w:t xml:space="preserve"> conjuntamente con la capa de control de banda base</w:t>
      </w:r>
      <w:r w:rsidRPr="00957DD6">
        <w:rPr>
          <w:lang w:val="es-EC"/>
        </w:rPr>
        <w:t xml:space="preserve">. </w:t>
      </w:r>
      <w:r>
        <w:rPr>
          <w:lang w:val="es-EC"/>
        </w:rPr>
        <w:t>LMP está diseñado para agregar uno o más enlaces de datos en un solo enlace TE (Ingeniería de trafico simple).  La capa de banda base administra directamente los canales y enlaces físicos así como también la sele</w:t>
      </w:r>
      <w:r w:rsidR="00301A0E">
        <w:rPr>
          <w:lang w:val="es-EC"/>
        </w:rPr>
        <w:t xml:space="preserve">cción del salto de frecuencia. </w:t>
      </w:r>
    </w:p>
    <w:p w:rsidR="00952A7E" w:rsidRDefault="00952A7E" w:rsidP="00FE02CE">
      <w:pPr>
        <w:pStyle w:val="Ttulo3"/>
        <w:numPr>
          <w:ilvl w:val="3"/>
          <w:numId w:val="4"/>
        </w:numPr>
        <w:ind w:left="1134" w:hanging="1134"/>
      </w:pPr>
      <w:bookmarkStart w:id="172" w:name="_Toc412299605"/>
      <w:r w:rsidRPr="00301A0E">
        <w:t>HCI (Host Controller Interface)</w:t>
      </w:r>
      <w:bookmarkEnd w:id="172"/>
      <w:r w:rsidRPr="00301A0E">
        <w:t xml:space="preserve"> </w:t>
      </w:r>
    </w:p>
    <w:p w:rsidR="00952A7E" w:rsidRPr="00D86784" w:rsidRDefault="00952A7E" w:rsidP="00CE27E8">
      <w:r w:rsidRPr="00D86784">
        <w:t xml:space="preserve">El protocolo denominado Interfaz de la controladora de maquina asigna una interface de comandos para controlar mediante la banda base y gestor de enlace, esta permite acceder a los estados del Hardware y registros de control. El procedimiento principal del HCI es realizar consultas dentro del rango de </w:t>
      </w:r>
      <w:r w:rsidRPr="00D86784">
        <w:lastRenderedPageBreak/>
        <w:t>cobertura para descubrir automáticamente los dispositivos que alcancen dicha área, este tipo de consulta se denomina “inquirí”, este procedimiento de consulta va de la mano con el modo Visible ya que no tendrá reconocimiento en el caso de est</w:t>
      </w:r>
      <w:r w:rsidR="00301A0E">
        <w:t xml:space="preserve">ar desactivada su visibilidad. </w:t>
      </w:r>
    </w:p>
    <w:p w:rsidR="00952A7E" w:rsidRPr="00D86784" w:rsidRDefault="00952A7E" w:rsidP="00CE27E8">
      <w:r w:rsidRPr="00D86784">
        <w:t xml:space="preserve">Si enviamos en Linux por ejemplo el comando </w:t>
      </w:r>
      <w:r w:rsidRPr="00D86784">
        <w:rPr>
          <w:i/>
        </w:rPr>
        <w:t>root#hcitool scan</w:t>
      </w:r>
      <w:r w:rsidRPr="00D86784">
        <w:t xml:space="preserve"> podremos observar que se realiza una consulta/inquiry de los dispositivos al alcance de nuestro equipo teniendo éxito en la búsqueda.</w:t>
      </w:r>
    </w:p>
    <w:p w:rsidR="00952A7E" w:rsidRPr="00D86784" w:rsidRDefault="00952A7E" w:rsidP="0018033A">
      <w:pPr>
        <w:spacing w:line="240" w:lineRule="auto"/>
        <w:jc w:val="center"/>
        <w:rPr>
          <w:rFonts w:cs="Arial"/>
          <w:szCs w:val="24"/>
        </w:rPr>
      </w:pPr>
      <w:r w:rsidRPr="00957DD6">
        <w:rPr>
          <w:noProof/>
          <w:lang w:val="es-ES" w:eastAsia="es-ES"/>
        </w:rPr>
        <w:drawing>
          <wp:inline distT="0" distB="0" distL="0" distR="0" wp14:anchorId="60616EF9" wp14:editId="14EB2C2D">
            <wp:extent cx="4924425" cy="5238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24425" cy="523875"/>
                    </a:xfrm>
                    <a:prstGeom prst="rect">
                      <a:avLst/>
                    </a:prstGeom>
                    <a:noFill/>
                    <a:ln>
                      <a:noFill/>
                    </a:ln>
                  </pic:spPr>
                </pic:pic>
              </a:graphicData>
            </a:graphic>
          </wp:inline>
        </w:drawing>
      </w:r>
    </w:p>
    <w:p w:rsidR="0018033A" w:rsidRDefault="00A749D4" w:rsidP="00BC5088">
      <w:pPr>
        <w:spacing w:after="0" w:line="240" w:lineRule="auto"/>
        <w:jc w:val="center"/>
        <w:rPr>
          <w:rFonts w:cs="Arial"/>
          <w:szCs w:val="24"/>
        </w:rPr>
      </w:pPr>
      <w:r w:rsidRPr="00BC5088">
        <w:rPr>
          <w:rFonts w:cs="Arial"/>
          <w:b/>
          <w:szCs w:val="24"/>
        </w:rPr>
        <w:t>Figura II.40</w:t>
      </w:r>
      <w:r w:rsidR="0018033A" w:rsidRPr="00D86784">
        <w:rPr>
          <w:rFonts w:cs="Arial"/>
          <w:szCs w:val="24"/>
        </w:rPr>
        <w:t xml:space="preserve"> Consulta d</w:t>
      </w:r>
      <w:r w:rsidR="0018033A">
        <w:rPr>
          <w:rFonts w:cs="Arial"/>
          <w:szCs w:val="24"/>
        </w:rPr>
        <w:t>e dispositivos al alcance (HCI)</w:t>
      </w:r>
    </w:p>
    <w:p w:rsidR="00952A7E" w:rsidRPr="00D86784" w:rsidRDefault="00952A7E" w:rsidP="00BC5088">
      <w:pPr>
        <w:spacing w:after="0" w:line="240" w:lineRule="auto"/>
        <w:jc w:val="center"/>
        <w:rPr>
          <w:rFonts w:cs="Arial"/>
          <w:szCs w:val="24"/>
        </w:rPr>
      </w:pPr>
      <w:r w:rsidRPr="00BC5088">
        <w:rPr>
          <w:rFonts w:cs="Arial"/>
          <w:b/>
          <w:szCs w:val="24"/>
        </w:rPr>
        <w:t>Fuente</w:t>
      </w:r>
      <w:r w:rsidRPr="00D86784">
        <w:rPr>
          <w:rFonts w:cs="Arial"/>
          <w:szCs w:val="24"/>
        </w:rPr>
        <w:t>: Cristhian A. Vallejo V.</w:t>
      </w:r>
    </w:p>
    <w:p w:rsidR="00952A7E" w:rsidRPr="00D86784" w:rsidRDefault="00952A7E" w:rsidP="00952A7E">
      <w:pPr>
        <w:pStyle w:val="Prrafodelista"/>
        <w:autoSpaceDE w:val="0"/>
        <w:autoSpaceDN w:val="0"/>
        <w:adjustRightInd w:val="0"/>
        <w:spacing w:after="0" w:line="360" w:lineRule="auto"/>
        <w:ind w:left="644"/>
        <w:rPr>
          <w:rFonts w:cs="Arial"/>
          <w:szCs w:val="24"/>
        </w:rPr>
      </w:pPr>
    </w:p>
    <w:p w:rsidR="00952A7E" w:rsidRDefault="00952A7E" w:rsidP="0018033A">
      <w:r w:rsidRPr="00D86784">
        <w:t xml:space="preserve">La respuesta que el dispositivo hallado brinda es su nombre y su MAC, esto en términos del estándar IEEE 802.15.1 se conoce como BD_ADDR que identifica al dispositivo por este número hexadecimal, esta denominación le permitirá transmitir información a otro tipo de dispositivos en el caso de necesitarlo. Una de las características de este tipo de consultas indica que este número es único en la red pero puede ser cambiado en cualquier momento de manera manual, siendo así desde ya una vulnerabilidad en las conexiones Bluetooth; ya que al momento en que se logre descubrir la MAC de un dispositivo móvil se la puede cambiar en otro equipo y la información transmitida puede ser receptada, para este procedimiento hack se lo conoce como men in the middle. </w:t>
      </w:r>
    </w:p>
    <w:p w:rsidR="00616500" w:rsidRPr="0018033A" w:rsidRDefault="00616500" w:rsidP="0018033A"/>
    <w:p w:rsidR="0018033A" w:rsidRPr="0018033A" w:rsidRDefault="00952A7E" w:rsidP="00FE02CE">
      <w:pPr>
        <w:pStyle w:val="Ttulo3"/>
        <w:numPr>
          <w:ilvl w:val="3"/>
          <w:numId w:val="4"/>
        </w:numPr>
        <w:ind w:left="1134" w:hanging="1134"/>
      </w:pPr>
      <w:bookmarkStart w:id="173" w:name="_Toc412299606"/>
      <w:r w:rsidRPr="000B4D04">
        <w:lastRenderedPageBreak/>
        <w:t>Audio:</w:t>
      </w:r>
      <w:bookmarkEnd w:id="173"/>
    </w:p>
    <w:p w:rsidR="00952A7E" w:rsidRPr="0018033A" w:rsidRDefault="00952A7E" w:rsidP="0018033A">
      <w:r w:rsidRPr="0018033A">
        <w:t xml:space="preserve">Esta capa es especial debido a que ayuda únicamente a transmitir audio en Bluetooth, tiene la particularidad de poder transmitir entre dos o más dispositivos a la vez, tiene un tipo de conexión sincrónica para transmitir en tiempo real la data a través de la banda base, mas no en L2CAP. </w:t>
      </w:r>
    </w:p>
    <w:p w:rsidR="00952A7E" w:rsidRDefault="00952A7E" w:rsidP="00FE02CE">
      <w:pPr>
        <w:pStyle w:val="Ttulo3"/>
        <w:numPr>
          <w:ilvl w:val="2"/>
          <w:numId w:val="4"/>
        </w:numPr>
        <w:ind w:left="993" w:hanging="993"/>
      </w:pPr>
      <w:bookmarkStart w:id="174" w:name="_Toc412299607"/>
      <w:r w:rsidRPr="004E7B91">
        <w:t xml:space="preserve">Mecanismos de seguridad del </w:t>
      </w:r>
      <w:r>
        <w:t xml:space="preserve">host </w:t>
      </w:r>
      <w:r w:rsidRPr="004E7B91">
        <w:t>Bluetooth</w:t>
      </w:r>
      <w:bookmarkEnd w:id="174"/>
    </w:p>
    <w:p w:rsidR="00952A7E" w:rsidRPr="00363E8C" w:rsidRDefault="00952A7E" w:rsidP="00FE02CE">
      <w:pPr>
        <w:pStyle w:val="Ttulo4"/>
        <w:numPr>
          <w:ilvl w:val="3"/>
          <w:numId w:val="4"/>
        </w:numPr>
        <w:ind w:left="993" w:hanging="993"/>
        <w:rPr>
          <w:lang w:val="en-US"/>
        </w:rPr>
      </w:pPr>
      <w:r w:rsidRPr="00363E8C">
        <w:rPr>
          <w:lang w:val="en-US"/>
        </w:rPr>
        <w:t xml:space="preserve">L2CAP </w:t>
      </w:r>
      <w:r w:rsidRPr="00957DD6">
        <w:rPr>
          <w:lang w:val="en-US"/>
        </w:rPr>
        <w:t>(Logical Link Control and Adaptation Protocol)</w:t>
      </w:r>
    </w:p>
    <w:p w:rsidR="00952A7E" w:rsidRPr="0018033A" w:rsidRDefault="00952A7E" w:rsidP="0018033A">
      <w:r w:rsidRPr="00363E8C">
        <w:t xml:space="preserve">Este protocolo brinda servicios de datos de manera ACL y SCO a protocolos de capas superiores, con la finalidad de transmitir y recibir paquetes de datos L2CAP de hasta 64 Kb de longitud. L2CAP se asocia con canales, ya que un canal representa la conexión lógica situada sobre la conexión de banda base. Cada paquete L2CAP que se recibe a través de un canal es redirigido al protocolo superior correspondiente. Un solo protocolo se asocia a un mismo canal pero varios canales pueden operar en la misma conexión de banda base. </w:t>
      </w:r>
    </w:p>
    <w:p w:rsidR="00952A7E" w:rsidRPr="0018033A" w:rsidRDefault="00952A7E" w:rsidP="00FE02CE">
      <w:pPr>
        <w:pStyle w:val="Ttulo4"/>
        <w:numPr>
          <w:ilvl w:val="3"/>
          <w:numId w:val="4"/>
        </w:numPr>
        <w:ind w:left="1134" w:hanging="1134"/>
        <w:rPr>
          <w:szCs w:val="24"/>
        </w:rPr>
      </w:pPr>
      <w:r w:rsidRPr="00CF068E">
        <w:rPr>
          <w:szCs w:val="24"/>
        </w:rPr>
        <w:t xml:space="preserve">Protocolo SDP </w:t>
      </w:r>
      <w:r w:rsidRPr="00CF068E">
        <w:t>Service Discovery Protocol</w:t>
      </w:r>
    </w:p>
    <w:p w:rsidR="00952A7E" w:rsidRPr="0018033A" w:rsidRDefault="00952A7E" w:rsidP="0018033A">
      <w:pPr>
        <w:rPr>
          <w:b/>
        </w:rPr>
      </w:pPr>
      <w:r>
        <w:t xml:space="preserve">Este protocolo permite a las aplicaciones del cliente descubrir varios servicios activos, conjuntamente con los atributos y propiedades dadas por el servidor de aplicaciones. El funcionamiento es sencillo el servidor tiene una lista de registros de servicios, cada uno de estos registros contienen información sobre un determinado servicio, pudiendo observar los servicios descubiertos y los atributos asociados pero sin poder utilizarlos. Existe también un tipo de búsqueda llamado navegación o browsing que permite descubrir todos los servicios ofrecidos por un servidor SDP sin que pueda existir ningún conocimiento anterior a los registros que pueda contener. Después de </w:t>
      </w:r>
      <w:r>
        <w:lastRenderedPageBreak/>
        <w:t>determinar un servicio RFCOMM con su identificativo se podría intentar buscar algún servicio determinado como por ejemplo servicios de audio.</w:t>
      </w:r>
      <w:r w:rsidR="002F7E13">
        <w:t xml:space="preserve"> </w:t>
      </w:r>
    </w:p>
    <w:p w:rsidR="00952A7E" w:rsidRPr="0018033A" w:rsidRDefault="00952A7E" w:rsidP="00FE02CE">
      <w:pPr>
        <w:pStyle w:val="Ttulo4"/>
        <w:numPr>
          <w:ilvl w:val="3"/>
          <w:numId w:val="4"/>
        </w:numPr>
        <w:ind w:left="1134" w:hanging="1134"/>
      </w:pPr>
      <w:r w:rsidRPr="00CF068E">
        <w:t>RFCOMM (Radio Frequency Communication)</w:t>
      </w:r>
    </w:p>
    <w:p w:rsidR="00952A7E" w:rsidRPr="00CF068E" w:rsidRDefault="00952A7E" w:rsidP="009D51D9">
      <w:pPr>
        <w:spacing w:after="0"/>
      </w:pPr>
      <w:r w:rsidRPr="00CF068E">
        <w:t>Denominado Comunicación por radio frecuencia, es un prototipo que trabaja con el protocolo L2CAP emulando puertos serie siendo en si un conjunto de protocolos de transporte, está basado en el estándar TS07.10; puede soportar 60 conexiones simultaneas mediante emulación puerto serie RS-232 entre dos dispositivos móviles. Para RFCOMM dos aplicaciones siempre se involucran con un camino de comunicación entre dos dispositivos diferentes (Segmento de conexión), este segmento no es más que el enlace Bluetooth entre ambos dispositivos.</w:t>
      </w:r>
    </w:p>
    <w:p w:rsidR="009D51D9" w:rsidRDefault="00952A7E" w:rsidP="009D51D9">
      <w:pPr>
        <w:spacing w:after="0"/>
      </w:pPr>
      <w:r w:rsidRPr="00CF068E">
        <w:t xml:space="preserve">Enviando el comando </w:t>
      </w:r>
      <w:r>
        <w:t>en Linux:</w:t>
      </w:r>
      <w:r w:rsidRPr="00CF068E">
        <w:tab/>
        <w:t>sdptool browse #MAC verifica que se puede observar los servicios L2CA</w:t>
      </w:r>
      <w:r>
        <w:t>P</w:t>
      </w:r>
      <w:r w:rsidR="0018033A">
        <w:t>, SDP y RFCOMM.</w:t>
      </w:r>
    </w:p>
    <w:p w:rsidR="00952A7E" w:rsidRPr="00CF068E" w:rsidRDefault="00952A7E" w:rsidP="0018033A">
      <w:pPr>
        <w:spacing w:line="240" w:lineRule="auto"/>
        <w:jc w:val="center"/>
        <w:rPr>
          <w:rFonts w:cs="Arial"/>
          <w:szCs w:val="24"/>
          <w:lang w:val="en-US"/>
        </w:rPr>
      </w:pPr>
      <w:r w:rsidRPr="00957DD6">
        <w:rPr>
          <w:noProof/>
          <w:lang w:val="es-ES" w:eastAsia="es-ES"/>
        </w:rPr>
        <w:drawing>
          <wp:inline distT="0" distB="0" distL="0" distR="0" wp14:anchorId="1D0A70C0" wp14:editId="34942448">
            <wp:extent cx="2286000" cy="2876874"/>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02519" cy="2897662"/>
                    </a:xfrm>
                    <a:prstGeom prst="rect">
                      <a:avLst/>
                    </a:prstGeom>
                    <a:noFill/>
                    <a:ln>
                      <a:noFill/>
                    </a:ln>
                  </pic:spPr>
                </pic:pic>
              </a:graphicData>
            </a:graphic>
          </wp:inline>
        </w:drawing>
      </w:r>
    </w:p>
    <w:p w:rsidR="00952A7E" w:rsidRDefault="00952A7E" w:rsidP="0018033A">
      <w:pPr>
        <w:spacing w:line="240" w:lineRule="auto"/>
        <w:jc w:val="center"/>
        <w:rPr>
          <w:rFonts w:cs="Arial"/>
          <w:szCs w:val="24"/>
          <w:lang w:val="es-EC"/>
        </w:rPr>
      </w:pPr>
      <w:r w:rsidRPr="009D51D9">
        <w:rPr>
          <w:rFonts w:cs="Arial"/>
          <w:b/>
          <w:szCs w:val="24"/>
          <w:lang w:val="es-EC"/>
        </w:rPr>
        <w:t>Figura II.</w:t>
      </w:r>
      <w:r w:rsidR="00A749D4" w:rsidRPr="009D51D9">
        <w:rPr>
          <w:rFonts w:cs="Arial"/>
          <w:b/>
          <w:szCs w:val="24"/>
          <w:lang w:val="es-EC"/>
        </w:rPr>
        <w:t>41</w:t>
      </w:r>
      <w:r w:rsidRPr="004209C5">
        <w:rPr>
          <w:rFonts w:cs="Arial"/>
          <w:szCs w:val="24"/>
          <w:lang w:val="es-EC"/>
        </w:rPr>
        <w:t xml:space="preserve"> Descubrimiento de servicios Blueto</w:t>
      </w:r>
      <w:r>
        <w:rPr>
          <w:rFonts w:cs="Arial"/>
          <w:szCs w:val="24"/>
          <w:lang w:val="es-EC"/>
        </w:rPr>
        <w:t>o</w:t>
      </w:r>
      <w:r w:rsidRPr="004209C5">
        <w:rPr>
          <w:rFonts w:cs="Arial"/>
          <w:szCs w:val="24"/>
          <w:lang w:val="es-EC"/>
        </w:rPr>
        <w:t>th</w:t>
      </w:r>
    </w:p>
    <w:p w:rsidR="00952A7E" w:rsidRDefault="00952A7E" w:rsidP="0018033A">
      <w:pPr>
        <w:spacing w:line="240" w:lineRule="auto"/>
        <w:jc w:val="center"/>
        <w:rPr>
          <w:rFonts w:cs="Arial"/>
          <w:szCs w:val="24"/>
          <w:lang w:val="es-EC"/>
        </w:rPr>
      </w:pPr>
      <w:r w:rsidRPr="009D51D9">
        <w:rPr>
          <w:rFonts w:cs="Arial"/>
          <w:b/>
          <w:szCs w:val="24"/>
          <w:lang w:val="es-EC"/>
        </w:rPr>
        <w:t>Fuente</w:t>
      </w:r>
      <w:r>
        <w:rPr>
          <w:rFonts w:cs="Arial"/>
          <w:szCs w:val="24"/>
          <w:lang w:val="es-EC"/>
        </w:rPr>
        <w:t>: Cristhian A. Vallejo V.</w:t>
      </w:r>
    </w:p>
    <w:p w:rsidR="00952A7E" w:rsidRPr="006E774A" w:rsidRDefault="00952A7E" w:rsidP="00FE02CE">
      <w:pPr>
        <w:pStyle w:val="Ttulo4"/>
        <w:numPr>
          <w:ilvl w:val="3"/>
          <w:numId w:val="4"/>
        </w:numPr>
        <w:ind w:left="1134" w:hanging="1134"/>
      </w:pPr>
      <w:r w:rsidRPr="006E774A">
        <w:lastRenderedPageBreak/>
        <w:t>Capa de Control de Telefonía-Binario (TCS)</w:t>
      </w:r>
    </w:p>
    <w:p w:rsidR="00952A7E" w:rsidRPr="0018033A" w:rsidRDefault="00952A7E" w:rsidP="0018033A">
      <w:r>
        <w:t>Con este protocolo los dispositivos móviles son capaces de tener comunicación fluida y señalizada. Prácticamente se encarga de la gestión del control del establecimiento y liberación  de llamadas que realizan los equipos Bluetooth al establecer una comunicación. Permite tener el tráfico señalizado para la transmisión única de maestro a esclavo.</w:t>
      </w:r>
    </w:p>
    <w:p w:rsidR="00952A7E" w:rsidRPr="0018033A" w:rsidRDefault="00952A7E" w:rsidP="00FE02CE">
      <w:pPr>
        <w:pStyle w:val="Ttulo3"/>
        <w:numPr>
          <w:ilvl w:val="2"/>
          <w:numId w:val="4"/>
        </w:numPr>
        <w:ind w:left="709"/>
      </w:pPr>
      <w:bookmarkStart w:id="175" w:name="_Toc412299608"/>
      <w:r w:rsidRPr="00E939AB">
        <w:t>Mecanismos de seguridad específicos para las aplicaciones</w:t>
      </w:r>
      <w:bookmarkEnd w:id="175"/>
    </w:p>
    <w:p w:rsidR="00E803FF" w:rsidRPr="00E803FF" w:rsidRDefault="00952A7E" w:rsidP="00FE02CE">
      <w:pPr>
        <w:pStyle w:val="Ttulo4"/>
        <w:numPr>
          <w:ilvl w:val="3"/>
          <w:numId w:val="4"/>
        </w:numPr>
        <w:ind w:left="1134" w:hanging="1134"/>
      </w:pPr>
      <w:r w:rsidRPr="00E803FF">
        <w:t>Capa Comandos AT:</w:t>
      </w:r>
      <w:r w:rsidR="0018033A" w:rsidRPr="00E803FF">
        <w:t xml:space="preserve"> </w:t>
      </w:r>
      <w:r w:rsidR="00E803FF" w:rsidRPr="00E803FF">
        <w:t xml:space="preserve">   </w:t>
      </w:r>
    </w:p>
    <w:p w:rsidR="00952A7E" w:rsidRPr="0018033A" w:rsidRDefault="00952A7E" w:rsidP="00E803FF">
      <w:r w:rsidRPr="0018033A">
        <w:t xml:space="preserve">Se basan en las recomendaciones V.250 de la ITU y ETS 300 916. Esta capa permite controlar el modem con un dispositivo móvil sin importar la marca o fabricante que tenga el mismo. </w:t>
      </w:r>
    </w:p>
    <w:p w:rsidR="00E803FF" w:rsidRPr="00E803FF" w:rsidRDefault="00952A7E" w:rsidP="00FE02CE">
      <w:pPr>
        <w:pStyle w:val="Prrafodelista"/>
        <w:numPr>
          <w:ilvl w:val="3"/>
          <w:numId w:val="4"/>
        </w:numPr>
        <w:ind w:left="1134" w:hanging="1134"/>
        <w:rPr>
          <w:b/>
        </w:rPr>
      </w:pPr>
      <w:r w:rsidRPr="00E803FF">
        <w:rPr>
          <w:b/>
        </w:rPr>
        <w:t xml:space="preserve">Capa PPP: </w:t>
      </w:r>
    </w:p>
    <w:p w:rsidR="00E803FF" w:rsidRDefault="00E803FF" w:rsidP="00E803FF">
      <w:r>
        <w:t>D</w:t>
      </w:r>
      <w:r w:rsidR="00952A7E" w:rsidRPr="0018033A">
        <w:t>entro de esta capa se realizan conexiones del tipo punto a punto; un objetivo principal es ayudar a permitir que aplicaciones antiguas compilen con la tecnología inalámbrica Bluetooth, así como también respaldar el correcto uso e interoperabilidad de las aplicaciones antiguas con las modernas basadas en TCP y UDP; además que  no establezcan problemas en su compatibilidad aplicativa.</w:t>
      </w:r>
    </w:p>
    <w:p w:rsidR="00E803FF" w:rsidRDefault="00952A7E" w:rsidP="00FE02CE">
      <w:pPr>
        <w:pStyle w:val="Ttulo4"/>
        <w:numPr>
          <w:ilvl w:val="3"/>
          <w:numId w:val="34"/>
        </w:numPr>
        <w:ind w:left="1134" w:hanging="1134"/>
      </w:pPr>
      <w:r w:rsidRPr="00F972EA">
        <w:t>Capa TCP/IP:</w:t>
      </w:r>
      <w:r>
        <w:t xml:space="preserve"> </w:t>
      </w:r>
    </w:p>
    <w:p w:rsidR="00952A7E" w:rsidRPr="00BF70B9" w:rsidRDefault="00952A7E" w:rsidP="00E803FF">
      <w:r w:rsidRPr="00E803FF">
        <w:t xml:space="preserve">Dentro de esta capa se encuentra definido como punto principal la interoperabilidad con otro tipo de redes, este protocolo brinda el soporte con IPv4 e IPv6, lo que hace que sea compatible con el acceso a internet a través de su tecnología Bluetooth. Un ejemplo muy cotidiano es el poder utilizar como </w:t>
      </w:r>
      <w:r w:rsidRPr="00E803FF">
        <w:lastRenderedPageBreak/>
        <w:t xml:space="preserve">modem a un dispositivo y anexarlo a un computador u otro dispositivo con características de acceso web. La seguridad en este tipo de eventos es únicamente autentificación. </w:t>
      </w:r>
    </w:p>
    <w:p w:rsidR="00BF70B9" w:rsidRDefault="00952A7E" w:rsidP="00FE02CE">
      <w:pPr>
        <w:pStyle w:val="Ttulo4"/>
        <w:numPr>
          <w:ilvl w:val="3"/>
          <w:numId w:val="34"/>
        </w:numPr>
        <w:tabs>
          <w:tab w:val="left" w:pos="1134"/>
        </w:tabs>
        <w:ind w:left="1418" w:hanging="1418"/>
      </w:pPr>
      <w:r w:rsidRPr="00E939AB">
        <w:t>Capa Obex:</w:t>
      </w:r>
      <w:r>
        <w:t xml:space="preserve"> </w:t>
      </w:r>
    </w:p>
    <w:p w:rsidR="00952A7E" w:rsidRPr="003704CF" w:rsidRDefault="00952A7E" w:rsidP="00BF70B9">
      <w:r w:rsidRPr="00BF70B9">
        <w:t>Esta capa se encarga del intercambio de objetos binarios entre dispositivos  ayuda a realizar la trasferencia desde un dispositivo a otro, se relaciona directamente con otros medios de transporte, RFCOMM y IrDA (Infrared data Association). Dentro de esta capa una aplicación puede actuar tanto como servidor o como cliente. Se relaciona directamente con la funcionalidad HTTP protocolo en el cual un cliente usa la capa de transporte para establecer comunicación hacia un servidor y así recibir y transferir objetos.</w:t>
      </w:r>
    </w:p>
    <w:p w:rsidR="00952A7E" w:rsidRPr="00BF70B9" w:rsidRDefault="00952A7E" w:rsidP="00BF70B9">
      <w:r>
        <w:t>Obex es el conjunto de varios perfiles del estándar Blue</w:t>
      </w:r>
      <w:r w:rsidR="00BF70B9">
        <w:t>tooth entre los cuales tenemos:</w:t>
      </w:r>
    </w:p>
    <w:p w:rsidR="00952A7E" w:rsidRPr="00A41340" w:rsidRDefault="00952A7E" w:rsidP="00BF70B9">
      <w:r w:rsidRPr="002766E1">
        <w:rPr>
          <w:b/>
          <w:i/>
        </w:rPr>
        <w:t xml:space="preserve">En IrDA: </w:t>
      </w:r>
      <w:r w:rsidRPr="00B10478">
        <w:t>esta tecnología se basa en un tipo de tr</w:t>
      </w:r>
      <w:r>
        <w:t>ansmisiones mediante rayo luminoso que se mueven en el espectro infrarrojo; este estándar soporta una gran variedad de dispositivos informáticos y de comunicaciones. Prácticamente es el tipo de tecnología de transmisión infrarroja.</w:t>
      </w:r>
    </w:p>
    <w:p w:rsidR="00952A7E" w:rsidRPr="00D033CB" w:rsidRDefault="00952A7E" w:rsidP="00BF70B9">
      <w:r w:rsidRPr="002541D4">
        <w:rPr>
          <w:b/>
        </w:rPr>
        <w:t>En Bluetooth SIG:</w:t>
      </w:r>
      <w:r>
        <w:t xml:space="preserve"> S</w:t>
      </w:r>
      <w:r w:rsidRPr="00D033CB">
        <w:t>oporta varios perfiles como lo son Generic Object Exchange</w:t>
      </w:r>
      <w:r>
        <w:t xml:space="preserve"> (GOEP), Object push, file transfer, sincronización, imagen básica, impresión básica.</w:t>
      </w:r>
    </w:p>
    <w:p w:rsidR="00952A7E" w:rsidRDefault="00952A7E" w:rsidP="00952A7E">
      <w:pPr>
        <w:pStyle w:val="Prrafodelista"/>
        <w:autoSpaceDE w:val="0"/>
        <w:autoSpaceDN w:val="0"/>
        <w:adjustRightInd w:val="0"/>
        <w:spacing w:after="0" w:line="360" w:lineRule="auto"/>
        <w:ind w:left="708" w:hanging="64"/>
        <w:rPr>
          <w:rFonts w:cs="Arial"/>
          <w:szCs w:val="24"/>
        </w:rPr>
      </w:pPr>
    </w:p>
    <w:p w:rsidR="00952A7E" w:rsidRDefault="00952A7E" w:rsidP="00BF70B9">
      <w:pPr>
        <w:spacing w:line="240" w:lineRule="auto"/>
        <w:jc w:val="center"/>
      </w:pPr>
      <w:r>
        <w:rPr>
          <w:noProof/>
          <w:lang w:val="es-ES" w:eastAsia="es-ES"/>
        </w:rPr>
        <w:lastRenderedPageBreak/>
        <w:drawing>
          <wp:inline distT="0" distB="0" distL="0" distR="0" wp14:anchorId="23413F74" wp14:editId="192C1CBC">
            <wp:extent cx="2228850" cy="1642311"/>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41269" cy="1651462"/>
                    </a:xfrm>
                    <a:prstGeom prst="rect">
                      <a:avLst/>
                    </a:prstGeom>
                    <a:noFill/>
                    <a:ln>
                      <a:noFill/>
                    </a:ln>
                  </pic:spPr>
                </pic:pic>
              </a:graphicData>
            </a:graphic>
          </wp:inline>
        </w:drawing>
      </w:r>
    </w:p>
    <w:p w:rsidR="00952A7E" w:rsidRDefault="001E5849" w:rsidP="009D51D9">
      <w:pPr>
        <w:spacing w:after="0" w:line="240" w:lineRule="auto"/>
        <w:jc w:val="center"/>
      </w:pPr>
      <w:r w:rsidRPr="009D51D9">
        <w:rPr>
          <w:b/>
        </w:rPr>
        <w:t>Figura I</w:t>
      </w:r>
      <w:r w:rsidR="00952A7E" w:rsidRPr="009D51D9">
        <w:rPr>
          <w:b/>
        </w:rPr>
        <w:t>I.4</w:t>
      </w:r>
      <w:r w:rsidR="009D51D9">
        <w:rPr>
          <w:b/>
        </w:rPr>
        <w:t>2</w:t>
      </w:r>
      <w:r w:rsidR="00952A7E">
        <w:t xml:space="preserve"> Estándares IrDA y Bluetooth</w:t>
      </w:r>
    </w:p>
    <w:p w:rsidR="00952A7E" w:rsidRPr="00BF70B9" w:rsidRDefault="00BF70B9" w:rsidP="009D51D9">
      <w:pPr>
        <w:spacing w:after="0" w:line="240" w:lineRule="auto"/>
        <w:jc w:val="center"/>
      </w:pPr>
      <w:r w:rsidRPr="009D51D9">
        <w:rPr>
          <w:b/>
        </w:rPr>
        <w:t>Fuente</w:t>
      </w:r>
      <w:r>
        <w:t>: Cristhian A. Vallejo V.</w:t>
      </w:r>
    </w:p>
    <w:p w:rsidR="00952A7E" w:rsidRDefault="00952A7E" w:rsidP="00952A7E">
      <w:pPr>
        <w:pStyle w:val="Prrafodelista"/>
        <w:autoSpaceDE w:val="0"/>
        <w:autoSpaceDN w:val="0"/>
        <w:adjustRightInd w:val="0"/>
        <w:spacing w:after="0" w:line="360" w:lineRule="auto"/>
        <w:ind w:left="708" w:hanging="64"/>
        <w:rPr>
          <w:rFonts w:cs="Arial"/>
          <w:szCs w:val="24"/>
        </w:rPr>
      </w:pPr>
    </w:p>
    <w:p w:rsidR="00BF70B9" w:rsidRDefault="00952A7E" w:rsidP="00FE02CE">
      <w:pPr>
        <w:pStyle w:val="Ttulo5"/>
        <w:numPr>
          <w:ilvl w:val="4"/>
          <w:numId w:val="34"/>
        </w:numPr>
        <w:ind w:left="1134" w:hanging="1134"/>
      </w:pPr>
      <w:r w:rsidRPr="00A247DF">
        <w:t>GOEP (Generic Object Exchange):</w:t>
      </w:r>
      <w:r>
        <w:t xml:space="preserve"> </w:t>
      </w:r>
    </w:p>
    <w:p w:rsidR="00952A7E" w:rsidRPr="00BF70B9" w:rsidRDefault="00952A7E" w:rsidP="00BF70B9">
      <w:r w:rsidRPr="00BF70B9">
        <w:t>Se utiliza para realizar la transmisión de un objeto desde un dispositivo a otro. Permite realizar transmisiones de archivos, vCards, vCalendars e imágenes entre dispositivos móviles de uso personal.</w:t>
      </w:r>
    </w:p>
    <w:p w:rsidR="00952A7E" w:rsidRPr="00E62C47" w:rsidRDefault="00952A7E" w:rsidP="009D51D9">
      <w:pPr>
        <w:spacing w:after="0"/>
      </w:pPr>
      <w:r w:rsidRPr="00E62C47">
        <w:t>GOEP asume el rol tanto de cliente como de servidor. Tanto desde el punto de vista del cliente o servidor tiene la misma estructura de protocolos lo cual permite interactuar en cualquier sentido.</w:t>
      </w:r>
    </w:p>
    <w:p w:rsidR="00952A7E" w:rsidRPr="00BF70B9" w:rsidRDefault="00BF70B9" w:rsidP="00BF70B9">
      <w:pPr>
        <w:spacing w:line="240" w:lineRule="auto"/>
        <w:jc w:val="center"/>
        <w:rPr>
          <w:rFonts w:cs="Arial"/>
          <w:szCs w:val="24"/>
        </w:rPr>
      </w:pPr>
      <w:r>
        <w:rPr>
          <w:noProof/>
          <w:lang w:val="es-ES" w:eastAsia="es-ES"/>
        </w:rPr>
        <w:drawing>
          <wp:inline distT="0" distB="0" distL="0" distR="0" wp14:anchorId="7DB452A9" wp14:editId="7688B78D">
            <wp:extent cx="3181350" cy="1160283"/>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0609" t="38564" r="31702" b="36985"/>
                    <a:stretch/>
                  </pic:blipFill>
                  <pic:spPr bwMode="auto">
                    <a:xfrm>
                      <a:off x="0" y="0"/>
                      <a:ext cx="3222349" cy="1175236"/>
                    </a:xfrm>
                    <a:prstGeom prst="rect">
                      <a:avLst/>
                    </a:prstGeom>
                    <a:ln>
                      <a:noFill/>
                    </a:ln>
                    <a:extLst>
                      <a:ext uri="{53640926-AAD7-44D8-BBD7-CCE9431645EC}">
                        <a14:shadowObscured xmlns:a14="http://schemas.microsoft.com/office/drawing/2010/main"/>
                      </a:ext>
                    </a:extLst>
                  </pic:spPr>
                </pic:pic>
              </a:graphicData>
            </a:graphic>
          </wp:inline>
        </w:drawing>
      </w:r>
    </w:p>
    <w:p w:rsidR="00952A7E" w:rsidRDefault="001E5849" w:rsidP="009D51D9">
      <w:pPr>
        <w:spacing w:after="0" w:line="240" w:lineRule="auto"/>
        <w:jc w:val="center"/>
        <w:rPr>
          <w:rFonts w:cs="Arial"/>
          <w:szCs w:val="24"/>
        </w:rPr>
      </w:pPr>
      <w:r w:rsidRPr="009D51D9">
        <w:rPr>
          <w:rFonts w:cs="Arial"/>
          <w:b/>
          <w:szCs w:val="24"/>
        </w:rPr>
        <w:t>Figura II.43</w:t>
      </w:r>
      <w:r w:rsidR="00952A7E">
        <w:rPr>
          <w:rFonts w:cs="Arial"/>
          <w:szCs w:val="24"/>
        </w:rPr>
        <w:t xml:space="preserve"> Modelo Perfil GOEP</w:t>
      </w:r>
    </w:p>
    <w:p w:rsidR="00952A7E" w:rsidRDefault="00952A7E" w:rsidP="009D51D9">
      <w:pPr>
        <w:spacing w:after="0" w:line="240" w:lineRule="auto"/>
        <w:jc w:val="center"/>
        <w:rPr>
          <w:rFonts w:cs="Arial"/>
          <w:szCs w:val="24"/>
        </w:rPr>
      </w:pPr>
      <w:r w:rsidRPr="009D51D9">
        <w:rPr>
          <w:rFonts w:cs="Arial"/>
          <w:b/>
          <w:szCs w:val="24"/>
        </w:rPr>
        <w:t>Fuente</w:t>
      </w:r>
      <w:r>
        <w:rPr>
          <w:rFonts w:cs="Arial"/>
          <w:szCs w:val="24"/>
        </w:rPr>
        <w:t>: Cristhian A. Vallejo V.</w:t>
      </w:r>
    </w:p>
    <w:p w:rsidR="009D51D9" w:rsidRPr="00BF70B9" w:rsidRDefault="009D51D9" w:rsidP="009D51D9">
      <w:pPr>
        <w:spacing w:after="0" w:line="240" w:lineRule="auto"/>
        <w:jc w:val="center"/>
        <w:rPr>
          <w:rFonts w:cs="Arial"/>
          <w:szCs w:val="24"/>
        </w:rPr>
      </w:pPr>
    </w:p>
    <w:p w:rsidR="00952A7E" w:rsidRPr="002C0CDE" w:rsidRDefault="00952A7E" w:rsidP="00FE02CE">
      <w:pPr>
        <w:pStyle w:val="Ttulo5"/>
        <w:numPr>
          <w:ilvl w:val="4"/>
          <w:numId w:val="34"/>
        </w:numPr>
        <w:ind w:left="1134" w:hanging="1134"/>
      </w:pPr>
      <w:r w:rsidRPr="002C0CDE">
        <w:t>OPP (Object Push Profile)</w:t>
      </w:r>
    </w:p>
    <w:p w:rsidR="00952A7E" w:rsidRPr="00A75F4F" w:rsidRDefault="00952A7E" w:rsidP="00A75F4F">
      <w:r>
        <w:t xml:space="preserve">Este perfil es muy importante para realizar el envió de objetos genéricos de un dispositivo a otro, los objetos pueden ser fotos, tarjetas virtuales o notas. En este perfil el maestro es quien inicia la conexión utilizando las API’s de OBEX para establecer, deshacer, enviar, receptar y cancelar la conexión. Se </w:t>
      </w:r>
      <w:r>
        <w:lastRenderedPageBreak/>
        <w:t>pronuncia por encima de OBEX continuando indirectamente la pila de protocolos de Bluetooth.</w:t>
      </w:r>
    </w:p>
    <w:p w:rsidR="00A75F4F" w:rsidRDefault="00952A7E" w:rsidP="00FE02CE">
      <w:pPr>
        <w:pStyle w:val="Ttulo5"/>
        <w:numPr>
          <w:ilvl w:val="4"/>
          <w:numId w:val="34"/>
        </w:numPr>
        <w:ind w:left="1134" w:hanging="1134"/>
      </w:pPr>
      <w:r w:rsidRPr="00C7324D">
        <w:t>FTP (File Transfer Profile)</w:t>
      </w:r>
      <w:r>
        <w:t xml:space="preserve">: </w:t>
      </w:r>
    </w:p>
    <w:p w:rsidR="00952A7E" w:rsidRDefault="00952A7E" w:rsidP="00A75F4F">
      <w:r w:rsidRPr="00A75F4F">
        <w:t xml:space="preserve">En este perfil se realizan las transferencias de ficheros, permite realizar acceso remoto a los sistemas de ficheros, dentro de este perfil se pueden tener permisos sobre los archivos como por ejemplo realizar cambio de y acceso a directorios, puede inclusive obtener, enviar y borrar ficheros. Utiliza el perfil OBEX como transporte y se basa en GOEP. </w:t>
      </w:r>
    </w:p>
    <w:p w:rsidR="00A75F4F" w:rsidRDefault="00ED3925" w:rsidP="00FE02CE">
      <w:pPr>
        <w:pStyle w:val="Ttulo5"/>
        <w:numPr>
          <w:ilvl w:val="4"/>
          <w:numId w:val="34"/>
        </w:numPr>
        <w:ind w:left="1134" w:hanging="1134"/>
      </w:pPr>
      <w:r>
        <w:t>Synchroniz</w:t>
      </w:r>
      <w:r w:rsidR="00952A7E" w:rsidRPr="00BD690E">
        <w:t>ation (SYNCH):</w:t>
      </w:r>
      <w:r w:rsidR="00952A7E">
        <w:t xml:space="preserve"> </w:t>
      </w:r>
    </w:p>
    <w:p w:rsidR="00952A7E" w:rsidRPr="00A75F4F" w:rsidRDefault="00952A7E" w:rsidP="00A75F4F">
      <w:r w:rsidRPr="00A75F4F">
        <w:t>Este perfil permite realizar sincronización de ficheros entre los dispositivos móviles, este perfil se origina dentro de las especificaciones de IrDA comunicación de periféricos infrarrojos, pero se ha adoptado esta norma para realizar la sincronización de archivos.</w:t>
      </w:r>
    </w:p>
    <w:p w:rsidR="00A75F4F" w:rsidRDefault="00952A7E" w:rsidP="00FE02CE">
      <w:pPr>
        <w:pStyle w:val="Ttulo5"/>
        <w:numPr>
          <w:ilvl w:val="4"/>
          <w:numId w:val="34"/>
        </w:numPr>
        <w:ind w:left="1134" w:hanging="1134"/>
      </w:pPr>
      <w:r w:rsidRPr="005A5384">
        <w:t>BIP (Basic Imaging):</w:t>
      </w:r>
      <w:r>
        <w:t xml:space="preserve"> </w:t>
      </w:r>
    </w:p>
    <w:p w:rsidR="00952A7E" w:rsidRDefault="00952A7E" w:rsidP="00A75F4F">
      <w:r w:rsidRPr="00A75F4F">
        <w:t xml:space="preserve">Este perfil denominado de tratamiento básico de imágenes fue diseñado para la transmisión de imágenes, incluyendo la facilidad de ajustar el tamaño y convertir formatos de las mismas. Referente a la seguridad permite realizar acceso remoto a la cámara digital, envió de imágenes a otros dispositivos, realiza backups automáticos de  las imágenes en un dispositivo, sin dejar a un lado el poder de enviar y recibir imágenes entre dispositivos. </w:t>
      </w:r>
    </w:p>
    <w:p w:rsidR="009D51D9" w:rsidRPr="00A75F4F" w:rsidRDefault="009D51D9" w:rsidP="00A75F4F"/>
    <w:p w:rsidR="00A75F4F" w:rsidRPr="00A75F4F" w:rsidRDefault="00952A7E" w:rsidP="00FE02CE">
      <w:pPr>
        <w:pStyle w:val="Ttulo5"/>
        <w:numPr>
          <w:ilvl w:val="4"/>
          <w:numId w:val="34"/>
        </w:numPr>
        <w:ind w:left="1134" w:hanging="1134"/>
      </w:pPr>
      <w:r w:rsidRPr="005A5384">
        <w:lastRenderedPageBreak/>
        <w:t xml:space="preserve">BPP (Basic Printing Profile): </w:t>
      </w:r>
    </w:p>
    <w:p w:rsidR="00952A7E" w:rsidRDefault="00A75F4F" w:rsidP="00541980">
      <w:pPr>
        <w:rPr>
          <w:rFonts w:cs="Arial"/>
          <w:color w:val="000000"/>
          <w:szCs w:val="24"/>
        </w:rPr>
      </w:pPr>
      <w:r>
        <w:rPr>
          <w:lang w:val="es-EC"/>
        </w:rPr>
        <w:t>E</w:t>
      </w:r>
      <w:r w:rsidR="00952A7E" w:rsidRPr="00A75F4F">
        <w:t xml:space="preserve">ste perfil permite realizar transmisiones de texto, correos y documentos hacia impresoras; una cualidad importante de este perfil es el no necesitar drivers de impresora, permitiendo la compatibilidad de cámaras, teléfonos, video grabadoras, Smartphone, entre otros. Sin inconveniente alguno. </w:t>
      </w:r>
    </w:p>
    <w:p w:rsidR="00952A7E" w:rsidRDefault="00952A7E" w:rsidP="00952A7E">
      <w:pPr>
        <w:autoSpaceDE w:val="0"/>
        <w:autoSpaceDN w:val="0"/>
        <w:adjustRightInd w:val="0"/>
        <w:spacing w:after="0" w:line="360" w:lineRule="auto"/>
        <w:ind w:left="360"/>
        <w:rPr>
          <w:rFonts w:cs="Arial"/>
          <w:color w:val="000000"/>
          <w:szCs w:val="24"/>
        </w:rPr>
      </w:pPr>
    </w:p>
    <w:p w:rsidR="00952A7E" w:rsidRDefault="00952A7E" w:rsidP="00952A7E">
      <w:pPr>
        <w:autoSpaceDE w:val="0"/>
        <w:autoSpaceDN w:val="0"/>
        <w:adjustRightInd w:val="0"/>
        <w:spacing w:after="0" w:line="360" w:lineRule="auto"/>
        <w:ind w:left="360"/>
        <w:rPr>
          <w:rFonts w:cs="Arial"/>
          <w:color w:val="000000"/>
          <w:szCs w:val="24"/>
        </w:rPr>
      </w:pPr>
    </w:p>
    <w:p w:rsidR="00952A7E" w:rsidRDefault="00952A7E" w:rsidP="00952A7E">
      <w:pPr>
        <w:autoSpaceDE w:val="0"/>
        <w:autoSpaceDN w:val="0"/>
        <w:adjustRightInd w:val="0"/>
        <w:spacing w:after="0" w:line="360" w:lineRule="auto"/>
        <w:ind w:left="360"/>
        <w:rPr>
          <w:rFonts w:cs="Arial"/>
          <w:color w:val="000000"/>
          <w:szCs w:val="24"/>
        </w:rPr>
      </w:pPr>
    </w:p>
    <w:p w:rsidR="00952A7E" w:rsidRDefault="00952A7E" w:rsidP="00952A7E">
      <w:pPr>
        <w:autoSpaceDE w:val="0"/>
        <w:autoSpaceDN w:val="0"/>
        <w:adjustRightInd w:val="0"/>
        <w:spacing w:after="0" w:line="360" w:lineRule="auto"/>
        <w:ind w:left="360"/>
        <w:rPr>
          <w:rFonts w:cs="Arial"/>
          <w:color w:val="000000"/>
          <w:szCs w:val="24"/>
        </w:rPr>
      </w:pPr>
    </w:p>
    <w:p w:rsidR="009D51D9" w:rsidRDefault="009D51D9" w:rsidP="00952A7E">
      <w:pPr>
        <w:autoSpaceDE w:val="0"/>
        <w:autoSpaceDN w:val="0"/>
        <w:adjustRightInd w:val="0"/>
        <w:spacing w:after="0" w:line="360" w:lineRule="auto"/>
        <w:ind w:left="360"/>
        <w:rPr>
          <w:rFonts w:cs="Arial"/>
          <w:color w:val="000000"/>
          <w:szCs w:val="24"/>
        </w:rPr>
      </w:pPr>
    </w:p>
    <w:p w:rsidR="009D51D9" w:rsidRDefault="009D51D9" w:rsidP="00952A7E">
      <w:pPr>
        <w:autoSpaceDE w:val="0"/>
        <w:autoSpaceDN w:val="0"/>
        <w:adjustRightInd w:val="0"/>
        <w:spacing w:after="0" w:line="360" w:lineRule="auto"/>
        <w:ind w:left="360"/>
        <w:rPr>
          <w:rFonts w:cs="Arial"/>
          <w:color w:val="000000"/>
          <w:szCs w:val="24"/>
        </w:rPr>
      </w:pPr>
    </w:p>
    <w:p w:rsidR="009D51D9" w:rsidRDefault="009D51D9" w:rsidP="00952A7E">
      <w:pPr>
        <w:autoSpaceDE w:val="0"/>
        <w:autoSpaceDN w:val="0"/>
        <w:adjustRightInd w:val="0"/>
        <w:spacing w:after="0" w:line="360" w:lineRule="auto"/>
        <w:ind w:left="360"/>
        <w:rPr>
          <w:rFonts w:cs="Arial"/>
          <w:color w:val="000000"/>
          <w:szCs w:val="24"/>
        </w:rPr>
      </w:pPr>
    </w:p>
    <w:p w:rsidR="009D51D9" w:rsidRDefault="009D51D9" w:rsidP="00952A7E">
      <w:pPr>
        <w:autoSpaceDE w:val="0"/>
        <w:autoSpaceDN w:val="0"/>
        <w:adjustRightInd w:val="0"/>
        <w:spacing w:after="0" w:line="360" w:lineRule="auto"/>
        <w:ind w:left="360"/>
        <w:rPr>
          <w:rFonts w:cs="Arial"/>
          <w:color w:val="000000"/>
          <w:szCs w:val="24"/>
        </w:rPr>
      </w:pPr>
    </w:p>
    <w:p w:rsidR="009D51D9" w:rsidRDefault="009D51D9" w:rsidP="00952A7E">
      <w:pPr>
        <w:autoSpaceDE w:val="0"/>
        <w:autoSpaceDN w:val="0"/>
        <w:adjustRightInd w:val="0"/>
        <w:spacing w:after="0" w:line="360" w:lineRule="auto"/>
        <w:ind w:left="360"/>
        <w:rPr>
          <w:rFonts w:cs="Arial"/>
          <w:color w:val="000000"/>
          <w:szCs w:val="24"/>
        </w:rPr>
      </w:pPr>
    </w:p>
    <w:p w:rsidR="00952A7E" w:rsidRDefault="00952A7E" w:rsidP="00952A7E">
      <w:pPr>
        <w:autoSpaceDE w:val="0"/>
        <w:autoSpaceDN w:val="0"/>
        <w:adjustRightInd w:val="0"/>
        <w:spacing w:after="0" w:line="360" w:lineRule="auto"/>
        <w:ind w:left="360"/>
        <w:rPr>
          <w:rFonts w:cs="Arial"/>
          <w:color w:val="000000"/>
          <w:szCs w:val="24"/>
        </w:rPr>
      </w:pPr>
    </w:p>
    <w:p w:rsidR="00952A7E" w:rsidRDefault="00952A7E" w:rsidP="00952A7E">
      <w:pPr>
        <w:autoSpaceDE w:val="0"/>
        <w:autoSpaceDN w:val="0"/>
        <w:adjustRightInd w:val="0"/>
        <w:spacing w:after="0" w:line="360" w:lineRule="auto"/>
        <w:ind w:left="360"/>
        <w:rPr>
          <w:rFonts w:cs="Arial"/>
          <w:color w:val="000000"/>
          <w:szCs w:val="24"/>
        </w:rPr>
      </w:pPr>
    </w:p>
    <w:p w:rsidR="00952A7E" w:rsidRDefault="00952A7E" w:rsidP="00952A7E">
      <w:pPr>
        <w:autoSpaceDE w:val="0"/>
        <w:autoSpaceDN w:val="0"/>
        <w:adjustRightInd w:val="0"/>
        <w:spacing w:after="0" w:line="360" w:lineRule="auto"/>
        <w:ind w:left="360"/>
        <w:rPr>
          <w:rFonts w:cs="Arial"/>
          <w:color w:val="000000"/>
          <w:szCs w:val="24"/>
        </w:rPr>
      </w:pPr>
    </w:p>
    <w:p w:rsidR="00DF6FE4" w:rsidRDefault="00DF6FE4" w:rsidP="00952A7E">
      <w:pPr>
        <w:autoSpaceDE w:val="0"/>
        <w:autoSpaceDN w:val="0"/>
        <w:adjustRightInd w:val="0"/>
        <w:spacing w:after="0" w:line="360" w:lineRule="auto"/>
        <w:ind w:left="360"/>
        <w:rPr>
          <w:rFonts w:cs="Arial"/>
          <w:color w:val="000000"/>
          <w:szCs w:val="24"/>
        </w:rPr>
      </w:pPr>
    </w:p>
    <w:p w:rsidR="00DF6FE4" w:rsidRDefault="00DF6FE4" w:rsidP="00952A7E">
      <w:pPr>
        <w:autoSpaceDE w:val="0"/>
        <w:autoSpaceDN w:val="0"/>
        <w:adjustRightInd w:val="0"/>
        <w:spacing w:after="0" w:line="360" w:lineRule="auto"/>
        <w:ind w:left="360"/>
        <w:rPr>
          <w:rFonts w:cs="Arial"/>
          <w:color w:val="000000"/>
          <w:szCs w:val="24"/>
        </w:rPr>
      </w:pPr>
    </w:p>
    <w:p w:rsidR="00DF6FE4" w:rsidRDefault="00DF6FE4" w:rsidP="00952A7E">
      <w:pPr>
        <w:autoSpaceDE w:val="0"/>
        <w:autoSpaceDN w:val="0"/>
        <w:adjustRightInd w:val="0"/>
        <w:spacing w:after="0" w:line="360" w:lineRule="auto"/>
        <w:ind w:left="360"/>
        <w:rPr>
          <w:rFonts w:cs="Arial"/>
          <w:color w:val="000000"/>
          <w:szCs w:val="24"/>
        </w:rPr>
      </w:pPr>
    </w:p>
    <w:p w:rsidR="009D51D9" w:rsidRDefault="009D51D9" w:rsidP="00952A7E">
      <w:pPr>
        <w:autoSpaceDE w:val="0"/>
        <w:autoSpaceDN w:val="0"/>
        <w:adjustRightInd w:val="0"/>
        <w:spacing w:after="0" w:line="360" w:lineRule="auto"/>
        <w:ind w:left="360"/>
        <w:rPr>
          <w:rFonts w:cs="Arial"/>
          <w:color w:val="000000"/>
          <w:szCs w:val="24"/>
        </w:rPr>
      </w:pPr>
    </w:p>
    <w:p w:rsidR="00B37F51" w:rsidRDefault="00B37F51" w:rsidP="00952A7E">
      <w:pPr>
        <w:autoSpaceDE w:val="0"/>
        <w:autoSpaceDN w:val="0"/>
        <w:adjustRightInd w:val="0"/>
        <w:spacing w:after="0" w:line="360" w:lineRule="auto"/>
        <w:ind w:left="360"/>
        <w:rPr>
          <w:rFonts w:cs="Arial"/>
          <w:color w:val="000000"/>
          <w:szCs w:val="24"/>
        </w:rPr>
        <w:sectPr w:rsidR="00B37F51" w:rsidSect="007D5744">
          <w:pgSz w:w="11907" w:h="16839" w:code="9"/>
          <w:pgMar w:top="1701" w:right="1418" w:bottom="1701" w:left="1985" w:header="850" w:footer="709" w:gutter="0"/>
          <w:pgNumType w:fmt="numberInDash"/>
          <w:cols w:space="708"/>
          <w:titlePg/>
          <w:docGrid w:linePitch="360"/>
        </w:sectPr>
      </w:pPr>
    </w:p>
    <w:p w:rsidR="007242F2" w:rsidRDefault="007242F2" w:rsidP="00DF6FE4">
      <w:pPr>
        <w:pStyle w:val="Ttulo1"/>
      </w:pPr>
    </w:p>
    <w:p w:rsidR="007242F2" w:rsidRDefault="007242F2" w:rsidP="00DF6FE4">
      <w:pPr>
        <w:pStyle w:val="Ttulo1"/>
      </w:pPr>
    </w:p>
    <w:p w:rsidR="007242F2" w:rsidRDefault="007242F2" w:rsidP="00DF6FE4">
      <w:pPr>
        <w:pStyle w:val="Ttulo1"/>
      </w:pPr>
    </w:p>
    <w:p w:rsidR="007242F2" w:rsidRDefault="007242F2" w:rsidP="00DF6FE4">
      <w:pPr>
        <w:pStyle w:val="Ttulo1"/>
      </w:pPr>
    </w:p>
    <w:p w:rsidR="007242F2" w:rsidRDefault="007242F2" w:rsidP="00DF6FE4">
      <w:pPr>
        <w:pStyle w:val="Ttulo1"/>
      </w:pPr>
    </w:p>
    <w:p w:rsidR="007242F2" w:rsidRDefault="007242F2" w:rsidP="00DF6FE4">
      <w:pPr>
        <w:pStyle w:val="Ttulo1"/>
      </w:pPr>
    </w:p>
    <w:p w:rsidR="00175562" w:rsidRPr="00175562" w:rsidRDefault="00175562" w:rsidP="00175562"/>
    <w:p w:rsidR="00396313" w:rsidRPr="00DF6FE4" w:rsidRDefault="00396313" w:rsidP="00DF6FE4">
      <w:pPr>
        <w:pStyle w:val="Ttulo1"/>
      </w:pPr>
      <w:bookmarkStart w:id="176" w:name="_Toc412299609"/>
      <w:r w:rsidRPr="00052C60">
        <w:t>CAPITULO III</w:t>
      </w:r>
      <w:bookmarkEnd w:id="176"/>
    </w:p>
    <w:p w:rsidR="00396313" w:rsidRPr="00052C60" w:rsidRDefault="00DF6FE4" w:rsidP="00AB40BF">
      <w:pPr>
        <w:pStyle w:val="Ttulo1"/>
        <w:ind w:left="720"/>
      </w:pPr>
      <w:bookmarkStart w:id="177" w:name="_Toc412299610"/>
      <w:r>
        <w:t xml:space="preserve">MARCO </w:t>
      </w:r>
      <w:r w:rsidR="004407D6">
        <w:t>METODOLÓGICO</w:t>
      </w:r>
      <w:bookmarkEnd w:id="177"/>
    </w:p>
    <w:p w:rsidR="00FA2CFB" w:rsidRDefault="00FA2CFB" w:rsidP="00166AB5">
      <w:pPr>
        <w:pStyle w:val="Ttulo2"/>
        <w:numPr>
          <w:ilvl w:val="1"/>
          <w:numId w:val="42"/>
        </w:numPr>
        <w:ind w:left="709" w:hanging="709"/>
      </w:pPr>
      <w:bookmarkStart w:id="178" w:name="_Toc412299611"/>
      <w:r>
        <w:t>Enfoque de la Investigación</w:t>
      </w:r>
      <w:bookmarkEnd w:id="178"/>
    </w:p>
    <w:p w:rsidR="00FA2CFB" w:rsidRPr="00E13094" w:rsidRDefault="00FA2CFB" w:rsidP="00E13094">
      <w:pPr>
        <w:spacing w:after="0" w:line="360" w:lineRule="auto"/>
        <w:rPr>
          <w:rFonts w:eastAsia="Times New Roman" w:cs="Arial"/>
          <w:szCs w:val="24"/>
          <w:lang w:val="es-EC" w:eastAsia="es-EC"/>
        </w:rPr>
      </w:pPr>
      <w:r w:rsidRPr="00E13094">
        <w:rPr>
          <w:rFonts w:eastAsia="Times New Roman" w:cs="Arial"/>
          <w:szCs w:val="24"/>
          <w:lang w:val="es-EC" w:eastAsia="es-EC"/>
        </w:rPr>
        <w:t xml:space="preserve">El presente trabajo investigativo tomará un enfoque </w:t>
      </w:r>
      <w:r w:rsidR="00A01EB1">
        <w:rPr>
          <w:rFonts w:eastAsia="Times New Roman" w:cs="Arial"/>
          <w:szCs w:val="24"/>
          <w:lang w:val="es-EC" w:eastAsia="es-EC"/>
        </w:rPr>
        <w:t xml:space="preserve">Cuantitativo – </w:t>
      </w:r>
      <w:r w:rsidRPr="00E13094">
        <w:rPr>
          <w:rFonts w:eastAsia="Times New Roman" w:cs="Arial"/>
          <w:szCs w:val="24"/>
          <w:lang w:val="es-EC" w:eastAsia="es-EC"/>
        </w:rPr>
        <w:t>Cuali</w:t>
      </w:r>
      <w:r w:rsidR="00A01EB1">
        <w:rPr>
          <w:rFonts w:eastAsia="Times New Roman" w:cs="Arial"/>
          <w:szCs w:val="24"/>
          <w:lang w:val="es-EC" w:eastAsia="es-EC"/>
        </w:rPr>
        <w:t xml:space="preserve">tativo </w:t>
      </w:r>
      <w:r w:rsidRPr="00E13094">
        <w:rPr>
          <w:rFonts w:eastAsia="Times New Roman" w:cs="Arial"/>
          <w:szCs w:val="24"/>
          <w:lang w:val="es-EC" w:eastAsia="es-EC"/>
        </w:rPr>
        <w:t xml:space="preserve"> con las siguientes consideraciones:</w:t>
      </w:r>
    </w:p>
    <w:p w:rsidR="00FA2CFB" w:rsidRPr="00E13094" w:rsidRDefault="00FA2CFB" w:rsidP="00E13094">
      <w:pPr>
        <w:spacing w:after="0" w:line="360" w:lineRule="auto"/>
        <w:rPr>
          <w:rFonts w:eastAsia="Times New Roman" w:cs="Arial"/>
          <w:szCs w:val="24"/>
          <w:lang w:val="es-EC" w:eastAsia="es-EC"/>
        </w:rPr>
      </w:pPr>
    </w:p>
    <w:p w:rsidR="00B34F61" w:rsidRDefault="00A01EB1" w:rsidP="00E13094">
      <w:pPr>
        <w:spacing w:after="0" w:line="360" w:lineRule="auto"/>
      </w:pPr>
      <w:r w:rsidRPr="00EA49C4">
        <w:rPr>
          <w:rFonts w:eastAsia="Times New Roman" w:cs="Arial"/>
          <w:b/>
          <w:szCs w:val="24"/>
          <w:lang w:val="es-EC" w:eastAsia="es-EC"/>
        </w:rPr>
        <w:t>Cuantitativo</w:t>
      </w:r>
      <w:r w:rsidR="008738C8">
        <w:rPr>
          <w:rFonts w:eastAsia="Times New Roman" w:cs="Arial"/>
          <w:szCs w:val="24"/>
          <w:lang w:val="es-EC" w:eastAsia="es-EC"/>
        </w:rPr>
        <w:t xml:space="preserve">: </w:t>
      </w:r>
      <w:r w:rsidR="00B34F61">
        <w:rPr>
          <w:rFonts w:eastAsia="Times New Roman" w:cs="Arial"/>
          <w:szCs w:val="24"/>
          <w:lang w:val="es-EC" w:eastAsia="es-EC"/>
        </w:rPr>
        <w:t xml:space="preserve">Al realizar </w:t>
      </w:r>
      <w:r w:rsidR="002D42B3">
        <w:t>l</w:t>
      </w:r>
      <w:r w:rsidR="008738C8">
        <w:t xml:space="preserve">os estudios de corte cuantitativo </w:t>
      </w:r>
      <w:r w:rsidR="00B34F61">
        <w:t xml:space="preserve">se </w:t>
      </w:r>
      <w:r w:rsidR="008738C8">
        <w:t>pretendió</w:t>
      </w:r>
      <w:r w:rsidR="00F308ED">
        <w:t xml:space="preserve"> la explicación de la realidad,</w:t>
      </w:r>
      <w:r w:rsidR="008738C8">
        <w:t xml:space="preserve"> vista desde una pe</w:t>
      </w:r>
      <w:r w:rsidR="00F308ED">
        <w:t>rspectiva externa y objetiva.</w:t>
      </w:r>
      <w:r w:rsidR="00F308ED">
        <w:br/>
        <w:t>La</w:t>
      </w:r>
      <w:r w:rsidR="008738C8">
        <w:t xml:space="preserve">  intención  es  buscar  la  exactitud  de  mediciones   con  el  fin  de generalizar sus resultados a poblaciones o situaciones ampli</w:t>
      </w:r>
      <w:r w:rsidR="00B34F61">
        <w:t>as, se trabajó</w:t>
      </w:r>
      <w:r w:rsidR="008738C8">
        <w:t xml:space="preserve"> fundamentalmente con el número</w:t>
      </w:r>
      <w:r w:rsidR="00B34F61">
        <w:t xml:space="preserve"> </w:t>
      </w:r>
      <w:r w:rsidR="00F308ED">
        <w:t>de los datos cuantificables basados en</w:t>
      </w:r>
      <w:r w:rsidR="00B34F61">
        <w:t>:</w:t>
      </w:r>
    </w:p>
    <w:p w:rsidR="00B34F61" w:rsidRDefault="00B34F61" w:rsidP="00E13094">
      <w:pPr>
        <w:spacing w:after="0" w:line="360" w:lineRule="auto"/>
      </w:pPr>
      <w:r>
        <w:lastRenderedPageBreak/>
        <w:t>V</w:t>
      </w:r>
      <w:r w:rsidR="00F308ED">
        <w:t>alidez</w:t>
      </w:r>
      <w:r>
        <w:t>: S</w:t>
      </w:r>
      <w:r w:rsidR="00F308ED">
        <w:t xml:space="preserve">e refiere al grado en que la prueba está midiendo lo que en realidad se desea medir. </w:t>
      </w:r>
    </w:p>
    <w:p w:rsidR="00B34F61" w:rsidRDefault="00F308ED" w:rsidP="00E13094">
      <w:pPr>
        <w:spacing w:after="0" w:line="360" w:lineRule="auto"/>
      </w:pPr>
      <w:r>
        <w:t xml:space="preserve">Confiabilidad: </w:t>
      </w:r>
      <w:r w:rsidR="00B34F61">
        <w:t>S</w:t>
      </w:r>
      <w:r>
        <w:t xml:space="preserve">e refiere a la exactitud y a la precisión de los procedimientos de medición. </w:t>
      </w:r>
    </w:p>
    <w:p w:rsidR="00FA2CFB" w:rsidRDefault="00B34F61" w:rsidP="00E13094">
      <w:pPr>
        <w:spacing w:after="0" w:line="360" w:lineRule="auto"/>
        <w:rPr>
          <w:rFonts w:eastAsia="Times New Roman" w:cs="Arial"/>
          <w:szCs w:val="24"/>
          <w:lang w:eastAsia="es-EC"/>
        </w:rPr>
      </w:pPr>
      <w:r>
        <w:t>Factibilidad: S</w:t>
      </w:r>
      <w:r w:rsidR="00F308ED">
        <w:t>e refiere a los factores que determinan la posibilidad de realización, que son factores y el grado en que los instrumentos de medición sean interpretables.</w:t>
      </w:r>
    </w:p>
    <w:p w:rsidR="006016DA" w:rsidRDefault="006016DA" w:rsidP="00E13094">
      <w:pPr>
        <w:spacing w:after="0" w:line="360" w:lineRule="auto"/>
        <w:rPr>
          <w:rFonts w:eastAsia="Times New Roman" w:cs="Arial"/>
          <w:szCs w:val="24"/>
          <w:lang w:eastAsia="es-EC"/>
        </w:rPr>
      </w:pPr>
    </w:p>
    <w:p w:rsidR="008D7F11" w:rsidRPr="008C7A70" w:rsidRDefault="006016DA" w:rsidP="008C7A70">
      <w:pPr>
        <w:spacing w:line="360" w:lineRule="auto"/>
        <w:rPr>
          <w:lang w:val="es-EC"/>
        </w:rPr>
      </w:pPr>
      <w:r w:rsidRPr="00B34F61">
        <w:rPr>
          <w:rFonts w:eastAsia="Times New Roman" w:cs="Arial"/>
          <w:b/>
          <w:szCs w:val="24"/>
          <w:lang w:eastAsia="es-EC"/>
        </w:rPr>
        <w:t>Cualitativa:</w:t>
      </w:r>
      <w:r>
        <w:rPr>
          <w:rFonts w:eastAsia="Times New Roman" w:cs="Arial"/>
          <w:szCs w:val="24"/>
          <w:lang w:eastAsia="es-EC"/>
        </w:rPr>
        <w:t xml:space="preserve"> El enfoque </w:t>
      </w:r>
      <w:r>
        <w:t>cualitativo estudia la realidad en su contexto natural y cómo sucede, sacando e interpretando fenómenos de acuerdo con las personas implicadas en el objeto de estudio</w:t>
      </w:r>
      <w:r w:rsidR="008C7A70">
        <w:t xml:space="preserve">; es decir, se realizó </w:t>
      </w:r>
      <w:r w:rsidR="008C7A70">
        <w:rPr>
          <w:lang w:val="es-PE"/>
        </w:rPr>
        <w:t>d</w:t>
      </w:r>
      <w:r w:rsidR="00E77F19" w:rsidRPr="008C7A70">
        <w:rPr>
          <w:lang w:val="es-PE"/>
        </w:rPr>
        <w:t>escripciones detalladas de situaciones, eventos, personas, interacciones, conductas observadas y sus manifestaciones</w:t>
      </w:r>
      <w:r w:rsidR="008C7A70">
        <w:rPr>
          <w:lang w:val="es-PE"/>
        </w:rPr>
        <w:t xml:space="preserve"> en el análisis de vulnerabilidades</w:t>
      </w:r>
    </w:p>
    <w:p w:rsidR="00FA2CFB" w:rsidRPr="00054270" w:rsidRDefault="00FA2CFB" w:rsidP="00FA2CFB">
      <w:pPr>
        <w:rPr>
          <w:rFonts w:eastAsia="Times New Roman" w:cs="Arial"/>
          <w:b/>
          <w:szCs w:val="24"/>
          <w:lang w:val="es-EC" w:eastAsia="es-EC"/>
        </w:rPr>
      </w:pPr>
      <w:r w:rsidRPr="00054270">
        <w:rPr>
          <w:rFonts w:eastAsia="Times New Roman" w:cs="Arial"/>
          <w:b/>
          <w:szCs w:val="24"/>
          <w:lang w:val="es-EC" w:eastAsia="es-EC"/>
        </w:rPr>
        <w:t xml:space="preserve">Investigación cuantitativa </w:t>
      </w:r>
    </w:p>
    <w:p w:rsidR="00CE0DAA" w:rsidRPr="00054270" w:rsidRDefault="00FA2CFB" w:rsidP="00AA7810">
      <w:pPr>
        <w:spacing w:line="360" w:lineRule="auto"/>
        <w:rPr>
          <w:rFonts w:eastAsia="Times New Roman" w:cs="Arial"/>
          <w:szCs w:val="24"/>
          <w:lang w:val="es-EC" w:eastAsia="es-EC"/>
        </w:rPr>
      </w:pPr>
      <w:r w:rsidRPr="00054270">
        <w:rPr>
          <w:rFonts w:eastAsia="Times New Roman" w:cs="Arial"/>
          <w:szCs w:val="24"/>
          <w:lang w:val="es-EC" w:eastAsia="es-EC"/>
        </w:rPr>
        <w:t>La investigación cuant</w:t>
      </w:r>
      <w:r w:rsidR="00CE0DAA" w:rsidRPr="00054270">
        <w:rPr>
          <w:rFonts w:eastAsia="Times New Roman" w:cs="Arial"/>
          <w:szCs w:val="24"/>
          <w:lang w:val="es-EC" w:eastAsia="es-EC"/>
        </w:rPr>
        <w:t xml:space="preserve">itativa se fundamentó en hechos y en datos, basados en el  pensamiento deductivo, que va desde lo general a lo particular, utilizando la recolección y análisis de datos para dar respuestas a las  preguntas de investigación y probar hipótesis establecidas. Además, se articuló  en la medición numérica, el conteo y frecuentemente en el uso de estadísticas para establecer con exactitud, patrones de comportamiento en una población. </w:t>
      </w:r>
    </w:p>
    <w:p w:rsidR="00CE0DAA" w:rsidRDefault="00CE0DAA" w:rsidP="00AA7810">
      <w:pPr>
        <w:spacing w:line="360" w:lineRule="auto"/>
        <w:rPr>
          <w:rFonts w:eastAsia="Times New Roman" w:cs="Arial"/>
          <w:szCs w:val="24"/>
          <w:lang w:val="es-EC" w:eastAsia="es-EC"/>
        </w:rPr>
      </w:pPr>
      <w:r w:rsidRPr="00054270">
        <w:rPr>
          <w:rFonts w:eastAsia="Times New Roman" w:cs="Arial"/>
          <w:szCs w:val="24"/>
          <w:lang w:val="es-EC" w:eastAsia="es-EC"/>
        </w:rPr>
        <w:t xml:space="preserve">Algunas </w:t>
      </w:r>
      <w:r w:rsidR="00781210" w:rsidRPr="00054270">
        <w:rPr>
          <w:rFonts w:eastAsia="Times New Roman" w:cs="Arial"/>
          <w:szCs w:val="24"/>
          <w:lang w:val="es-EC" w:eastAsia="es-EC"/>
        </w:rPr>
        <w:t xml:space="preserve">aplicaciones realizadas en </w:t>
      </w:r>
      <w:r w:rsidRPr="00054270">
        <w:rPr>
          <w:rFonts w:eastAsia="Times New Roman" w:cs="Arial"/>
          <w:szCs w:val="24"/>
          <w:lang w:val="es-EC" w:eastAsia="es-EC"/>
        </w:rPr>
        <w:t xml:space="preserve">la investigación cuantitativa </w:t>
      </w:r>
      <w:r w:rsidR="00781210" w:rsidRPr="00054270">
        <w:rPr>
          <w:rFonts w:eastAsia="Times New Roman" w:cs="Arial"/>
          <w:szCs w:val="24"/>
          <w:lang w:val="es-EC" w:eastAsia="es-EC"/>
        </w:rPr>
        <w:t>son: asumí una postura objetiva, estudie</w:t>
      </w:r>
      <w:r w:rsidRPr="00054270">
        <w:rPr>
          <w:rFonts w:eastAsia="Times New Roman" w:cs="Arial"/>
          <w:szCs w:val="24"/>
          <w:lang w:val="es-EC" w:eastAsia="es-EC"/>
        </w:rPr>
        <w:t xml:space="preserve"> conductas y otros fenómenos observables</w:t>
      </w:r>
      <w:r w:rsidR="00781210" w:rsidRPr="00054270">
        <w:rPr>
          <w:rFonts w:eastAsia="Times New Roman" w:cs="Arial"/>
          <w:szCs w:val="24"/>
          <w:lang w:val="es-EC" w:eastAsia="es-EC"/>
        </w:rPr>
        <w:t xml:space="preserve"> de las vulnerabilidades, genere</w:t>
      </w:r>
      <w:r w:rsidRPr="00054270">
        <w:rPr>
          <w:rFonts w:eastAsia="Times New Roman" w:cs="Arial"/>
          <w:szCs w:val="24"/>
          <w:lang w:val="es-EC" w:eastAsia="es-EC"/>
        </w:rPr>
        <w:t xml:space="preserve"> datos numéricos para representar </w:t>
      </w:r>
      <w:r w:rsidR="00781210" w:rsidRPr="00054270">
        <w:rPr>
          <w:rFonts w:eastAsia="Times New Roman" w:cs="Arial"/>
          <w:szCs w:val="24"/>
          <w:lang w:val="es-EC" w:eastAsia="es-EC"/>
        </w:rPr>
        <w:t>los protocolos</w:t>
      </w:r>
      <w:r w:rsidRPr="00054270">
        <w:rPr>
          <w:rFonts w:eastAsia="Times New Roman" w:cs="Arial"/>
          <w:szCs w:val="24"/>
          <w:lang w:val="es-EC" w:eastAsia="es-EC"/>
        </w:rPr>
        <w:t>, emplea</w:t>
      </w:r>
      <w:r w:rsidR="00781210" w:rsidRPr="00054270">
        <w:rPr>
          <w:rFonts w:eastAsia="Times New Roman" w:cs="Arial"/>
          <w:szCs w:val="24"/>
          <w:lang w:val="es-EC" w:eastAsia="es-EC"/>
        </w:rPr>
        <w:t>ndo</w:t>
      </w:r>
      <w:r w:rsidRPr="00054270">
        <w:rPr>
          <w:rFonts w:eastAsia="Times New Roman" w:cs="Arial"/>
          <w:szCs w:val="24"/>
          <w:lang w:val="es-EC" w:eastAsia="es-EC"/>
        </w:rPr>
        <w:t xml:space="preserve"> conceptos preconcebidos y teorías para determinar qué dato</w:t>
      </w:r>
      <w:r w:rsidR="00781210" w:rsidRPr="00054270">
        <w:rPr>
          <w:rFonts w:eastAsia="Times New Roman" w:cs="Arial"/>
          <w:szCs w:val="24"/>
          <w:lang w:val="es-EC" w:eastAsia="es-EC"/>
        </w:rPr>
        <w:t>s van a ser recolectados, emplee</w:t>
      </w:r>
      <w:r w:rsidRPr="00054270">
        <w:rPr>
          <w:rFonts w:eastAsia="Times New Roman" w:cs="Arial"/>
          <w:szCs w:val="24"/>
          <w:lang w:val="es-EC" w:eastAsia="es-EC"/>
        </w:rPr>
        <w:t xml:space="preserve"> métodos estadísticos para analizar los datos e infiere más allá de los datos, emplea procedimientos de inferencia estadística para generalizar las conclusiones de una muestra a una población definida, es confirmatoria, inferencial y deductiva.</w:t>
      </w:r>
    </w:p>
    <w:p w:rsidR="00EA49C4" w:rsidRPr="00054270" w:rsidRDefault="00EA49C4" w:rsidP="00AA7810">
      <w:pPr>
        <w:spacing w:line="360" w:lineRule="auto"/>
        <w:rPr>
          <w:rFonts w:eastAsia="Times New Roman" w:cs="Arial"/>
          <w:szCs w:val="24"/>
          <w:lang w:val="es-EC" w:eastAsia="es-EC"/>
        </w:rPr>
      </w:pPr>
    </w:p>
    <w:p w:rsidR="00CE0DAA" w:rsidRPr="00054270" w:rsidRDefault="00CE0DAA" w:rsidP="00A76B03">
      <w:pPr>
        <w:spacing w:before="100" w:beforeAutospacing="1" w:after="100" w:afterAutospacing="1" w:line="240" w:lineRule="auto"/>
        <w:jc w:val="left"/>
        <w:rPr>
          <w:rFonts w:eastAsia="Times New Roman" w:cs="Arial"/>
          <w:szCs w:val="24"/>
          <w:lang w:val="es-EC" w:eastAsia="es-EC"/>
        </w:rPr>
      </w:pPr>
      <w:r w:rsidRPr="00054270">
        <w:rPr>
          <w:rFonts w:eastAsia="Times New Roman" w:cs="Arial"/>
          <w:szCs w:val="24"/>
          <w:lang w:val="es-EC" w:eastAsia="es-EC"/>
        </w:rPr>
        <w:lastRenderedPageBreak/>
        <w:t xml:space="preserve">Las etapas </w:t>
      </w:r>
      <w:r w:rsidR="00781210" w:rsidRPr="00054270">
        <w:rPr>
          <w:rFonts w:eastAsia="Times New Roman" w:cs="Arial"/>
          <w:szCs w:val="24"/>
          <w:lang w:val="es-EC" w:eastAsia="es-EC"/>
        </w:rPr>
        <w:t xml:space="preserve">ejecutadas </w:t>
      </w:r>
      <w:r w:rsidRPr="00054270">
        <w:rPr>
          <w:rFonts w:eastAsia="Times New Roman" w:cs="Arial"/>
          <w:szCs w:val="24"/>
          <w:lang w:val="es-EC" w:eastAsia="es-EC"/>
        </w:rPr>
        <w:t xml:space="preserve">de la investigación cuantitativa </w:t>
      </w:r>
      <w:r w:rsidR="00781210" w:rsidRPr="00054270">
        <w:rPr>
          <w:rFonts w:eastAsia="Times New Roman" w:cs="Arial"/>
          <w:szCs w:val="24"/>
          <w:lang w:val="es-EC" w:eastAsia="es-EC"/>
        </w:rPr>
        <w:t>realizada son</w:t>
      </w:r>
      <w:r w:rsidRPr="00054270">
        <w:rPr>
          <w:rFonts w:eastAsia="Times New Roman" w:cs="Arial"/>
          <w:szCs w:val="24"/>
          <w:lang w:val="es-EC" w:eastAsia="es-EC"/>
        </w:rPr>
        <w:t>:</w:t>
      </w:r>
    </w:p>
    <w:p w:rsidR="00781210" w:rsidRPr="00054270" w:rsidRDefault="00781210" w:rsidP="00166AB5">
      <w:pPr>
        <w:pStyle w:val="Prrafodelista"/>
        <w:numPr>
          <w:ilvl w:val="0"/>
          <w:numId w:val="43"/>
        </w:numPr>
        <w:spacing w:after="0" w:line="360" w:lineRule="auto"/>
        <w:jc w:val="left"/>
        <w:rPr>
          <w:rFonts w:eastAsia="Times New Roman" w:cs="Arial"/>
          <w:szCs w:val="24"/>
          <w:lang w:eastAsia="es-EC"/>
        </w:rPr>
      </w:pPr>
      <w:r w:rsidRPr="00054270">
        <w:rPr>
          <w:rFonts w:eastAsia="Times New Roman" w:cs="Arial"/>
          <w:szCs w:val="24"/>
          <w:lang w:eastAsia="es-EC"/>
        </w:rPr>
        <w:t>Pensar la idea a investigar</w:t>
      </w:r>
    </w:p>
    <w:p w:rsidR="00781210" w:rsidRPr="00054270" w:rsidRDefault="00781210" w:rsidP="00166AB5">
      <w:pPr>
        <w:pStyle w:val="Prrafodelista"/>
        <w:numPr>
          <w:ilvl w:val="0"/>
          <w:numId w:val="43"/>
        </w:numPr>
        <w:spacing w:after="0" w:line="360" w:lineRule="auto"/>
        <w:jc w:val="left"/>
        <w:rPr>
          <w:rFonts w:eastAsia="Times New Roman" w:cs="Arial"/>
          <w:szCs w:val="24"/>
          <w:lang w:eastAsia="es-EC"/>
        </w:rPr>
      </w:pPr>
      <w:r w:rsidRPr="00054270">
        <w:rPr>
          <w:rFonts w:eastAsia="Times New Roman" w:cs="Arial"/>
          <w:szCs w:val="24"/>
          <w:lang w:eastAsia="es-EC"/>
        </w:rPr>
        <w:t>Planteé  la problemática de investigación</w:t>
      </w:r>
    </w:p>
    <w:p w:rsidR="00781210" w:rsidRPr="00054270" w:rsidRDefault="00781210" w:rsidP="00166AB5">
      <w:pPr>
        <w:pStyle w:val="Prrafodelista"/>
        <w:numPr>
          <w:ilvl w:val="0"/>
          <w:numId w:val="43"/>
        </w:numPr>
        <w:spacing w:after="0" w:line="360" w:lineRule="auto"/>
        <w:jc w:val="left"/>
        <w:rPr>
          <w:rFonts w:eastAsia="Times New Roman" w:cs="Arial"/>
          <w:szCs w:val="24"/>
          <w:lang w:eastAsia="es-EC"/>
        </w:rPr>
      </w:pPr>
      <w:r w:rsidRPr="00054270">
        <w:rPr>
          <w:rFonts w:eastAsia="Times New Roman" w:cs="Arial"/>
          <w:szCs w:val="24"/>
          <w:lang w:eastAsia="es-EC"/>
        </w:rPr>
        <w:t>Elabore el marco teórico</w:t>
      </w:r>
    </w:p>
    <w:p w:rsidR="00781210" w:rsidRPr="00054270" w:rsidRDefault="00781210" w:rsidP="00166AB5">
      <w:pPr>
        <w:pStyle w:val="Prrafodelista"/>
        <w:numPr>
          <w:ilvl w:val="0"/>
          <w:numId w:val="43"/>
        </w:numPr>
        <w:spacing w:after="0" w:line="360" w:lineRule="auto"/>
        <w:jc w:val="left"/>
        <w:rPr>
          <w:rFonts w:eastAsia="Times New Roman" w:cs="Arial"/>
          <w:szCs w:val="24"/>
          <w:lang w:eastAsia="es-EC"/>
        </w:rPr>
      </w:pPr>
      <w:r w:rsidRPr="00054270">
        <w:rPr>
          <w:rFonts w:eastAsia="Times New Roman" w:cs="Arial"/>
          <w:szCs w:val="24"/>
          <w:lang w:eastAsia="es-EC"/>
        </w:rPr>
        <w:t xml:space="preserve">Definí  el tipo de investigación: exploratoria, descriptiva, correlacional o explicativa y hasta qué nivel </w:t>
      </w:r>
      <w:r w:rsidR="00E13094" w:rsidRPr="00054270">
        <w:rPr>
          <w:rFonts w:eastAsia="Times New Roman" w:cs="Arial"/>
          <w:szCs w:val="24"/>
          <w:lang w:eastAsia="es-EC"/>
        </w:rPr>
        <w:t>se llegó</w:t>
      </w:r>
    </w:p>
    <w:p w:rsidR="00781210" w:rsidRPr="00054270" w:rsidRDefault="00E13094" w:rsidP="00166AB5">
      <w:pPr>
        <w:pStyle w:val="Prrafodelista"/>
        <w:numPr>
          <w:ilvl w:val="0"/>
          <w:numId w:val="43"/>
        </w:numPr>
        <w:spacing w:after="0" w:line="360" w:lineRule="auto"/>
        <w:jc w:val="left"/>
        <w:rPr>
          <w:rFonts w:eastAsia="Times New Roman" w:cs="Arial"/>
          <w:szCs w:val="24"/>
          <w:lang w:eastAsia="es-EC"/>
        </w:rPr>
      </w:pPr>
      <w:r w:rsidRPr="00054270">
        <w:rPr>
          <w:rFonts w:eastAsia="Times New Roman" w:cs="Arial"/>
          <w:szCs w:val="24"/>
          <w:lang w:eastAsia="es-EC"/>
        </w:rPr>
        <w:t xml:space="preserve">Formule </w:t>
      </w:r>
      <w:r w:rsidR="00781210" w:rsidRPr="00054270">
        <w:rPr>
          <w:rFonts w:eastAsia="Times New Roman" w:cs="Arial"/>
          <w:szCs w:val="24"/>
          <w:lang w:eastAsia="es-EC"/>
        </w:rPr>
        <w:t>la hipótesis</w:t>
      </w:r>
    </w:p>
    <w:p w:rsidR="00781210" w:rsidRPr="00054270" w:rsidRDefault="00E13094" w:rsidP="00166AB5">
      <w:pPr>
        <w:pStyle w:val="Prrafodelista"/>
        <w:numPr>
          <w:ilvl w:val="0"/>
          <w:numId w:val="43"/>
        </w:numPr>
        <w:spacing w:after="0" w:line="360" w:lineRule="auto"/>
        <w:jc w:val="left"/>
        <w:rPr>
          <w:rFonts w:eastAsia="Times New Roman" w:cs="Arial"/>
          <w:szCs w:val="24"/>
          <w:lang w:eastAsia="es-EC"/>
        </w:rPr>
      </w:pPr>
      <w:r w:rsidRPr="00054270">
        <w:rPr>
          <w:rFonts w:eastAsia="Times New Roman" w:cs="Arial"/>
          <w:szCs w:val="24"/>
          <w:lang w:eastAsia="es-EC"/>
        </w:rPr>
        <w:t>Seleccione</w:t>
      </w:r>
      <w:r w:rsidR="00781210" w:rsidRPr="00054270">
        <w:rPr>
          <w:rFonts w:eastAsia="Times New Roman" w:cs="Arial"/>
          <w:szCs w:val="24"/>
          <w:lang w:eastAsia="es-EC"/>
        </w:rPr>
        <w:t xml:space="preserve"> el diseño apropiado de investigación</w:t>
      </w:r>
    </w:p>
    <w:p w:rsidR="00781210" w:rsidRPr="00054270" w:rsidRDefault="00E13094" w:rsidP="00166AB5">
      <w:pPr>
        <w:pStyle w:val="Prrafodelista"/>
        <w:numPr>
          <w:ilvl w:val="0"/>
          <w:numId w:val="43"/>
        </w:numPr>
        <w:spacing w:after="0" w:line="360" w:lineRule="auto"/>
        <w:jc w:val="left"/>
        <w:rPr>
          <w:rFonts w:eastAsia="Times New Roman" w:cs="Arial"/>
          <w:szCs w:val="24"/>
          <w:lang w:eastAsia="es-EC"/>
        </w:rPr>
      </w:pPr>
      <w:r w:rsidRPr="00054270">
        <w:rPr>
          <w:rFonts w:eastAsia="Times New Roman" w:cs="Arial"/>
          <w:szCs w:val="24"/>
          <w:lang w:eastAsia="es-EC"/>
        </w:rPr>
        <w:t>Seleccione</w:t>
      </w:r>
      <w:r w:rsidR="00781210" w:rsidRPr="00054270">
        <w:rPr>
          <w:rFonts w:eastAsia="Times New Roman" w:cs="Arial"/>
          <w:szCs w:val="24"/>
          <w:lang w:eastAsia="es-EC"/>
        </w:rPr>
        <w:t xml:space="preserve"> de la muestra.</w:t>
      </w:r>
    </w:p>
    <w:p w:rsidR="00781210" w:rsidRPr="00054270" w:rsidRDefault="00E13094" w:rsidP="00166AB5">
      <w:pPr>
        <w:pStyle w:val="Prrafodelista"/>
        <w:numPr>
          <w:ilvl w:val="0"/>
          <w:numId w:val="43"/>
        </w:numPr>
        <w:spacing w:after="0" w:line="360" w:lineRule="auto"/>
        <w:jc w:val="left"/>
        <w:rPr>
          <w:rFonts w:eastAsia="Times New Roman" w:cs="Arial"/>
          <w:szCs w:val="24"/>
          <w:lang w:eastAsia="es-EC"/>
        </w:rPr>
      </w:pPr>
      <w:r w:rsidRPr="00054270">
        <w:rPr>
          <w:rFonts w:eastAsia="Times New Roman" w:cs="Arial"/>
          <w:szCs w:val="24"/>
          <w:lang w:eastAsia="es-EC"/>
        </w:rPr>
        <w:t xml:space="preserve">Recolección </w:t>
      </w:r>
      <w:r w:rsidR="00781210" w:rsidRPr="00054270">
        <w:rPr>
          <w:rFonts w:eastAsia="Times New Roman" w:cs="Arial"/>
          <w:szCs w:val="24"/>
          <w:lang w:eastAsia="es-EC"/>
        </w:rPr>
        <w:t xml:space="preserve"> de los datos</w:t>
      </w:r>
    </w:p>
    <w:p w:rsidR="00781210" w:rsidRPr="00054270" w:rsidRDefault="00781210" w:rsidP="00166AB5">
      <w:pPr>
        <w:pStyle w:val="Prrafodelista"/>
        <w:numPr>
          <w:ilvl w:val="0"/>
          <w:numId w:val="43"/>
        </w:numPr>
        <w:spacing w:after="0" w:line="360" w:lineRule="auto"/>
        <w:jc w:val="left"/>
        <w:rPr>
          <w:rFonts w:eastAsia="Times New Roman" w:cs="Arial"/>
          <w:szCs w:val="24"/>
          <w:lang w:eastAsia="es-EC"/>
        </w:rPr>
      </w:pPr>
      <w:r w:rsidRPr="00054270">
        <w:rPr>
          <w:rFonts w:eastAsia="Times New Roman" w:cs="Arial"/>
          <w:szCs w:val="24"/>
          <w:lang w:eastAsia="es-EC"/>
        </w:rPr>
        <w:t>Analizar los datos</w:t>
      </w:r>
    </w:p>
    <w:p w:rsidR="00781210" w:rsidRPr="00054270" w:rsidRDefault="00781210" w:rsidP="00166AB5">
      <w:pPr>
        <w:pStyle w:val="Prrafodelista"/>
        <w:numPr>
          <w:ilvl w:val="0"/>
          <w:numId w:val="43"/>
        </w:numPr>
        <w:spacing w:after="0" w:line="360" w:lineRule="auto"/>
        <w:jc w:val="left"/>
        <w:rPr>
          <w:rFonts w:eastAsia="Times New Roman" w:cs="Arial"/>
          <w:szCs w:val="24"/>
          <w:lang w:eastAsia="es-EC"/>
        </w:rPr>
      </w:pPr>
      <w:r w:rsidRPr="00054270">
        <w:rPr>
          <w:rFonts w:eastAsia="Times New Roman" w:cs="Arial"/>
          <w:szCs w:val="24"/>
          <w:lang w:eastAsia="es-EC"/>
        </w:rPr>
        <w:t>Presentar resultados.</w:t>
      </w:r>
    </w:p>
    <w:p w:rsidR="00E13094" w:rsidRDefault="00E13094" w:rsidP="007F06AD">
      <w:pPr>
        <w:pStyle w:val="Prrafodelista"/>
        <w:spacing w:after="0"/>
        <w:ind w:left="426"/>
        <w:rPr>
          <w:rFonts w:eastAsia="Times New Roman" w:cs="Arial"/>
          <w:szCs w:val="24"/>
          <w:lang w:eastAsia="es-EC"/>
        </w:rPr>
      </w:pPr>
    </w:p>
    <w:p w:rsidR="00AA7810" w:rsidRPr="00054270" w:rsidRDefault="00AA7810" w:rsidP="007F06AD">
      <w:pPr>
        <w:rPr>
          <w:rFonts w:eastAsia="Times New Roman" w:cs="Arial"/>
          <w:b/>
          <w:szCs w:val="24"/>
          <w:lang w:val="es-EC" w:eastAsia="es-EC"/>
        </w:rPr>
      </w:pPr>
      <w:r w:rsidRPr="00054270">
        <w:rPr>
          <w:rFonts w:eastAsia="Times New Roman" w:cs="Arial"/>
          <w:b/>
          <w:szCs w:val="24"/>
          <w:lang w:val="es-EC" w:eastAsia="es-EC"/>
        </w:rPr>
        <w:t>Investigación cualitativa</w:t>
      </w:r>
    </w:p>
    <w:p w:rsidR="007F06AD" w:rsidRPr="008C7A70" w:rsidRDefault="006016DA" w:rsidP="007F06AD">
      <w:pPr>
        <w:spacing w:line="360" w:lineRule="auto"/>
      </w:pPr>
      <w:r>
        <w:t xml:space="preserve">La  investigación  cualitativa  es  inductiva.  Se desarrolló conceptos  y comprensiones partiendo de pautas de los datos y no recogiendo datos para evaluar modelos, hipótesis o teorías preconcebidos. Los investigadores siguen un diseño de investigación flexible, comenzando sus estudios con interrogantes vagamente formuladas </w:t>
      </w:r>
      <w:r w:rsidR="007F06AD" w:rsidRPr="00054270">
        <w:rPr>
          <w:rFonts w:eastAsia="Times New Roman" w:cs="Arial"/>
          <w:szCs w:val="24"/>
          <w:lang w:val="es-EC" w:eastAsia="es-EC"/>
        </w:rPr>
        <w:t xml:space="preserve">para desarrollar formas de investigación con método cualitativo, para llevar a cabo tareas de interpretación de los datos, hace prevalecer la comprensión humana. Además se </w:t>
      </w:r>
      <w:r w:rsidR="00EE66E2" w:rsidRPr="00054270">
        <w:rPr>
          <w:rFonts w:eastAsia="Times New Roman" w:cs="Arial"/>
          <w:szCs w:val="24"/>
          <w:lang w:val="es-EC" w:eastAsia="es-EC"/>
        </w:rPr>
        <w:t>reflexionó</w:t>
      </w:r>
      <w:r w:rsidR="007F06AD" w:rsidRPr="00054270">
        <w:rPr>
          <w:rFonts w:eastAsia="Times New Roman" w:cs="Arial"/>
          <w:szCs w:val="24"/>
          <w:lang w:val="es-EC" w:eastAsia="es-EC"/>
        </w:rPr>
        <w:t xml:space="preserve"> </w:t>
      </w:r>
      <w:r w:rsidR="00BB4AF0" w:rsidRPr="00054270">
        <w:rPr>
          <w:rFonts w:eastAsia="Times New Roman" w:cs="Arial"/>
          <w:szCs w:val="24"/>
          <w:lang w:val="es-EC" w:eastAsia="es-EC"/>
        </w:rPr>
        <w:t xml:space="preserve">sobre las vulnerabilidades de la red bluetooth </w:t>
      </w:r>
    </w:p>
    <w:p w:rsidR="00FA2CFB" w:rsidRPr="00054270" w:rsidRDefault="00BB4AF0" w:rsidP="008C7A70">
      <w:pPr>
        <w:spacing w:line="360" w:lineRule="auto"/>
        <w:rPr>
          <w:rFonts w:eastAsia="Times New Roman" w:cs="Arial"/>
          <w:szCs w:val="24"/>
          <w:lang w:val="es-EC" w:eastAsia="es-EC"/>
        </w:rPr>
      </w:pPr>
      <w:r w:rsidRPr="00054270">
        <w:rPr>
          <w:rFonts w:eastAsia="Times New Roman" w:cs="Arial"/>
          <w:szCs w:val="24"/>
          <w:lang w:val="es-EC" w:eastAsia="es-EC"/>
        </w:rPr>
        <w:t>En resumen, e</w:t>
      </w:r>
      <w:r w:rsidR="00FA2CFB" w:rsidRPr="00054270">
        <w:rPr>
          <w:rFonts w:eastAsia="Times New Roman" w:cs="Arial"/>
          <w:szCs w:val="24"/>
          <w:lang w:val="es-EC" w:eastAsia="es-EC"/>
        </w:rPr>
        <w:t xml:space="preserve">l objetivo de la investigación cualitativa aplicada es la comprensión, centrando la indagación en los hechos; mientras que la investigación cuantitativa se fundamentó en su búsqueda en las causas, persiguiendo el control y la explicación del fenómeno de estudio. </w:t>
      </w:r>
    </w:p>
    <w:p w:rsidR="00FA2CFB" w:rsidRPr="00054270" w:rsidRDefault="00FA2CFB" w:rsidP="008C7A70">
      <w:pPr>
        <w:spacing w:line="360" w:lineRule="auto"/>
        <w:rPr>
          <w:rFonts w:eastAsia="Times New Roman" w:cs="Arial"/>
          <w:szCs w:val="24"/>
          <w:lang w:val="es-EC" w:eastAsia="es-EC"/>
        </w:rPr>
      </w:pPr>
      <w:r w:rsidRPr="00054270">
        <w:rPr>
          <w:rFonts w:eastAsia="Times New Roman" w:cs="Arial"/>
          <w:szCs w:val="24"/>
          <w:lang w:val="es-EC" w:eastAsia="es-EC"/>
        </w:rPr>
        <w:t>Desde el comienzo de la investigación, se interpretó las vulnerabilidades existentes por parte de los fabricantes y el desconocimiento de los usuarios, la evaluación es mantenida desde los diseños cuantitativos, donde se interpreta los datos una vez que se han recogido y analizado estadísticamente.</w:t>
      </w:r>
    </w:p>
    <w:p w:rsidR="00BB4AF0" w:rsidRDefault="00FA2CFB" w:rsidP="008C7A70">
      <w:pPr>
        <w:spacing w:line="360" w:lineRule="auto"/>
        <w:rPr>
          <w:rFonts w:eastAsia="Times New Roman" w:cs="Arial"/>
          <w:szCs w:val="24"/>
          <w:lang w:val="es-EC" w:eastAsia="es-EC"/>
        </w:rPr>
      </w:pPr>
      <w:r w:rsidRPr="00054270">
        <w:rPr>
          <w:rFonts w:eastAsia="Times New Roman" w:cs="Arial"/>
          <w:szCs w:val="24"/>
          <w:lang w:val="es-EC" w:eastAsia="es-EC"/>
        </w:rPr>
        <w:lastRenderedPageBreak/>
        <w:t xml:space="preserve">En la investigación cualitativa empleada se logró una comprensión experiencial y múltiples realidades de los protocolos de seguridad y la respectiva </w:t>
      </w:r>
      <w:r w:rsidR="002D42B3">
        <w:rPr>
          <w:rFonts w:eastAsia="Times New Roman" w:cs="Arial"/>
          <w:szCs w:val="24"/>
          <w:lang w:val="es-EC" w:eastAsia="es-EC"/>
        </w:rPr>
        <w:t>utilización</w:t>
      </w:r>
      <w:r w:rsidRPr="00054270">
        <w:rPr>
          <w:rFonts w:eastAsia="Times New Roman" w:cs="Arial"/>
          <w:szCs w:val="24"/>
          <w:lang w:val="es-EC" w:eastAsia="es-EC"/>
        </w:rPr>
        <w:t xml:space="preserve"> de la tecnología Bluetooth</w:t>
      </w:r>
      <w:r w:rsidR="00BB4AF0" w:rsidRPr="00054270">
        <w:rPr>
          <w:rFonts w:eastAsia="Times New Roman" w:cs="Arial"/>
          <w:szCs w:val="24"/>
          <w:lang w:val="es-EC" w:eastAsia="es-EC"/>
        </w:rPr>
        <w:t>. Las etapas aplicadas son:</w:t>
      </w:r>
    </w:p>
    <w:p w:rsidR="00BE7C02" w:rsidRPr="00054270" w:rsidRDefault="00BE7C02" w:rsidP="008C7A70">
      <w:pPr>
        <w:spacing w:after="0" w:line="360" w:lineRule="auto"/>
        <w:rPr>
          <w:rFonts w:eastAsia="Times New Roman" w:cs="Arial"/>
          <w:szCs w:val="24"/>
          <w:lang w:val="es-EC" w:eastAsia="es-EC"/>
        </w:rPr>
      </w:pPr>
      <w:r w:rsidRPr="00054270">
        <w:rPr>
          <w:rFonts w:eastAsia="Times New Roman" w:cs="Arial"/>
          <w:szCs w:val="24"/>
          <w:lang w:val="es-EC" w:eastAsia="es-EC"/>
        </w:rPr>
        <w:t>Etapa preparatoria.</w:t>
      </w:r>
    </w:p>
    <w:p w:rsidR="00BE7C02" w:rsidRPr="00054270" w:rsidRDefault="00BE7C02" w:rsidP="008C7A70">
      <w:pPr>
        <w:spacing w:after="0" w:line="360" w:lineRule="auto"/>
        <w:rPr>
          <w:rFonts w:eastAsia="Times New Roman" w:cs="Arial"/>
          <w:szCs w:val="24"/>
          <w:lang w:val="es-EC" w:eastAsia="es-EC"/>
        </w:rPr>
      </w:pPr>
      <w:r w:rsidRPr="00054270">
        <w:rPr>
          <w:rFonts w:eastAsia="Times New Roman" w:cs="Arial"/>
          <w:szCs w:val="24"/>
          <w:lang w:val="es-EC" w:eastAsia="es-EC"/>
        </w:rPr>
        <w:t>Etapa reflexiva</w:t>
      </w:r>
    </w:p>
    <w:p w:rsidR="00BE7C02" w:rsidRDefault="00BE7C02" w:rsidP="008C7A70">
      <w:pPr>
        <w:spacing w:after="0" w:line="360" w:lineRule="auto"/>
        <w:rPr>
          <w:rFonts w:eastAsia="Times New Roman" w:cs="Arial"/>
          <w:szCs w:val="24"/>
          <w:lang w:val="es-EC" w:eastAsia="es-EC"/>
        </w:rPr>
      </w:pPr>
      <w:r w:rsidRPr="00054270">
        <w:rPr>
          <w:rFonts w:eastAsia="Times New Roman" w:cs="Arial"/>
          <w:szCs w:val="24"/>
          <w:lang w:val="es-EC" w:eastAsia="es-EC"/>
        </w:rPr>
        <w:t>Etapa del diseño</w:t>
      </w:r>
    </w:p>
    <w:p w:rsidR="00EA49C4" w:rsidRPr="00054270" w:rsidRDefault="00EA49C4" w:rsidP="008C7A70">
      <w:pPr>
        <w:spacing w:after="0" w:line="360" w:lineRule="auto"/>
        <w:rPr>
          <w:rFonts w:eastAsia="Times New Roman" w:cs="Arial"/>
          <w:szCs w:val="24"/>
          <w:lang w:val="es-EC" w:eastAsia="es-EC"/>
        </w:rPr>
      </w:pPr>
    </w:p>
    <w:p w:rsidR="00702C9C" w:rsidRPr="00054270" w:rsidRDefault="00702C9C" w:rsidP="00395546">
      <w:pPr>
        <w:pStyle w:val="Ttulo2"/>
        <w:numPr>
          <w:ilvl w:val="1"/>
          <w:numId w:val="42"/>
        </w:numPr>
        <w:ind w:left="709"/>
        <w:rPr>
          <w:rFonts w:eastAsia="Times New Roman" w:cs="Arial"/>
          <w:bCs w:val="0"/>
          <w:szCs w:val="24"/>
          <w:lang w:val="es-EC" w:eastAsia="es-EC"/>
        </w:rPr>
      </w:pPr>
      <w:r w:rsidRPr="00054270">
        <w:rPr>
          <w:rFonts w:eastAsia="Times New Roman" w:cs="Arial"/>
          <w:b w:val="0"/>
          <w:bCs w:val="0"/>
          <w:szCs w:val="24"/>
          <w:lang w:val="es-EC" w:eastAsia="es-EC"/>
        </w:rPr>
        <w:t xml:space="preserve"> </w:t>
      </w:r>
      <w:r w:rsidR="00BB4AF0" w:rsidRPr="00054270">
        <w:rPr>
          <w:rFonts w:eastAsia="Times New Roman" w:cs="Arial"/>
          <w:b w:val="0"/>
          <w:bCs w:val="0"/>
          <w:szCs w:val="24"/>
          <w:lang w:val="es-EC" w:eastAsia="es-EC"/>
        </w:rPr>
        <w:t xml:space="preserve"> </w:t>
      </w:r>
      <w:bookmarkStart w:id="179" w:name="_Toc412299612"/>
      <w:r w:rsidRPr="00054270">
        <w:rPr>
          <w:rFonts w:eastAsia="Times New Roman" w:cs="Arial"/>
          <w:bCs w:val="0"/>
          <w:szCs w:val="24"/>
          <w:lang w:val="es-EC" w:eastAsia="es-EC"/>
        </w:rPr>
        <w:t>Hipótesis</w:t>
      </w:r>
      <w:bookmarkEnd w:id="179"/>
    </w:p>
    <w:p w:rsidR="00054270" w:rsidRDefault="00702C9C" w:rsidP="00702C9C">
      <w:pPr>
        <w:rPr>
          <w:rFonts w:eastAsia="Times New Roman" w:cs="Arial"/>
          <w:szCs w:val="24"/>
          <w:lang w:val="es-EC" w:eastAsia="es-EC"/>
        </w:rPr>
      </w:pPr>
      <w:r w:rsidRPr="00054270">
        <w:rPr>
          <w:rFonts w:eastAsia="Times New Roman" w:cs="Arial"/>
          <w:szCs w:val="24"/>
          <w:lang w:val="es-EC" w:eastAsia="es-EC"/>
        </w:rPr>
        <w:t>El análisis de vulnerabilidades de la red estándar 802.15.1 permitirá determinar los protocolos que brindan la mayor seguridad en los dispositivos móviles.</w:t>
      </w:r>
    </w:p>
    <w:p w:rsidR="00EA49C4" w:rsidRDefault="00EA49C4" w:rsidP="00702C9C">
      <w:pPr>
        <w:rPr>
          <w:rFonts w:eastAsia="Times New Roman" w:cs="Arial"/>
          <w:szCs w:val="24"/>
          <w:lang w:val="es-EC" w:eastAsia="es-EC"/>
        </w:rPr>
      </w:pPr>
    </w:p>
    <w:p w:rsidR="00EA49C4" w:rsidRDefault="00EA49C4" w:rsidP="00702C9C">
      <w:pPr>
        <w:rPr>
          <w:rFonts w:eastAsia="Times New Roman" w:cs="Arial"/>
          <w:szCs w:val="24"/>
          <w:lang w:val="es-EC" w:eastAsia="es-EC"/>
        </w:rPr>
      </w:pPr>
    </w:p>
    <w:p w:rsidR="00EA49C4" w:rsidRDefault="00EA49C4" w:rsidP="00702C9C">
      <w:pPr>
        <w:rPr>
          <w:rFonts w:eastAsia="Times New Roman" w:cs="Arial"/>
          <w:szCs w:val="24"/>
          <w:lang w:val="es-EC" w:eastAsia="es-EC"/>
        </w:rPr>
      </w:pPr>
    </w:p>
    <w:p w:rsidR="00EA49C4" w:rsidRDefault="00EA49C4" w:rsidP="00702C9C">
      <w:pPr>
        <w:rPr>
          <w:rFonts w:eastAsia="Times New Roman" w:cs="Arial"/>
          <w:szCs w:val="24"/>
          <w:lang w:val="es-EC" w:eastAsia="es-EC"/>
        </w:rPr>
      </w:pPr>
    </w:p>
    <w:p w:rsidR="00EA49C4" w:rsidRDefault="00EA49C4" w:rsidP="00702C9C">
      <w:pPr>
        <w:rPr>
          <w:rFonts w:eastAsia="Times New Roman" w:cs="Arial"/>
          <w:szCs w:val="24"/>
          <w:lang w:val="es-EC" w:eastAsia="es-EC"/>
        </w:rPr>
      </w:pPr>
    </w:p>
    <w:p w:rsidR="00EA49C4" w:rsidRDefault="00EA49C4" w:rsidP="00702C9C">
      <w:pPr>
        <w:rPr>
          <w:rFonts w:eastAsia="Times New Roman" w:cs="Arial"/>
          <w:szCs w:val="24"/>
          <w:lang w:val="es-EC" w:eastAsia="es-EC"/>
        </w:rPr>
      </w:pPr>
    </w:p>
    <w:p w:rsidR="00EA49C4" w:rsidRDefault="00EA49C4" w:rsidP="00702C9C">
      <w:pPr>
        <w:rPr>
          <w:rFonts w:eastAsia="Times New Roman" w:cs="Arial"/>
          <w:szCs w:val="24"/>
          <w:lang w:val="es-EC" w:eastAsia="es-EC"/>
        </w:rPr>
      </w:pPr>
    </w:p>
    <w:p w:rsidR="00EA49C4" w:rsidRDefault="00EA49C4" w:rsidP="00702C9C">
      <w:pPr>
        <w:rPr>
          <w:rFonts w:eastAsia="Times New Roman" w:cs="Arial"/>
          <w:szCs w:val="24"/>
          <w:lang w:val="es-EC" w:eastAsia="es-EC"/>
        </w:rPr>
      </w:pPr>
    </w:p>
    <w:p w:rsidR="00EA49C4" w:rsidRDefault="00EA49C4" w:rsidP="00702C9C">
      <w:pPr>
        <w:rPr>
          <w:rFonts w:eastAsia="Times New Roman" w:cs="Arial"/>
          <w:szCs w:val="24"/>
          <w:lang w:val="es-EC" w:eastAsia="es-EC"/>
        </w:rPr>
      </w:pPr>
    </w:p>
    <w:p w:rsidR="00EA49C4" w:rsidRDefault="00EA49C4" w:rsidP="00702C9C">
      <w:pPr>
        <w:rPr>
          <w:rFonts w:eastAsia="Times New Roman" w:cs="Arial"/>
          <w:szCs w:val="24"/>
          <w:lang w:val="es-EC" w:eastAsia="es-EC"/>
        </w:rPr>
      </w:pPr>
    </w:p>
    <w:p w:rsidR="00EA49C4" w:rsidRDefault="00EA49C4" w:rsidP="00702C9C">
      <w:pPr>
        <w:rPr>
          <w:rFonts w:eastAsia="Times New Roman" w:cs="Arial"/>
          <w:szCs w:val="24"/>
          <w:lang w:val="es-EC" w:eastAsia="es-EC"/>
        </w:rPr>
      </w:pPr>
    </w:p>
    <w:p w:rsidR="00702C9C" w:rsidRPr="00054270" w:rsidRDefault="00702C9C" w:rsidP="00395546">
      <w:pPr>
        <w:pStyle w:val="Ttulo2"/>
        <w:numPr>
          <w:ilvl w:val="1"/>
          <w:numId w:val="42"/>
        </w:numPr>
        <w:ind w:left="709"/>
        <w:rPr>
          <w:rFonts w:eastAsia="Times New Roman" w:cs="Arial"/>
          <w:bCs w:val="0"/>
          <w:szCs w:val="24"/>
          <w:lang w:val="es-EC" w:eastAsia="es-EC"/>
        </w:rPr>
      </w:pPr>
      <w:bookmarkStart w:id="180" w:name="_Toc412299613"/>
      <w:r w:rsidRPr="00054270">
        <w:rPr>
          <w:rFonts w:eastAsia="Times New Roman" w:cs="Arial"/>
          <w:bCs w:val="0"/>
          <w:szCs w:val="24"/>
          <w:lang w:val="es-EC" w:eastAsia="es-EC"/>
        </w:rPr>
        <w:lastRenderedPageBreak/>
        <w:t>Operacionalización de las Variables</w:t>
      </w:r>
      <w:bookmarkEnd w:id="180"/>
    </w:p>
    <w:tbl>
      <w:tblPr>
        <w:tblStyle w:val="Tablaconcuadrcula"/>
        <w:tblW w:w="9180" w:type="dxa"/>
        <w:tblLook w:val="04A0" w:firstRow="1" w:lastRow="0" w:firstColumn="1" w:lastColumn="0" w:noHBand="0" w:noVBand="1"/>
      </w:tblPr>
      <w:tblGrid>
        <w:gridCol w:w="1586"/>
        <w:gridCol w:w="1965"/>
        <w:gridCol w:w="1952"/>
        <w:gridCol w:w="1847"/>
        <w:gridCol w:w="1830"/>
      </w:tblGrid>
      <w:tr w:rsidR="00702C9C" w:rsidRPr="00054270" w:rsidTr="00630091">
        <w:tc>
          <w:tcPr>
            <w:tcW w:w="1586" w:type="dxa"/>
          </w:tcPr>
          <w:p w:rsidR="00702C9C" w:rsidRPr="00054270" w:rsidRDefault="00702C9C" w:rsidP="00630091">
            <w:pPr>
              <w:spacing w:line="360" w:lineRule="auto"/>
              <w:rPr>
                <w:rFonts w:eastAsia="Times New Roman" w:cs="Arial"/>
                <w:b/>
                <w:sz w:val="20"/>
                <w:szCs w:val="20"/>
                <w:lang w:eastAsia="es-EC"/>
              </w:rPr>
            </w:pPr>
            <w:r w:rsidRPr="00054270">
              <w:rPr>
                <w:rFonts w:eastAsia="Times New Roman" w:cs="Arial"/>
                <w:b/>
                <w:sz w:val="20"/>
                <w:szCs w:val="20"/>
                <w:lang w:eastAsia="es-EC"/>
              </w:rPr>
              <w:t>Variable</w:t>
            </w:r>
          </w:p>
        </w:tc>
        <w:tc>
          <w:tcPr>
            <w:tcW w:w="1965" w:type="dxa"/>
          </w:tcPr>
          <w:p w:rsidR="00702C9C" w:rsidRPr="00054270" w:rsidRDefault="00702C9C" w:rsidP="00630091">
            <w:pPr>
              <w:spacing w:line="360" w:lineRule="auto"/>
              <w:rPr>
                <w:rFonts w:eastAsia="Times New Roman" w:cs="Arial"/>
                <w:b/>
                <w:sz w:val="20"/>
                <w:szCs w:val="20"/>
                <w:lang w:eastAsia="es-EC"/>
              </w:rPr>
            </w:pPr>
            <w:r w:rsidRPr="00054270">
              <w:rPr>
                <w:rFonts w:eastAsia="Times New Roman" w:cs="Arial"/>
                <w:b/>
                <w:sz w:val="20"/>
                <w:szCs w:val="20"/>
                <w:lang w:eastAsia="es-EC"/>
              </w:rPr>
              <w:t xml:space="preserve">Definición </w:t>
            </w:r>
          </w:p>
        </w:tc>
        <w:tc>
          <w:tcPr>
            <w:tcW w:w="1952" w:type="dxa"/>
          </w:tcPr>
          <w:p w:rsidR="00702C9C" w:rsidRPr="00054270" w:rsidRDefault="00702C9C" w:rsidP="00630091">
            <w:pPr>
              <w:spacing w:line="360" w:lineRule="auto"/>
              <w:rPr>
                <w:rFonts w:eastAsia="Times New Roman" w:cs="Arial"/>
                <w:b/>
                <w:sz w:val="20"/>
                <w:szCs w:val="20"/>
                <w:lang w:eastAsia="es-EC"/>
              </w:rPr>
            </w:pPr>
            <w:r w:rsidRPr="00054270">
              <w:rPr>
                <w:rFonts w:eastAsia="Times New Roman" w:cs="Arial"/>
                <w:b/>
                <w:sz w:val="20"/>
                <w:szCs w:val="20"/>
                <w:lang w:eastAsia="es-EC"/>
              </w:rPr>
              <w:t>Dimensiones</w:t>
            </w:r>
          </w:p>
        </w:tc>
        <w:tc>
          <w:tcPr>
            <w:tcW w:w="1847" w:type="dxa"/>
          </w:tcPr>
          <w:p w:rsidR="00702C9C" w:rsidRPr="00054270" w:rsidRDefault="00702C9C" w:rsidP="00630091">
            <w:pPr>
              <w:spacing w:line="360" w:lineRule="auto"/>
              <w:rPr>
                <w:rFonts w:eastAsia="Times New Roman" w:cs="Arial"/>
                <w:b/>
                <w:sz w:val="20"/>
                <w:szCs w:val="20"/>
                <w:lang w:eastAsia="es-EC"/>
              </w:rPr>
            </w:pPr>
            <w:r w:rsidRPr="00054270">
              <w:rPr>
                <w:rFonts w:eastAsia="Times New Roman" w:cs="Arial"/>
                <w:b/>
                <w:sz w:val="20"/>
                <w:szCs w:val="20"/>
                <w:lang w:eastAsia="es-EC"/>
              </w:rPr>
              <w:t>Indicadores</w:t>
            </w:r>
          </w:p>
        </w:tc>
        <w:tc>
          <w:tcPr>
            <w:tcW w:w="1830" w:type="dxa"/>
          </w:tcPr>
          <w:p w:rsidR="00702C9C" w:rsidRPr="00054270" w:rsidRDefault="00702C9C" w:rsidP="00630091">
            <w:pPr>
              <w:spacing w:line="360" w:lineRule="auto"/>
              <w:rPr>
                <w:rFonts w:eastAsia="Times New Roman" w:cs="Arial"/>
                <w:b/>
                <w:sz w:val="20"/>
                <w:szCs w:val="20"/>
                <w:lang w:eastAsia="es-EC"/>
              </w:rPr>
            </w:pPr>
            <w:r w:rsidRPr="00054270">
              <w:rPr>
                <w:rFonts w:eastAsia="Times New Roman" w:cs="Arial"/>
                <w:b/>
                <w:sz w:val="20"/>
                <w:szCs w:val="20"/>
                <w:lang w:eastAsia="es-EC"/>
              </w:rPr>
              <w:t>Instrumentos</w:t>
            </w:r>
          </w:p>
        </w:tc>
      </w:tr>
      <w:tr w:rsidR="00702C9C" w:rsidRPr="00054270" w:rsidTr="00630091">
        <w:tc>
          <w:tcPr>
            <w:tcW w:w="1586" w:type="dxa"/>
          </w:tcPr>
          <w:p w:rsidR="00702C9C" w:rsidRPr="00054270" w:rsidRDefault="00702C9C" w:rsidP="00630091">
            <w:pPr>
              <w:autoSpaceDE w:val="0"/>
              <w:autoSpaceDN w:val="0"/>
              <w:adjustRightInd w:val="0"/>
              <w:spacing w:line="360" w:lineRule="auto"/>
              <w:rPr>
                <w:rFonts w:eastAsia="Times New Roman" w:cs="Arial"/>
                <w:b/>
                <w:sz w:val="20"/>
                <w:szCs w:val="20"/>
                <w:lang w:eastAsia="es-EC"/>
              </w:rPr>
            </w:pPr>
          </w:p>
          <w:p w:rsidR="00702C9C" w:rsidRPr="00054270" w:rsidRDefault="00702C9C" w:rsidP="00630091">
            <w:pPr>
              <w:autoSpaceDE w:val="0"/>
              <w:autoSpaceDN w:val="0"/>
              <w:adjustRightInd w:val="0"/>
              <w:spacing w:line="360" w:lineRule="auto"/>
              <w:rPr>
                <w:rFonts w:eastAsia="Times New Roman" w:cs="Arial"/>
                <w:b/>
                <w:sz w:val="20"/>
                <w:szCs w:val="20"/>
                <w:lang w:eastAsia="es-EC"/>
              </w:rPr>
            </w:pPr>
          </w:p>
          <w:p w:rsidR="00702C9C" w:rsidRPr="00054270" w:rsidRDefault="00702C9C" w:rsidP="00630091">
            <w:pPr>
              <w:autoSpaceDE w:val="0"/>
              <w:autoSpaceDN w:val="0"/>
              <w:adjustRightInd w:val="0"/>
              <w:spacing w:line="360" w:lineRule="auto"/>
              <w:rPr>
                <w:rFonts w:eastAsia="Times New Roman" w:cs="Arial"/>
                <w:b/>
                <w:sz w:val="20"/>
                <w:szCs w:val="20"/>
                <w:lang w:eastAsia="es-EC"/>
              </w:rPr>
            </w:pPr>
          </w:p>
          <w:p w:rsidR="00702C9C" w:rsidRPr="00054270" w:rsidRDefault="00702C9C" w:rsidP="00630091">
            <w:pPr>
              <w:autoSpaceDE w:val="0"/>
              <w:autoSpaceDN w:val="0"/>
              <w:adjustRightInd w:val="0"/>
              <w:spacing w:line="360" w:lineRule="auto"/>
              <w:rPr>
                <w:rFonts w:eastAsia="Times New Roman" w:cs="Arial"/>
                <w:b/>
                <w:sz w:val="20"/>
                <w:szCs w:val="20"/>
                <w:lang w:eastAsia="es-EC"/>
              </w:rPr>
            </w:pPr>
          </w:p>
          <w:p w:rsidR="00702C9C" w:rsidRPr="00054270" w:rsidRDefault="00702C9C" w:rsidP="00630091">
            <w:pPr>
              <w:autoSpaceDE w:val="0"/>
              <w:autoSpaceDN w:val="0"/>
              <w:adjustRightInd w:val="0"/>
              <w:spacing w:line="360" w:lineRule="auto"/>
              <w:rPr>
                <w:rFonts w:eastAsia="Times New Roman" w:cs="Arial"/>
                <w:b/>
                <w:sz w:val="20"/>
                <w:szCs w:val="20"/>
                <w:lang w:eastAsia="es-EC"/>
              </w:rPr>
            </w:pPr>
          </w:p>
          <w:p w:rsidR="00702C9C" w:rsidRPr="00054270" w:rsidRDefault="00702C9C" w:rsidP="00630091">
            <w:pPr>
              <w:autoSpaceDE w:val="0"/>
              <w:autoSpaceDN w:val="0"/>
              <w:adjustRightInd w:val="0"/>
              <w:spacing w:line="360" w:lineRule="auto"/>
              <w:rPr>
                <w:rFonts w:eastAsia="Times New Roman" w:cs="Arial"/>
                <w:b/>
                <w:sz w:val="20"/>
                <w:szCs w:val="20"/>
                <w:lang w:eastAsia="es-EC"/>
              </w:rPr>
            </w:pPr>
          </w:p>
          <w:p w:rsidR="00702C9C" w:rsidRPr="00054270" w:rsidRDefault="00702C9C" w:rsidP="00630091">
            <w:pPr>
              <w:autoSpaceDE w:val="0"/>
              <w:autoSpaceDN w:val="0"/>
              <w:adjustRightInd w:val="0"/>
              <w:spacing w:line="360" w:lineRule="auto"/>
              <w:rPr>
                <w:rFonts w:eastAsia="Times New Roman" w:cs="Arial"/>
                <w:b/>
                <w:sz w:val="20"/>
                <w:szCs w:val="20"/>
                <w:lang w:eastAsia="es-EC"/>
              </w:rPr>
            </w:pPr>
            <w:r w:rsidRPr="00054270">
              <w:rPr>
                <w:rFonts w:eastAsia="Times New Roman" w:cs="Arial"/>
                <w:b/>
                <w:sz w:val="20"/>
                <w:szCs w:val="20"/>
                <w:lang w:eastAsia="es-EC"/>
              </w:rPr>
              <w:t>Hacking en una red 802.15.1</w:t>
            </w:r>
          </w:p>
        </w:tc>
        <w:tc>
          <w:tcPr>
            <w:tcW w:w="1965" w:type="dxa"/>
          </w:tcPr>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 xml:space="preserve">Penetrar en un </w:t>
            </w:r>
            <w:r w:rsidRPr="00054270">
              <w:rPr>
                <w:rFonts w:eastAsia="Times New Roman"/>
                <w:b/>
                <w:bCs/>
                <w:sz w:val="20"/>
                <w:szCs w:val="20"/>
                <w:lang w:eastAsia="es-EC"/>
              </w:rPr>
              <w:t>Sistema Informático</w:t>
            </w:r>
            <w:r w:rsidRPr="00054270">
              <w:rPr>
                <w:rFonts w:eastAsia="Times New Roman" w:cs="Arial"/>
                <w:sz w:val="20"/>
                <w:szCs w:val="20"/>
                <w:lang w:eastAsia="es-EC"/>
              </w:rPr>
              <w:t xml:space="preserve"> protegido, acceder a una cantidad variable de información que lógicamente, no está disponible al público.</w:t>
            </w:r>
          </w:p>
        </w:tc>
        <w:tc>
          <w:tcPr>
            <w:tcW w:w="1952" w:type="dxa"/>
          </w:tcPr>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spacing w:line="360" w:lineRule="auto"/>
              <w:rPr>
                <w:rFonts w:eastAsia="Times New Roman" w:cs="Arial"/>
                <w:sz w:val="20"/>
                <w:szCs w:val="20"/>
                <w:lang w:eastAsia="es-EC"/>
              </w:rPr>
            </w:pPr>
            <w:r w:rsidRPr="00054270">
              <w:rPr>
                <w:rFonts w:eastAsia="Times New Roman" w:cs="Arial"/>
                <w:sz w:val="20"/>
                <w:szCs w:val="20"/>
                <w:lang w:eastAsia="es-EC"/>
              </w:rPr>
              <w:t xml:space="preserve"> Sistemas informáticos</w:t>
            </w:r>
          </w:p>
          <w:p w:rsidR="00702C9C" w:rsidRPr="00054270" w:rsidRDefault="00702C9C" w:rsidP="00630091">
            <w:pPr>
              <w:spacing w:line="360" w:lineRule="auto"/>
              <w:rPr>
                <w:rFonts w:eastAsia="Times New Roman" w:cs="Arial"/>
                <w:sz w:val="20"/>
                <w:szCs w:val="20"/>
                <w:lang w:eastAsia="es-EC"/>
              </w:rPr>
            </w:pPr>
          </w:p>
          <w:p w:rsidR="00702C9C" w:rsidRPr="00054270" w:rsidRDefault="00702C9C" w:rsidP="00630091">
            <w:pPr>
              <w:spacing w:line="360" w:lineRule="auto"/>
              <w:rPr>
                <w:rFonts w:eastAsia="Times New Roman" w:cs="Arial"/>
                <w:sz w:val="20"/>
                <w:szCs w:val="20"/>
                <w:lang w:eastAsia="es-EC"/>
              </w:rPr>
            </w:pPr>
          </w:p>
          <w:p w:rsidR="00702C9C" w:rsidRPr="00054270" w:rsidRDefault="00702C9C" w:rsidP="00630091">
            <w:pPr>
              <w:spacing w:line="360" w:lineRule="auto"/>
              <w:rPr>
                <w:rFonts w:eastAsia="Times New Roman" w:cs="Arial"/>
                <w:sz w:val="20"/>
                <w:szCs w:val="20"/>
                <w:lang w:eastAsia="es-EC"/>
              </w:rPr>
            </w:pPr>
          </w:p>
          <w:p w:rsidR="00702C9C" w:rsidRPr="00054270" w:rsidRDefault="00702C9C" w:rsidP="00630091">
            <w:pPr>
              <w:spacing w:line="360" w:lineRule="auto"/>
              <w:rPr>
                <w:rFonts w:eastAsia="Times New Roman" w:cs="Arial"/>
                <w:sz w:val="20"/>
                <w:szCs w:val="20"/>
                <w:lang w:eastAsia="es-EC"/>
              </w:rPr>
            </w:pPr>
            <w:r w:rsidRPr="00054270">
              <w:rPr>
                <w:rFonts w:eastAsia="Times New Roman" w:cs="Arial"/>
                <w:sz w:val="20"/>
                <w:szCs w:val="20"/>
                <w:lang w:eastAsia="es-EC"/>
              </w:rPr>
              <w:t>Información</w:t>
            </w:r>
          </w:p>
          <w:p w:rsidR="00702C9C" w:rsidRPr="00054270" w:rsidRDefault="00702C9C" w:rsidP="00630091">
            <w:pPr>
              <w:spacing w:line="360" w:lineRule="auto"/>
              <w:rPr>
                <w:rFonts w:eastAsia="Times New Roman" w:cs="Arial"/>
                <w:sz w:val="20"/>
                <w:szCs w:val="20"/>
                <w:lang w:eastAsia="es-EC"/>
              </w:rPr>
            </w:pPr>
          </w:p>
          <w:p w:rsidR="00702C9C" w:rsidRPr="00054270" w:rsidRDefault="00702C9C" w:rsidP="00630091">
            <w:pPr>
              <w:spacing w:line="360" w:lineRule="auto"/>
              <w:rPr>
                <w:rFonts w:eastAsia="Times New Roman" w:cs="Arial"/>
                <w:sz w:val="20"/>
                <w:szCs w:val="20"/>
                <w:lang w:eastAsia="es-EC"/>
              </w:rPr>
            </w:pPr>
          </w:p>
          <w:p w:rsidR="00702C9C" w:rsidRPr="00054270" w:rsidRDefault="00702C9C" w:rsidP="00630091">
            <w:pPr>
              <w:spacing w:line="360" w:lineRule="auto"/>
              <w:rPr>
                <w:rFonts w:eastAsia="Times New Roman" w:cs="Arial"/>
                <w:sz w:val="20"/>
                <w:szCs w:val="20"/>
                <w:lang w:eastAsia="es-EC"/>
              </w:rPr>
            </w:pPr>
            <w:r w:rsidRPr="00054270">
              <w:rPr>
                <w:rFonts w:eastAsia="Times New Roman" w:cs="Arial"/>
                <w:sz w:val="20"/>
                <w:szCs w:val="20"/>
                <w:lang w:eastAsia="es-EC"/>
              </w:rPr>
              <w:t>Información disponible</w:t>
            </w:r>
          </w:p>
          <w:p w:rsidR="00702C9C" w:rsidRPr="00054270" w:rsidRDefault="00702C9C" w:rsidP="00630091">
            <w:pPr>
              <w:spacing w:line="360" w:lineRule="auto"/>
              <w:rPr>
                <w:rFonts w:eastAsia="Times New Roman" w:cs="Arial"/>
                <w:sz w:val="20"/>
                <w:szCs w:val="20"/>
                <w:lang w:eastAsia="es-EC"/>
              </w:rPr>
            </w:pPr>
          </w:p>
          <w:p w:rsidR="00702C9C" w:rsidRPr="00054270" w:rsidRDefault="00702C9C" w:rsidP="00630091">
            <w:pPr>
              <w:spacing w:line="360" w:lineRule="auto"/>
              <w:rPr>
                <w:rFonts w:eastAsia="Times New Roman" w:cs="Arial"/>
                <w:sz w:val="20"/>
                <w:szCs w:val="20"/>
                <w:lang w:eastAsia="es-EC"/>
              </w:rPr>
            </w:pPr>
          </w:p>
          <w:p w:rsidR="00702C9C" w:rsidRPr="00054270" w:rsidRDefault="00702C9C" w:rsidP="00630091">
            <w:pPr>
              <w:spacing w:line="360" w:lineRule="auto"/>
              <w:rPr>
                <w:rFonts w:eastAsia="Times New Roman" w:cs="Arial"/>
                <w:sz w:val="20"/>
                <w:szCs w:val="20"/>
                <w:lang w:eastAsia="es-EC"/>
              </w:rPr>
            </w:pPr>
            <w:r w:rsidRPr="00054270">
              <w:rPr>
                <w:rFonts w:eastAsia="Times New Roman" w:cs="Arial"/>
                <w:sz w:val="20"/>
                <w:szCs w:val="20"/>
                <w:lang w:eastAsia="es-EC"/>
              </w:rPr>
              <w:t>Publico</w:t>
            </w:r>
          </w:p>
        </w:tc>
        <w:tc>
          <w:tcPr>
            <w:tcW w:w="1847" w:type="dxa"/>
          </w:tcPr>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Software</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Hardware</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Redes sociales</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Internet</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Datos</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Chat</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Estudiantes</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Profesionales</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Usuarios</w:t>
            </w:r>
          </w:p>
        </w:tc>
        <w:tc>
          <w:tcPr>
            <w:tcW w:w="1830" w:type="dxa"/>
          </w:tcPr>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Técnicas de investigación</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p>
        </w:tc>
      </w:tr>
      <w:tr w:rsidR="00702C9C" w:rsidRPr="00054270" w:rsidTr="00630091">
        <w:tc>
          <w:tcPr>
            <w:tcW w:w="1586" w:type="dxa"/>
          </w:tcPr>
          <w:p w:rsidR="00702C9C" w:rsidRPr="00054270" w:rsidRDefault="00702C9C" w:rsidP="00630091">
            <w:pPr>
              <w:spacing w:line="360" w:lineRule="auto"/>
              <w:rPr>
                <w:rFonts w:eastAsia="Times New Roman" w:cs="Arial"/>
                <w:sz w:val="20"/>
                <w:szCs w:val="20"/>
                <w:lang w:eastAsia="es-EC"/>
              </w:rPr>
            </w:pPr>
          </w:p>
          <w:p w:rsidR="00702C9C" w:rsidRPr="00054270" w:rsidRDefault="00702C9C" w:rsidP="00630091">
            <w:pPr>
              <w:spacing w:line="360" w:lineRule="auto"/>
              <w:rPr>
                <w:rFonts w:eastAsia="Times New Roman" w:cs="Arial"/>
                <w:b/>
                <w:sz w:val="20"/>
                <w:szCs w:val="20"/>
                <w:lang w:eastAsia="es-EC"/>
              </w:rPr>
            </w:pPr>
          </w:p>
          <w:p w:rsidR="00702C9C" w:rsidRPr="00054270" w:rsidRDefault="00702C9C" w:rsidP="00630091">
            <w:pPr>
              <w:spacing w:line="360" w:lineRule="auto"/>
              <w:rPr>
                <w:rFonts w:eastAsia="Times New Roman" w:cs="Arial"/>
                <w:b/>
                <w:sz w:val="20"/>
                <w:szCs w:val="20"/>
                <w:lang w:eastAsia="es-EC"/>
              </w:rPr>
            </w:pPr>
            <w:r w:rsidRPr="00054270">
              <w:rPr>
                <w:rFonts w:eastAsia="Times New Roman" w:cs="Arial"/>
                <w:b/>
                <w:sz w:val="20"/>
                <w:szCs w:val="20"/>
                <w:lang w:eastAsia="es-EC"/>
              </w:rPr>
              <w:t>Protocolos de seguridad en los dispositivos móviles</w:t>
            </w:r>
          </w:p>
          <w:p w:rsidR="00702C9C" w:rsidRPr="00054270" w:rsidRDefault="00702C9C" w:rsidP="00630091">
            <w:pPr>
              <w:spacing w:line="360" w:lineRule="auto"/>
              <w:rPr>
                <w:rFonts w:eastAsia="Times New Roman" w:cs="Arial"/>
                <w:sz w:val="20"/>
                <w:szCs w:val="20"/>
                <w:lang w:eastAsia="es-EC"/>
              </w:rPr>
            </w:pPr>
          </w:p>
        </w:tc>
        <w:tc>
          <w:tcPr>
            <w:tcW w:w="1965" w:type="dxa"/>
          </w:tcPr>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 xml:space="preserve">Definen las reglas que gobiernan este tipo de comunicaciones, diseñadas para que el sistema no pueda soportar ataques de carácter malicioso. </w:t>
            </w:r>
          </w:p>
        </w:tc>
        <w:tc>
          <w:tcPr>
            <w:tcW w:w="1952" w:type="dxa"/>
          </w:tcPr>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Leyes</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Compatibilidad</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Transmisión</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Comunicaciones</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Sistema</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Hacking</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RFC</w:t>
            </w:r>
          </w:p>
        </w:tc>
        <w:tc>
          <w:tcPr>
            <w:tcW w:w="1847" w:type="dxa"/>
          </w:tcPr>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Protocolos</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Perfiles</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Topologías</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Frecuencia</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Encriptación</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Autentificación</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Disponibilidad</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Descubrimiento</w:t>
            </w:r>
          </w:p>
        </w:tc>
        <w:tc>
          <w:tcPr>
            <w:tcW w:w="1830" w:type="dxa"/>
          </w:tcPr>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Software</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Hardware</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Herramientas sniffer</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Adaptadores</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r w:rsidRPr="00054270">
              <w:rPr>
                <w:rFonts w:eastAsia="Times New Roman" w:cs="Arial"/>
                <w:sz w:val="20"/>
                <w:szCs w:val="20"/>
                <w:lang w:eastAsia="es-EC"/>
              </w:rPr>
              <w:t>Sistemas Operativos</w:t>
            </w:r>
          </w:p>
          <w:p w:rsidR="00702C9C" w:rsidRPr="00054270" w:rsidRDefault="00702C9C" w:rsidP="00630091">
            <w:pPr>
              <w:autoSpaceDE w:val="0"/>
              <w:autoSpaceDN w:val="0"/>
              <w:adjustRightInd w:val="0"/>
              <w:spacing w:line="360" w:lineRule="auto"/>
              <w:rPr>
                <w:rFonts w:eastAsia="Times New Roman" w:cs="Arial"/>
                <w:sz w:val="20"/>
                <w:szCs w:val="20"/>
                <w:lang w:eastAsia="es-EC"/>
              </w:rPr>
            </w:pPr>
          </w:p>
          <w:p w:rsidR="00702C9C" w:rsidRPr="00054270" w:rsidRDefault="00702C9C" w:rsidP="00630091">
            <w:pPr>
              <w:autoSpaceDE w:val="0"/>
              <w:autoSpaceDN w:val="0"/>
              <w:adjustRightInd w:val="0"/>
              <w:spacing w:line="360" w:lineRule="auto"/>
              <w:rPr>
                <w:rFonts w:eastAsia="Times New Roman" w:cs="Arial"/>
                <w:sz w:val="20"/>
                <w:szCs w:val="20"/>
                <w:lang w:eastAsia="es-EC"/>
              </w:rPr>
            </w:pPr>
          </w:p>
        </w:tc>
      </w:tr>
    </w:tbl>
    <w:p w:rsidR="00702C9C" w:rsidRPr="00054270" w:rsidRDefault="00702C9C" w:rsidP="00702C9C">
      <w:pPr>
        <w:pStyle w:val="Predeterminado"/>
        <w:tabs>
          <w:tab w:val="clear" w:pos="708"/>
        </w:tabs>
        <w:spacing w:line="360" w:lineRule="auto"/>
        <w:jc w:val="center"/>
        <w:rPr>
          <w:rFonts w:ascii="Arial" w:hAnsi="Arial" w:cs="Arial"/>
          <w:color w:val="auto"/>
          <w:sz w:val="24"/>
          <w:szCs w:val="24"/>
          <w:lang w:val="es-EC" w:eastAsia="es-EC"/>
        </w:rPr>
      </w:pPr>
    </w:p>
    <w:p w:rsidR="00702C9C" w:rsidRPr="00054270" w:rsidRDefault="002477A2" w:rsidP="00054270">
      <w:pPr>
        <w:pStyle w:val="Predeterminado"/>
        <w:tabs>
          <w:tab w:val="clear" w:pos="708"/>
        </w:tabs>
        <w:spacing w:line="240" w:lineRule="auto"/>
        <w:jc w:val="center"/>
        <w:rPr>
          <w:rFonts w:ascii="Arial" w:hAnsi="Arial" w:cs="Arial"/>
          <w:color w:val="auto"/>
          <w:sz w:val="24"/>
          <w:szCs w:val="24"/>
          <w:lang w:val="es-EC" w:eastAsia="es-EC"/>
        </w:rPr>
      </w:pPr>
      <w:r>
        <w:rPr>
          <w:rFonts w:ascii="Arial" w:hAnsi="Arial" w:cs="Arial"/>
          <w:b/>
          <w:color w:val="auto"/>
          <w:sz w:val="24"/>
          <w:szCs w:val="24"/>
          <w:lang w:val="es-EC" w:eastAsia="es-EC"/>
        </w:rPr>
        <w:t>TABLA</w:t>
      </w:r>
      <w:r w:rsidR="00702C9C" w:rsidRPr="00054270">
        <w:rPr>
          <w:rFonts w:ascii="Arial" w:hAnsi="Arial" w:cs="Arial"/>
          <w:b/>
          <w:color w:val="auto"/>
          <w:sz w:val="24"/>
          <w:szCs w:val="24"/>
          <w:lang w:val="es-EC" w:eastAsia="es-EC"/>
        </w:rPr>
        <w:t xml:space="preserve"> </w:t>
      </w:r>
      <w:r w:rsidR="00B67CA0">
        <w:rPr>
          <w:rFonts w:ascii="Arial" w:hAnsi="Arial" w:cs="Arial"/>
          <w:b/>
          <w:color w:val="auto"/>
          <w:sz w:val="24"/>
          <w:szCs w:val="24"/>
          <w:lang w:val="es-EC" w:eastAsia="es-EC"/>
        </w:rPr>
        <w:t>I</w:t>
      </w:r>
      <w:r>
        <w:rPr>
          <w:rFonts w:ascii="Arial" w:hAnsi="Arial" w:cs="Arial"/>
          <w:b/>
          <w:color w:val="auto"/>
          <w:sz w:val="24"/>
          <w:szCs w:val="24"/>
          <w:lang w:val="es-EC" w:eastAsia="es-EC"/>
        </w:rPr>
        <w:t>I</w:t>
      </w:r>
      <w:r w:rsidR="00B67CA0">
        <w:rPr>
          <w:rFonts w:ascii="Arial" w:hAnsi="Arial" w:cs="Arial"/>
          <w:b/>
          <w:color w:val="auto"/>
          <w:sz w:val="24"/>
          <w:szCs w:val="24"/>
          <w:lang w:val="es-EC" w:eastAsia="es-EC"/>
        </w:rPr>
        <w:t>I</w:t>
      </w:r>
      <w:r w:rsidR="00702C9C" w:rsidRPr="00054270">
        <w:rPr>
          <w:rFonts w:ascii="Arial" w:hAnsi="Arial" w:cs="Arial"/>
          <w:b/>
          <w:color w:val="auto"/>
          <w:sz w:val="24"/>
          <w:szCs w:val="24"/>
          <w:lang w:val="es-EC" w:eastAsia="es-EC"/>
        </w:rPr>
        <w:t>.1</w:t>
      </w:r>
      <w:r w:rsidR="00702C9C" w:rsidRPr="00054270">
        <w:rPr>
          <w:rFonts w:ascii="Arial" w:hAnsi="Arial" w:cs="Arial"/>
          <w:color w:val="auto"/>
          <w:sz w:val="24"/>
          <w:szCs w:val="24"/>
          <w:lang w:val="es-EC" w:eastAsia="es-EC"/>
        </w:rPr>
        <w:t xml:space="preserve"> Operacionalización de Variables</w:t>
      </w:r>
    </w:p>
    <w:p w:rsidR="00702C9C" w:rsidRPr="00054270" w:rsidRDefault="00702C9C" w:rsidP="00054270">
      <w:pPr>
        <w:pStyle w:val="Predeterminado"/>
        <w:tabs>
          <w:tab w:val="clear" w:pos="708"/>
        </w:tabs>
        <w:spacing w:line="240" w:lineRule="auto"/>
        <w:jc w:val="center"/>
        <w:rPr>
          <w:rFonts w:ascii="Arial" w:hAnsi="Arial" w:cs="Arial"/>
          <w:color w:val="auto"/>
          <w:sz w:val="24"/>
          <w:szCs w:val="24"/>
          <w:lang w:val="es-EC" w:eastAsia="es-EC"/>
        </w:rPr>
      </w:pPr>
      <w:r w:rsidRPr="00054270">
        <w:rPr>
          <w:rFonts w:ascii="Arial" w:hAnsi="Arial" w:cs="Arial"/>
          <w:b/>
          <w:color w:val="auto"/>
          <w:sz w:val="24"/>
          <w:szCs w:val="24"/>
          <w:lang w:val="es-EC" w:eastAsia="es-EC"/>
        </w:rPr>
        <w:t>Fuente</w:t>
      </w:r>
      <w:r w:rsidRPr="00054270">
        <w:rPr>
          <w:rFonts w:ascii="Arial" w:hAnsi="Arial" w:cs="Arial"/>
          <w:color w:val="auto"/>
          <w:sz w:val="24"/>
          <w:szCs w:val="24"/>
          <w:lang w:val="es-EC" w:eastAsia="es-EC"/>
        </w:rPr>
        <w:t>: Cristhian A. Vallejo V. (AUTOR)</w:t>
      </w:r>
    </w:p>
    <w:p w:rsidR="00FA2CFB" w:rsidRDefault="00FA2CFB" w:rsidP="00BE7C02">
      <w:pPr>
        <w:spacing w:after="0" w:line="360" w:lineRule="auto"/>
        <w:rPr>
          <w:rFonts w:eastAsia="Times New Roman" w:cs="Arial"/>
          <w:szCs w:val="24"/>
          <w:lang w:val="es-EC" w:eastAsia="es-EC"/>
        </w:rPr>
      </w:pPr>
    </w:p>
    <w:p w:rsidR="00054270" w:rsidRPr="00054270" w:rsidRDefault="00054270" w:rsidP="00BE7C02">
      <w:pPr>
        <w:spacing w:after="0" w:line="360" w:lineRule="auto"/>
        <w:rPr>
          <w:rFonts w:eastAsia="Times New Roman" w:cs="Arial"/>
          <w:szCs w:val="24"/>
          <w:lang w:val="es-EC" w:eastAsia="es-EC"/>
        </w:rPr>
      </w:pPr>
    </w:p>
    <w:p w:rsidR="00396313" w:rsidRPr="00054270" w:rsidRDefault="00396313" w:rsidP="00166AB5">
      <w:pPr>
        <w:pStyle w:val="Ttulo2"/>
        <w:numPr>
          <w:ilvl w:val="1"/>
          <w:numId w:val="42"/>
        </w:numPr>
        <w:ind w:left="709" w:hanging="709"/>
        <w:rPr>
          <w:rFonts w:eastAsia="Times New Roman" w:cs="Arial"/>
          <w:bCs w:val="0"/>
          <w:szCs w:val="24"/>
          <w:lang w:val="es-EC" w:eastAsia="es-EC"/>
        </w:rPr>
      </w:pPr>
      <w:bookmarkStart w:id="181" w:name="_Toc412299614"/>
      <w:r w:rsidRPr="00054270">
        <w:rPr>
          <w:rFonts w:eastAsia="Times New Roman" w:cs="Arial"/>
          <w:bCs w:val="0"/>
          <w:szCs w:val="24"/>
          <w:lang w:val="es-EC" w:eastAsia="es-EC"/>
        </w:rPr>
        <w:lastRenderedPageBreak/>
        <w:t>Diseño de la investigación</w:t>
      </w:r>
      <w:bookmarkEnd w:id="181"/>
    </w:p>
    <w:p w:rsidR="00396313" w:rsidRPr="00054270" w:rsidRDefault="00396313" w:rsidP="00DF6FE4">
      <w:pPr>
        <w:rPr>
          <w:rFonts w:eastAsia="Times New Roman" w:cs="Arial"/>
          <w:szCs w:val="24"/>
          <w:lang w:val="es-EC" w:eastAsia="es-EC"/>
        </w:rPr>
      </w:pPr>
      <w:r w:rsidRPr="00054270">
        <w:rPr>
          <w:rFonts w:eastAsia="Times New Roman" w:cs="Arial"/>
          <w:szCs w:val="24"/>
          <w:lang w:val="es-EC" w:eastAsia="es-EC"/>
        </w:rPr>
        <w:t xml:space="preserve">El diseño de la investigación es de tipo experimental, es decir que no se manipula las variables en estudio, por lo tanto </w:t>
      </w:r>
      <w:r w:rsidR="002C759B" w:rsidRPr="00054270">
        <w:rPr>
          <w:rFonts w:eastAsia="Times New Roman" w:cs="Arial"/>
          <w:szCs w:val="24"/>
          <w:lang w:val="es-EC" w:eastAsia="es-EC"/>
        </w:rPr>
        <w:t>se analizará el</w:t>
      </w:r>
      <w:r w:rsidRPr="00054270">
        <w:rPr>
          <w:rFonts w:eastAsia="Times New Roman" w:cs="Arial"/>
          <w:szCs w:val="24"/>
          <w:lang w:val="es-EC" w:eastAsia="es-EC"/>
        </w:rPr>
        <w:t xml:space="preserve"> </w:t>
      </w:r>
      <w:r w:rsidR="000F2CD3" w:rsidRPr="00054270">
        <w:rPr>
          <w:rFonts w:eastAsia="Times New Roman" w:cs="Arial"/>
          <w:szCs w:val="24"/>
          <w:lang w:val="es-EC" w:eastAsia="es-EC"/>
        </w:rPr>
        <w:t>cómo</w:t>
      </w:r>
      <w:r w:rsidRPr="00054270">
        <w:rPr>
          <w:rFonts w:eastAsia="Times New Roman" w:cs="Arial"/>
          <w:szCs w:val="24"/>
          <w:lang w:val="es-EC" w:eastAsia="es-EC"/>
        </w:rPr>
        <w:t xml:space="preserve"> incide el análisis de vulnerabilidad</w:t>
      </w:r>
      <w:r w:rsidR="002C759B" w:rsidRPr="00054270">
        <w:rPr>
          <w:rFonts w:eastAsia="Times New Roman" w:cs="Arial"/>
          <w:szCs w:val="24"/>
          <w:lang w:val="es-EC" w:eastAsia="es-EC"/>
        </w:rPr>
        <w:t>es</w:t>
      </w:r>
      <w:r w:rsidRPr="00054270">
        <w:rPr>
          <w:rFonts w:eastAsia="Times New Roman" w:cs="Arial"/>
          <w:szCs w:val="24"/>
          <w:lang w:val="es-EC" w:eastAsia="es-EC"/>
        </w:rPr>
        <w:t xml:space="preserve"> de l</w:t>
      </w:r>
      <w:r w:rsidR="002C759B" w:rsidRPr="00054270">
        <w:rPr>
          <w:rFonts w:eastAsia="Times New Roman" w:cs="Arial"/>
          <w:szCs w:val="24"/>
          <w:lang w:val="es-EC" w:eastAsia="es-EC"/>
        </w:rPr>
        <w:t>a red 802.15.1</w:t>
      </w:r>
      <w:r w:rsidRPr="00054270">
        <w:rPr>
          <w:rFonts w:eastAsia="Times New Roman" w:cs="Arial"/>
          <w:szCs w:val="24"/>
          <w:lang w:val="es-EC" w:eastAsia="es-EC"/>
        </w:rPr>
        <w:t>, con los dif</w:t>
      </w:r>
      <w:r w:rsidR="002C759B" w:rsidRPr="00054270">
        <w:rPr>
          <w:rFonts w:eastAsia="Times New Roman" w:cs="Arial"/>
          <w:szCs w:val="24"/>
          <w:lang w:val="es-EC" w:eastAsia="es-EC"/>
        </w:rPr>
        <w:t>erentes protocolos de seguridad y a su vez determinar cuál es el protocolo que brinda mayor seguridad dentro de este estándar Bluetooth.</w:t>
      </w:r>
    </w:p>
    <w:p w:rsidR="00396313" w:rsidRPr="00054270" w:rsidRDefault="007E62F0" w:rsidP="00DF6FE4">
      <w:pPr>
        <w:rPr>
          <w:rFonts w:eastAsia="Times New Roman" w:cs="Arial"/>
          <w:szCs w:val="24"/>
          <w:lang w:val="es-EC" w:eastAsia="es-EC"/>
        </w:rPr>
      </w:pPr>
      <w:r w:rsidRPr="00054270">
        <w:rPr>
          <w:rFonts w:eastAsia="Times New Roman" w:cs="Arial"/>
          <w:szCs w:val="24"/>
          <w:lang w:val="es-EC" w:eastAsia="es-EC"/>
        </w:rPr>
        <w:t xml:space="preserve">Se ha aplicado </w:t>
      </w:r>
      <w:r w:rsidR="00396313" w:rsidRPr="00054270">
        <w:rPr>
          <w:rFonts w:eastAsia="Times New Roman" w:cs="Arial"/>
          <w:szCs w:val="24"/>
          <w:lang w:val="es-EC" w:eastAsia="es-EC"/>
        </w:rPr>
        <w:t xml:space="preserve">diferentes criterios para clasificar la investigación experimental, </w:t>
      </w:r>
      <w:r w:rsidRPr="00054270">
        <w:rPr>
          <w:rFonts w:eastAsia="Times New Roman" w:cs="Arial"/>
          <w:szCs w:val="24"/>
          <w:lang w:val="es-EC" w:eastAsia="es-EC"/>
        </w:rPr>
        <w:t>se adoptará</w:t>
      </w:r>
      <w:r w:rsidR="00396313" w:rsidRPr="00054270">
        <w:rPr>
          <w:rFonts w:eastAsia="Times New Roman" w:cs="Arial"/>
          <w:szCs w:val="24"/>
          <w:lang w:val="es-EC" w:eastAsia="es-EC"/>
        </w:rPr>
        <w:t xml:space="preserve">  la dimensión temporal, es decir de acuerdo con el número de momentos o puntos en el tiempo y la tecnología</w:t>
      </w:r>
      <w:r w:rsidRPr="00054270">
        <w:rPr>
          <w:rFonts w:eastAsia="Times New Roman" w:cs="Arial"/>
          <w:szCs w:val="24"/>
          <w:lang w:val="es-EC" w:eastAsia="es-EC"/>
        </w:rPr>
        <w:t xml:space="preserve"> inalámbrica; </w:t>
      </w:r>
      <w:r w:rsidR="004257AB">
        <w:rPr>
          <w:rFonts w:eastAsia="Times New Roman" w:cs="Arial"/>
          <w:szCs w:val="24"/>
          <w:lang w:val="es-EC" w:eastAsia="es-EC"/>
        </w:rPr>
        <w:t xml:space="preserve">por ejemplo </w:t>
      </w:r>
      <w:r w:rsidRPr="00054270">
        <w:rPr>
          <w:rFonts w:eastAsia="Times New Roman" w:cs="Arial"/>
          <w:szCs w:val="24"/>
          <w:lang w:val="es-EC" w:eastAsia="es-EC"/>
        </w:rPr>
        <w:t>en</w:t>
      </w:r>
      <w:r w:rsidR="00396313" w:rsidRPr="00054270">
        <w:rPr>
          <w:rFonts w:eastAsia="Times New Roman" w:cs="Arial"/>
          <w:szCs w:val="24"/>
          <w:lang w:val="es-EC" w:eastAsia="es-EC"/>
        </w:rPr>
        <w:t xml:space="preserve"> los entornos domésticos actuales, la creación de redes y las labores de impresión a la transferencia de ficheros entre </w:t>
      </w:r>
      <w:r w:rsidR="004257AB">
        <w:rPr>
          <w:rFonts w:eastAsia="Times New Roman" w:cs="Arial"/>
          <w:szCs w:val="24"/>
          <w:lang w:val="es-EC" w:eastAsia="es-EC"/>
        </w:rPr>
        <w:t>dispositivos móviles</w:t>
      </w:r>
      <w:r w:rsidR="00396313" w:rsidRPr="00054270">
        <w:rPr>
          <w:rFonts w:eastAsia="Times New Roman" w:cs="Arial"/>
          <w:szCs w:val="24"/>
          <w:lang w:val="es-EC" w:eastAsia="es-EC"/>
        </w:rPr>
        <w:t xml:space="preserve"> y ordenadores personales,</w:t>
      </w:r>
      <w:r w:rsidR="004257AB">
        <w:rPr>
          <w:rFonts w:eastAsia="Times New Roman" w:cs="Arial"/>
          <w:szCs w:val="24"/>
          <w:lang w:val="es-EC" w:eastAsia="es-EC"/>
        </w:rPr>
        <w:t xml:space="preserve"> permiten la observación de nuevos escenarios para la investigación de este tipo de redes donde se puede obtener mucha información de índole privado.</w:t>
      </w:r>
    </w:p>
    <w:p w:rsidR="00396313" w:rsidRPr="00EA49C4" w:rsidRDefault="00396313" w:rsidP="00DF6FE4">
      <w:pPr>
        <w:rPr>
          <w:rFonts w:eastAsia="Times New Roman" w:cs="Arial"/>
          <w:b/>
          <w:szCs w:val="24"/>
          <w:lang w:val="es-EC" w:eastAsia="es-EC"/>
        </w:rPr>
      </w:pPr>
      <w:r w:rsidRPr="00EA49C4">
        <w:rPr>
          <w:rFonts w:eastAsia="Times New Roman" w:cs="Arial"/>
          <w:b/>
          <w:szCs w:val="24"/>
          <w:lang w:val="es-EC" w:eastAsia="es-EC"/>
        </w:rPr>
        <w:t>Investigación transversal</w:t>
      </w:r>
    </w:p>
    <w:p w:rsidR="00396313" w:rsidRPr="00054270" w:rsidRDefault="00396313" w:rsidP="00166AB5">
      <w:pPr>
        <w:pStyle w:val="Prrafodelista"/>
        <w:numPr>
          <w:ilvl w:val="0"/>
          <w:numId w:val="35"/>
        </w:numPr>
        <w:ind w:left="426" w:hanging="426"/>
        <w:rPr>
          <w:rFonts w:eastAsia="Times New Roman" w:cs="Arial"/>
          <w:szCs w:val="24"/>
          <w:lang w:eastAsia="es-EC"/>
        </w:rPr>
      </w:pPr>
      <w:r w:rsidRPr="00054270">
        <w:rPr>
          <w:rFonts w:eastAsia="Times New Roman" w:cs="Arial"/>
          <w:szCs w:val="24"/>
          <w:lang w:eastAsia="es-EC"/>
        </w:rPr>
        <w:t>Recolecte los datos de la información de redes de tecnología bluetooth</w:t>
      </w:r>
      <w:r w:rsidR="008B7B9C" w:rsidRPr="00054270">
        <w:rPr>
          <w:rFonts w:eastAsia="Times New Roman" w:cs="Arial"/>
          <w:szCs w:val="24"/>
          <w:lang w:eastAsia="es-EC"/>
        </w:rPr>
        <w:t>,</w:t>
      </w:r>
      <w:r w:rsidRPr="00054270">
        <w:rPr>
          <w:rFonts w:eastAsia="Times New Roman" w:cs="Arial"/>
          <w:szCs w:val="24"/>
          <w:lang w:eastAsia="es-EC"/>
        </w:rPr>
        <w:t xml:space="preserve"> gran número de productos tales como teléfonos, impresoras, módems y auriculares. Su uso es adecuado cuando puede haber dos o más dispositivos en un área reducida sin grandes necesidades de ancho de banda. Su uso más común está integrado en teléfonos y </w:t>
      </w:r>
      <w:r w:rsidR="00287E75">
        <w:rPr>
          <w:rFonts w:eastAsia="Times New Roman" w:cs="Arial"/>
          <w:szCs w:val="24"/>
          <w:lang w:eastAsia="es-EC"/>
        </w:rPr>
        <w:t>Smartphones</w:t>
      </w:r>
      <w:r w:rsidRPr="00054270">
        <w:rPr>
          <w:rFonts w:eastAsia="Times New Roman" w:cs="Arial"/>
          <w:szCs w:val="24"/>
          <w:lang w:eastAsia="es-EC"/>
        </w:rPr>
        <w:t xml:space="preserve">, bien por medio de unos auriculares Bluetooth </w:t>
      </w:r>
      <w:r w:rsidR="003D0C2C" w:rsidRPr="00054270">
        <w:rPr>
          <w:rFonts w:eastAsia="Times New Roman" w:cs="Arial"/>
          <w:szCs w:val="24"/>
          <w:lang w:eastAsia="es-EC"/>
        </w:rPr>
        <w:t>o en transferencia de ficheros.</w:t>
      </w:r>
    </w:p>
    <w:p w:rsidR="00396313" w:rsidRPr="00054270" w:rsidRDefault="00396313" w:rsidP="00166AB5">
      <w:pPr>
        <w:pStyle w:val="Prrafodelista"/>
        <w:numPr>
          <w:ilvl w:val="0"/>
          <w:numId w:val="35"/>
        </w:numPr>
        <w:ind w:left="426" w:hanging="426"/>
        <w:rPr>
          <w:rFonts w:eastAsia="Times New Roman" w:cs="Arial"/>
          <w:szCs w:val="24"/>
          <w:lang w:eastAsia="es-EC"/>
        </w:rPr>
      </w:pPr>
      <w:r w:rsidRPr="00054270">
        <w:rPr>
          <w:rFonts w:eastAsia="Times New Roman" w:cs="Arial"/>
          <w:szCs w:val="24"/>
          <w:lang w:eastAsia="es-EC"/>
        </w:rPr>
        <w:lastRenderedPageBreak/>
        <w:t>Este tipo de investigación aplicado describe el problema que se está estudiando y  fue descriptivo y de correlación, de tal manera que se analizó la variable independiente y dependiente  según el problema en estudio</w:t>
      </w:r>
      <w:r w:rsidR="00287E75">
        <w:rPr>
          <w:rFonts w:eastAsia="Times New Roman" w:cs="Arial"/>
          <w:szCs w:val="24"/>
          <w:lang w:eastAsia="es-EC"/>
        </w:rPr>
        <w:t>.</w:t>
      </w:r>
    </w:p>
    <w:p w:rsidR="00396313" w:rsidRPr="00054270" w:rsidRDefault="00396313" w:rsidP="00DF6FE4">
      <w:pPr>
        <w:rPr>
          <w:rFonts w:eastAsia="Times New Roman" w:cs="Arial"/>
          <w:b/>
          <w:szCs w:val="24"/>
          <w:lang w:val="es-EC" w:eastAsia="es-EC"/>
        </w:rPr>
      </w:pPr>
      <w:r w:rsidRPr="00054270">
        <w:rPr>
          <w:rFonts w:eastAsia="Times New Roman" w:cs="Arial"/>
          <w:b/>
          <w:szCs w:val="24"/>
          <w:lang w:val="es-EC" w:eastAsia="es-EC"/>
        </w:rPr>
        <w:t>Investigación longitudinal</w:t>
      </w:r>
    </w:p>
    <w:p w:rsidR="00396313" w:rsidRPr="00287E75" w:rsidRDefault="00396313" w:rsidP="00287E75">
      <w:pPr>
        <w:rPr>
          <w:rFonts w:eastAsia="Times New Roman" w:cs="Arial"/>
          <w:szCs w:val="24"/>
          <w:lang w:eastAsia="es-EC"/>
        </w:rPr>
      </w:pPr>
      <w:r w:rsidRPr="00287E75">
        <w:rPr>
          <w:rFonts w:eastAsia="Times New Roman" w:cs="Arial"/>
          <w:szCs w:val="24"/>
          <w:lang w:eastAsia="es-EC"/>
        </w:rPr>
        <w:t xml:space="preserve">A diferencia de la investigación transversal en la investigación </w:t>
      </w:r>
      <w:r w:rsidR="00287E75">
        <w:rPr>
          <w:rFonts w:eastAsia="Times New Roman" w:cs="Arial"/>
          <w:szCs w:val="24"/>
          <w:lang w:eastAsia="es-EC"/>
        </w:rPr>
        <w:t xml:space="preserve">longitudinal </w:t>
      </w:r>
      <w:r w:rsidRPr="00287E75">
        <w:rPr>
          <w:rFonts w:eastAsia="Times New Roman" w:cs="Arial"/>
          <w:szCs w:val="24"/>
          <w:lang w:eastAsia="es-EC"/>
        </w:rPr>
        <w:t xml:space="preserve">se obtuvo datos de las diferentes tipologías de datos de transmisión vía red de Bluetooth.  Aquí se comparó los datos obtenidos en las diferentes tipologías de seguridad, analizando los cambios a través del tiempo de determinadas variables o en las relaciones entre ellas, es decir de las redes </w:t>
      </w:r>
    </w:p>
    <w:p w:rsidR="00396313" w:rsidRPr="00054270" w:rsidRDefault="00396313" w:rsidP="00DF6FE4">
      <w:pPr>
        <w:rPr>
          <w:rFonts w:eastAsia="Times New Roman" w:cs="Arial"/>
          <w:szCs w:val="24"/>
          <w:lang w:val="es-EC" w:eastAsia="es-EC"/>
        </w:rPr>
      </w:pPr>
      <w:r w:rsidRPr="00054270">
        <w:rPr>
          <w:rFonts w:eastAsia="Times New Roman" w:cs="Arial"/>
          <w:szCs w:val="24"/>
          <w:lang w:val="es-EC" w:eastAsia="es-EC"/>
        </w:rPr>
        <w:t xml:space="preserve">Posteriormente se realizó un análisis y una evaluación a través de la utilización de las técnicas investigativas como: la observación, la entrevista y la encuesta que permitirán la investigación y la sistematización de datos con la opinión de especialistas de la red 802.15.1. </w:t>
      </w:r>
    </w:p>
    <w:p w:rsidR="00396313" w:rsidRPr="00054270" w:rsidRDefault="00396313" w:rsidP="00DF6FE4">
      <w:pPr>
        <w:rPr>
          <w:rFonts w:eastAsia="Times New Roman" w:cs="Arial"/>
          <w:szCs w:val="24"/>
          <w:lang w:val="es-EC" w:eastAsia="es-EC"/>
        </w:rPr>
      </w:pPr>
      <w:r w:rsidRPr="00054270">
        <w:rPr>
          <w:rFonts w:eastAsia="Times New Roman" w:cs="Arial"/>
          <w:szCs w:val="24"/>
          <w:lang w:val="es-EC" w:eastAsia="es-EC"/>
        </w:rPr>
        <w:t>Finalmente se comparó los resultados obtenidos de los datos adquiridos de los protocolos de seguridad y se determinó en forma sistemática cual ha sido el análisis de vulnerabilidad, fundamentados en protocolos, Es importante destacar que Bluetooth es un protocolo de comunicaciones seguro y robusto, y que las fallas de seguridad descubiertas se deben a la incorrecta implementación de los mecanismos de seguridad de Bluetooth en los dispositivos por parte de los fabricantes. La publicación de estas vulnerabilidades ha hecho reaccionar a los fabricantes de dispositivos Bluetooth, obligándoles a mejorar la seguridad en sus equipos antes de su lanzamiento en el mercado</w:t>
      </w:r>
      <w:r w:rsidR="00EA49C4">
        <w:rPr>
          <w:rFonts w:eastAsia="Times New Roman" w:cs="Arial"/>
          <w:szCs w:val="24"/>
          <w:lang w:val="es-EC" w:eastAsia="es-EC"/>
        </w:rPr>
        <w:t>.</w:t>
      </w:r>
    </w:p>
    <w:p w:rsidR="00396313" w:rsidRPr="00054270" w:rsidRDefault="00396313" w:rsidP="00395546">
      <w:pPr>
        <w:pStyle w:val="Ttulo2"/>
        <w:numPr>
          <w:ilvl w:val="1"/>
          <w:numId w:val="42"/>
        </w:numPr>
        <w:ind w:left="709"/>
        <w:rPr>
          <w:rFonts w:eastAsia="Times New Roman" w:cs="Arial"/>
          <w:bCs w:val="0"/>
          <w:szCs w:val="24"/>
          <w:lang w:val="es-EC" w:eastAsia="es-EC"/>
        </w:rPr>
      </w:pPr>
      <w:bookmarkStart w:id="182" w:name="_Toc412299615"/>
      <w:r w:rsidRPr="00054270">
        <w:rPr>
          <w:rFonts w:eastAsia="Times New Roman" w:cs="Arial"/>
          <w:bCs w:val="0"/>
          <w:szCs w:val="24"/>
          <w:lang w:val="es-EC" w:eastAsia="es-EC"/>
        </w:rPr>
        <w:lastRenderedPageBreak/>
        <w:t>Tipo de Investigación</w:t>
      </w:r>
      <w:bookmarkEnd w:id="182"/>
    </w:p>
    <w:p w:rsidR="00396313" w:rsidRPr="00054270" w:rsidRDefault="00396313" w:rsidP="00DF6FE4">
      <w:pPr>
        <w:rPr>
          <w:rFonts w:eastAsia="Times New Roman" w:cs="Arial"/>
          <w:szCs w:val="24"/>
          <w:lang w:val="es-EC" w:eastAsia="es-EC"/>
        </w:rPr>
      </w:pPr>
      <w:r w:rsidRPr="00054270">
        <w:rPr>
          <w:rFonts w:eastAsia="Times New Roman" w:cs="Arial"/>
          <w:szCs w:val="24"/>
          <w:lang w:val="es-EC" w:eastAsia="es-EC"/>
        </w:rPr>
        <w:t xml:space="preserve">Los tipos de investigación que se trabajó para determinar  el análisis de vulnerabilidad de la tecnología Bluetooth  son:  </w:t>
      </w:r>
    </w:p>
    <w:p w:rsidR="00546B40" w:rsidRPr="00054270" w:rsidRDefault="00927314" w:rsidP="00166AB5">
      <w:pPr>
        <w:numPr>
          <w:ilvl w:val="0"/>
          <w:numId w:val="44"/>
        </w:numPr>
        <w:rPr>
          <w:rFonts w:eastAsia="Times New Roman" w:cs="Arial"/>
          <w:szCs w:val="24"/>
          <w:lang w:val="es-EC" w:eastAsia="es-EC"/>
        </w:rPr>
      </w:pPr>
      <w:r w:rsidRPr="00054270">
        <w:rPr>
          <w:rFonts w:eastAsia="Times New Roman" w:cs="Arial"/>
          <w:szCs w:val="24"/>
          <w:lang w:val="es-EC" w:eastAsia="es-EC"/>
        </w:rPr>
        <w:t xml:space="preserve">Investigación </w:t>
      </w:r>
      <w:r w:rsidR="00AB40BF" w:rsidRPr="00054270">
        <w:rPr>
          <w:rFonts w:eastAsia="Times New Roman" w:cs="Arial"/>
          <w:szCs w:val="24"/>
          <w:lang w:val="es-EC" w:eastAsia="es-EC"/>
        </w:rPr>
        <w:t>Bibliográfica</w:t>
      </w:r>
      <w:r w:rsidR="004843C9" w:rsidRPr="00054270">
        <w:rPr>
          <w:rFonts w:eastAsia="Times New Roman" w:cs="Arial"/>
          <w:szCs w:val="24"/>
          <w:lang w:val="es-EC" w:eastAsia="es-EC"/>
        </w:rPr>
        <w:t xml:space="preserve"> </w:t>
      </w:r>
      <w:r w:rsidRPr="00054270">
        <w:rPr>
          <w:rFonts w:eastAsia="Times New Roman" w:cs="Arial"/>
          <w:szCs w:val="24"/>
          <w:lang w:val="es-EC" w:eastAsia="es-EC"/>
        </w:rPr>
        <w:t xml:space="preserve">documental: Este tipo de investigación se apoyó en las  </w:t>
      </w:r>
      <w:r w:rsidR="007529E2" w:rsidRPr="00054270">
        <w:rPr>
          <w:rFonts w:eastAsia="Times New Roman" w:cs="Arial"/>
          <w:szCs w:val="24"/>
          <w:lang w:val="es-EC" w:eastAsia="es-EC"/>
        </w:rPr>
        <w:t>fuentes</w:t>
      </w:r>
      <w:r w:rsidRPr="00054270">
        <w:rPr>
          <w:rFonts w:eastAsia="Times New Roman" w:cs="Arial"/>
          <w:szCs w:val="24"/>
          <w:lang w:val="es-EC" w:eastAsia="es-EC"/>
        </w:rPr>
        <w:t xml:space="preserve"> de </w:t>
      </w:r>
      <w:r w:rsidR="007529E2" w:rsidRPr="00054270">
        <w:rPr>
          <w:rFonts w:eastAsia="Times New Roman" w:cs="Arial"/>
          <w:szCs w:val="24"/>
          <w:lang w:val="es-EC" w:eastAsia="es-EC"/>
        </w:rPr>
        <w:t>carácter</w:t>
      </w:r>
      <w:r w:rsidRPr="00054270">
        <w:rPr>
          <w:rFonts w:eastAsia="Times New Roman" w:cs="Arial"/>
          <w:szCs w:val="24"/>
          <w:lang w:val="es-EC" w:eastAsia="es-EC"/>
        </w:rPr>
        <w:t xml:space="preserve"> documental, esto es, en libros y en artículos del objeto de estudio. </w:t>
      </w:r>
    </w:p>
    <w:p w:rsidR="00396313" w:rsidRPr="00054270" w:rsidRDefault="00927314" w:rsidP="00166AB5">
      <w:pPr>
        <w:numPr>
          <w:ilvl w:val="0"/>
          <w:numId w:val="44"/>
        </w:numPr>
        <w:rPr>
          <w:rFonts w:eastAsia="Times New Roman" w:cs="Arial"/>
          <w:szCs w:val="24"/>
          <w:lang w:val="es-EC" w:eastAsia="es-EC"/>
        </w:rPr>
      </w:pPr>
      <w:r w:rsidRPr="00054270">
        <w:rPr>
          <w:rFonts w:eastAsia="Times New Roman" w:cs="Arial"/>
          <w:szCs w:val="24"/>
          <w:lang w:val="es-EC" w:eastAsia="es-EC"/>
        </w:rPr>
        <w:t>Investigación descriptiva</w:t>
      </w:r>
      <w:r w:rsidR="004843C9" w:rsidRPr="00054270">
        <w:rPr>
          <w:rFonts w:eastAsia="Times New Roman" w:cs="Arial"/>
          <w:szCs w:val="24"/>
          <w:lang w:val="es-EC" w:eastAsia="es-EC"/>
        </w:rPr>
        <w:t xml:space="preserve">: La descripción se utilizó para frecuencias, promedios y otros cálculos estadísticos de las vulnerabilidades de los sistemas operativos </w:t>
      </w:r>
      <w:r w:rsidR="00702C9C" w:rsidRPr="00054270">
        <w:rPr>
          <w:rFonts w:eastAsia="Times New Roman" w:cs="Arial"/>
          <w:szCs w:val="24"/>
          <w:lang w:val="es-EC" w:eastAsia="es-EC"/>
        </w:rPr>
        <w:t>móviles</w:t>
      </w:r>
      <w:r w:rsidR="006A19C2">
        <w:rPr>
          <w:rFonts w:eastAsia="Times New Roman" w:cs="Arial"/>
          <w:szCs w:val="24"/>
          <w:lang w:val="es-EC" w:eastAsia="es-EC"/>
        </w:rPr>
        <w:t xml:space="preserve">. </w:t>
      </w:r>
    </w:p>
    <w:p w:rsidR="00396313" w:rsidRPr="00054270" w:rsidRDefault="00396313" w:rsidP="00395546">
      <w:pPr>
        <w:pStyle w:val="Ttulo2"/>
        <w:numPr>
          <w:ilvl w:val="1"/>
          <w:numId w:val="42"/>
        </w:numPr>
        <w:ind w:left="709"/>
        <w:rPr>
          <w:rFonts w:eastAsia="Times New Roman" w:cs="Arial"/>
          <w:bCs w:val="0"/>
          <w:szCs w:val="24"/>
          <w:lang w:val="es-EC" w:eastAsia="es-EC"/>
        </w:rPr>
      </w:pPr>
      <w:bookmarkStart w:id="183" w:name="_Toc412299616"/>
      <w:r w:rsidRPr="00054270">
        <w:rPr>
          <w:rFonts w:eastAsia="Times New Roman" w:cs="Arial"/>
          <w:bCs w:val="0"/>
          <w:szCs w:val="24"/>
          <w:lang w:val="es-EC" w:eastAsia="es-EC"/>
        </w:rPr>
        <w:t>Métodos de Investigación</w:t>
      </w:r>
      <w:bookmarkEnd w:id="183"/>
    </w:p>
    <w:p w:rsidR="00F973B8" w:rsidRPr="00054270" w:rsidRDefault="00396313" w:rsidP="00DF6FE4">
      <w:pPr>
        <w:rPr>
          <w:rFonts w:eastAsia="Times New Roman" w:cs="Arial"/>
          <w:szCs w:val="24"/>
          <w:lang w:val="es-EC" w:eastAsia="es-EC"/>
        </w:rPr>
      </w:pPr>
      <w:r w:rsidRPr="00054270">
        <w:rPr>
          <w:rFonts w:eastAsia="Times New Roman" w:cs="Arial"/>
          <w:szCs w:val="24"/>
          <w:lang w:val="es-EC" w:eastAsia="es-EC"/>
        </w:rPr>
        <w:t>El proceso de la investigación que se realizó en los dispositivos móviles</w:t>
      </w:r>
      <w:r w:rsidR="00F973B8" w:rsidRPr="00054270">
        <w:rPr>
          <w:rFonts w:eastAsia="Times New Roman" w:cs="Arial"/>
          <w:szCs w:val="24"/>
          <w:lang w:val="es-EC" w:eastAsia="es-EC"/>
        </w:rPr>
        <w:t>.</w:t>
      </w:r>
    </w:p>
    <w:p w:rsidR="00396313" w:rsidRPr="00054270" w:rsidRDefault="00396313" w:rsidP="00DF6FE4">
      <w:pPr>
        <w:rPr>
          <w:rFonts w:eastAsia="Times New Roman" w:cs="Arial"/>
          <w:szCs w:val="24"/>
          <w:lang w:val="es-EC" w:eastAsia="es-EC"/>
        </w:rPr>
      </w:pPr>
      <w:r w:rsidRPr="00054270">
        <w:rPr>
          <w:rFonts w:eastAsia="Times New Roman" w:cs="Arial"/>
          <w:szCs w:val="24"/>
          <w:lang w:val="es-EC" w:eastAsia="es-EC"/>
        </w:rPr>
        <w:t>El proceso metodológico y sistematizado del trabajo investigativo se fundamentó de la siguiente manera:</w:t>
      </w:r>
    </w:p>
    <w:p w:rsidR="00396313" w:rsidRPr="006A19C2" w:rsidRDefault="00444EFF" w:rsidP="006A19C2">
      <w:pPr>
        <w:rPr>
          <w:rFonts w:eastAsia="Times New Roman" w:cs="Arial"/>
          <w:szCs w:val="24"/>
          <w:lang w:eastAsia="es-EC"/>
        </w:rPr>
      </w:pPr>
      <w:r w:rsidRPr="006A19C2">
        <w:rPr>
          <w:rFonts w:eastAsia="Times New Roman" w:cs="Arial"/>
          <w:b/>
          <w:szCs w:val="24"/>
          <w:lang w:eastAsia="es-EC"/>
        </w:rPr>
        <w:t>El Problema</w:t>
      </w:r>
      <w:r w:rsidR="00396313" w:rsidRPr="006A19C2">
        <w:rPr>
          <w:rFonts w:eastAsia="Times New Roman" w:cs="Arial"/>
          <w:szCs w:val="24"/>
          <w:lang w:eastAsia="es-EC"/>
        </w:rPr>
        <w:t>: Identificación y definición del objeto de estudio basado en analizar las evidencias de estudio. Una de las problemáticas más evidentes que tiene es la inseguridad en las redes móviles, es el análisis de protocolos de seguridad, en lo referente a las redes inalámbricas, que  se debe a varios factores que detallo a continuación:</w:t>
      </w:r>
    </w:p>
    <w:p w:rsidR="00396313" w:rsidRPr="00054270" w:rsidRDefault="00396313" w:rsidP="00166AB5">
      <w:pPr>
        <w:pStyle w:val="Prrafodelista"/>
        <w:numPr>
          <w:ilvl w:val="0"/>
          <w:numId w:val="37"/>
        </w:numPr>
        <w:ind w:left="426" w:hanging="426"/>
        <w:rPr>
          <w:rFonts w:eastAsia="Times New Roman" w:cs="Arial"/>
          <w:szCs w:val="24"/>
          <w:lang w:eastAsia="es-EC"/>
        </w:rPr>
      </w:pPr>
      <w:r w:rsidRPr="00054270">
        <w:rPr>
          <w:rFonts w:eastAsia="Times New Roman" w:cs="Arial"/>
          <w:szCs w:val="24"/>
          <w:lang w:eastAsia="es-EC"/>
        </w:rPr>
        <w:t xml:space="preserve">No existe protocolos </w:t>
      </w:r>
      <w:r w:rsidR="00EA49C4">
        <w:rPr>
          <w:rFonts w:eastAsia="Times New Roman" w:cs="Arial"/>
          <w:szCs w:val="24"/>
          <w:lang w:eastAsia="es-EC"/>
        </w:rPr>
        <w:t>de seguridad de los fabricantes</w:t>
      </w:r>
      <w:r w:rsidRPr="00054270">
        <w:rPr>
          <w:rFonts w:eastAsia="Times New Roman" w:cs="Arial"/>
          <w:szCs w:val="24"/>
          <w:lang w:eastAsia="es-EC"/>
        </w:rPr>
        <w:t>, en lo referente a las redes e interface, en lo que se refiere a datos que guarden relación a declaraciones impositivas y fundamentalmente en la  evaluación de la cultura tecnológica de los usuarios.</w:t>
      </w:r>
    </w:p>
    <w:p w:rsidR="00396313" w:rsidRPr="006A19C2" w:rsidRDefault="00396313" w:rsidP="006A19C2">
      <w:pPr>
        <w:rPr>
          <w:rFonts w:eastAsia="Times New Roman" w:cs="Arial"/>
          <w:szCs w:val="24"/>
          <w:lang w:eastAsia="es-EC"/>
        </w:rPr>
      </w:pPr>
      <w:r w:rsidRPr="006A19C2">
        <w:rPr>
          <w:rFonts w:eastAsia="Times New Roman" w:cs="Arial"/>
          <w:b/>
          <w:szCs w:val="24"/>
          <w:lang w:eastAsia="es-EC"/>
        </w:rPr>
        <w:lastRenderedPageBreak/>
        <w:t>Observación</w:t>
      </w:r>
      <w:r w:rsidRPr="006A19C2">
        <w:rPr>
          <w:rFonts w:eastAsia="Times New Roman" w:cs="Arial"/>
          <w:szCs w:val="24"/>
          <w:lang w:eastAsia="es-EC"/>
        </w:rPr>
        <w:t>: Análisis empírico de los hechos.</w:t>
      </w:r>
    </w:p>
    <w:p w:rsidR="00396313" w:rsidRPr="00054270" w:rsidRDefault="00396313" w:rsidP="00166AB5">
      <w:pPr>
        <w:pStyle w:val="Prrafodelista"/>
        <w:numPr>
          <w:ilvl w:val="0"/>
          <w:numId w:val="37"/>
        </w:numPr>
        <w:ind w:left="426" w:hanging="426"/>
        <w:rPr>
          <w:rFonts w:eastAsia="Times New Roman" w:cs="Arial"/>
          <w:szCs w:val="24"/>
          <w:lang w:eastAsia="es-EC"/>
        </w:rPr>
      </w:pPr>
      <w:r w:rsidRPr="00054270">
        <w:rPr>
          <w:rFonts w:eastAsia="Times New Roman" w:cs="Arial"/>
          <w:szCs w:val="24"/>
          <w:lang w:eastAsia="es-EC"/>
        </w:rPr>
        <w:t xml:space="preserve">Se analizó la simulación de los protocolos de seguridad, basados en la realidad desde la perspectiva de la situación, por tal motivo, es evidente la necesidad de efectuar un análisis de las vulnerabilidades que permita comprender las fallas de estos protocolos, llegando a un estudio que nos permita plantear </w:t>
      </w:r>
      <w:r w:rsidR="006A19C2">
        <w:rPr>
          <w:rFonts w:eastAsia="Times New Roman" w:cs="Arial"/>
          <w:szCs w:val="24"/>
          <w:lang w:eastAsia="es-EC"/>
        </w:rPr>
        <w:t>el mejor</w:t>
      </w:r>
      <w:r w:rsidRPr="00054270">
        <w:rPr>
          <w:rFonts w:eastAsia="Times New Roman" w:cs="Arial"/>
          <w:szCs w:val="24"/>
          <w:lang w:eastAsia="es-EC"/>
        </w:rPr>
        <w:t xml:space="preserve"> protocolo que brinde una mayor seguridad en los dispositivos que usan esta tecnología de comunicación inalámbrica Bluetooth. </w:t>
      </w:r>
    </w:p>
    <w:p w:rsidR="00396313" w:rsidRPr="006A19C2" w:rsidRDefault="00396313" w:rsidP="006A19C2">
      <w:pPr>
        <w:rPr>
          <w:rFonts w:eastAsia="Times New Roman" w:cs="Arial"/>
          <w:szCs w:val="24"/>
          <w:lang w:eastAsia="es-EC"/>
        </w:rPr>
      </w:pPr>
      <w:r w:rsidRPr="006A19C2">
        <w:rPr>
          <w:rFonts w:eastAsia="Times New Roman" w:cs="Arial"/>
          <w:b/>
          <w:szCs w:val="24"/>
          <w:lang w:eastAsia="es-EC"/>
        </w:rPr>
        <w:t>Hipótesis</w:t>
      </w:r>
      <w:r w:rsidRPr="006A19C2">
        <w:rPr>
          <w:rFonts w:eastAsia="Times New Roman" w:cs="Arial"/>
          <w:szCs w:val="24"/>
          <w:lang w:eastAsia="es-EC"/>
        </w:rPr>
        <w:t>: Enunciando de una predicción si ocurre  X resultará Y.</w:t>
      </w:r>
    </w:p>
    <w:p w:rsidR="00396313" w:rsidRPr="006A19C2" w:rsidRDefault="00396313" w:rsidP="006A19C2">
      <w:pPr>
        <w:rPr>
          <w:rFonts w:eastAsia="Times New Roman" w:cs="Arial"/>
          <w:szCs w:val="24"/>
          <w:lang w:eastAsia="es-EC"/>
        </w:rPr>
      </w:pPr>
      <w:r w:rsidRPr="006A19C2">
        <w:rPr>
          <w:rFonts w:eastAsia="Times New Roman" w:cs="Arial"/>
          <w:szCs w:val="24"/>
          <w:lang w:eastAsia="es-EC"/>
        </w:rPr>
        <w:t xml:space="preserve">Se formuló una conjetura inteligente para solucionar los problemas basados en el objetivo y la teoría científica. </w:t>
      </w:r>
    </w:p>
    <w:p w:rsidR="00396313" w:rsidRPr="006A19C2" w:rsidRDefault="00396313" w:rsidP="006A19C2">
      <w:pPr>
        <w:rPr>
          <w:rFonts w:eastAsia="Times New Roman" w:cs="Arial"/>
          <w:szCs w:val="24"/>
          <w:lang w:eastAsia="es-EC"/>
        </w:rPr>
      </w:pPr>
      <w:r w:rsidRPr="006A19C2">
        <w:rPr>
          <w:rFonts w:eastAsia="Times New Roman" w:cs="Arial"/>
          <w:b/>
          <w:szCs w:val="24"/>
          <w:lang w:eastAsia="es-EC"/>
        </w:rPr>
        <w:t>Investigación</w:t>
      </w:r>
      <w:r w:rsidRPr="006A19C2">
        <w:rPr>
          <w:rFonts w:eastAsia="Times New Roman" w:cs="Arial"/>
          <w:szCs w:val="24"/>
          <w:lang w:eastAsia="es-EC"/>
        </w:rPr>
        <w:t>: Prueba que se realiza mediante la investigación cuantitativa.</w:t>
      </w:r>
    </w:p>
    <w:p w:rsidR="00396313" w:rsidRPr="006A19C2" w:rsidRDefault="00396313" w:rsidP="006A19C2">
      <w:pPr>
        <w:rPr>
          <w:rFonts w:eastAsia="Times New Roman" w:cs="Arial"/>
          <w:szCs w:val="24"/>
          <w:lang w:eastAsia="es-EC"/>
        </w:rPr>
      </w:pPr>
      <w:r w:rsidRPr="006A19C2">
        <w:rPr>
          <w:rFonts w:eastAsia="Times New Roman" w:cs="Arial"/>
          <w:b/>
          <w:szCs w:val="24"/>
          <w:lang w:eastAsia="es-EC"/>
        </w:rPr>
        <w:t>Resultados</w:t>
      </w:r>
      <w:r w:rsidRPr="006A19C2">
        <w:rPr>
          <w:rFonts w:eastAsia="Times New Roman" w:cs="Arial"/>
          <w:szCs w:val="24"/>
          <w:lang w:eastAsia="es-EC"/>
        </w:rPr>
        <w:t xml:space="preserve">: Confirmación o rechazo de la Hipótesis, </w:t>
      </w:r>
    </w:p>
    <w:p w:rsidR="00396313" w:rsidRPr="006A19C2" w:rsidRDefault="00396313" w:rsidP="006A19C2">
      <w:pPr>
        <w:rPr>
          <w:rFonts w:eastAsia="Times New Roman" w:cs="Arial"/>
          <w:szCs w:val="24"/>
          <w:lang w:eastAsia="es-EC"/>
        </w:rPr>
      </w:pPr>
      <w:r w:rsidRPr="006A19C2">
        <w:rPr>
          <w:rFonts w:eastAsia="Times New Roman" w:cs="Arial"/>
          <w:szCs w:val="24"/>
          <w:lang w:eastAsia="es-EC"/>
        </w:rPr>
        <w:t>Mediante la aplicación estadística inferencial se comprobó la hipótesis mediante la observación lógica</w:t>
      </w:r>
    </w:p>
    <w:p w:rsidR="00396313" w:rsidRDefault="00396313" w:rsidP="006A19C2">
      <w:pPr>
        <w:rPr>
          <w:rFonts w:eastAsia="Times New Roman" w:cs="Arial"/>
          <w:szCs w:val="24"/>
          <w:lang w:eastAsia="es-EC"/>
        </w:rPr>
      </w:pPr>
      <w:r w:rsidRPr="006A19C2">
        <w:rPr>
          <w:rFonts w:eastAsia="Times New Roman" w:cs="Arial"/>
          <w:b/>
          <w:szCs w:val="24"/>
          <w:lang w:eastAsia="es-EC"/>
        </w:rPr>
        <w:t>Teoría</w:t>
      </w:r>
      <w:r w:rsidRPr="006A19C2">
        <w:rPr>
          <w:rFonts w:eastAsia="Times New Roman" w:cs="Arial"/>
          <w:szCs w:val="24"/>
          <w:lang w:eastAsia="es-EC"/>
        </w:rPr>
        <w:t>: Enunciado de las relaciones funcionales entre las variables; ley, principio y norma tributaria.</w:t>
      </w:r>
    </w:p>
    <w:p w:rsidR="006A19C2" w:rsidRDefault="006A19C2" w:rsidP="006A19C2">
      <w:pPr>
        <w:rPr>
          <w:rFonts w:eastAsia="Times New Roman" w:cs="Arial"/>
          <w:szCs w:val="24"/>
          <w:lang w:eastAsia="es-EC"/>
        </w:rPr>
      </w:pPr>
    </w:p>
    <w:p w:rsidR="00616500" w:rsidRDefault="00616500" w:rsidP="006A19C2">
      <w:pPr>
        <w:rPr>
          <w:rFonts w:eastAsia="Times New Roman" w:cs="Arial"/>
          <w:szCs w:val="24"/>
          <w:lang w:eastAsia="es-EC"/>
        </w:rPr>
      </w:pPr>
    </w:p>
    <w:p w:rsidR="006A19C2" w:rsidRPr="006A19C2" w:rsidRDefault="006A19C2" w:rsidP="006A19C2">
      <w:pPr>
        <w:rPr>
          <w:rFonts w:eastAsia="Times New Roman" w:cs="Arial"/>
          <w:szCs w:val="24"/>
          <w:lang w:eastAsia="es-EC"/>
        </w:rPr>
      </w:pPr>
    </w:p>
    <w:p w:rsidR="00396313" w:rsidRPr="00054270" w:rsidRDefault="00396313" w:rsidP="00F973B8">
      <w:pPr>
        <w:rPr>
          <w:rFonts w:eastAsia="Times New Roman" w:cs="Arial"/>
          <w:b/>
          <w:szCs w:val="24"/>
          <w:lang w:val="es-EC" w:eastAsia="es-EC"/>
        </w:rPr>
      </w:pPr>
      <w:r w:rsidRPr="00054270">
        <w:rPr>
          <w:rFonts w:eastAsia="Times New Roman" w:cs="Arial"/>
          <w:b/>
          <w:szCs w:val="24"/>
          <w:lang w:val="es-EC" w:eastAsia="es-EC"/>
        </w:rPr>
        <w:lastRenderedPageBreak/>
        <w:t>Método Inductivo Deductivo</w:t>
      </w:r>
    </w:p>
    <w:p w:rsidR="00396313" w:rsidRPr="00054270" w:rsidRDefault="00396313" w:rsidP="00F973B8">
      <w:pPr>
        <w:rPr>
          <w:rFonts w:eastAsia="Times New Roman" w:cs="Arial"/>
          <w:szCs w:val="24"/>
          <w:lang w:val="es-EC" w:eastAsia="es-EC"/>
        </w:rPr>
      </w:pPr>
      <w:r w:rsidRPr="00054270">
        <w:rPr>
          <w:rFonts w:eastAsia="Times New Roman" w:cs="Arial"/>
          <w:szCs w:val="24"/>
          <w:lang w:val="es-EC" w:eastAsia="es-EC"/>
        </w:rPr>
        <w:t xml:space="preserve"> La inducción se aplicó como una forma de razonamiento, por medio de la cual se pasa de los conocimientos particulares a un conocimiento más general, que reflejó lo que hay de común en los fenómenos individuales. Esto permitió llegar a generalizaciones a partir de casos particulares de las vulnerabilidades de la tecnología Bluetooth, lo que posibilitó a este método empleado, poder desempeñar un papel esencial en el proceso de comprobación empírica de la hipótesis propuesta.</w:t>
      </w:r>
    </w:p>
    <w:p w:rsidR="00396313" w:rsidRPr="00054270" w:rsidRDefault="00396313" w:rsidP="00F973B8">
      <w:pPr>
        <w:rPr>
          <w:rFonts w:eastAsia="Times New Roman" w:cs="Arial"/>
          <w:szCs w:val="24"/>
          <w:lang w:val="es-EC" w:eastAsia="es-EC"/>
        </w:rPr>
      </w:pPr>
      <w:r w:rsidRPr="00054270">
        <w:rPr>
          <w:rFonts w:eastAsia="Times New Roman" w:cs="Arial"/>
          <w:szCs w:val="24"/>
          <w:lang w:val="es-EC" w:eastAsia="es-EC"/>
        </w:rPr>
        <w:t xml:space="preserve">La deducción fue una forma de razonamiento, mediante la cual se pasó de un conocimiento general a otro de menor generalidad. En este caso, el hecho hizo comprender que un conocimiento verdadero garantice una conclusión verdadera de las simulaciones y protocolos de seguridad. </w:t>
      </w:r>
    </w:p>
    <w:p w:rsidR="00396313" w:rsidRPr="00054270" w:rsidRDefault="00396313" w:rsidP="00F973B8">
      <w:pPr>
        <w:rPr>
          <w:rFonts w:eastAsia="Times New Roman" w:cs="Arial"/>
          <w:szCs w:val="24"/>
          <w:lang w:val="es-EC" w:eastAsia="es-EC"/>
        </w:rPr>
      </w:pPr>
      <w:r w:rsidRPr="00054270">
        <w:rPr>
          <w:rFonts w:eastAsia="Times New Roman" w:cs="Arial"/>
          <w:szCs w:val="24"/>
          <w:lang w:val="es-EC" w:eastAsia="es-EC"/>
        </w:rPr>
        <w:t xml:space="preserve">La inducción y la deducción se complementaron en el proceso del conocimiento científico. A partir del estudio de la tecnología y redes 802.15.1., por el método inductivo se llega a determinadas generalizaciones, lo cual constituyó el punto de partida para inferir o confirmar formulaciones teóricas propuestas de la evaluación de los protocolos. </w:t>
      </w:r>
    </w:p>
    <w:p w:rsidR="00396313" w:rsidRPr="00054270" w:rsidRDefault="00396313" w:rsidP="00F973B8">
      <w:pPr>
        <w:rPr>
          <w:rFonts w:eastAsia="Times New Roman" w:cs="Arial"/>
          <w:b/>
          <w:szCs w:val="24"/>
          <w:lang w:val="es-EC" w:eastAsia="es-EC"/>
        </w:rPr>
      </w:pPr>
      <w:r w:rsidRPr="00054270">
        <w:rPr>
          <w:rFonts w:eastAsia="Times New Roman" w:cs="Arial"/>
          <w:b/>
          <w:szCs w:val="24"/>
          <w:lang w:val="es-EC" w:eastAsia="es-EC"/>
        </w:rPr>
        <w:t>Método descriptivo</w:t>
      </w:r>
    </w:p>
    <w:p w:rsidR="00396313" w:rsidRPr="00054270" w:rsidRDefault="00396313" w:rsidP="00F973B8">
      <w:pPr>
        <w:rPr>
          <w:rFonts w:eastAsia="Times New Roman" w:cs="Arial"/>
          <w:szCs w:val="24"/>
          <w:lang w:val="es-EC" w:eastAsia="es-EC"/>
        </w:rPr>
      </w:pPr>
      <w:r w:rsidRPr="00054270">
        <w:rPr>
          <w:rFonts w:eastAsia="Times New Roman" w:cs="Arial"/>
          <w:szCs w:val="24"/>
          <w:lang w:val="es-EC" w:eastAsia="es-EC"/>
        </w:rPr>
        <w:t>Se utilizó este método en la investigación para clasificar y ordenar estadísticamente los datos conseguidos, y nos facilitó conseguir la interpretación y análisis obtenidos en la recolección de la información.</w:t>
      </w:r>
    </w:p>
    <w:p w:rsidR="006A19C2" w:rsidRDefault="006A19C2" w:rsidP="00F973B8">
      <w:pPr>
        <w:rPr>
          <w:rFonts w:eastAsia="Times New Roman" w:cs="Arial"/>
          <w:b/>
          <w:szCs w:val="24"/>
          <w:lang w:val="es-EC" w:eastAsia="es-EC"/>
        </w:rPr>
      </w:pPr>
    </w:p>
    <w:p w:rsidR="00F973B8" w:rsidRPr="00054270" w:rsidRDefault="00CE59F7" w:rsidP="00F973B8">
      <w:pPr>
        <w:rPr>
          <w:rFonts w:eastAsia="Times New Roman" w:cs="Arial"/>
          <w:b/>
          <w:szCs w:val="24"/>
          <w:lang w:val="es-EC" w:eastAsia="es-EC"/>
        </w:rPr>
      </w:pPr>
      <w:r>
        <w:rPr>
          <w:rFonts w:eastAsia="Times New Roman" w:cs="Arial"/>
          <w:b/>
          <w:szCs w:val="24"/>
          <w:lang w:val="es-EC" w:eastAsia="es-EC"/>
        </w:rPr>
        <w:lastRenderedPageBreak/>
        <w:t>Método analítico</w:t>
      </w:r>
    </w:p>
    <w:p w:rsidR="00396313" w:rsidRPr="00054270" w:rsidRDefault="00396313" w:rsidP="00F973B8">
      <w:pPr>
        <w:rPr>
          <w:rFonts w:eastAsia="Times New Roman" w:cs="Arial"/>
          <w:szCs w:val="24"/>
          <w:lang w:val="es-EC" w:eastAsia="es-EC"/>
        </w:rPr>
      </w:pPr>
      <w:r w:rsidRPr="00054270">
        <w:rPr>
          <w:rFonts w:eastAsia="Times New Roman" w:cs="Arial"/>
          <w:szCs w:val="24"/>
          <w:lang w:val="es-EC" w:eastAsia="es-EC"/>
        </w:rPr>
        <w:t>Para llegar a la propuesta de mejora se tuvieron  que extraer todos los problemas descubiertos que intervienen en las comunicaciones realizadas a través del estándar 802.15.1, y así asociar una relación causa-efecto para su comprensión.</w:t>
      </w:r>
    </w:p>
    <w:p w:rsidR="00396313" w:rsidRDefault="00396313" w:rsidP="00F973B8">
      <w:pPr>
        <w:rPr>
          <w:rFonts w:eastAsia="Times New Roman" w:cs="Arial"/>
          <w:b/>
          <w:szCs w:val="24"/>
          <w:lang w:val="es-EC" w:eastAsia="es-EC"/>
        </w:rPr>
      </w:pPr>
      <w:r w:rsidRPr="00054270">
        <w:rPr>
          <w:rFonts w:eastAsia="Times New Roman" w:cs="Arial"/>
          <w:b/>
          <w:szCs w:val="24"/>
          <w:lang w:val="es-EC" w:eastAsia="es-EC"/>
        </w:rPr>
        <w:t>Método estadístico</w:t>
      </w:r>
    </w:p>
    <w:p w:rsidR="008C7A70" w:rsidRPr="008C7A70" w:rsidRDefault="008C7A70" w:rsidP="002C2E2B">
      <w:pPr>
        <w:spacing w:after="0" w:line="360" w:lineRule="auto"/>
        <w:rPr>
          <w:rFonts w:eastAsia="Times New Roman" w:cs="Arial"/>
          <w:szCs w:val="24"/>
          <w:lang w:val="es-EC" w:eastAsia="es-EC"/>
        </w:rPr>
      </w:pPr>
      <w:r w:rsidRPr="008C7A70">
        <w:rPr>
          <w:rFonts w:eastAsia="Times New Roman" w:cs="Arial"/>
          <w:szCs w:val="24"/>
          <w:lang w:val="es-EC" w:eastAsia="es-EC"/>
        </w:rPr>
        <w:t xml:space="preserve">El método </w:t>
      </w:r>
      <w:r w:rsidR="00CC368C" w:rsidRPr="008C7A70">
        <w:rPr>
          <w:rFonts w:eastAsia="Times New Roman" w:cs="Arial"/>
          <w:szCs w:val="24"/>
          <w:lang w:val="es-EC" w:eastAsia="es-EC"/>
        </w:rPr>
        <w:t>estadístico</w:t>
      </w:r>
      <w:r w:rsidRPr="008C7A70">
        <w:rPr>
          <w:rFonts w:eastAsia="Times New Roman" w:cs="Arial"/>
          <w:szCs w:val="24"/>
          <w:lang w:val="es-EC" w:eastAsia="es-EC"/>
        </w:rPr>
        <w:t xml:space="preserve"> consiste en una secuencia de procedimientos para el manejo de los datos cualitativos y cuantitativos de la investigación. Dicho manejo de datos tiene por propósito la comprobación, en una parte de la realidad, de una o varias consecuencias verificables deducidas de la hipótesis general de la investigación. </w:t>
      </w:r>
    </w:p>
    <w:p w:rsidR="00CC368C" w:rsidRDefault="00CC368C" w:rsidP="002C2E2B">
      <w:pPr>
        <w:spacing w:after="0" w:line="360" w:lineRule="auto"/>
        <w:rPr>
          <w:rFonts w:eastAsia="Times New Roman" w:cs="Arial"/>
          <w:szCs w:val="24"/>
          <w:lang w:val="es-EC" w:eastAsia="es-EC"/>
        </w:rPr>
      </w:pPr>
    </w:p>
    <w:p w:rsidR="008C7A70" w:rsidRDefault="008C7A70" w:rsidP="002C2E2B">
      <w:pPr>
        <w:spacing w:after="0" w:line="360" w:lineRule="auto"/>
        <w:rPr>
          <w:rFonts w:eastAsia="Times New Roman" w:cs="Arial"/>
          <w:szCs w:val="24"/>
          <w:lang w:val="es-EC" w:eastAsia="es-EC"/>
        </w:rPr>
      </w:pPr>
      <w:r w:rsidRPr="008C7A70">
        <w:rPr>
          <w:rFonts w:eastAsia="Times New Roman" w:cs="Arial"/>
          <w:szCs w:val="24"/>
          <w:lang w:val="es-EC" w:eastAsia="es-EC"/>
        </w:rPr>
        <w:t xml:space="preserve">Las </w:t>
      </w:r>
      <w:r w:rsidR="002C2E2B" w:rsidRPr="008C7A70">
        <w:rPr>
          <w:rFonts w:eastAsia="Times New Roman" w:cs="Arial"/>
          <w:szCs w:val="24"/>
          <w:lang w:val="es-EC" w:eastAsia="es-EC"/>
        </w:rPr>
        <w:t>características</w:t>
      </w:r>
      <w:r w:rsidRPr="008C7A70">
        <w:rPr>
          <w:rFonts w:eastAsia="Times New Roman" w:cs="Arial"/>
          <w:szCs w:val="24"/>
          <w:lang w:val="es-EC" w:eastAsia="es-EC"/>
        </w:rPr>
        <w:t xml:space="preserve"> que adoptan los procedimientos propios del método </w:t>
      </w:r>
      <w:r w:rsidR="002C2E2B" w:rsidRPr="008C7A70">
        <w:rPr>
          <w:rFonts w:eastAsia="Times New Roman" w:cs="Arial"/>
          <w:szCs w:val="24"/>
          <w:lang w:val="es-EC" w:eastAsia="es-EC"/>
        </w:rPr>
        <w:t>estadístico</w:t>
      </w:r>
      <w:r w:rsidRPr="008C7A70">
        <w:rPr>
          <w:rFonts w:eastAsia="Times New Roman" w:cs="Arial"/>
          <w:szCs w:val="24"/>
          <w:lang w:val="es-EC" w:eastAsia="es-EC"/>
        </w:rPr>
        <w:t xml:space="preserve"> dependen del </w:t>
      </w:r>
      <w:r w:rsidR="002C2E2B" w:rsidRPr="008C7A70">
        <w:rPr>
          <w:rFonts w:eastAsia="Times New Roman" w:cs="Arial"/>
          <w:szCs w:val="24"/>
          <w:lang w:val="es-EC" w:eastAsia="es-EC"/>
        </w:rPr>
        <w:t>diseño</w:t>
      </w:r>
      <w:r w:rsidRPr="008C7A70">
        <w:rPr>
          <w:rFonts w:eastAsia="Times New Roman" w:cs="Arial"/>
          <w:szCs w:val="24"/>
          <w:lang w:val="es-EC" w:eastAsia="es-EC"/>
        </w:rPr>
        <w:t xml:space="preserve"> de </w:t>
      </w:r>
      <w:r w:rsidR="002C2E2B" w:rsidRPr="008C7A70">
        <w:rPr>
          <w:rFonts w:eastAsia="Times New Roman" w:cs="Arial"/>
          <w:szCs w:val="24"/>
          <w:lang w:val="es-EC" w:eastAsia="es-EC"/>
        </w:rPr>
        <w:t>investigación</w:t>
      </w:r>
      <w:r w:rsidRPr="008C7A70">
        <w:rPr>
          <w:rFonts w:eastAsia="Times New Roman" w:cs="Arial"/>
          <w:szCs w:val="24"/>
          <w:lang w:val="es-EC" w:eastAsia="es-EC"/>
        </w:rPr>
        <w:t xml:space="preserve"> seleccionado para la comprobación de la consecuencia verificable en cuestión</w:t>
      </w:r>
    </w:p>
    <w:p w:rsidR="002C2E2B" w:rsidRDefault="002C2E2B" w:rsidP="002C2E2B">
      <w:pPr>
        <w:spacing w:after="0" w:line="360" w:lineRule="auto"/>
        <w:rPr>
          <w:rFonts w:eastAsia="Times New Roman" w:cs="Arial"/>
          <w:szCs w:val="24"/>
          <w:lang w:val="es-EC" w:eastAsia="es-EC"/>
        </w:rPr>
      </w:pPr>
    </w:p>
    <w:p w:rsidR="002C2E2B" w:rsidRDefault="002C2E2B" w:rsidP="002C2E2B">
      <w:pPr>
        <w:spacing w:after="0" w:line="360" w:lineRule="auto"/>
        <w:rPr>
          <w:rFonts w:eastAsia="Times New Roman" w:cs="Arial"/>
          <w:szCs w:val="24"/>
          <w:lang w:val="es-EC" w:eastAsia="es-EC"/>
        </w:rPr>
      </w:pPr>
      <w:r>
        <w:rPr>
          <w:rFonts w:eastAsia="Times New Roman" w:cs="Arial"/>
          <w:szCs w:val="24"/>
          <w:lang w:val="es-EC" w:eastAsia="es-EC"/>
        </w:rPr>
        <w:t>El método estadístico aplicó las siguientes etapas:</w:t>
      </w:r>
    </w:p>
    <w:p w:rsidR="002C2E2B" w:rsidRDefault="002C2E2B" w:rsidP="002C2E2B">
      <w:pPr>
        <w:spacing w:after="0" w:line="360" w:lineRule="auto"/>
        <w:rPr>
          <w:rFonts w:eastAsia="Times New Roman" w:cs="Arial"/>
          <w:szCs w:val="24"/>
          <w:lang w:val="es-EC" w:eastAsia="es-EC"/>
        </w:rPr>
      </w:pPr>
    </w:p>
    <w:p w:rsidR="002C2E2B" w:rsidRPr="002C2E2B" w:rsidRDefault="002C2E2B" w:rsidP="00CE59F7">
      <w:pPr>
        <w:pStyle w:val="Prrafodelista"/>
        <w:numPr>
          <w:ilvl w:val="0"/>
          <w:numId w:val="57"/>
        </w:numPr>
        <w:spacing w:after="0"/>
        <w:rPr>
          <w:rFonts w:eastAsia="Times New Roman" w:cs="Arial"/>
          <w:szCs w:val="24"/>
          <w:lang w:eastAsia="es-EC"/>
        </w:rPr>
      </w:pPr>
      <w:r w:rsidRPr="002C2E2B">
        <w:rPr>
          <w:rFonts w:eastAsia="Times New Roman" w:cs="Arial"/>
          <w:szCs w:val="24"/>
          <w:lang w:eastAsia="es-EC"/>
        </w:rPr>
        <w:t>Recolección (</w:t>
      </w:r>
      <w:r w:rsidR="007C4360">
        <w:rPr>
          <w:rFonts w:eastAsia="Times New Roman" w:cs="Arial"/>
          <w:szCs w:val="24"/>
          <w:lang w:eastAsia="es-EC"/>
        </w:rPr>
        <w:t>Se recogió la información cuantitativa y cualitativa</w:t>
      </w:r>
      <w:r w:rsidRPr="002C2E2B">
        <w:rPr>
          <w:rFonts w:eastAsia="Times New Roman" w:cs="Arial"/>
          <w:szCs w:val="24"/>
          <w:lang w:eastAsia="es-EC"/>
        </w:rPr>
        <w:t xml:space="preserve">) </w:t>
      </w:r>
    </w:p>
    <w:p w:rsidR="002C2E2B" w:rsidRPr="002C2E2B" w:rsidRDefault="002C2E2B" w:rsidP="00CE59F7">
      <w:pPr>
        <w:pStyle w:val="Prrafodelista"/>
        <w:numPr>
          <w:ilvl w:val="0"/>
          <w:numId w:val="57"/>
        </w:numPr>
        <w:spacing w:after="0"/>
        <w:rPr>
          <w:rFonts w:eastAsia="Times New Roman" w:cs="Arial"/>
          <w:szCs w:val="24"/>
          <w:lang w:eastAsia="es-EC"/>
        </w:rPr>
      </w:pPr>
      <w:r w:rsidRPr="002C2E2B">
        <w:rPr>
          <w:rFonts w:eastAsia="Times New Roman" w:cs="Arial"/>
          <w:szCs w:val="24"/>
          <w:lang w:eastAsia="es-EC"/>
        </w:rPr>
        <w:t>Recuento (</w:t>
      </w:r>
      <w:r w:rsidR="005379FD">
        <w:rPr>
          <w:rFonts w:eastAsia="Times New Roman" w:cs="Arial"/>
          <w:szCs w:val="24"/>
          <w:lang w:eastAsia="es-EC"/>
        </w:rPr>
        <w:t xml:space="preserve">Revisión, clasificación </w:t>
      </w:r>
      <w:r w:rsidR="007C4360">
        <w:rPr>
          <w:rFonts w:eastAsia="Times New Roman" w:cs="Arial"/>
          <w:szCs w:val="24"/>
          <w:lang w:eastAsia="es-EC"/>
        </w:rPr>
        <w:t xml:space="preserve">y </w:t>
      </w:r>
      <w:r w:rsidRPr="002C2E2B">
        <w:rPr>
          <w:rFonts w:eastAsia="Times New Roman" w:cs="Arial"/>
          <w:szCs w:val="24"/>
          <w:lang w:eastAsia="es-EC"/>
        </w:rPr>
        <w:t>cómputo</w:t>
      </w:r>
      <w:r w:rsidR="007C4360">
        <w:rPr>
          <w:rFonts w:eastAsia="Times New Roman" w:cs="Arial"/>
          <w:szCs w:val="24"/>
          <w:lang w:eastAsia="es-EC"/>
        </w:rPr>
        <w:t xml:space="preserve"> </w:t>
      </w:r>
      <w:r w:rsidR="00307BCC">
        <w:rPr>
          <w:rFonts w:eastAsia="Times New Roman" w:cs="Arial"/>
          <w:szCs w:val="24"/>
          <w:lang w:eastAsia="es-EC"/>
        </w:rPr>
        <w:t>numérico</w:t>
      </w:r>
      <w:r w:rsidRPr="002C2E2B">
        <w:rPr>
          <w:rFonts w:eastAsia="Times New Roman" w:cs="Arial"/>
          <w:szCs w:val="24"/>
          <w:lang w:eastAsia="es-EC"/>
        </w:rPr>
        <w:t xml:space="preserve">) </w:t>
      </w:r>
    </w:p>
    <w:p w:rsidR="002C2E2B" w:rsidRPr="002C2E2B" w:rsidRDefault="002C2E2B" w:rsidP="00CE59F7">
      <w:pPr>
        <w:pStyle w:val="Prrafodelista"/>
        <w:numPr>
          <w:ilvl w:val="0"/>
          <w:numId w:val="57"/>
        </w:numPr>
        <w:spacing w:after="0"/>
        <w:rPr>
          <w:rFonts w:eastAsia="Times New Roman" w:cs="Arial"/>
          <w:szCs w:val="24"/>
          <w:lang w:eastAsia="es-EC"/>
        </w:rPr>
      </w:pPr>
      <w:r w:rsidRPr="002C2E2B">
        <w:rPr>
          <w:rFonts w:eastAsia="Times New Roman" w:cs="Arial"/>
          <w:szCs w:val="24"/>
          <w:lang w:eastAsia="es-EC"/>
        </w:rPr>
        <w:t xml:space="preserve">Presentación </w:t>
      </w:r>
      <w:r w:rsidR="00307BCC">
        <w:rPr>
          <w:rFonts w:eastAsia="Times New Roman" w:cs="Arial"/>
          <w:szCs w:val="24"/>
          <w:lang w:eastAsia="es-EC"/>
        </w:rPr>
        <w:t>(Elaboración de cuadros y graficas)</w:t>
      </w:r>
    </w:p>
    <w:p w:rsidR="002C2E2B" w:rsidRPr="002C2E2B" w:rsidRDefault="002C2E2B" w:rsidP="00CE59F7">
      <w:pPr>
        <w:pStyle w:val="Prrafodelista"/>
        <w:numPr>
          <w:ilvl w:val="0"/>
          <w:numId w:val="57"/>
        </w:numPr>
        <w:spacing w:after="0"/>
        <w:rPr>
          <w:rFonts w:eastAsia="Times New Roman" w:cs="Arial"/>
          <w:szCs w:val="24"/>
          <w:lang w:eastAsia="es-EC"/>
        </w:rPr>
      </w:pPr>
      <w:r w:rsidRPr="002C2E2B">
        <w:rPr>
          <w:rFonts w:eastAsia="Times New Roman" w:cs="Arial"/>
          <w:szCs w:val="24"/>
          <w:lang w:eastAsia="es-EC"/>
        </w:rPr>
        <w:t xml:space="preserve">Síntesis </w:t>
      </w:r>
      <w:r w:rsidR="00307BCC">
        <w:rPr>
          <w:rFonts w:eastAsia="Times New Roman" w:cs="Arial"/>
          <w:szCs w:val="24"/>
          <w:lang w:eastAsia="es-EC"/>
        </w:rPr>
        <w:t>(Presentación en resumen las propiedades numéricas)</w:t>
      </w:r>
    </w:p>
    <w:p w:rsidR="002C2E2B" w:rsidRPr="002C2E2B" w:rsidRDefault="002C2E2B" w:rsidP="00CE59F7">
      <w:pPr>
        <w:pStyle w:val="Prrafodelista"/>
        <w:numPr>
          <w:ilvl w:val="0"/>
          <w:numId w:val="57"/>
        </w:numPr>
        <w:spacing w:after="0"/>
        <w:rPr>
          <w:rFonts w:eastAsia="Times New Roman" w:cs="Arial"/>
          <w:szCs w:val="24"/>
          <w:lang w:eastAsia="es-EC"/>
        </w:rPr>
      </w:pPr>
      <w:r w:rsidRPr="002C2E2B">
        <w:rPr>
          <w:rFonts w:eastAsia="Times New Roman" w:cs="Arial"/>
          <w:szCs w:val="24"/>
          <w:lang w:eastAsia="es-EC"/>
        </w:rPr>
        <w:t xml:space="preserve">Análisis </w:t>
      </w:r>
      <w:r w:rsidR="00307BCC">
        <w:rPr>
          <w:rFonts w:eastAsia="Times New Roman" w:cs="Arial"/>
          <w:szCs w:val="24"/>
          <w:lang w:eastAsia="es-EC"/>
        </w:rPr>
        <w:t>(Se aplicó las formulas estadísticas descriptivas e inferenciales)</w:t>
      </w:r>
    </w:p>
    <w:p w:rsidR="002C2E2B" w:rsidRPr="008C7A70" w:rsidRDefault="002C2E2B" w:rsidP="008C7A70">
      <w:pPr>
        <w:spacing w:after="0" w:line="240" w:lineRule="auto"/>
        <w:jc w:val="left"/>
        <w:rPr>
          <w:rFonts w:eastAsia="Times New Roman" w:cs="Arial"/>
          <w:szCs w:val="24"/>
          <w:lang w:val="es-EC" w:eastAsia="es-EC"/>
        </w:rPr>
      </w:pPr>
    </w:p>
    <w:p w:rsidR="00396313" w:rsidRPr="00054270" w:rsidRDefault="00396313" w:rsidP="00F973B8">
      <w:pPr>
        <w:rPr>
          <w:rFonts w:eastAsia="Times New Roman" w:cs="Arial"/>
          <w:szCs w:val="24"/>
          <w:lang w:val="es-EC" w:eastAsia="es-EC"/>
        </w:rPr>
      </w:pPr>
      <w:r w:rsidRPr="00054270">
        <w:rPr>
          <w:rFonts w:eastAsia="Times New Roman" w:cs="Arial"/>
          <w:szCs w:val="24"/>
          <w:lang w:val="es-EC" w:eastAsia="es-EC"/>
        </w:rPr>
        <w:t xml:space="preserve">El ANOVA SIMPLE trata de analizar si dos variables Y (continua, llamada Variable respuesta) y F (categórica, llamada factor), son independientes o no (es decir, si hay relación entre ellas, si hay diferencias signiﬁcativas en el valor </w:t>
      </w:r>
      <w:r w:rsidRPr="00054270">
        <w:rPr>
          <w:rFonts w:eastAsia="Times New Roman" w:cs="Arial"/>
          <w:szCs w:val="24"/>
          <w:lang w:val="es-EC" w:eastAsia="es-EC"/>
        </w:rPr>
        <w:lastRenderedPageBreak/>
        <w:t>de la primera según el valor que tome la segunda, si el factor influye en la variable respuesta, etc.).</w:t>
      </w:r>
    </w:p>
    <w:p w:rsidR="00396313" w:rsidRPr="00054270" w:rsidRDefault="00B34F61" w:rsidP="007A2C51">
      <w:pPr>
        <w:autoSpaceDE w:val="0"/>
        <w:autoSpaceDN w:val="0"/>
        <w:adjustRightInd w:val="0"/>
        <w:spacing w:after="0" w:line="360" w:lineRule="auto"/>
        <w:rPr>
          <w:rFonts w:eastAsia="Times New Roman" w:cs="Arial"/>
          <w:szCs w:val="24"/>
          <w:lang w:val="es-EC" w:eastAsia="es-EC"/>
        </w:rPr>
      </w:pPr>
      <w:r>
        <w:rPr>
          <w:rFonts w:eastAsia="Times New Roman" w:cs="Arial"/>
          <w:szCs w:val="24"/>
          <w:lang w:val="es-EC" w:eastAsia="es-EC"/>
        </w:rPr>
        <w:t>H0: Hipótesis nula</w:t>
      </w:r>
    </w:p>
    <w:p w:rsidR="00396313" w:rsidRPr="00054270" w:rsidRDefault="00396313" w:rsidP="007A2C51">
      <w:pPr>
        <w:pStyle w:val="Sinespaciado"/>
        <w:spacing w:line="360" w:lineRule="auto"/>
        <w:jc w:val="both"/>
        <w:rPr>
          <w:rFonts w:ascii="Arial" w:eastAsia="Times New Roman" w:hAnsi="Arial" w:cs="Arial"/>
          <w:sz w:val="24"/>
          <w:szCs w:val="24"/>
          <w:lang w:eastAsia="es-EC"/>
        </w:rPr>
      </w:pPr>
      <w:r w:rsidRPr="00054270">
        <w:rPr>
          <w:rFonts w:ascii="Arial" w:eastAsia="Times New Roman" w:hAnsi="Arial" w:cs="Arial"/>
          <w:sz w:val="24"/>
          <w:szCs w:val="24"/>
          <w:lang w:eastAsia="es-EC"/>
        </w:rPr>
        <w:t xml:space="preserve">H1: </w:t>
      </w:r>
      <w:r w:rsidR="00B34F61">
        <w:rPr>
          <w:rFonts w:ascii="Arial" w:eastAsia="Times New Roman" w:hAnsi="Arial" w:cs="Arial"/>
          <w:sz w:val="24"/>
          <w:szCs w:val="24"/>
          <w:lang w:eastAsia="es-EC"/>
        </w:rPr>
        <w:t>Hipótesis de trabajo</w:t>
      </w:r>
    </w:p>
    <w:p w:rsidR="00396313" w:rsidRPr="00054270" w:rsidRDefault="00396313" w:rsidP="007A2C51">
      <w:pPr>
        <w:pStyle w:val="Sinespaciado"/>
        <w:spacing w:line="360" w:lineRule="auto"/>
        <w:jc w:val="both"/>
        <w:rPr>
          <w:rFonts w:ascii="Arial" w:eastAsia="Times New Roman" w:hAnsi="Arial" w:cs="Arial"/>
          <w:sz w:val="24"/>
          <w:szCs w:val="24"/>
          <w:lang w:eastAsia="es-EC"/>
        </w:rPr>
      </w:pPr>
    </w:p>
    <w:p w:rsidR="00396313" w:rsidRPr="00054270" w:rsidRDefault="00396313" w:rsidP="00F973B8">
      <w:pPr>
        <w:spacing w:line="360" w:lineRule="auto"/>
        <w:ind w:firstLine="600"/>
        <w:jc w:val="center"/>
        <w:rPr>
          <w:rFonts w:eastAsia="Times New Roman" w:cs="Arial"/>
          <w:szCs w:val="24"/>
          <w:lang w:val="es-EC" w:eastAsia="es-EC"/>
        </w:rPr>
      </w:pPr>
      <w:r w:rsidRPr="00054270">
        <w:rPr>
          <w:rFonts w:eastAsia="Times New Roman" w:cs="Arial"/>
          <w:noProof/>
          <w:szCs w:val="24"/>
          <w:lang w:val="es-ES" w:eastAsia="es-ES"/>
        </w:rPr>
        <w:drawing>
          <wp:inline distT="0" distB="0" distL="0" distR="0" wp14:anchorId="4547C802" wp14:editId="6DD0DFDF">
            <wp:extent cx="2908164" cy="476250"/>
            <wp:effectExtent l="0" t="0" r="698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27976" t="39131" r="33023" b="49509"/>
                    <a:stretch/>
                  </pic:blipFill>
                  <pic:spPr bwMode="auto">
                    <a:xfrm>
                      <a:off x="0" y="0"/>
                      <a:ext cx="2905618" cy="475833"/>
                    </a:xfrm>
                    <a:prstGeom prst="rect">
                      <a:avLst/>
                    </a:prstGeom>
                    <a:ln>
                      <a:noFill/>
                    </a:ln>
                    <a:extLst>
                      <a:ext uri="{53640926-AAD7-44D8-BBD7-CCE9431645EC}">
                        <a14:shadowObscured xmlns:a14="http://schemas.microsoft.com/office/drawing/2010/main"/>
                      </a:ext>
                    </a:extLst>
                  </pic:spPr>
                </pic:pic>
              </a:graphicData>
            </a:graphic>
          </wp:inline>
        </w:drawing>
      </w:r>
    </w:p>
    <w:p w:rsidR="00396313" w:rsidRPr="00CE59F7" w:rsidRDefault="00396313" w:rsidP="00395546">
      <w:pPr>
        <w:pStyle w:val="Ttulo2"/>
        <w:numPr>
          <w:ilvl w:val="1"/>
          <w:numId w:val="42"/>
        </w:numPr>
        <w:ind w:left="709"/>
        <w:rPr>
          <w:rFonts w:eastAsia="Times New Roman" w:cs="Arial"/>
          <w:bCs w:val="0"/>
          <w:szCs w:val="24"/>
          <w:lang w:val="es-EC" w:eastAsia="es-EC"/>
        </w:rPr>
      </w:pPr>
      <w:bookmarkStart w:id="184" w:name="_Toc412299617"/>
      <w:r w:rsidRPr="00CE59F7">
        <w:rPr>
          <w:rFonts w:eastAsia="Times New Roman" w:cs="Arial"/>
          <w:bCs w:val="0"/>
          <w:szCs w:val="24"/>
          <w:lang w:val="es-EC" w:eastAsia="es-EC"/>
        </w:rPr>
        <w:t>Técnicas e instrumentos de recolección de datos</w:t>
      </w:r>
      <w:bookmarkEnd w:id="184"/>
    </w:p>
    <w:p w:rsidR="00396313" w:rsidRPr="00CE59F7" w:rsidRDefault="00396313" w:rsidP="00395546">
      <w:pPr>
        <w:pStyle w:val="Ttulo3"/>
        <w:numPr>
          <w:ilvl w:val="2"/>
          <w:numId w:val="42"/>
        </w:numPr>
        <w:ind w:left="709"/>
        <w:rPr>
          <w:rFonts w:eastAsia="Times New Roman" w:cs="Arial"/>
          <w:bCs w:val="0"/>
          <w:kern w:val="0"/>
          <w:szCs w:val="24"/>
          <w:lang w:val="es-EC" w:eastAsia="es-EC"/>
        </w:rPr>
      </w:pPr>
      <w:bookmarkStart w:id="185" w:name="_Toc412299618"/>
      <w:r w:rsidRPr="00CE59F7">
        <w:rPr>
          <w:rFonts w:eastAsia="Times New Roman" w:cs="Arial"/>
          <w:bCs w:val="0"/>
          <w:kern w:val="0"/>
          <w:szCs w:val="24"/>
          <w:lang w:val="es-EC" w:eastAsia="es-EC"/>
        </w:rPr>
        <w:t>Observación</w:t>
      </w:r>
      <w:bookmarkEnd w:id="185"/>
    </w:p>
    <w:p w:rsidR="00396313" w:rsidRPr="00054270" w:rsidRDefault="00396313" w:rsidP="00F973B8">
      <w:pPr>
        <w:rPr>
          <w:rFonts w:eastAsia="Times New Roman" w:cs="Arial"/>
          <w:szCs w:val="24"/>
          <w:lang w:val="es-EC" w:eastAsia="es-EC"/>
        </w:rPr>
      </w:pPr>
      <w:r w:rsidRPr="00054270">
        <w:rPr>
          <w:rFonts w:eastAsia="Times New Roman" w:cs="Arial"/>
          <w:szCs w:val="24"/>
          <w:lang w:val="es-EC" w:eastAsia="es-EC"/>
        </w:rPr>
        <w:t xml:space="preserve">La observación fue una de las técnicas cualitativas que se aplicó en la investigación interpretativa y precisamente en el marco de la utilización de tecnologías Bluetooth en los dispositivos móviles, por la riqueza de su información sobre la tecnología 802.15.1. </w:t>
      </w:r>
    </w:p>
    <w:p w:rsidR="00396313" w:rsidRPr="00054270" w:rsidRDefault="00396313" w:rsidP="00395546">
      <w:pPr>
        <w:pStyle w:val="Ttulo3"/>
        <w:numPr>
          <w:ilvl w:val="2"/>
          <w:numId w:val="42"/>
        </w:numPr>
        <w:ind w:left="709"/>
        <w:rPr>
          <w:rFonts w:eastAsia="Times New Roman" w:cs="Arial"/>
          <w:bCs w:val="0"/>
          <w:kern w:val="0"/>
          <w:szCs w:val="24"/>
          <w:lang w:val="es-EC" w:eastAsia="es-EC"/>
        </w:rPr>
      </w:pPr>
      <w:bookmarkStart w:id="186" w:name="_Toc412299619"/>
      <w:r w:rsidRPr="00054270">
        <w:rPr>
          <w:rFonts w:eastAsia="Times New Roman" w:cs="Arial"/>
          <w:bCs w:val="0"/>
          <w:kern w:val="0"/>
          <w:szCs w:val="24"/>
          <w:lang w:val="es-EC" w:eastAsia="es-EC"/>
        </w:rPr>
        <w:t>Encuesta</w:t>
      </w:r>
      <w:bookmarkEnd w:id="186"/>
    </w:p>
    <w:p w:rsidR="00396313" w:rsidRPr="00054270" w:rsidRDefault="00396313" w:rsidP="00F973B8">
      <w:pPr>
        <w:rPr>
          <w:rFonts w:eastAsia="Times New Roman" w:cs="Arial"/>
          <w:szCs w:val="24"/>
          <w:lang w:val="es-EC" w:eastAsia="es-EC"/>
        </w:rPr>
      </w:pPr>
      <w:r w:rsidRPr="00054270">
        <w:rPr>
          <w:rFonts w:eastAsia="Times New Roman" w:cs="Arial"/>
          <w:szCs w:val="24"/>
          <w:lang w:val="es-EC" w:eastAsia="es-EC"/>
        </w:rPr>
        <w:t>Se utilizó la encuesta como técnica que le posibilita descubrir los componentes de los mundos de sus participantes y los constructos con arreglo a los cuales esos mundos están estructurados desde los diferentes enfoques de la opinión y el pensamiento, conocimiento y utilización de los encuestados. Lo</w:t>
      </w:r>
      <w:r w:rsidR="00A76B03">
        <w:rPr>
          <w:rFonts w:eastAsia="Times New Roman" w:cs="Arial"/>
          <w:szCs w:val="24"/>
          <w:lang w:val="es-EC" w:eastAsia="es-EC"/>
        </w:rPr>
        <w:t xml:space="preserve"> detallaremos en el  (Capítulo </w:t>
      </w:r>
      <w:r w:rsidRPr="00054270">
        <w:rPr>
          <w:rFonts w:eastAsia="Times New Roman" w:cs="Arial"/>
          <w:szCs w:val="24"/>
          <w:lang w:val="es-EC" w:eastAsia="es-EC"/>
        </w:rPr>
        <w:t>V)</w:t>
      </w:r>
    </w:p>
    <w:p w:rsidR="00396313" w:rsidRPr="00054270" w:rsidRDefault="00396313" w:rsidP="00395546">
      <w:pPr>
        <w:pStyle w:val="Ttulo3"/>
        <w:numPr>
          <w:ilvl w:val="2"/>
          <w:numId w:val="42"/>
        </w:numPr>
        <w:ind w:left="709"/>
        <w:rPr>
          <w:rFonts w:eastAsia="Times New Roman" w:cs="Arial"/>
          <w:bCs w:val="0"/>
          <w:kern w:val="0"/>
          <w:szCs w:val="24"/>
          <w:lang w:val="es-EC" w:eastAsia="es-EC"/>
        </w:rPr>
      </w:pPr>
      <w:bookmarkStart w:id="187" w:name="_Toc412299620"/>
      <w:r w:rsidRPr="00054270">
        <w:rPr>
          <w:rFonts w:eastAsia="Times New Roman" w:cs="Arial"/>
          <w:bCs w:val="0"/>
          <w:kern w:val="0"/>
          <w:szCs w:val="24"/>
          <w:lang w:val="es-EC" w:eastAsia="es-EC"/>
        </w:rPr>
        <w:t>Entrevista</w:t>
      </w:r>
      <w:bookmarkEnd w:id="187"/>
    </w:p>
    <w:p w:rsidR="00396313" w:rsidRPr="00054270" w:rsidRDefault="00396313" w:rsidP="00F973B8">
      <w:pPr>
        <w:rPr>
          <w:rFonts w:eastAsia="Times New Roman" w:cs="Arial"/>
          <w:szCs w:val="24"/>
          <w:lang w:val="es-EC" w:eastAsia="es-EC"/>
        </w:rPr>
      </w:pPr>
      <w:r w:rsidRPr="00054270">
        <w:rPr>
          <w:rFonts w:eastAsia="Times New Roman" w:cs="Arial"/>
          <w:szCs w:val="24"/>
          <w:lang w:val="es-EC" w:eastAsia="es-EC"/>
        </w:rPr>
        <w:t xml:space="preserve">La entrevista fue un instrumento fundamental en las investigaciones, pues a través de ella se pudo recoger información de muy diversos ámbitos relacionados con la vulnerabilidad  de los dispositivos y cuál es el grado del conocimiento  que se investigó, la entrevista a ejecutivos y funcionarios </w:t>
      </w:r>
      <w:r w:rsidRPr="00054270">
        <w:rPr>
          <w:rFonts w:eastAsia="Times New Roman" w:cs="Arial"/>
          <w:szCs w:val="24"/>
          <w:lang w:val="es-EC" w:eastAsia="es-EC"/>
        </w:rPr>
        <w:lastRenderedPageBreak/>
        <w:t>especialistas y/o conocedores de varios ámbitos de las redes y la comunicación de tecnología Bluetooth.</w:t>
      </w:r>
    </w:p>
    <w:p w:rsidR="00396313" w:rsidRPr="00054270" w:rsidRDefault="00396313" w:rsidP="00395546">
      <w:pPr>
        <w:pStyle w:val="Ttulo2"/>
        <w:numPr>
          <w:ilvl w:val="1"/>
          <w:numId w:val="42"/>
        </w:numPr>
        <w:ind w:left="709"/>
        <w:rPr>
          <w:rFonts w:eastAsia="Times New Roman" w:cs="Arial"/>
          <w:bCs w:val="0"/>
          <w:szCs w:val="24"/>
          <w:lang w:val="es-EC" w:eastAsia="es-EC"/>
        </w:rPr>
      </w:pPr>
      <w:bookmarkStart w:id="188" w:name="_Toc412299621"/>
      <w:r w:rsidRPr="00054270">
        <w:rPr>
          <w:rFonts w:eastAsia="Times New Roman" w:cs="Arial"/>
          <w:bCs w:val="0"/>
          <w:szCs w:val="24"/>
          <w:lang w:val="es-EC" w:eastAsia="es-EC"/>
        </w:rPr>
        <w:t>Población y muestra</w:t>
      </w:r>
      <w:bookmarkEnd w:id="188"/>
    </w:p>
    <w:p w:rsidR="00F973B8" w:rsidRPr="005F7298" w:rsidRDefault="00396313" w:rsidP="00F973B8">
      <w:pPr>
        <w:rPr>
          <w:rFonts w:eastAsia="Times New Roman" w:cs="Arial"/>
          <w:b/>
          <w:szCs w:val="24"/>
          <w:lang w:val="es-EC" w:eastAsia="es-EC"/>
        </w:rPr>
      </w:pPr>
      <w:bookmarkStart w:id="189" w:name="_Toc163341157"/>
      <w:bookmarkStart w:id="190" w:name="_Toc402122725"/>
      <w:bookmarkStart w:id="191" w:name="_Toc402123083"/>
      <w:r w:rsidRPr="005F7298">
        <w:rPr>
          <w:rFonts w:eastAsia="Times New Roman" w:cs="Arial"/>
          <w:b/>
          <w:szCs w:val="24"/>
          <w:lang w:val="es-EC" w:eastAsia="es-EC"/>
        </w:rPr>
        <w:t>Población</w:t>
      </w:r>
      <w:bookmarkEnd w:id="189"/>
      <w:bookmarkEnd w:id="190"/>
      <w:bookmarkEnd w:id="191"/>
    </w:p>
    <w:p w:rsidR="00396313" w:rsidRPr="00054270" w:rsidRDefault="00396313" w:rsidP="00F973B8">
      <w:pPr>
        <w:rPr>
          <w:rFonts w:eastAsia="Times New Roman" w:cs="Arial"/>
          <w:szCs w:val="24"/>
          <w:lang w:val="es-EC" w:eastAsia="es-EC"/>
        </w:rPr>
      </w:pPr>
      <w:r w:rsidRPr="00054270">
        <w:rPr>
          <w:rFonts w:eastAsia="Times New Roman" w:cs="Arial"/>
          <w:szCs w:val="24"/>
          <w:lang w:val="es-EC" w:eastAsia="es-EC"/>
        </w:rPr>
        <w:t>La población considerada para la investigación se determinó toda la muestra.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1"/>
        <w:gridCol w:w="2448"/>
        <w:gridCol w:w="1794"/>
      </w:tblGrid>
      <w:tr w:rsidR="00396313" w:rsidRPr="00054270" w:rsidTr="005F7298">
        <w:trPr>
          <w:jc w:val="center"/>
        </w:trPr>
        <w:tc>
          <w:tcPr>
            <w:tcW w:w="0" w:type="auto"/>
            <w:shd w:val="clear" w:color="auto" w:fill="548DD4" w:themeFill="text2" w:themeFillTint="99"/>
          </w:tcPr>
          <w:p w:rsidR="00396313" w:rsidRPr="005F7298" w:rsidRDefault="00396313" w:rsidP="005F7298">
            <w:pPr>
              <w:pStyle w:val="Prrafodelista"/>
              <w:spacing w:after="100" w:line="360" w:lineRule="auto"/>
              <w:ind w:left="391"/>
              <w:rPr>
                <w:rFonts w:eastAsia="Times New Roman" w:cs="Arial"/>
                <w:b/>
                <w:szCs w:val="24"/>
                <w:lang w:eastAsia="es-EC"/>
              </w:rPr>
            </w:pPr>
            <w:r w:rsidRPr="005F7298">
              <w:rPr>
                <w:rFonts w:eastAsia="Times New Roman" w:cs="Arial"/>
                <w:b/>
                <w:szCs w:val="24"/>
                <w:lang w:eastAsia="es-EC"/>
              </w:rPr>
              <w:t>UNIVERSO</w:t>
            </w:r>
          </w:p>
        </w:tc>
        <w:tc>
          <w:tcPr>
            <w:tcW w:w="0" w:type="auto"/>
            <w:shd w:val="clear" w:color="auto" w:fill="548DD4" w:themeFill="text2" w:themeFillTint="99"/>
          </w:tcPr>
          <w:p w:rsidR="00396313" w:rsidRPr="005F7298" w:rsidRDefault="00396313" w:rsidP="005F7298">
            <w:pPr>
              <w:pStyle w:val="Prrafodelista"/>
              <w:spacing w:after="100" w:line="360" w:lineRule="auto"/>
              <w:ind w:left="391"/>
              <w:jc w:val="center"/>
              <w:rPr>
                <w:rFonts w:eastAsia="Times New Roman" w:cs="Arial"/>
                <w:b/>
                <w:szCs w:val="24"/>
                <w:lang w:eastAsia="es-EC"/>
              </w:rPr>
            </w:pPr>
            <w:r w:rsidRPr="005F7298">
              <w:rPr>
                <w:rFonts w:eastAsia="Times New Roman" w:cs="Arial"/>
                <w:b/>
                <w:szCs w:val="24"/>
                <w:lang w:eastAsia="es-EC"/>
              </w:rPr>
              <w:t>ENCUESTADOS</w:t>
            </w:r>
          </w:p>
        </w:tc>
        <w:tc>
          <w:tcPr>
            <w:tcW w:w="0" w:type="auto"/>
            <w:shd w:val="clear" w:color="auto" w:fill="548DD4" w:themeFill="text2" w:themeFillTint="99"/>
          </w:tcPr>
          <w:p w:rsidR="00396313" w:rsidRPr="005F7298" w:rsidRDefault="00396313" w:rsidP="005F7298">
            <w:pPr>
              <w:pStyle w:val="Prrafodelista"/>
              <w:spacing w:after="100" w:line="360" w:lineRule="auto"/>
              <w:ind w:left="391"/>
              <w:rPr>
                <w:rFonts w:eastAsia="Times New Roman" w:cs="Arial"/>
                <w:b/>
                <w:szCs w:val="24"/>
                <w:lang w:eastAsia="es-EC"/>
              </w:rPr>
            </w:pPr>
            <w:r w:rsidRPr="005F7298">
              <w:rPr>
                <w:rFonts w:eastAsia="Times New Roman" w:cs="Arial"/>
                <w:b/>
                <w:szCs w:val="24"/>
                <w:lang w:eastAsia="es-EC"/>
              </w:rPr>
              <w:t>MUESTRA</w:t>
            </w:r>
          </w:p>
        </w:tc>
      </w:tr>
      <w:tr w:rsidR="00396313" w:rsidRPr="00054270" w:rsidTr="00F973B8">
        <w:trPr>
          <w:jc w:val="center"/>
        </w:trPr>
        <w:tc>
          <w:tcPr>
            <w:tcW w:w="0" w:type="auto"/>
          </w:tcPr>
          <w:p w:rsidR="00396313" w:rsidRPr="005F7298" w:rsidRDefault="00054270" w:rsidP="007A2C51">
            <w:pPr>
              <w:pStyle w:val="Prrafodelista"/>
              <w:spacing w:after="100" w:line="360" w:lineRule="auto"/>
              <w:ind w:left="391"/>
              <w:rPr>
                <w:rFonts w:eastAsia="Times New Roman" w:cs="Arial"/>
                <w:b/>
                <w:szCs w:val="24"/>
                <w:lang w:eastAsia="es-EC"/>
              </w:rPr>
            </w:pPr>
            <w:r w:rsidRPr="005F7298">
              <w:rPr>
                <w:rFonts w:eastAsia="Times New Roman" w:cs="Arial"/>
                <w:b/>
                <w:szCs w:val="24"/>
                <w:lang w:eastAsia="es-EC"/>
              </w:rPr>
              <w:t>Estudiantes</w:t>
            </w:r>
          </w:p>
        </w:tc>
        <w:tc>
          <w:tcPr>
            <w:tcW w:w="0" w:type="auto"/>
          </w:tcPr>
          <w:p w:rsidR="00396313" w:rsidRPr="00054270" w:rsidRDefault="00224C56" w:rsidP="007A2C51">
            <w:pPr>
              <w:pStyle w:val="Prrafodelista"/>
              <w:spacing w:after="100" w:line="360" w:lineRule="auto"/>
              <w:ind w:left="391"/>
              <w:rPr>
                <w:rFonts w:eastAsia="Times New Roman" w:cs="Arial"/>
                <w:szCs w:val="24"/>
                <w:lang w:eastAsia="es-EC"/>
              </w:rPr>
            </w:pPr>
            <w:r>
              <w:rPr>
                <w:rFonts w:eastAsia="Times New Roman" w:cs="Arial"/>
                <w:szCs w:val="24"/>
                <w:lang w:eastAsia="es-EC"/>
              </w:rPr>
              <w:t>900</w:t>
            </w:r>
          </w:p>
        </w:tc>
        <w:tc>
          <w:tcPr>
            <w:tcW w:w="0" w:type="auto"/>
          </w:tcPr>
          <w:p w:rsidR="00396313" w:rsidRPr="00054270" w:rsidRDefault="00224C56" w:rsidP="007A2C51">
            <w:pPr>
              <w:pStyle w:val="Prrafodelista"/>
              <w:spacing w:after="100" w:line="360" w:lineRule="auto"/>
              <w:ind w:left="391"/>
              <w:rPr>
                <w:rFonts w:eastAsia="Times New Roman" w:cs="Arial"/>
                <w:szCs w:val="24"/>
                <w:lang w:eastAsia="es-EC"/>
              </w:rPr>
            </w:pPr>
            <w:r>
              <w:rPr>
                <w:rFonts w:eastAsia="Times New Roman" w:cs="Arial"/>
                <w:szCs w:val="24"/>
                <w:lang w:eastAsia="es-EC"/>
              </w:rPr>
              <w:t>900</w:t>
            </w:r>
          </w:p>
        </w:tc>
      </w:tr>
      <w:tr w:rsidR="00396313" w:rsidRPr="00054270" w:rsidTr="00F973B8">
        <w:trPr>
          <w:jc w:val="center"/>
        </w:trPr>
        <w:tc>
          <w:tcPr>
            <w:tcW w:w="0" w:type="auto"/>
          </w:tcPr>
          <w:p w:rsidR="00396313" w:rsidRPr="005F7298" w:rsidRDefault="00054270" w:rsidP="007A2C51">
            <w:pPr>
              <w:pStyle w:val="Prrafodelista"/>
              <w:spacing w:after="100" w:line="360" w:lineRule="auto"/>
              <w:ind w:left="391"/>
              <w:rPr>
                <w:rFonts w:eastAsia="Times New Roman" w:cs="Arial"/>
                <w:b/>
                <w:szCs w:val="24"/>
                <w:lang w:eastAsia="es-EC"/>
              </w:rPr>
            </w:pPr>
            <w:r w:rsidRPr="005F7298">
              <w:rPr>
                <w:rFonts w:eastAsia="Times New Roman" w:cs="Arial"/>
                <w:b/>
                <w:szCs w:val="24"/>
                <w:lang w:eastAsia="es-EC"/>
              </w:rPr>
              <w:t>Profesionales</w:t>
            </w:r>
          </w:p>
        </w:tc>
        <w:tc>
          <w:tcPr>
            <w:tcW w:w="0" w:type="auto"/>
          </w:tcPr>
          <w:p w:rsidR="00396313" w:rsidRPr="00054270" w:rsidRDefault="00224C56" w:rsidP="007A2C51">
            <w:pPr>
              <w:pStyle w:val="Prrafodelista"/>
              <w:spacing w:after="100" w:line="360" w:lineRule="auto"/>
              <w:ind w:left="391"/>
              <w:rPr>
                <w:rFonts w:eastAsia="Times New Roman" w:cs="Arial"/>
                <w:szCs w:val="24"/>
                <w:lang w:eastAsia="es-EC"/>
              </w:rPr>
            </w:pPr>
            <w:r>
              <w:rPr>
                <w:rFonts w:eastAsia="Times New Roman" w:cs="Arial"/>
                <w:szCs w:val="24"/>
                <w:lang w:eastAsia="es-EC"/>
              </w:rPr>
              <w:t>124</w:t>
            </w:r>
          </w:p>
        </w:tc>
        <w:tc>
          <w:tcPr>
            <w:tcW w:w="0" w:type="auto"/>
          </w:tcPr>
          <w:p w:rsidR="00396313" w:rsidRPr="00054270" w:rsidRDefault="00224C56" w:rsidP="007A2C51">
            <w:pPr>
              <w:pStyle w:val="Prrafodelista"/>
              <w:spacing w:after="100" w:line="360" w:lineRule="auto"/>
              <w:ind w:left="391"/>
              <w:rPr>
                <w:rFonts w:eastAsia="Times New Roman" w:cs="Arial"/>
                <w:szCs w:val="24"/>
                <w:lang w:eastAsia="es-EC"/>
              </w:rPr>
            </w:pPr>
            <w:r>
              <w:rPr>
                <w:rFonts w:eastAsia="Times New Roman" w:cs="Arial"/>
                <w:szCs w:val="24"/>
                <w:lang w:eastAsia="es-EC"/>
              </w:rPr>
              <w:t>124</w:t>
            </w:r>
          </w:p>
        </w:tc>
      </w:tr>
      <w:tr w:rsidR="00396313" w:rsidRPr="00054270" w:rsidTr="00F973B8">
        <w:trPr>
          <w:jc w:val="center"/>
        </w:trPr>
        <w:tc>
          <w:tcPr>
            <w:tcW w:w="0" w:type="auto"/>
          </w:tcPr>
          <w:p w:rsidR="00396313" w:rsidRPr="005F7298" w:rsidRDefault="00396313" w:rsidP="007A2C51">
            <w:pPr>
              <w:pStyle w:val="Prrafodelista"/>
              <w:spacing w:after="100" w:line="360" w:lineRule="auto"/>
              <w:ind w:left="391"/>
              <w:rPr>
                <w:rFonts w:eastAsia="Times New Roman" w:cs="Arial"/>
                <w:b/>
                <w:szCs w:val="24"/>
                <w:lang w:eastAsia="es-EC"/>
              </w:rPr>
            </w:pPr>
            <w:r w:rsidRPr="005F7298">
              <w:rPr>
                <w:rFonts w:eastAsia="Times New Roman" w:cs="Arial"/>
                <w:b/>
                <w:szCs w:val="24"/>
                <w:lang w:eastAsia="es-EC"/>
              </w:rPr>
              <w:t>TOTAL</w:t>
            </w:r>
          </w:p>
        </w:tc>
        <w:tc>
          <w:tcPr>
            <w:tcW w:w="0" w:type="auto"/>
          </w:tcPr>
          <w:p w:rsidR="00396313" w:rsidRPr="00054270" w:rsidRDefault="00224C56" w:rsidP="007A2C51">
            <w:pPr>
              <w:pStyle w:val="Prrafodelista"/>
              <w:spacing w:after="100" w:line="360" w:lineRule="auto"/>
              <w:ind w:left="391"/>
              <w:rPr>
                <w:rFonts w:eastAsia="Times New Roman" w:cs="Arial"/>
                <w:szCs w:val="24"/>
                <w:lang w:eastAsia="es-EC"/>
              </w:rPr>
            </w:pPr>
            <w:r>
              <w:rPr>
                <w:rFonts w:eastAsia="Times New Roman" w:cs="Arial"/>
                <w:szCs w:val="24"/>
                <w:lang w:eastAsia="es-EC"/>
              </w:rPr>
              <w:t>1024</w:t>
            </w:r>
          </w:p>
        </w:tc>
        <w:tc>
          <w:tcPr>
            <w:tcW w:w="0" w:type="auto"/>
          </w:tcPr>
          <w:p w:rsidR="00396313" w:rsidRPr="00054270" w:rsidRDefault="00224C56" w:rsidP="007A2C51">
            <w:pPr>
              <w:pStyle w:val="Prrafodelista"/>
              <w:spacing w:after="100" w:line="360" w:lineRule="auto"/>
              <w:ind w:left="391"/>
              <w:rPr>
                <w:rFonts w:eastAsia="Times New Roman" w:cs="Arial"/>
                <w:szCs w:val="24"/>
                <w:lang w:eastAsia="es-EC"/>
              </w:rPr>
            </w:pPr>
            <w:r>
              <w:rPr>
                <w:rFonts w:eastAsia="Times New Roman" w:cs="Arial"/>
                <w:szCs w:val="24"/>
                <w:lang w:eastAsia="es-EC"/>
              </w:rPr>
              <w:t>1024</w:t>
            </w:r>
          </w:p>
        </w:tc>
      </w:tr>
    </w:tbl>
    <w:p w:rsidR="005F7298" w:rsidRDefault="005F7298" w:rsidP="005F7298">
      <w:pPr>
        <w:spacing w:after="0" w:line="240" w:lineRule="auto"/>
        <w:jc w:val="center"/>
        <w:rPr>
          <w:rFonts w:eastAsia="Times New Roman" w:cs="Arial"/>
          <w:szCs w:val="24"/>
          <w:lang w:val="es-EC" w:eastAsia="es-EC"/>
        </w:rPr>
      </w:pPr>
      <w:bookmarkStart w:id="192" w:name="_Toc163341158"/>
      <w:bookmarkStart w:id="193" w:name="_Toc402122726"/>
      <w:bookmarkStart w:id="194" w:name="_Toc402123084"/>
      <w:r>
        <w:rPr>
          <w:rFonts w:eastAsia="Times New Roman" w:cs="Arial"/>
          <w:b/>
          <w:szCs w:val="24"/>
          <w:lang w:val="es-EC" w:eastAsia="es-EC"/>
        </w:rPr>
        <w:t>Tabla 3.</w:t>
      </w:r>
      <w:r w:rsidR="002477A2">
        <w:rPr>
          <w:rFonts w:eastAsia="Times New Roman" w:cs="Arial"/>
          <w:b/>
          <w:szCs w:val="24"/>
          <w:lang w:val="es-EC" w:eastAsia="es-EC"/>
        </w:rPr>
        <w:t>2</w:t>
      </w:r>
      <w:r>
        <w:rPr>
          <w:rFonts w:eastAsia="Times New Roman" w:cs="Arial"/>
          <w:b/>
          <w:szCs w:val="24"/>
          <w:lang w:val="es-EC" w:eastAsia="es-EC"/>
        </w:rPr>
        <w:t xml:space="preserve"> </w:t>
      </w:r>
      <w:r w:rsidR="00A76B03">
        <w:rPr>
          <w:rFonts w:eastAsia="Times New Roman" w:cs="Arial"/>
          <w:szCs w:val="24"/>
          <w:lang w:val="es-EC" w:eastAsia="es-EC"/>
        </w:rPr>
        <w:t>Población</w:t>
      </w:r>
      <w:r>
        <w:rPr>
          <w:rFonts w:eastAsia="Times New Roman" w:cs="Arial"/>
          <w:szCs w:val="24"/>
          <w:lang w:val="es-EC" w:eastAsia="es-EC"/>
        </w:rPr>
        <w:t xml:space="preserve"> y muestra</w:t>
      </w:r>
    </w:p>
    <w:p w:rsidR="005F7298" w:rsidRPr="005F7298" w:rsidRDefault="005F7298" w:rsidP="005F7298">
      <w:pPr>
        <w:spacing w:after="0" w:line="240" w:lineRule="auto"/>
        <w:jc w:val="center"/>
        <w:rPr>
          <w:rFonts w:eastAsia="Times New Roman" w:cs="Arial"/>
          <w:szCs w:val="24"/>
          <w:lang w:val="es-EC" w:eastAsia="es-EC"/>
        </w:rPr>
      </w:pPr>
      <w:r w:rsidRPr="005F7298">
        <w:rPr>
          <w:rFonts w:eastAsia="Times New Roman" w:cs="Arial"/>
          <w:b/>
          <w:szCs w:val="24"/>
          <w:lang w:val="es-EC" w:eastAsia="es-EC"/>
        </w:rPr>
        <w:t>Fuente</w:t>
      </w:r>
      <w:r>
        <w:rPr>
          <w:rFonts w:eastAsia="Times New Roman" w:cs="Arial"/>
          <w:szCs w:val="24"/>
          <w:lang w:val="es-EC" w:eastAsia="es-EC"/>
        </w:rPr>
        <w:t>: Elaborado por el autor Cristhian A. Vallejo V.</w:t>
      </w:r>
    </w:p>
    <w:p w:rsidR="005F7298" w:rsidRDefault="005F7298" w:rsidP="00F973B8">
      <w:pPr>
        <w:rPr>
          <w:rFonts w:eastAsia="Times New Roman" w:cs="Arial"/>
          <w:b/>
          <w:szCs w:val="24"/>
          <w:lang w:val="es-EC" w:eastAsia="es-EC"/>
        </w:rPr>
      </w:pPr>
    </w:p>
    <w:p w:rsidR="00396313" w:rsidRPr="00054270" w:rsidRDefault="00396313" w:rsidP="00F973B8">
      <w:pPr>
        <w:rPr>
          <w:rFonts w:eastAsia="Times New Roman" w:cs="Arial"/>
          <w:b/>
          <w:szCs w:val="24"/>
          <w:lang w:val="es-EC" w:eastAsia="es-EC"/>
        </w:rPr>
      </w:pPr>
      <w:r w:rsidRPr="00054270">
        <w:rPr>
          <w:rFonts w:eastAsia="Times New Roman" w:cs="Arial"/>
          <w:b/>
          <w:szCs w:val="24"/>
          <w:lang w:val="es-EC" w:eastAsia="es-EC"/>
        </w:rPr>
        <w:t>MUESTRA</w:t>
      </w:r>
      <w:bookmarkEnd w:id="192"/>
      <w:bookmarkEnd w:id="193"/>
      <w:bookmarkEnd w:id="194"/>
    </w:p>
    <w:p w:rsidR="00396313" w:rsidRPr="00054270" w:rsidRDefault="00396313" w:rsidP="00F973B8">
      <w:pPr>
        <w:rPr>
          <w:rFonts w:eastAsia="Times New Roman" w:cs="Arial"/>
          <w:szCs w:val="24"/>
          <w:lang w:val="es-EC" w:eastAsia="es-EC"/>
        </w:rPr>
      </w:pPr>
      <w:r w:rsidRPr="00054270">
        <w:rPr>
          <w:rFonts w:eastAsia="Times New Roman" w:cs="Arial"/>
          <w:szCs w:val="24"/>
          <w:lang w:val="es-EC" w:eastAsia="es-EC"/>
        </w:rPr>
        <w:t>La muestra se aplicó a los usuarios segmentados en jóvenes de educación superior y estudiantes de informática y telecomunicaciones</w:t>
      </w:r>
      <w:r w:rsidR="007F0728" w:rsidRPr="00054270">
        <w:rPr>
          <w:rFonts w:eastAsia="Times New Roman" w:cs="Arial"/>
          <w:szCs w:val="24"/>
          <w:lang w:val="es-EC" w:eastAsia="es-EC"/>
        </w:rPr>
        <w:t xml:space="preserve"> de la Escuela Superior Politécnica de Chimborazo y la Escuela Politécnica Nacional</w:t>
      </w:r>
      <w:r w:rsidR="00F973B8" w:rsidRPr="00054270">
        <w:rPr>
          <w:rFonts w:eastAsia="Times New Roman" w:cs="Arial"/>
          <w:szCs w:val="24"/>
          <w:lang w:val="es-EC" w:eastAsia="es-EC"/>
        </w:rPr>
        <w:t>.</w:t>
      </w:r>
    </w:p>
    <w:p w:rsidR="00396313" w:rsidRPr="00054270" w:rsidRDefault="00396313" w:rsidP="00F973B8">
      <w:pPr>
        <w:rPr>
          <w:rFonts w:eastAsia="Times New Roman" w:cs="Arial"/>
          <w:szCs w:val="24"/>
          <w:lang w:val="es-EC" w:eastAsia="es-EC"/>
        </w:rPr>
      </w:pPr>
      <w:r w:rsidRPr="00054270">
        <w:rPr>
          <w:rFonts w:eastAsia="Times New Roman" w:cs="Arial"/>
          <w:szCs w:val="24"/>
          <w:lang w:val="es-EC" w:eastAsia="es-EC"/>
        </w:rPr>
        <w:t xml:space="preserve">Muestra para los usuarios de Bluetooth </w:t>
      </w:r>
      <w:r w:rsidR="001F22E0" w:rsidRPr="00054270">
        <w:rPr>
          <w:rFonts w:eastAsia="Times New Roman" w:cs="Arial"/>
          <w:szCs w:val="24"/>
          <w:lang w:val="es-EC" w:eastAsia="es-EC"/>
        </w:rPr>
        <w:t>sin población</w:t>
      </w:r>
      <w:r w:rsidR="00054270">
        <w:rPr>
          <w:rFonts w:eastAsia="Times New Roman" w:cs="Arial"/>
          <w:szCs w:val="24"/>
          <w:lang w:val="es-EC" w:eastAsia="es-EC"/>
        </w:rPr>
        <w:t>.</w:t>
      </w:r>
    </w:p>
    <w:p w:rsidR="00396313" w:rsidRPr="00052C60" w:rsidRDefault="00396313" w:rsidP="00F973B8">
      <w:pPr>
        <w:pStyle w:val="Default"/>
        <w:spacing w:line="360" w:lineRule="auto"/>
        <w:ind w:left="786"/>
        <w:rPr>
          <w:rFonts w:ascii="Arial" w:hAnsi="Arial" w:cs="Arial"/>
          <w:b/>
        </w:rPr>
      </w:pPr>
      <w:r w:rsidRPr="00052C60">
        <w:rPr>
          <w:rFonts w:ascii="Arial" w:hAnsi="Arial" w:cs="Arial"/>
          <w:b/>
          <w:noProof/>
          <w:lang w:val="es-ES" w:eastAsia="es-ES"/>
        </w:rPr>
        <mc:AlternateContent>
          <mc:Choice Requires="wps">
            <w:drawing>
              <wp:anchor distT="0" distB="0" distL="114300" distR="114300" simplePos="0" relativeHeight="251673088" behindDoc="0" locked="0" layoutInCell="1" allowOverlap="1" wp14:anchorId="216958FA" wp14:editId="61872A89">
                <wp:simplePos x="0" y="0"/>
                <wp:positionH relativeFrom="column">
                  <wp:posOffset>2635249</wp:posOffset>
                </wp:positionH>
                <wp:positionV relativeFrom="paragraph">
                  <wp:posOffset>19050</wp:posOffset>
                </wp:positionV>
                <wp:extent cx="2867025" cy="2724150"/>
                <wp:effectExtent l="0" t="0" r="28575" b="19050"/>
                <wp:wrapNone/>
                <wp:docPr id="36" name="37 Cuadro de texto"/>
                <wp:cNvGraphicFramePr/>
                <a:graphic xmlns:a="http://schemas.openxmlformats.org/drawingml/2006/main">
                  <a:graphicData uri="http://schemas.microsoft.com/office/word/2010/wordprocessingShape">
                    <wps:wsp>
                      <wps:cNvSpPr txBox="1"/>
                      <wps:spPr>
                        <a:xfrm>
                          <a:off x="0" y="0"/>
                          <a:ext cx="2867025" cy="27241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8346D6" w:rsidRPr="00AE0BFC" w:rsidRDefault="008346D6" w:rsidP="00396313">
                            <w:pPr>
                              <w:spacing w:after="0" w:line="360" w:lineRule="auto"/>
                              <w:rPr>
                                <w:rFonts w:cs="Arial"/>
                              </w:rPr>
                            </w:pPr>
                          </w:p>
                          <w:p w:rsidR="008346D6" w:rsidRPr="00AE0BFC" w:rsidRDefault="008346D6" w:rsidP="00396313">
                            <w:pPr>
                              <w:spacing w:after="0" w:line="360" w:lineRule="auto"/>
                              <w:rPr>
                                <w:rFonts w:cs="Arial"/>
                              </w:rPr>
                            </w:pPr>
                            <w:r w:rsidRPr="00AE0BFC">
                              <w:rPr>
                                <w:rFonts w:cs="Arial"/>
                              </w:rPr>
                              <w:t xml:space="preserve">Z = Nivel de confiabilidad </w:t>
                            </w:r>
                            <w:r>
                              <w:rPr>
                                <w:rFonts w:cs="Arial"/>
                              </w:rPr>
                              <w:t>para encuesta</w:t>
                            </w:r>
                            <w:r w:rsidRPr="00AE0BFC">
                              <w:rPr>
                                <w:rFonts w:cs="Arial"/>
                              </w:rPr>
                              <w:t xml:space="preserve"> (95%)</w:t>
                            </w:r>
                            <w:r>
                              <w:rPr>
                                <w:rFonts w:cs="Arial"/>
                              </w:rPr>
                              <w:t xml:space="preserve"> asumido por el investigador</w:t>
                            </w:r>
                          </w:p>
                          <w:p w:rsidR="008346D6" w:rsidRPr="00AE0BFC" w:rsidRDefault="008346D6" w:rsidP="00396313">
                            <w:pPr>
                              <w:spacing w:after="0" w:line="360" w:lineRule="auto"/>
                              <w:rPr>
                                <w:rFonts w:cs="Arial"/>
                              </w:rPr>
                            </w:pPr>
                            <w:r w:rsidRPr="00AE0BFC">
                              <w:rPr>
                                <w:rFonts w:cs="Arial"/>
                              </w:rPr>
                              <w:t xml:space="preserve">P  = </w:t>
                            </w:r>
                            <w:r>
                              <w:rPr>
                                <w:rFonts w:cs="Arial"/>
                              </w:rPr>
                              <w:t xml:space="preserve"> Probabilidad de ocurrencia  0.60 realizado mediante sondeo</w:t>
                            </w:r>
                          </w:p>
                          <w:p w:rsidR="008346D6" w:rsidRPr="00AE0BFC" w:rsidRDefault="008346D6" w:rsidP="00396313">
                            <w:pPr>
                              <w:spacing w:after="0" w:line="360" w:lineRule="auto"/>
                              <w:rPr>
                                <w:rFonts w:cs="Arial"/>
                              </w:rPr>
                            </w:pPr>
                            <w:r w:rsidRPr="00AE0BFC">
                              <w:rPr>
                                <w:rFonts w:cs="Arial"/>
                              </w:rPr>
                              <w:t>Q  =  Probabil</w:t>
                            </w:r>
                            <w:r>
                              <w:rPr>
                                <w:rFonts w:cs="Arial"/>
                              </w:rPr>
                              <w:t>idad de no ocurrencia  1  -  0.60</w:t>
                            </w:r>
                            <w:r w:rsidRPr="00AE0BFC">
                              <w:rPr>
                                <w:rFonts w:cs="Arial"/>
                              </w:rPr>
                              <w:t xml:space="preserve">  =  0.</w:t>
                            </w:r>
                            <w:r>
                              <w:rPr>
                                <w:rFonts w:cs="Arial"/>
                              </w:rPr>
                              <w:t>40</w:t>
                            </w:r>
                          </w:p>
                          <w:p w:rsidR="008346D6" w:rsidRPr="00AE0BFC" w:rsidRDefault="008346D6" w:rsidP="00396313">
                            <w:pPr>
                              <w:spacing w:after="0" w:line="360" w:lineRule="auto"/>
                              <w:rPr>
                                <w:rFonts w:cs="Arial"/>
                              </w:rPr>
                            </w:pPr>
                            <w:r>
                              <w:rPr>
                                <w:rFonts w:cs="Arial"/>
                              </w:rPr>
                              <w:t>E = 0.03 determinado para la investigación</w:t>
                            </w:r>
                          </w:p>
                          <w:p w:rsidR="008346D6" w:rsidRDefault="008346D6" w:rsidP="003963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958FA" id="_x0000_t202" coordsize="21600,21600" o:spt="202" path="m,l,21600r21600,l21600,xe">
                <v:stroke joinstyle="miter"/>
                <v:path gradientshapeok="t" o:connecttype="rect"/>
              </v:shapetype>
              <v:shape id="37 Cuadro de texto" o:spid="_x0000_s1026" type="#_x0000_t202" style="position:absolute;left:0;text-align:left;margin-left:207.5pt;margin-top:1.5pt;width:225.75pt;height:21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" fillcolor="white [3201]" strokecolor="#c0504d [3205]" strokeweight="2pt">
                <v:textbox>
                  <w:txbxContent>
                    <w:p w:rsidR="008346D6" w:rsidRPr="00AE0BFC" w:rsidRDefault="008346D6" w:rsidP="00396313">
                      <w:pPr>
                        <w:spacing w:after="0" w:line="360" w:lineRule="auto"/>
                        <w:rPr>
                          <w:rFonts w:cs="Arial"/>
                        </w:rPr>
                      </w:pPr>
                    </w:p>
                    <w:p w:rsidR="008346D6" w:rsidRPr="00AE0BFC" w:rsidRDefault="008346D6" w:rsidP="00396313">
                      <w:pPr>
                        <w:spacing w:after="0" w:line="360" w:lineRule="auto"/>
                        <w:rPr>
                          <w:rFonts w:cs="Arial"/>
                        </w:rPr>
                      </w:pPr>
                      <w:r w:rsidRPr="00AE0BFC">
                        <w:rPr>
                          <w:rFonts w:cs="Arial"/>
                        </w:rPr>
                        <w:t xml:space="preserve">Z = Nivel de confiabilidad </w:t>
                      </w:r>
                      <w:r>
                        <w:rPr>
                          <w:rFonts w:cs="Arial"/>
                        </w:rPr>
                        <w:t>para encuesta</w:t>
                      </w:r>
                      <w:r w:rsidRPr="00AE0BFC">
                        <w:rPr>
                          <w:rFonts w:cs="Arial"/>
                        </w:rPr>
                        <w:t xml:space="preserve"> (95%)</w:t>
                      </w:r>
                      <w:r>
                        <w:rPr>
                          <w:rFonts w:cs="Arial"/>
                        </w:rPr>
                        <w:t xml:space="preserve"> asumido por el investigador</w:t>
                      </w:r>
                    </w:p>
                    <w:p w:rsidR="008346D6" w:rsidRPr="00AE0BFC" w:rsidRDefault="008346D6" w:rsidP="00396313">
                      <w:pPr>
                        <w:spacing w:after="0" w:line="360" w:lineRule="auto"/>
                        <w:rPr>
                          <w:rFonts w:cs="Arial"/>
                        </w:rPr>
                      </w:pPr>
                      <w:r w:rsidRPr="00AE0BFC">
                        <w:rPr>
                          <w:rFonts w:cs="Arial"/>
                        </w:rPr>
                        <w:t xml:space="preserve">P  = </w:t>
                      </w:r>
                      <w:r>
                        <w:rPr>
                          <w:rFonts w:cs="Arial"/>
                        </w:rPr>
                        <w:t xml:space="preserve"> Probabilidad de ocurrencia  0.60 realizado mediante sondeo</w:t>
                      </w:r>
                    </w:p>
                    <w:p w:rsidR="008346D6" w:rsidRPr="00AE0BFC" w:rsidRDefault="008346D6" w:rsidP="00396313">
                      <w:pPr>
                        <w:spacing w:after="0" w:line="360" w:lineRule="auto"/>
                        <w:rPr>
                          <w:rFonts w:cs="Arial"/>
                        </w:rPr>
                      </w:pPr>
                      <w:r w:rsidRPr="00AE0BFC">
                        <w:rPr>
                          <w:rFonts w:cs="Arial"/>
                        </w:rPr>
                        <w:t>Q  =  Probabil</w:t>
                      </w:r>
                      <w:r>
                        <w:rPr>
                          <w:rFonts w:cs="Arial"/>
                        </w:rPr>
                        <w:t>idad de no ocurrencia  1  -  0.60</w:t>
                      </w:r>
                      <w:r w:rsidRPr="00AE0BFC">
                        <w:rPr>
                          <w:rFonts w:cs="Arial"/>
                        </w:rPr>
                        <w:t xml:space="preserve">  =  0.</w:t>
                      </w:r>
                      <w:r>
                        <w:rPr>
                          <w:rFonts w:cs="Arial"/>
                        </w:rPr>
                        <w:t>40</w:t>
                      </w:r>
                    </w:p>
                    <w:p w:rsidR="008346D6" w:rsidRPr="00AE0BFC" w:rsidRDefault="008346D6" w:rsidP="00396313">
                      <w:pPr>
                        <w:spacing w:after="0" w:line="360" w:lineRule="auto"/>
                        <w:rPr>
                          <w:rFonts w:cs="Arial"/>
                        </w:rPr>
                      </w:pPr>
                      <w:r>
                        <w:rPr>
                          <w:rFonts w:cs="Arial"/>
                        </w:rPr>
                        <w:t>E = 0.03 determinado para la investigación</w:t>
                      </w:r>
                    </w:p>
                    <w:p w:rsidR="008346D6" w:rsidRDefault="008346D6" w:rsidP="00396313"/>
                  </w:txbxContent>
                </v:textbox>
              </v:shape>
            </w:pict>
          </mc:Fallback>
        </mc:AlternateContent>
      </w:r>
    </w:p>
    <w:p w:rsidR="00396313" w:rsidRPr="00052C60" w:rsidRDefault="00396313" w:rsidP="00F973B8">
      <w:pPr>
        <w:pStyle w:val="Default"/>
        <w:spacing w:line="360" w:lineRule="auto"/>
        <w:ind w:left="786"/>
        <w:rPr>
          <w:rFonts w:ascii="Arial" w:hAnsi="Arial" w:cs="Arial"/>
        </w:rPr>
      </w:pPr>
      <w:r w:rsidRPr="00052C60">
        <w:rPr>
          <w:rFonts w:ascii="Arial" w:hAnsi="Arial" w:cs="Arial"/>
        </w:rPr>
        <w:t xml:space="preserve">n  =  </w:t>
      </w:r>
      <w:r w:rsidR="007F0728" w:rsidRPr="007F0728">
        <w:rPr>
          <w:rFonts w:ascii="Arial" w:hAnsi="Arial" w:cs="Arial"/>
          <w:position w:val="-22"/>
        </w:rPr>
        <w:object w:dxaOrig="62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31.5pt" o:ole="">
            <v:imagedata r:id="rId60" o:title=""/>
          </v:shape>
          <o:OLEObject Type="Embed" ProgID="Equation.3" ShapeID="_x0000_i1025" DrawAspect="Content" ObjectID="_1516803751" r:id="rId61"/>
        </w:object>
      </w:r>
    </w:p>
    <w:p w:rsidR="00396313" w:rsidRPr="00052C60" w:rsidRDefault="00396313" w:rsidP="00F973B8">
      <w:pPr>
        <w:pStyle w:val="Default"/>
        <w:spacing w:line="360" w:lineRule="auto"/>
        <w:ind w:left="786"/>
        <w:rPr>
          <w:rFonts w:ascii="Arial" w:hAnsi="Arial" w:cs="Arial"/>
        </w:rPr>
      </w:pPr>
    </w:p>
    <w:p w:rsidR="00396313" w:rsidRPr="00052C60" w:rsidRDefault="00396313" w:rsidP="00F973B8">
      <w:pPr>
        <w:pStyle w:val="Default"/>
        <w:spacing w:line="360" w:lineRule="auto"/>
        <w:ind w:left="786"/>
        <w:rPr>
          <w:rFonts w:ascii="Arial" w:hAnsi="Arial" w:cs="Arial"/>
          <w:b/>
          <w:bCs/>
          <w:i/>
          <w:iCs/>
        </w:rPr>
      </w:pPr>
      <w:r w:rsidRPr="00052C60">
        <w:rPr>
          <w:rFonts w:ascii="Arial" w:hAnsi="Arial" w:cs="Arial"/>
        </w:rPr>
        <w:t xml:space="preserve">n  =  </w:t>
      </w:r>
      <w:r w:rsidR="00007C51" w:rsidRPr="00007C51">
        <w:rPr>
          <w:rFonts w:ascii="Arial" w:hAnsi="Arial" w:cs="Arial"/>
          <w:position w:val="-26"/>
        </w:rPr>
        <w:object w:dxaOrig="1620" w:dyaOrig="639">
          <v:shape id="_x0000_i1026" type="#_x0000_t75" style="width:79.5pt;height:31.5pt" o:ole="">
            <v:imagedata r:id="rId62" o:title=""/>
          </v:shape>
          <o:OLEObject Type="Embed" ProgID="Equation.3" ShapeID="_x0000_i1026" DrawAspect="Content" ObjectID="_1516803752" r:id="rId63"/>
        </w:object>
      </w:r>
      <w:r w:rsidRPr="00052C60">
        <w:rPr>
          <w:rFonts w:ascii="Arial" w:hAnsi="Arial" w:cs="Arial"/>
          <w:b/>
          <w:bCs/>
          <w:i/>
          <w:iCs/>
          <w:position w:val="-10"/>
        </w:rPr>
        <w:object w:dxaOrig="180" w:dyaOrig="340">
          <v:shape id="_x0000_i1027" type="#_x0000_t75" style="width:7.5pt;height:21.75pt" o:ole="">
            <v:imagedata r:id="rId64" o:title=""/>
          </v:shape>
          <o:OLEObject Type="Embed" ProgID="Equation.3" ShapeID="_x0000_i1027" DrawAspect="Content" ObjectID="_1516803753" r:id="rId65"/>
        </w:object>
      </w:r>
    </w:p>
    <w:p w:rsidR="00396313" w:rsidRPr="00052C60" w:rsidRDefault="00396313" w:rsidP="00F973B8">
      <w:pPr>
        <w:pStyle w:val="Default"/>
        <w:spacing w:line="360" w:lineRule="auto"/>
        <w:ind w:left="786"/>
        <w:rPr>
          <w:rFonts w:ascii="Arial" w:hAnsi="Arial" w:cs="Arial"/>
          <w:b/>
          <w:bCs/>
          <w:i/>
          <w:iCs/>
        </w:rPr>
      </w:pPr>
    </w:p>
    <w:p w:rsidR="00B37F51" w:rsidRDefault="00007C51" w:rsidP="00444CE4">
      <w:pPr>
        <w:pStyle w:val="Default"/>
        <w:spacing w:line="360" w:lineRule="auto"/>
        <w:ind w:left="786"/>
        <w:rPr>
          <w:rFonts w:ascii="Arial" w:hAnsi="Arial" w:cs="Arial"/>
          <w:b/>
          <w:bCs/>
          <w:i/>
          <w:iCs/>
        </w:rPr>
        <w:sectPr w:rsidR="00B37F51" w:rsidSect="007D5744">
          <w:pgSz w:w="11907" w:h="16839" w:code="9"/>
          <w:pgMar w:top="1701" w:right="1418" w:bottom="1701" w:left="1985" w:header="850" w:footer="709" w:gutter="0"/>
          <w:pgNumType w:fmt="numberInDash"/>
          <w:cols w:space="708"/>
          <w:titlePg/>
          <w:docGrid w:linePitch="360"/>
        </w:sectPr>
      </w:pPr>
      <w:r>
        <w:rPr>
          <w:rFonts w:ascii="Arial" w:hAnsi="Arial" w:cs="Arial"/>
          <w:b/>
          <w:bCs/>
          <w:i/>
          <w:iCs/>
        </w:rPr>
        <w:t>n= 1024.</w:t>
      </w:r>
    </w:p>
    <w:p w:rsidR="00444CE4" w:rsidRDefault="00444CE4" w:rsidP="00265E20">
      <w:pPr>
        <w:pStyle w:val="Ttulo1"/>
      </w:pPr>
    </w:p>
    <w:p w:rsidR="00444CE4" w:rsidRDefault="00444CE4" w:rsidP="00265E20">
      <w:pPr>
        <w:pStyle w:val="Ttulo1"/>
      </w:pPr>
    </w:p>
    <w:p w:rsidR="00444CE4" w:rsidRDefault="00444CE4" w:rsidP="00265E20">
      <w:pPr>
        <w:pStyle w:val="Ttulo1"/>
      </w:pPr>
    </w:p>
    <w:p w:rsidR="00444CE4" w:rsidRDefault="00444CE4" w:rsidP="00265E20">
      <w:pPr>
        <w:pStyle w:val="Ttulo1"/>
      </w:pPr>
    </w:p>
    <w:p w:rsidR="00444CE4" w:rsidRDefault="00444CE4" w:rsidP="00265E20">
      <w:pPr>
        <w:pStyle w:val="Ttulo1"/>
      </w:pPr>
    </w:p>
    <w:p w:rsidR="00444CE4" w:rsidRDefault="00444CE4" w:rsidP="00265E20">
      <w:pPr>
        <w:pStyle w:val="Ttulo1"/>
      </w:pPr>
    </w:p>
    <w:p w:rsidR="00B37F51" w:rsidRPr="00B37F51" w:rsidRDefault="00B37F51" w:rsidP="00B37F51"/>
    <w:p w:rsidR="003D0C2C" w:rsidRPr="00265E20" w:rsidRDefault="001165A7" w:rsidP="00265E20">
      <w:pPr>
        <w:pStyle w:val="Ttulo1"/>
      </w:pPr>
      <w:bookmarkStart w:id="195" w:name="_Toc412299622"/>
      <w:r>
        <w:t>CAPÍ</w:t>
      </w:r>
      <w:r w:rsidR="00EC3784">
        <w:t xml:space="preserve">TULO </w:t>
      </w:r>
      <w:r w:rsidR="00444CE4">
        <w:t>I</w:t>
      </w:r>
      <w:r w:rsidR="003127C5" w:rsidRPr="00052C60">
        <w:t>V</w:t>
      </w:r>
      <w:bookmarkEnd w:id="195"/>
    </w:p>
    <w:p w:rsidR="003D0C2C" w:rsidRPr="00052C60" w:rsidRDefault="00265E20" w:rsidP="00265E20">
      <w:pPr>
        <w:pStyle w:val="Ttulo1"/>
      </w:pPr>
      <w:bookmarkStart w:id="196" w:name="_Toc412299623"/>
      <w:r w:rsidRPr="00052C60">
        <w:t xml:space="preserve">DISEÑO </w:t>
      </w:r>
      <w:r w:rsidR="00AB40BF">
        <w:t xml:space="preserve">E IMPLEMENTACIÓN </w:t>
      </w:r>
      <w:r w:rsidRPr="00052C60">
        <w:t>DE UNA RED BLUETOOTH</w:t>
      </w:r>
      <w:bookmarkEnd w:id="196"/>
    </w:p>
    <w:p w:rsidR="003D0C2C" w:rsidRPr="00052C60" w:rsidRDefault="003D0C2C" w:rsidP="00265E20">
      <w:r w:rsidRPr="00052C60">
        <w:t xml:space="preserve">Antes de </w:t>
      </w:r>
      <w:r w:rsidR="009658A5" w:rsidRPr="00052C60">
        <w:t xml:space="preserve">empezar con el diseño propuesto en la investigación se retomarán puntos principales </w:t>
      </w:r>
      <w:r w:rsidR="001C288F" w:rsidRPr="00052C60">
        <w:t>que</w:t>
      </w:r>
      <w:r w:rsidR="009658A5" w:rsidRPr="00052C60">
        <w:t xml:space="preserve"> </w:t>
      </w:r>
      <w:r w:rsidR="001C288F" w:rsidRPr="00052C60">
        <w:t>respalden la selección de una topología utilizando el protocolo IEEE 802.15.1</w:t>
      </w:r>
      <w:r w:rsidRPr="00052C60">
        <w:t>.</w:t>
      </w:r>
    </w:p>
    <w:p w:rsidR="003D0C2C" w:rsidRPr="00052C60" w:rsidRDefault="003D0C2C" w:rsidP="00265E20">
      <w:r w:rsidRPr="00052C60">
        <w:t xml:space="preserve">Existe un </w:t>
      </w:r>
      <w:r w:rsidR="001C288F" w:rsidRPr="00052C60">
        <w:t>tipo de redes denominadas</w:t>
      </w:r>
      <w:r w:rsidRPr="00052C60">
        <w:t xml:space="preserve"> PAN</w:t>
      </w:r>
      <w:r w:rsidR="001C288F" w:rsidRPr="00052C60">
        <w:t xml:space="preserve"> </w:t>
      </w:r>
      <w:r w:rsidRPr="00052C60">
        <w:t xml:space="preserve">(Personal área network) </w:t>
      </w:r>
      <w:r w:rsidR="001C288F" w:rsidRPr="00052C60">
        <w:t xml:space="preserve">la misma que utiliza el </w:t>
      </w:r>
      <w:r w:rsidRPr="00052C60">
        <w:t xml:space="preserve">protocolo BNEP </w:t>
      </w:r>
      <w:r w:rsidR="001C288F" w:rsidRPr="00052C60">
        <w:t xml:space="preserve">para permitir su transmisión de forma inalámbrica </w:t>
      </w:r>
      <w:r w:rsidR="004E4FA3" w:rsidRPr="00052C60">
        <w:t>en</w:t>
      </w:r>
      <w:r w:rsidR="001C288F" w:rsidRPr="00052C60">
        <w:t xml:space="preserve"> Bluetooth.</w:t>
      </w:r>
    </w:p>
    <w:p w:rsidR="003D0C2C" w:rsidRPr="00052C60" w:rsidRDefault="001C288F" w:rsidP="00265E20">
      <w:r w:rsidRPr="00052C60">
        <w:t xml:space="preserve">El tipo de redes </w:t>
      </w:r>
      <w:r w:rsidR="003D0C2C" w:rsidRPr="00052C60">
        <w:t xml:space="preserve"> PAN </w:t>
      </w:r>
      <w:r w:rsidRPr="00052C60">
        <w:t>se las considera un perfil, el mismo que cumple con los siguientes requerimientos:</w:t>
      </w:r>
    </w:p>
    <w:p w:rsidR="003D0C2C" w:rsidRPr="00052C60" w:rsidRDefault="006C4A6F" w:rsidP="00166AB5">
      <w:pPr>
        <w:pStyle w:val="Prrafodelista"/>
        <w:numPr>
          <w:ilvl w:val="0"/>
          <w:numId w:val="38"/>
        </w:numPr>
        <w:ind w:left="426" w:hanging="426"/>
      </w:pPr>
      <w:r w:rsidRPr="00052C60">
        <w:lastRenderedPageBreak/>
        <w:t xml:space="preserve">Pertenece a un tipo de </w:t>
      </w:r>
      <w:r w:rsidR="003D0C2C" w:rsidRPr="00052C60">
        <w:t>red Ad-Hoc</w:t>
      </w:r>
    </w:p>
    <w:p w:rsidR="003D0C2C" w:rsidRPr="00052C60" w:rsidRDefault="006C4A6F" w:rsidP="00166AB5">
      <w:pPr>
        <w:pStyle w:val="Prrafodelista"/>
        <w:numPr>
          <w:ilvl w:val="0"/>
          <w:numId w:val="38"/>
        </w:numPr>
        <w:ind w:left="426" w:hanging="426"/>
      </w:pPr>
      <w:r w:rsidRPr="00052C60">
        <w:t>Esta debe ser independiente tanto del sistema operativo como del dispositivo e idioma en que se utilice.</w:t>
      </w:r>
    </w:p>
    <w:p w:rsidR="003D0C2C" w:rsidRPr="00052C60" w:rsidRDefault="00342D4F" w:rsidP="00166AB5">
      <w:pPr>
        <w:pStyle w:val="Prrafodelista"/>
        <w:numPr>
          <w:ilvl w:val="0"/>
          <w:numId w:val="38"/>
        </w:numPr>
        <w:ind w:left="426" w:hanging="426"/>
      </w:pPr>
      <w:r w:rsidRPr="00052C60">
        <w:t xml:space="preserve">Puede brindar soporte para puntos de acceso a otro tipo de redes, ya sean estas de telefonía como GSM,  Acceso a LAN, entre otros tipos de </w:t>
      </w:r>
      <w:r w:rsidR="003D0C2C" w:rsidRPr="00052C60">
        <w:t>red de datos.</w:t>
      </w:r>
    </w:p>
    <w:p w:rsidR="003D0C2C" w:rsidRPr="00052C60" w:rsidRDefault="00E726D8" w:rsidP="00166AB5">
      <w:pPr>
        <w:pStyle w:val="Prrafodelista"/>
        <w:numPr>
          <w:ilvl w:val="0"/>
          <w:numId w:val="38"/>
        </w:numPr>
        <w:ind w:left="426" w:hanging="426"/>
      </w:pPr>
      <w:r w:rsidRPr="00052C60">
        <w:t>Debe tener una adaptación que permita acoplarse a espacios pequeños disponibles en los dispositivos a operar tanto en</w:t>
      </w:r>
      <w:r w:rsidR="003D0C2C" w:rsidRPr="00052C60">
        <w:t xml:space="preserve"> memoria, </w:t>
      </w:r>
      <w:r w:rsidRPr="00052C60">
        <w:t xml:space="preserve">como en </w:t>
      </w:r>
      <w:r w:rsidR="003D0C2C" w:rsidRPr="00052C60">
        <w:t>capacidad de procesamiento y uso de interfaces.</w:t>
      </w:r>
    </w:p>
    <w:p w:rsidR="003D0C2C" w:rsidRPr="00052C60" w:rsidRDefault="003D0C2C" w:rsidP="00166AB5">
      <w:pPr>
        <w:pStyle w:val="Prrafodelista"/>
        <w:numPr>
          <w:ilvl w:val="0"/>
          <w:numId w:val="38"/>
        </w:numPr>
        <w:ind w:left="426" w:hanging="426"/>
      </w:pPr>
      <w:r w:rsidRPr="00052C60">
        <w:t xml:space="preserve">Una de las principales </w:t>
      </w:r>
      <w:r w:rsidR="008100E9" w:rsidRPr="00052C60">
        <w:t xml:space="preserve">obligaciones de este tipo de red es que </w:t>
      </w:r>
      <w:r w:rsidRPr="00052C60">
        <w:t>el perfi</w:t>
      </w:r>
      <w:r w:rsidR="008100E9" w:rsidRPr="00052C60">
        <w:t xml:space="preserve">l PAN debe soportar IPv4 e IPv6, sin importar si los otros protocolos estén o no habilitados. </w:t>
      </w:r>
    </w:p>
    <w:p w:rsidR="003D0C2C" w:rsidRPr="00052C60" w:rsidRDefault="003D0C2C" w:rsidP="00265E20">
      <w:r w:rsidRPr="00851E24">
        <w:rPr>
          <w:b/>
        </w:rPr>
        <w:t>Protocolos</w:t>
      </w:r>
      <w:r w:rsidRPr="00052C60">
        <w:t>:</w:t>
      </w:r>
    </w:p>
    <w:p w:rsidR="003D0C2C" w:rsidRPr="00052C60" w:rsidRDefault="003D0C2C" w:rsidP="00265E20">
      <w:r w:rsidRPr="00052C60">
        <w:t xml:space="preserve">Los protocolos </w:t>
      </w:r>
      <w:r w:rsidR="003C20EF" w:rsidRPr="00052C60">
        <w:t xml:space="preserve">son modelos a seguir los mismos que </w:t>
      </w:r>
      <w:r w:rsidRPr="00052C60">
        <w:t xml:space="preserve">describen como se realizan las tareas básicas como </w:t>
      </w:r>
      <w:r w:rsidR="003C20EF" w:rsidRPr="00052C60">
        <w:t xml:space="preserve">por ejemplo en </w:t>
      </w:r>
      <w:r w:rsidRPr="00052C60">
        <w:t xml:space="preserve">señalización telefónica, la gestión de un enlace y lo que se llama descubrimiento de servicio (Service Discovery), es decir, determinación de que servicios están disponibles desde o a través de otros productos bluetooth </w:t>
      </w:r>
    </w:p>
    <w:p w:rsidR="003D0C2C" w:rsidRPr="00052C60" w:rsidRDefault="003D0C2C" w:rsidP="00265E20">
      <w:r w:rsidRPr="00851E24">
        <w:rPr>
          <w:b/>
        </w:rPr>
        <w:t>Perfiles</w:t>
      </w:r>
      <w:r w:rsidRPr="00052C60">
        <w:t>:</w:t>
      </w:r>
    </w:p>
    <w:p w:rsidR="003D0C2C" w:rsidRPr="00052C60" w:rsidRDefault="003D0C2C" w:rsidP="00265E20">
      <w:r w:rsidRPr="00052C60">
        <w:t>Los perfiles describen la forma en que diferentes protocolos y procedimientos básicamente funcionan en conjunto con diferentes productos y aplicaciones bluetooth; los perfiles están considerados como la primera aproximación en términos de conseguir la interoperabilidad.</w:t>
      </w:r>
    </w:p>
    <w:p w:rsidR="003D0C2C" w:rsidRPr="00052C60" w:rsidRDefault="003D0C2C" w:rsidP="00BC43DA">
      <w:pPr>
        <w:pStyle w:val="Ttulo2"/>
        <w:numPr>
          <w:ilvl w:val="1"/>
          <w:numId w:val="55"/>
        </w:numPr>
        <w:ind w:left="567" w:hanging="567"/>
      </w:pPr>
      <w:bookmarkStart w:id="197" w:name="_Toc412299624"/>
      <w:r w:rsidRPr="00052C60">
        <w:lastRenderedPageBreak/>
        <w:t>Tipos de WPANs.</w:t>
      </w:r>
      <w:bookmarkEnd w:id="197"/>
    </w:p>
    <w:p w:rsidR="003D0C2C" w:rsidRPr="00052C60" w:rsidRDefault="003D0C2C" w:rsidP="00265E20">
      <w:r w:rsidRPr="00052C60">
        <w:t>El conjunto de trabajo IEE</w:t>
      </w:r>
      <w:r w:rsidR="00444CE4">
        <w:t xml:space="preserve">E </w:t>
      </w:r>
      <w:r w:rsidRPr="00052C60">
        <w:t>802.15</w:t>
      </w:r>
      <w:r w:rsidR="00444CE4">
        <w:t>.1</w:t>
      </w:r>
      <w:r w:rsidRPr="00052C60">
        <w:t xml:space="preserve"> tiene tres clases de WPAN las mismas que se diferencian por su rango de datos, el consumo de energía y la famosa calidad de servicio (QoS). Primero las WPAN con un rango de velocidad elevada (802.15.3) diseñado para aplicaciones multimedia que requieren altos niveles de QoS; las WPAN de rango medio (802.15.1/Bluetooth) que manejan las tareas distribuidas entre dispositivos móviles con una QoS apropiado para aplicaciones de voz y la última LR-WPAN(802.15.4) calificada como de baja transmisión (LOW RATE)</w:t>
      </w:r>
      <w:r w:rsidR="00D83052" w:rsidRPr="00052C60">
        <w:t>. Partiendo de esta descripción se procede con el análisis del cómo utilizar las distintas topologías en Bluetooth.</w:t>
      </w:r>
    </w:p>
    <w:p w:rsidR="003D0C2C" w:rsidRPr="00052C60" w:rsidRDefault="003D0C2C" w:rsidP="00BC43DA">
      <w:pPr>
        <w:pStyle w:val="Ttulo2"/>
        <w:numPr>
          <w:ilvl w:val="1"/>
          <w:numId w:val="55"/>
        </w:numPr>
        <w:ind w:left="567" w:hanging="567"/>
      </w:pPr>
      <w:bookmarkStart w:id="198" w:name="_Toc412299625"/>
      <w:r w:rsidRPr="00052C60">
        <w:t>Topologías de red</w:t>
      </w:r>
      <w:bookmarkEnd w:id="198"/>
    </w:p>
    <w:p w:rsidR="003D0C2C" w:rsidRPr="00052C60" w:rsidRDefault="003D0C2C" w:rsidP="00265E20">
      <w:r w:rsidRPr="00052C60">
        <w:t>Una topología de red está totalmente relacionada a la forma en que se representa gráficamente la configuración o la manera en que está construida una red, tanto en sus terminales como en los enlaces de comunicación</w:t>
      </w:r>
      <w:r w:rsidR="00C2513A" w:rsidRPr="00052C60">
        <w:t xml:space="preserve">, se denomina </w:t>
      </w:r>
      <w:r w:rsidR="00BF4D20" w:rsidRPr="00052C60">
        <w:t>también</w:t>
      </w:r>
      <w:r w:rsidR="00C2513A" w:rsidRPr="00052C60">
        <w:t xml:space="preserve"> un mapa estructural de una red de dispositivos.</w:t>
      </w:r>
    </w:p>
    <w:p w:rsidR="003D0C2C" w:rsidRPr="00052C60" w:rsidRDefault="00C2513A" w:rsidP="00265E20">
      <w:r w:rsidRPr="00052C60">
        <w:t>Un punto muy importante n las redes PAN es que al comprarlas con otras tecnologías como por ejemplo</w:t>
      </w:r>
      <w:r w:rsidR="003D0C2C" w:rsidRPr="00052C60">
        <w:t xml:space="preserve"> IEEE 802.11 (WIFI)</w:t>
      </w:r>
      <w:r w:rsidRPr="00052C60">
        <w:t xml:space="preserve"> que es una red LAN</w:t>
      </w:r>
      <w:r w:rsidR="003D0C2C" w:rsidRPr="00052C60">
        <w:t xml:space="preserve">, diseñadas para dispositivos que </w:t>
      </w:r>
      <w:r w:rsidRPr="00052C60">
        <w:t>unen a un equipo especifico o Gateway ya sea en lugares físicos como un</w:t>
      </w:r>
      <w:r w:rsidR="003D0C2C" w:rsidRPr="00052C60">
        <w:t xml:space="preserve"> edificio, oficina, hogar, etc. Los dispositivos que se utilizan en las redes PAN inalámbricas IEEE 801.15, incluyendo Bluetooth, </w:t>
      </w:r>
      <w:r w:rsidR="004B302F" w:rsidRPr="00052C60">
        <w:t>pueden</w:t>
      </w:r>
      <w:r w:rsidR="003D0C2C" w:rsidRPr="00052C60">
        <w:t xml:space="preserve"> comunicarse en cualquier parte del mundo de forma standar – alone de una forma gratuita y sin necesidad de un dispositivo central obligatorio que permita la comunicación entre dos dispositivos o más.</w:t>
      </w:r>
      <w:r w:rsidR="00265E20">
        <w:t xml:space="preserve"> </w:t>
      </w:r>
    </w:p>
    <w:p w:rsidR="003D0C2C" w:rsidRPr="00265E20" w:rsidRDefault="003D0C2C" w:rsidP="00395546">
      <w:pPr>
        <w:pStyle w:val="Ttulo3"/>
        <w:numPr>
          <w:ilvl w:val="2"/>
          <w:numId w:val="55"/>
        </w:numPr>
        <w:ind w:left="709"/>
      </w:pPr>
      <w:bookmarkStart w:id="199" w:name="_Toc412299626"/>
      <w:r w:rsidRPr="00265E20">
        <w:lastRenderedPageBreak/>
        <w:t>Topología punto a punto</w:t>
      </w:r>
      <w:r w:rsidR="00645997" w:rsidRPr="00265E20">
        <w:t xml:space="preserve"> </w:t>
      </w:r>
      <w:r w:rsidR="00421207">
        <w:rPr>
          <w:rStyle w:val="nfasis"/>
        </w:rPr>
        <w:t>RFC</w:t>
      </w:r>
      <w:r w:rsidR="00421207">
        <w:rPr>
          <w:rStyle w:val="st"/>
        </w:rPr>
        <w:t xml:space="preserve"> 1661</w:t>
      </w:r>
      <w:bookmarkEnd w:id="199"/>
    </w:p>
    <w:p w:rsidR="003D0C2C" w:rsidRDefault="003D0C2C" w:rsidP="00851E24">
      <w:pPr>
        <w:spacing w:after="0"/>
      </w:pPr>
      <w:r w:rsidRPr="00052C60">
        <w:t xml:space="preserve">Este tipo de topología es la más </w:t>
      </w:r>
      <w:r w:rsidR="0076527E" w:rsidRPr="00052C60">
        <w:t>básica</w:t>
      </w:r>
      <w:r w:rsidRPr="00052C60">
        <w:t xml:space="preserve"> y utilizada en el protocolo IEEE 802.15.1 ya que representa la conexión directa entre dos dispositivos </w:t>
      </w:r>
      <w:r w:rsidR="0076527E" w:rsidRPr="00052C60">
        <w:t>normalmente denominada</w:t>
      </w:r>
      <w:r w:rsidRPr="00052C60">
        <w:t xml:space="preserve"> un maestro y un esclavo formando así desde ya una Piconet básica.</w:t>
      </w:r>
    </w:p>
    <w:p w:rsidR="00851E24" w:rsidRPr="00265E20" w:rsidRDefault="00851E24" w:rsidP="00851E24">
      <w:pPr>
        <w:spacing w:after="0" w:line="240" w:lineRule="auto"/>
      </w:pPr>
    </w:p>
    <w:p w:rsidR="003D0C2C" w:rsidRPr="00052C60" w:rsidRDefault="00EF0622" w:rsidP="00851E24">
      <w:pPr>
        <w:spacing w:after="0" w:line="240" w:lineRule="auto"/>
        <w:jc w:val="center"/>
      </w:pPr>
      <w:r w:rsidRPr="00052C60">
        <w:rPr>
          <w:noProof/>
          <w:lang w:val="es-ES" w:eastAsia="es-ES"/>
        </w:rPr>
        <w:drawing>
          <wp:inline distT="0" distB="0" distL="0" distR="0" wp14:anchorId="5ABBD597" wp14:editId="72FDE6B5">
            <wp:extent cx="3090041" cy="1269123"/>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19467" cy="1281209"/>
                    </a:xfrm>
                    <a:prstGeom prst="rect">
                      <a:avLst/>
                    </a:prstGeom>
                    <a:noFill/>
                    <a:ln>
                      <a:noFill/>
                    </a:ln>
                  </pic:spPr>
                </pic:pic>
              </a:graphicData>
            </a:graphic>
          </wp:inline>
        </w:drawing>
      </w:r>
    </w:p>
    <w:p w:rsidR="00265E20" w:rsidRDefault="001E5849" w:rsidP="00851E24">
      <w:pPr>
        <w:spacing w:after="0" w:line="240" w:lineRule="auto"/>
        <w:jc w:val="center"/>
      </w:pPr>
      <w:r w:rsidRPr="00851E24">
        <w:rPr>
          <w:b/>
        </w:rPr>
        <w:t xml:space="preserve">Figura </w:t>
      </w:r>
      <w:r w:rsidR="00F57D60">
        <w:rPr>
          <w:b/>
        </w:rPr>
        <w:t>I</w:t>
      </w:r>
      <w:r w:rsidR="002477A2">
        <w:rPr>
          <w:b/>
        </w:rPr>
        <w:t>V</w:t>
      </w:r>
      <w:r w:rsidR="00265E20" w:rsidRPr="00851E24">
        <w:rPr>
          <w:b/>
        </w:rPr>
        <w:t>.1</w:t>
      </w:r>
      <w:r w:rsidR="00265E20" w:rsidRPr="00052C60">
        <w:t xml:space="preserve"> Topología punto a punto</w:t>
      </w:r>
    </w:p>
    <w:p w:rsidR="003D0C2C" w:rsidRDefault="00265E20" w:rsidP="00851E24">
      <w:pPr>
        <w:spacing w:after="0" w:line="240" w:lineRule="auto"/>
        <w:jc w:val="center"/>
      </w:pPr>
      <w:r w:rsidRPr="00851E24">
        <w:rPr>
          <w:b/>
        </w:rPr>
        <w:t>Fuente</w:t>
      </w:r>
      <w:r>
        <w:t xml:space="preserve">: </w:t>
      </w:r>
      <w:r w:rsidR="00DD5A12">
        <w:t xml:space="preserve">Elaborado por el autor </w:t>
      </w:r>
      <w:r>
        <w:t xml:space="preserve">Cristhian A. Vallejo V. </w:t>
      </w:r>
    </w:p>
    <w:p w:rsidR="00366D91" w:rsidRPr="00366D91" w:rsidRDefault="00366D91" w:rsidP="00366D91">
      <w:pPr>
        <w:spacing w:line="240" w:lineRule="auto"/>
        <w:jc w:val="center"/>
      </w:pPr>
    </w:p>
    <w:p w:rsidR="003D0C2C" w:rsidRPr="00052C60" w:rsidRDefault="00645997" w:rsidP="00395546">
      <w:pPr>
        <w:pStyle w:val="Ttulo3"/>
        <w:numPr>
          <w:ilvl w:val="2"/>
          <w:numId w:val="55"/>
        </w:numPr>
        <w:ind w:left="709"/>
      </w:pPr>
      <w:bookmarkStart w:id="200" w:name="_Toc412299627"/>
      <w:r>
        <w:t>Topo</w:t>
      </w:r>
      <w:r w:rsidR="00366D91">
        <w:t xml:space="preserve">logía punto multipunto </w:t>
      </w:r>
      <w:r w:rsidR="00BC43DA">
        <w:t xml:space="preserve">RFC </w:t>
      </w:r>
      <w:r w:rsidR="00366D91">
        <w:t>6845</w:t>
      </w:r>
      <w:bookmarkEnd w:id="200"/>
    </w:p>
    <w:p w:rsidR="003D0C2C" w:rsidRPr="00052C60" w:rsidRDefault="003D0C2C" w:rsidP="00366D91">
      <w:r w:rsidRPr="00052C60">
        <w:t>Este tipo de topología utiliza un único medio físico para permitir la conexión entre dos o más dispositivos, un ejemplo de este tipo de redes son las redes Ethernet unidas entre sí a través de su medio de conexión cable UTP Categoría 5.</w:t>
      </w:r>
    </w:p>
    <w:p w:rsidR="00EA43A8" w:rsidRPr="00052C60" w:rsidRDefault="00EA43A8" w:rsidP="00851E24">
      <w:pPr>
        <w:spacing w:after="0" w:line="240" w:lineRule="auto"/>
        <w:jc w:val="center"/>
      </w:pPr>
      <w:r w:rsidRPr="00052C60">
        <w:rPr>
          <w:noProof/>
          <w:lang w:val="es-ES" w:eastAsia="es-ES"/>
        </w:rPr>
        <w:drawing>
          <wp:inline distT="0" distB="0" distL="0" distR="0" wp14:anchorId="11889A54" wp14:editId="409543A2">
            <wp:extent cx="2280062" cy="2412143"/>
            <wp:effectExtent l="0" t="0" r="635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7">
                      <a:extLst>
                        <a:ext uri="{28A0092B-C50C-407E-A947-70E740481C1C}">
                          <a14:useLocalDpi xmlns:a14="http://schemas.microsoft.com/office/drawing/2010/main" val="0"/>
                        </a:ext>
                      </a:extLst>
                    </a:blip>
                    <a:srcRect l="4484" t="5410" r="8233" b="1700"/>
                    <a:stretch/>
                  </pic:blipFill>
                  <pic:spPr bwMode="auto">
                    <a:xfrm>
                      <a:off x="0" y="0"/>
                      <a:ext cx="2295325" cy="2428290"/>
                    </a:xfrm>
                    <a:prstGeom prst="rect">
                      <a:avLst/>
                    </a:prstGeom>
                    <a:noFill/>
                    <a:ln>
                      <a:noFill/>
                    </a:ln>
                    <a:extLst>
                      <a:ext uri="{53640926-AAD7-44D8-BBD7-CCE9431645EC}">
                        <a14:shadowObscured xmlns:a14="http://schemas.microsoft.com/office/drawing/2010/main"/>
                      </a:ext>
                    </a:extLst>
                  </pic:spPr>
                </pic:pic>
              </a:graphicData>
            </a:graphic>
          </wp:inline>
        </w:drawing>
      </w:r>
    </w:p>
    <w:p w:rsidR="00366D91" w:rsidRPr="00052C60" w:rsidRDefault="002477A2" w:rsidP="00851E24">
      <w:pPr>
        <w:spacing w:after="0" w:line="240" w:lineRule="auto"/>
        <w:jc w:val="center"/>
      </w:pPr>
      <w:r>
        <w:rPr>
          <w:b/>
        </w:rPr>
        <w:t xml:space="preserve">Figura </w:t>
      </w:r>
      <w:r w:rsidR="00F57D60">
        <w:rPr>
          <w:b/>
        </w:rPr>
        <w:t>I</w:t>
      </w:r>
      <w:r>
        <w:rPr>
          <w:b/>
        </w:rPr>
        <w:t>V</w:t>
      </w:r>
      <w:r w:rsidR="00366D91" w:rsidRPr="00851E24">
        <w:rPr>
          <w:b/>
        </w:rPr>
        <w:t>.2</w:t>
      </w:r>
      <w:r w:rsidR="00366D91" w:rsidRPr="00052C60">
        <w:t xml:space="preserve"> Topología punto – multipunto</w:t>
      </w:r>
    </w:p>
    <w:p w:rsidR="00EF0622" w:rsidRDefault="00366D91" w:rsidP="00851E24">
      <w:pPr>
        <w:spacing w:after="0" w:line="240" w:lineRule="auto"/>
        <w:jc w:val="center"/>
      </w:pPr>
      <w:r w:rsidRPr="00851E24">
        <w:rPr>
          <w:b/>
        </w:rPr>
        <w:t>Fuente</w:t>
      </w:r>
      <w:r>
        <w:t xml:space="preserve">: </w:t>
      </w:r>
      <w:r w:rsidR="00DD5A12">
        <w:t>Elaborado por el autor Cristhian A. Vallejo V.</w:t>
      </w:r>
      <w:r>
        <w:t xml:space="preserve"> </w:t>
      </w:r>
    </w:p>
    <w:p w:rsidR="003D0C2C" w:rsidRPr="00052C60" w:rsidRDefault="00550B26" w:rsidP="004835BA">
      <w:pPr>
        <w:pStyle w:val="Ttulo3"/>
        <w:numPr>
          <w:ilvl w:val="2"/>
          <w:numId w:val="55"/>
        </w:numPr>
        <w:ind w:left="709" w:hanging="709"/>
      </w:pPr>
      <w:bookmarkStart w:id="201" w:name="_Toc412299628"/>
      <w:r>
        <w:lastRenderedPageBreak/>
        <w:t>T</w:t>
      </w:r>
      <w:r w:rsidR="003D0C2C" w:rsidRPr="00052C60">
        <w:t>opología Ad-Hoc</w:t>
      </w:r>
      <w:r w:rsidR="00645997">
        <w:t xml:space="preserve"> RFC 3561</w:t>
      </w:r>
      <w:bookmarkEnd w:id="201"/>
      <w:r w:rsidR="00645997">
        <w:t xml:space="preserve"> </w:t>
      </w:r>
    </w:p>
    <w:p w:rsidR="003D0C2C" w:rsidRPr="00052C60" w:rsidRDefault="00EF0622" w:rsidP="00366D91">
      <w:r w:rsidRPr="00052C60">
        <w:t xml:space="preserve">En esta topología los dispositivos inalámbricos crean la conexión entre ellos sin tener un dispositivo central que ayude a establecer esta </w:t>
      </w:r>
      <w:r w:rsidR="00FA084F" w:rsidRPr="00052C60">
        <w:t>comunicación entre sí, como por ejemplo tenemos dos Smartphone conectados a través de Bluetooth intercambiando información multimedia, este tipo de topología es la más común y una de las características principales en esta t</w:t>
      </w:r>
      <w:r w:rsidR="0008780A">
        <w:t>ecnología 802.15.1 (Bluetooth).</w:t>
      </w:r>
    </w:p>
    <w:p w:rsidR="003D0C2C" w:rsidRPr="00052C60" w:rsidRDefault="00FA084F" w:rsidP="00094972">
      <w:pPr>
        <w:spacing w:line="240" w:lineRule="auto"/>
        <w:jc w:val="center"/>
      </w:pPr>
      <w:r w:rsidRPr="00052C60">
        <w:rPr>
          <w:noProof/>
          <w:lang w:val="es-ES" w:eastAsia="es-ES"/>
        </w:rPr>
        <w:drawing>
          <wp:inline distT="0" distB="0" distL="0" distR="0" wp14:anchorId="395083C1" wp14:editId="60DB5E26">
            <wp:extent cx="2876550" cy="179788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01515" cy="1813488"/>
                    </a:xfrm>
                    <a:prstGeom prst="rect">
                      <a:avLst/>
                    </a:prstGeom>
                    <a:noFill/>
                    <a:ln>
                      <a:noFill/>
                    </a:ln>
                  </pic:spPr>
                </pic:pic>
              </a:graphicData>
            </a:graphic>
          </wp:inline>
        </w:drawing>
      </w:r>
    </w:p>
    <w:p w:rsidR="00094972" w:rsidRDefault="001E5849" w:rsidP="00094972">
      <w:pPr>
        <w:spacing w:line="240" w:lineRule="auto"/>
        <w:jc w:val="center"/>
      </w:pPr>
      <w:r w:rsidRPr="00F33D46">
        <w:rPr>
          <w:b/>
        </w:rPr>
        <w:t xml:space="preserve">Figura </w:t>
      </w:r>
      <w:r w:rsidR="00F57D60">
        <w:rPr>
          <w:b/>
        </w:rPr>
        <w:t>I</w:t>
      </w:r>
      <w:r w:rsidR="002477A2">
        <w:rPr>
          <w:b/>
        </w:rPr>
        <w:t>V</w:t>
      </w:r>
      <w:r w:rsidR="00094972" w:rsidRPr="00F33D46">
        <w:rPr>
          <w:b/>
        </w:rPr>
        <w:t>.3</w:t>
      </w:r>
      <w:r w:rsidR="00094972" w:rsidRPr="00052C60">
        <w:t xml:space="preserve"> Topología Ad Hoc</w:t>
      </w:r>
    </w:p>
    <w:p w:rsidR="00094972" w:rsidRPr="00052C60" w:rsidRDefault="00094972" w:rsidP="00094972">
      <w:pPr>
        <w:spacing w:line="240" w:lineRule="auto"/>
        <w:jc w:val="center"/>
        <w:rPr>
          <w:rFonts w:cs="Arial"/>
          <w:szCs w:val="24"/>
        </w:rPr>
      </w:pPr>
      <w:r w:rsidRPr="00F33D46">
        <w:rPr>
          <w:b/>
        </w:rPr>
        <w:t>Fuente</w:t>
      </w:r>
      <w:r>
        <w:t xml:space="preserve">: </w:t>
      </w:r>
      <w:r w:rsidR="00DD5A12">
        <w:t>Elaborado por el autor Cristhian A. Vallejo V.</w:t>
      </w:r>
      <w:r>
        <w:t xml:space="preserve"> </w:t>
      </w:r>
    </w:p>
    <w:p w:rsidR="003D0C2C" w:rsidRPr="00052C60" w:rsidRDefault="003D0C2C" w:rsidP="00094972">
      <w:pPr>
        <w:spacing w:line="240" w:lineRule="auto"/>
        <w:jc w:val="center"/>
      </w:pPr>
    </w:p>
    <w:p w:rsidR="003D0C2C" w:rsidRPr="00052C60" w:rsidRDefault="003D0C2C" w:rsidP="004835BA">
      <w:pPr>
        <w:pStyle w:val="Ttulo3"/>
        <w:numPr>
          <w:ilvl w:val="2"/>
          <w:numId w:val="55"/>
        </w:numPr>
        <w:ind w:left="709" w:hanging="709"/>
      </w:pPr>
      <w:bookmarkStart w:id="202" w:name="_Toc412299629"/>
      <w:r w:rsidRPr="00052C60">
        <w:t>Topología de infraestructura</w:t>
      </w:r>
      <w:r w:rsidR="00B136CB">
        <w:t xml:space="preserve"> RFC 3022</w:t>
      </w:r>
      <w:bookmarkEnd w:id="202"/>
      <w:r w:rsidR="00B136CB">
        <w:t xml:space="preserve"> </w:t>
      </w:r>
    </w:p>
    <w:p w:rsidR="00F33D46" w:rsidRPr="00550B26" w:rsidRDefault="00E41515" w:rsidP="00550B26">
      <w:r w:rsidRPr="00052C60">
        <w:t>Es esta topología</w:t>
      </w:r>
      <w:r w:rsidR="00E548B7" w:rsidRPr="00052C60">
        <w:t xml:space="preserve"> se tiene un dispositivo como punto de acceso en el cual se enganchan redes </w:t>
      </w:r>
      <w:r w:rsidR="0095402F" w:rsidRPr="00052C60">
        <w:t>alámbrica</w:t>
      </w:r>
      <w:r w:rsidR="00E548B7" w:rsidRPr="00052C60">
        <w:t xml:space="preserve">s como </w:t>
      </w:r>
      <w:r w:rsidR="0095402F" w:rsidRPr="00052C60">
        <w:t>inalámbrica</w:t>
      </w:r>
      <w:r w:rsidR="00E548B7" w:rsidRPr="00052C60">
        <w:t xml:space="preserve">s, siendo </w:t>
      </w:r>
      <w:r w:rsidRPr="00052C60">
        <w:t>así</w:t>
      </w:r>
      <w:r w:rsidR="00E548B7" w:rsidRPr="00052C60">
        <w:t xml:space="preserve"> </w:t>
      </w:r>
      <w:r w:rsidR="0095402F" w:rsidRPr="00052C60">
        <w:t xml:space="preserve">un determinado equipo </w:t>
      </w:r>
      <w:r w:rsidR="00E548B7" w:rsidRPr="00052C60">
        <w:t xml:space="preserve">el punto central o nodo </w:t>
      </w:r>
      <w:r w:rsidR="00966813" w:rsidRPr="00052C60">
        <w:t xml:space="preserve">encargado de transmitir y receptar </w:t>
      </w:r>
      <w:r w:rsidR="00E548B7" w:rsidRPr="00052C60">
        <w:t>datos de la conexión de una a mas redes</w:t>
      </w:r>
      <w:r w:rsidR="00966813" w:rsidRPr="00052C60">
        <w:t>,</w:t>
      </w:r>
      <w:r w:rsidRPr="00052C60">
        <w:t xml:space="preserve"> ya sean estas inalámbricas y/o alámbricas</w:t>
      </w:r>
      <w:r w:rsidR="00E548B7" w:rsidRPr="00052C60">
        <w:t xml:space="preserve">. </w:t>
      </w:r>
      <w:r w:rsidR="00966813" w:rsidRPr="00052C60">
        <w:t xml:space="preserve">El diseño que se utilice con esta topología depende directamente del uso que se </w:t>
      </w:r>
      <w:r w:rsidR="0095402F" w:rsidRPr="00052C60">
        <w:t>dé a la misma</w:t>
      </w:r>
      <w:r w:rsidR="00966813" w:rsidRPr="00052C60">
        <w:t xml:space="preserve">, como por ejemplo en sectores muy amplios una red de transmisión GSM </w:t>
      </w:r>
      <w:r w:rsidR="00727E62" w:rsidRPr="00052C60">
        <w:t xml:space="preserve">cableada a </w:t>
      </w:r>
      <w:r w:rsidR="00154E7C" w:rsidRPr="00052C60">
        <w:t>través</w:t>
      </w:r>
      <w:r w:rsidR="00727E62" w:rsidRPr="00052C60">
        <w:t xml:space="preserve"> de fibra e inalámbrica con enlaces Tx/Rx </w:t>
      </w:r>
      <w:r w:rsidR="00966813" w:rsidRPr="00052C60">
        <w:t>o un pequeño</w:t>
      </w:r>
      <w:r w:rsidR="00727E62" w:rsidRPr="00052C60">
        <w:t xml:space="preserve"> diseño como</w:t>
      </w:r>
      <w:r w:rsidR="00966813" w:rsidRPr="00052C60">
        <w:t xml:space="preserve"> ejemplo un edificio que </w:t>
      </w:r>
      <w:r w:rsidR="00727E62" w:rsidRPr="00052C60">
        <w:t>tenga</w:t>
      </w:r>
      <w:r w:rsidR="00966813" w:rsidRPr="00052C60">
        <w:t xml:space="preserve"> oficinas con un </w:t>
      </w:r>
      <w:r w:rsidR="00154E7C" w:rsidRPr="00052C60">
        <w:t>R</w:t>
      </w:r>
      <w:r w:rsidR="00727E62" w:rsidRPr="00052C60">
        <w:t xml:space="preserve">outer </w:t>
      </w:r>
      <w:r w:rsidR="00727E62" w:rsidRPr="00052C60">
        <w:lastRenderedPageBreak/>
        <w:t xml:space="preserve">cableado a un </w:t>
      </w:r>
      <w:r w:rsidR="00154E7C" w:rsidRPr="00052C60">
        <w:t>PATCH PANEL</w:t>
      </w:r>
      <w:r w:rsidR="00727E62" w:rsidRPr="00052C60">
        <w:t xml:space="preserve"> y anexado a un </w:t>
      </w:r>
      <w:r w:rsidR="00154E7C" w:rsidRPr="00052C60">
        <w:t>ACCESS POINT</w:t>
      </w:r>
      <w:r w:rsidR="00966813" w:rsidRPr="00052C60">
        <w:t xml:space="preserve"> que distribuya WiFi por pisos.</w:t>
      </w:r>
    </w:p>
    <w:p w:rsidR="003D0C2C" w:rsidRPr="00052C60" w:rsidRDefault="00271BCE" w:rsidP="008135CE">
      <w:pPr>
        <w:spacing w:line="240" w:lineRule="auto"/>
        <w:jc w:val="center"/>
        <w:rPr>
          <w:rFonts w:cs="Arial"/>
          <w:szCs w:val="24"/>
        </w:rPr>
      </w:pPr>
      <w:r w:rsidRPr="00052C60">
        <w:rPr>
          <w:rFonts w:cs="Arial"/>
          <w:noProof/>
          <w:szCs w:val="24"/>
          <w:lang w:val="es-ES" w:eastAsia="es-ES"/>
        </w:rPr>
        <w:drawing>
          <wp:inline distT="0" distB="0" distL="0" distR="0" wp14:anchorId="5AB7CC3E" wp14:editId="58234AB4">
            <wp:extent cx="3600450" cy="1980834"/>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9">
                      <a:extLst>
                        <a:ext uri="{28A0092B-C50C-407E-A947-70E740481C1C}">
                          <a14:useLocalDpi xmlns:a14="http://schemas.microsoft.com/office/drawing/2010/main" val="0"/>
                        </a:ext>
                      </a:extLst>
                    </a:blip>
                    <a:srcRect t="3523" b="2726"/>
                    <a:stretch/>
                  </pic:blipFill>
                  <pic:spPr bwMode="auto">
                    <a:xfrm>
                      <a:off x="0" y="0"/>
                      <a:ext cx="3615033" cy="1988857"/>
                    </a:xfrm>
                    <a:prstGeom prst="rect">
                      <a:avLst/>
                    </a:prstGeom>
                    <a:noFill/>
                    <a:ln>
                      <a:noFill/>
                    </a:ln>
                    <a:extLst>
                      <a:ext uri="{53640926-AAD7-44D8-BBD7-CCE9431645EC}">
                        <a14:shadowObscured xmlns:a14="http://schemas.microsoft.com/office/drawing/2010/main"/>
                      </a:ext>
                    </a:extLst>
                  </pic:spPr>
                </pic:pic>
              </a:graphicData>
            </a:graphic>
          </wp:inline>
        </w:drawing>
      </w:r>
    </w:p>
    <w:p w:rsidR="008135CE" w:rsidRDefault="008135CE" w:rsidP="00F33D46">
      <w:pPr>
        <w:spacing w:after="0" w:line="240" w:lineRule="auto"/>
        <w:jc w:val="center"/>
        <w:rPr>
          <w:rFonts w:cs="Arial"/>
          <w:szCs w:val="24"/>
        </w:rPr>
      </w:pPr>
      <w:r w:rsidRPr="00F33D46">
        <w:rPr>
          <w:rFonts w:cs="Arial"/>
          <w:b/>
          <w:szCs w:val="24"/>
        </w:rPr>
        <w:t>Figura</w:t>
      </w:r>
      <w:r w:rsidR="001E5849" w:rsidRPr="00F33D46">
        <w:rPr>
          <w:rFonts w:cs="Arial"/>
          <w:b/>
          <w:szCs w:val="24"/>
        </w:rPr>
        <w:t xml:space="preserve"> </w:t>
      </w:r>
      <w:r w:rsidR="00F57D60">
        <w:rPr>
          <w:rFonts w:cs="Arial"/>
          <w:b/>
          <w:szCs w:val="24"/>
        </w:rPr>
        <w:t>I</w:t>
      </w:r>
      <w:r w:rsidR="002477A2">
        <w:rPr>
          <w:rFonts w:cs="Arial"/>
          <w:b/>
          <w:szCs w:val="24"/>
        </w:rPr>
        <w:t>V</w:t>
      </w:r>
      <w:r w:rsidR="001E5849" w:rsidRPr="00F33D46">
        <w:rPr>
          <w:rFonts w:cs="Arial"/>
          <w:b/>
          <w:szCs w:val="24"/>
        </w:rPr>
        <w:t>.4</w:t>
      </w:r>
      <w:r w:rsidRPr="00F33D46">
        <w:rPr>
          <w:rFonts w:cs="Arial"/>
          <w:b/>
          <w:szCs w:val="24"/>
        </w:rPr>
        <w:t>:</w:t>
      </w:r>
      <w:r>
        <w:rPr>
          <w:rFonts w:cs="Arial"/>
          <w:szCs w:val="24"/>
        </w:rPr>
        <w:t xml:space="preserve"> Topología Infraestructura</w:t>
      </w:r>
    </w:p>
    <w:p w:rsidR="00271BCE" w:rsidRPr="00052C60" w:rsidRDefault="00645997" w:rsidP="00F33D46">
      <w:pPr>
        <w:spacing w:after="0" w:line="240" w:lineRule="auto"/>
        <w:jc w:val="center"/>
        <w:rPr>
          <w:rFonts w:cs="Arial"/>
          <w:szCs w:val="24"/>
        </w:rPr>
      </w:pPr>
      <w:r w:rsidRPr="00F33D46">
        <w:rPr>
          <w:rFonts w:cs="Arial"/>
          <w:b/>
          <w:szCs w:val="24"/>
        </w:rPr>
        <w:t>Fuente</w:t>
      </w:r>
      <w:r>
        <w:rPr>
          <w:rFonts w:cs="Arial"/>
          <w:szCs w:val="24"/>
        </w:rPr>
        <w:t xml:space="preserve">: </w:t>
      </w:r>
      <w:r w:rsidR="00DD5A12">
        <w:rPr>
          <w:rFonts w:cs="Arial"/>
          <w:szCs w:val="24"/>
        </w:rPr>
        <w:t>Elaborado por el autor Cristhian A. Vallejo V.</w:t>
      </w:r>
    </w:p>
    <w:p w:rsidR="003D0C2C" w:rsidRPr="00052C60" w:rsidRDefault="003D0C2C" w:rsidP="003D0C2C">
      <w:pPr>
        <w:spacing w:line="360" w:lineRule="auto"/>
        <w:rPr>
          <w:rFonts w:cs="Arial"/>
          <w:szCs w:val="24"/>
        </w:rPr>
      </w:pPr>
    </w:p>
    <w:p w:rsidR="003D0C2C" w:rsidRPr="00052C60" w:rsidRDefault="004835BA" w:rsidP="00045D23">
      <w:pPr>
        <w:pStyle w:val="Ttulo3"/>
        <w:numPr>
          <w:ilvl w:val="2"/>
          <w:numId w:val="55"/>
        </w:numPr>
        <w:ind w:left="709" w:hanging="708"/>
      </w:pPr>
      <w:bookmarkStart w:id="203" w:name="_Toc412299630"/>
      <w:r>
        <w:t>Topologí</w:t>
      </w:r>
      <w:r w:rsidRPr="00052C60">
        <w:t>a Piconet</w:t>
      </w:r>
      <w:r>
        <w:t xml:space="preserve"> </w:t>
      </w:r>
      <w:r w:rsidR="001167B0">
        <w:t>RFC 4919</w:t>
      </w:r>
      <w:bookmarkEnd w:id="203"/>
    </w:p>
    <w:p w:rsidR="003D0C2C" w:rsidRPr="00052C60" w:rsidRDefault="00154E7C" w:rsidP="00F33D46">
      <w:pPr>
        <w:spacing w:after="0"/>
      </w:pPr>
      <w:r w:rsidRPr="00052C60">
        <w:t xml:space="preserve">Dentro de esta topología se tiene un equipo central el cual establece la conexión y se </w:t>
      </w:r>
      <w:r w:rsidR="008830AA" w:rsidRPr="00052C60">
        <w:t>denominan</w:t>
      </w:r>
      <w:r w:rsidRPr="00052C60">
        <w:t xml:space="preserve"> Maestro, y los relacionados al mismo son los esclavos. Su funcionamiento se rige a</w:t>
      </w:r>
      <w:r w:rsidR="00F56A77" w:rsidRPr="00052C60">
        <w:t xml:space="preserve"> que un dispositivo se conecte</w:t>
      </w:r>
      <w:r w:rsidRPr="00052C60">
        <w:t xml:space="preserve"> directamente a otro para trasmitir información</w:t>
      </w:r>
      <w:r w:rsidR="003D0C2C" w:rsidRPr="00052C60">
        <w:t>,</w:t>
      </w:r>
      <w:r w:rsidRPr="00052C60">
        <w:t xml:space="preserve"> en esta topología se permite un máximo de 8 dispositivos</w:t>
      </w:r>
      <w:r w:rsidR="003D0C2C" w:rsidRPr="00052C60">
        <w:t xml:space="preserve"> (7 esclavos y 1 maestro) </w:t>
      </w:r>
      <w:r w:rsidR="00F56A77" w:rsidRPr="00052C60">
        <w:t>si existiera un noveno dispositivo este se identificaría con la re</w:t>
      </w:r>
      <w:r w:rsidR="00A727EE" w:rsidRPr="00052C60">
        <w:t>d pero su estado seria de stand</w:t>
      </w:r>
      <w:r w:rsidR="00F56A77" w:rsidRPr="00052C60">
        <w:t>by.</w:t>
      </w:r>
    </w:p>
    <w:p w:rsidR="003D0C2C" w:rsidRDefault="00645997" w:rsidP="00F33D46">
      <w:pPr>
        <w:spacing w:after="0" w:line="240" w:lineRule="auto"/>
        <w:jc w:val="center"/>
      </w:pPr>
      <w:r w:rsidRPr="00052C60">
        <w:rPr>
          <w:noProof/>
          <w:lang w:val="es-ES" w:eastAsia="es-ES"/>
        </w:rPr>
        <w:drawing>
          <wp:inline distT="0" distB="0" distL="0" distR="0" wp14:anchorId="5CF5AF9C" wp14:editId="585ED3CE">
            <wp:extent cx="2266950" cy="2032593"/>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4819" cy="2066547"/>
                    </a:xfrm>
                    <a:prstGeom prst="rect">
                      <a:avLst/>
                    </a:prstGeom>
                    <a:noFill/>
                    <a:ln>
                      <a:noFill/>
                    </a:ln>
                  </pic:spPr>
                </pic:pic>
              </a:graphicData>
            </a:graphic>
          </wp:inline>
        </w:drawing>
      </w:r>
    </w:p>
    <w:p w:rsidR="00645997" w:rsidRDefault="008B5835" w:rsidP="00F33D46">
      <w:pPr>
        <w:spacing w:after="0" w:line="240" w:lineRule="auto"/>
        <w:jc w:val="center"/>
      </w:pPr>
      <w:r w:rsidRPr="00F33D46">
        <w:rPr>
          <w:b/>
        </w:rPr>
        <w:t>Figura</w:t>
      </w:r>
      <w:r w:rsidR="001E5849" w:rsidRPr="00F33D46">
        <w:rPr>
          <w:b/>
        </w:rPr>
        <w:t xml:space="preserve"> </w:t>
      </w:r>
      <w:r w:rsidR="009E3C87">
        <w:rPr>
          <w:b/>
        </w:rPr>
        <w:t>I</w:t>
      </w:r>
      <w:r w:rsidR="002477A2">
        <w:rPr>
          <w:b/>
        </w:rPr>
        <w:t>V</w:t>
      </w:r>
      <w:r w:rsidR="001E5849" w:rsidRPr="00F33D46">
        <w:rPr>
          <w:b/>
        </w:rPr>
        <w:t>.5</w:t>
      </w:r>
      <w:r>
        <w:t>: PICONET</w:t>
      </w:r>
    </w:p>
    <w:p w:rsidR="008B5835" w:rsidRPr="008B5835" w:rsidRDefault="008B5835" w:rsidP="00550B26">
      <w:pPr>
        <w:spacing w:after="0" w:line="240" w:lineRule="auto"/>
        <w:jc w:val="center"/>
      </w:pPr>
      <w:r w:rsidRPr="00F33D46">
        <w:rPr>
          <w:b/>
        </w:rPr>
        <w:t>Fuente</w:t>
      </w:r>
      <w:r>
        <w:t xml:space="preserve">: </w:t>
      </w:r>
      <w:r w:rsidR="00DD5A12">
        <w:t>Elaborado por el autor Cristhian A. Vallejo V.</w:t>
      </w:r>
    </w:p>
    <w:p w:rsidR="003D0C2C" w:rsidRPr="00052C60" w:rsidRDefault="00045D23" w:rsidP="00045D23">
      <w:pPr>
        <w:pStyle w:val="Ttulo3"/>
        <w:numPr>
          <w:ilvl w:val="2"/>
          <w:numId w:val="55"/>
        </w:numPr>
        <w:ind w:left="709" w:hanging="709"/>
      </w:pPr>
      <w:bookmarkStart w:id="204" w:name="_Toc412299631"/>
      <w:r>
        <w:lastRenderedPageBreak/>
        <w:t>TOPOLOGÍ</w:t>
      </w:r>
      <w:r w:rsidR="003D0C2C" w:rsidRPr="00052C60">
        <w:t>A SCATTERNET</w:t>
      </w:r>
      <w:r w:rsidR="001167B0">
        <w:t xml:space="preserve"> RFC 4919</w:t>
      </w:r>
      <w:bookmarkEnd w:id="204"/>
    </w:p>
    <w:p w:rsidR="003D0C2C" w:rsidRPr="001167B0" w:rsidRDefault="006730C2" w:rsidP="008B5835">
      <w:r w:rsidRPr="00052C60">
        <w:t>Esta topología tiene como concepto principal la unión de varias Piconets, es una red en la cual se encuentran enganchadas dos o más piconets; la</w:t>
      </w:r>
      <w:r w:rsidR="003D0C2C" w:rsidRPr="00052C60">
        <w:t xml:space="preserve"> topología puede </w:t>
      </w:r>
      <w:r w:rsidRPr="00052C60">
        <w:t>conformarse por dos tipos de enlace ya sea</w:t>
      </w:r>
      <w:r w:rsidR="003D0C2C" w:rsidRPr="00052C60">
        <w:t xml:space="preserve"> maestro-esclavo y/o esclavo</w:t>
      </w:r>
      <w:r w:rsidRPr="00052C60">
        <w:t>-</w:t>
      </w:r>
      <w:r w:rsidR="003D0C2C" w:rsidRPr="00052C60">
        <w:t>esclavo</w:t>
      </w:r>
      <w:r w:rsidR="003D0C2C" w:rsidRPr="001167B0">
        <w:t>.</w:t>
      </w:r>
      <w:r w:rsidR="00544D75" w:rsidRPr="001167B0">
        <w:t xml:space="preserve"> Existe la posibilidad de que existan la comunicación entre dos maestros con un mismo esclavo este fenómeno se denomina sub división de topología Scatternet y </w:t>
      </w:r>
      <w:r w:rsidR="001167B0">
        <w:t>representa una variación de la tecnología</w:t>
      </w:r>
      <w:r w:rsidR="00F33D46">
        <w:t>.</w:t>
      </w:r>
    </w:p>
    <w:p w:rsidR="003D0C2C" w:rsidRDefault="00923C51" w:rsidP="00AA406E">
      <w:pPr>
        <w:spacing w:line="240" w:lineRule="auto"/>
        <w:jc w:val="center"/>
        <w:rPr>
          <w:szCs w:val="24"/>
        </w:rPr>
      </w:pPr>
      <w:r w:rsidRPr="00052C60">
        <w:rPr>
          <w:noProof/>
          <w:lang w:val="es-ES" w:eastAsia="es-ES"/>
        </w:rPr>
        <w:drawing>
          <wp:inline distT="0" distB="0" distL="0" distR="0" wp14:anchorId="48F06166" wp14:editId="48D55E8B">
            <wp:extent cx="3871293" cy="2107096"/>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3108" cy="2113527"/>
                    </a:xfrm>
                    <a:prstGeom prst="rect">
                      <a:avLst/>
                    </a:prstGeom>
                    <a:noFill/>
                    <a:ln>
                      <a:noFill/>
                    </a:ln>
                  </pic:spPr>
                </pic:pic>
              </a:graphicData>
            </a:graphic>
          </wp:inline>
        </w:drawing>
      </w:r>
    </w:p>
    <w:p w:rsidR="00AA406E" w:rsidRDefault="00B057C7" w:rsidP="00851E24">
      <w:pPr>
        <w:spacing w:after="0" w:line="240" w:lineRule="auto"/>
        <w:jc w:val="center"/>
        <w:rPr>
          <w:szCs w:val="24"/>
        </w:rPr>
      </w:pPr>
      <w:r w:rsidRPr="00F33D46">
        <w:rPr>
          <w:b/>
          <w:szCs w:val="24"/>
        </w:rPr>
        <w:t>Figura</w:t>
      </w:r>
      <w:r w:rsidR="002477A2">
        <w:rPr>
          <w:b/>
          <w:szCs w:val="24"/>
        </w:rPr>
        <w:t xml:space="preserve"> </w:t>
      </w:r>
      <w:r w:rsidR="00F57D60">
        <w:rPr>
          <w:b/>
          <w:szCs w:val="24"/>
        </w:rPr>
        <w:t>I</w:t>
      </w:r>
      <w:r w:rsidR="002477A2">
        <w:rPr>
          <w:b/>
          <w:szCs w:val="24"/>
        </w:rPr>
        <w:t>V</w:t>
      </w:r>
      <w:r w:rsidRPr="00F33D46">
        <w:rPr>
          <w:b/>
          <w:szCs w:val="24"/>
        </w:rPr>
        <w:t>.6</w:t>
      </w:r>
      <w:r w:rsidR="00AA406E">
        <w:rPr>
          <w:szCs w:val="24"/>
        </w:rPr>
        <w:t xml:space="preserve"> SCATERNET</w:t>
      </w:r>
    </w:p>
    <w:p w:rsidR="00AA406E" w:rsidRDefault="00AA406E" w:rsidP="00851E24">
      <w:pPr>
        <w:spacing w:after="0" w:line="240" w:lineRule="auto"/>
        <w:jc w:val="center"/>
      </w:pPr>
      <w:r w:rsidRPr="00851E24">
        <w:rPr>
          <w:b/>
        </w:rPr>
        <w:t>Fuente</w:t>
      </w:r>
      <w:r>
        <w:t xml:space="preserve">: </w:t>
      </w:r>
      <w:r w:rsidR="00DD5A12">
        <w:t>Elaborado por el autor Cristhian A. Vallejo V.</w:t>
      </w:r>
    </w:p>
    <w:p w:rsidR="00AA406E" w:rsidRPr="00AA406E" w:rsidRDefault="00AA406E" w:rsidP="00AA406E">
      <w:pPr>
        <w:spacing w:line="240" w:lineRule="auto"/>
        <w:jc w:val="center"/>
      </w:pPr>
    </w:p>
    <w:p w:rsidR="00A727EE" w:rsidRPr="00AA406E" w:rsidRDefault="00CB1362" w:rsidP="00045D23">
      <w:pPr>
        <w:pStyle w:val="Ttulo2"/>
        <w:numPr>
          <w:ilvl w:val="1"/>
          <w:numId w:val="55"/>
        </w:numPr>
        <w:ind w:left="709" w:hanging="709"/>
      </w:pPr>
      <w:bookmarkStart w:id="205" w:name="_Toc412299632"/>
      <w:r w:rsidRPr="00CA6D70">
        <w:t>Diseño de red</w:t>
      </w:r>
      <w:bookmarkEnd w:id="205"/>
    </w:p>
    <w:p w:rsidR="00E65092" w:rsidRPr="00052C60" w:rsidRDefault="00A727EE" w:rsidP="00AA406E">
      <w:r w:rsidRPr="00052C60">
        <w:t>En la presente investigación, se ha analizado todos los tipos de escenarios</w:t>
      </w:r>
      <w:r w:rsidR="00270F32">
        <w:t xml:space="preserve"> y </w:t>
      </w:r>
      <w:r w:rsidR="00CA6D70">
        <w:t>topologías</w:t>
      </w:r>
      <w:r w:rsidR="00270F32">
        <w:t xml:space="preserve"> que se relacionan directamente </w:t>
      </w:r>
      <w:r w:rsidRPr="00052C60">
        <w:t xml:space="preserve">con el estándar 802.15.1, en este tipo de redes existen muchos modelos a implementarse </w:t>
      </w:r>
      <w:r w:rsidR="00E65092" w:rsidRPr="00052C60">
        <w:t xml:space="preserve">motivo por el cual se puede ir realizando combinaciones con las conexiones de los diferentes dispositivos, una red Bluetooth prácticamente se establece mínimo con dos dispositivos y un indeterminado </w:t>
      </w:r>
      <w:r w:rsidR="00B32EB9" w:rsidRPr="00052C60">
        <w:t>número</w:t>
      </w:r>
      <w:r w:rsidR="00E65092" w:rsidRPr="00052C60">
        <w:t xml:space="preserve"> de dispositivos como valor máximo de conexiones, siempre y cuando cumplan con las reglas de comunicación </w:t>
      </w:r>
      <w:r w:rsidR="00270F32">
        <w:t xml:space="preserve">Piconet y </w:t>
      </w:r>
      <w:r w:rsidR="00E65092" w:rsidRPr="00052C60">
        <w:t xml:space="preserve">Scatternet, las conexiones más comunes en el mundo son </w:t>
      </w:r>
      <w:r w:rsidR="00AA06F9">
        <w:t xml:space="preserve">del tipo </w:t>
      </w:r>
      <w:r w:rsidR="00CA6D70">
        <w:t xml:space="preserve">punto a </w:t>
      </w:r>
      <w:r w:rsidR="00CA6D70">
        <w:lastRenderedPageBreak/>
        <w:t>punto</w:t>
      </w:r>
      <w:r w:rsidR="00AB40BF">
        <w:t xml:space="preserve"> </w:t>
      </w:r>
      <w:r w:rsidR="00AA06F9">
        <w:t>(dispositivo a dispositivo)</w:t>
      </w:r>
      <w:r w:rsidR="00CA6D70">
        <w:t xml:space="preserve">, que se las podría </w:t>
      </w:r>
      <w:r w:rsidR="00AA06F9">
        <w:t>llamar</w:t>
      </w:r>
      <w:r w:rsidR="00CA6D70">
        <w:t xml:space="preserve"> </w:t>
      </w:r>
      <w:r w:rsidR="00E65092" w:rsidRPr="00052C60">
        <w:t xml:space="preserve">piconets y en casos específicos se realizan conexiones scatternet, es decir; </w:t>
      </w:r>
      <w:r w:rsidR="00270F32">
        <w:t xml:space="preserve">las redes WPAN se las utiliza por ser </w:t>
      </w:r>
      <w:r w:rsidR="00304773">
        <w:t xml:space="preserve">de área </w:t>
      </w:r>
      <w:r w:rsidR="00270F32">
        <w:t xml:space="preserve">personal y </w:t>
      </w:r>
      <w:r w:rsidR="00304773">
        <w:t xml:space="preserve">quienes </w:t>
      </w:r>
      <w:r w:rsidR="00E65092" w:rsidRPr="00052C60">
        <w:t xml:space="preserve">le dan mayor uso a esta tecnología son los clientes de las distintas compañías fabricantes de dispositivos móviles, </w:t>
      </w:r>
      <w:r w:rsidR="00304773">
        <w:t>los mismos que</w:t>
      </w:r>
      <w:r w:rsidR="00E65092" w:rsidRPr="00052C60">
        <w:t xml:space="preserve"> por la necesidad de transferir algún tipo de dato a otro dispositivo</w:t>
      </w:r>
      <w:r w:rsidR="00270F32">
        <w:t>, realizan la co</w:t>
      </w:r>
      <w:r w:rsidR="00304773">
        <w:t>nexión de mínimo 2 dispositivos implementando ya una red Bluetooth.</w:t>
      </w:r>
    </w:p>
    <w:p w:rsidR="00E65092" w:rsidRPr="00052C60" w:rsidRDefault="00E65092" w:rsidP="00AA406E">
      <w:r w:rsidRPr="00052C60">
        <w:t xml:space="preserve">Se considera necesario realizar una encuesta para respaldar la ideología del proyecto, </w:t>
      </w:r>
      <w:r w:rsidR="00AB40BF">
        <w:t xml:space="preserve">se tomara en cuenta el sistema operativo con mayor demanda, </w:t>
      </w:r>
      <w:r w:rsidR="00ED65D2">
        <w:t xml:space="preserve">así como la opinión sobre si es </w:t>
      </w:r>
      <w:r w:rsidR="00B910E6">
        <w:t>considerable realizar un análisis sobre una red piconet o una scatternet, si el Bluetooth es indispensable</w:t>
      </w:r>
      <w:r w:rsidR="00ED65D2">
        <w:t xml:space="preserve"> para una comunicación, y </w:t>
      </w:r>
      <w:r w:rsidR="00B910E6">
        <w:t>otros aspectos que indiquen que ideología se tiene del estándar 802.15.1</w:t>
      </w:r>
      <w:r w:rsidR="00ED65D2">
        <w:t xml:space="preserve"> desde el punto de vista del usuario</w:t>
      </w:r>
      <w:r w:rsidR="00B910E6">
        <w:t>.</w:t>
      </w:r>
    </w:p>
    <w:p w:rsidR="00BF0925" w:rsidRDefault="00517A23" w:rsidP="00AA406E">
      <w:r>
        <w:t>Personalmente s</w:t>
      </w:r>
      <w:r w:rsidR="00270F32">
        <w:t xml:space="preserve">e ha considerado </w:t>
      </w:r>
      <w:r w:rsidR="00BF0925">
        <w:t>los principios básicos de transmisión en el estándar 802.15.1</w:t>
      </w:r>
      <w:r w:rsidR="001A4F71">
        <w:t xml:space="preserve">, </w:t>
      </w:r>
      <w:r w:rsidR="00CD0656">
        <w:t>haciendo referencia a la topología, alcance, entre otras propiedades para optar por</w:t>
      </w:r>
      <w:r w:rsidR="001A4F71">
        <w:t xml:space="preserve"> un diseño robusto y netamente fundamentado,</w:t>
      </w:r>
      <w:r w:rsidR="00BF0925">
        <w:t xml:space="preserve"> se detalla a continuación</w:t>
      </w:r>
      <w:r w:rsidR="001A4F71">
        <w:t xml:space="preserve"> los distintos puntos a considerar en un diseño de red Bluetooth</w:t>
      </w:r>
      <w:r w:rsidR="00BF0925">
        <w:t>:</w:t>
      </w:r>
    </w:p>
    <w:p w:rsidR="00BF0925" w:rsidRPr="00BF0925" w:rsidRDefault="00AB40BF" w:rsidP="00166AB5">
      <w:pPr>
        <w:pStyle w:val="Prrafodelista"/>
        <w:numPr>
          <w:ilvl w:val="0"/>
          <w:numId w:val="40"/>
        </w:numPr>
        <w:ind w:left="426" w:hanging="426"/>
      </w:pPr>
      <w:r>
        <w:t>En la presente investigación s</w:t>
      </w:r>
      <w:r w:rsidR="00BF0925" w:rsidRPr="00BF0925">
        <w:t xml:space="preserve">e </w:t>
      </w:r>
      <w:r w:rsidR="00CD0656">
        <w:t>utilizan 4</w:t>
      </w:r>
      <w:r w:rsidR="00BF0925" w:rsidRPr="00BF0925">
        <w:t xml:space="preserve"> dispositivos móviles conectados entre sí de manera Ad-Hoc, cumpliendo las leyes de conectividad dentro de una piconet o Scat</w:t>
      </w:r>
      <w:r w:rsidR="0039177E">
        <w:t>t</w:t>
      </w:r>
      <w:r w:rsidR="00CD0656">
        <w:t>ernet, según sea el caso.</w:t>
      </w:r>
    </w:p>
    <w:p w:rsidR="00BF0925" w:rsidRPr="00BF0925" w:rsidRDefault="00CD0656" w:rsidP="00166AB5">
      <w:pPr>
        <w:pStyle w:val="Prrafodelista"/>
        <w:numPr>
          <w:ilvl w:val="0"/>
          <w:numId w:val="40"/>
        </w:numPr>
        <w:ind w:left="426" w:hanging="426"/>
      </w:pPr>
      <w:r>
        <w:t>Se utiliza</w:t>
      </w:r>
      <w:r w:rsidR="00BF0925" w:rsidRPr="00BF0925">
        <w:t xml:space="preserve">n </w:t>
      </w:r>
      <w:r w:rsidR="00B445AE">
        <w:t xml:space="preserve">los </w:t>
      </w:r>
      <w:r w:rsidR="00BF0925" w:rsidRPr="00BF0925">
        <w:t>radios</w:t>
      </w:r>
      <w:r w:rsidR="00B445AE">
        <w:t xml:space="preserve"> o antenas incorporadas</w:t>
      </w:r>
      <w:r w:rsidR="00BF0925" w:rsidRPr="00BF0925">
        <w:t xml:space="preserve"> en los dispositivos</w:t>
      </w:r>
      <w:r w:rsidR="00B445AE">
        <w:t xml:space="preserve"> </w:t>
      </w:r>
      <w:r w:rsidR="006729D4">
        <w:t>móviles</w:t>
      </w:r>
      <w:r w:rsidR="00304773">
        <w:t>,</w:t>
      </w:r>
      <w:r w:rsidR="00BF0925" w:rsidRPr="00BF0925">
        <w:t xml:space="preserve"> que tran</w:t>
      </w:r>
      <w:r w:rsidR="00BF0925">
        <w:t xml:space="preserve">smitan </w:t>
      </w:r>
      <w:r w:rsidR="00304773">
        <w:t>información en el rango de frecuencias de</w:t>
      </w:r>
      <w:r w:rsidR="00BF0925">
        <w:t xml:space="preserve"> 2,4GHz</w:t>
      </w:r>
      <w:r w:rsidR="00304773">
        <w:t xml:space="preserve"> a </w:t>
      </w:r>
      <w:r w:rsidR="00304773">
        <w:lastRenderedPageBreak/>
        <w:t>2,48GHz,</w:t>
      </w:r>
      <w:r w:rsidR="00BF0925">
        <w:t xml:space="preserve"> cumpliendo con el rango de frecuencias asignado a la tecnología Bluetooth.</w:t>
      </w:r>
      <w:r w:rsidR="00517A23">
        <w:t xml:space="preserve"> </w:t>
      </w:r>
    </w:p>
    <w:p w:rsidR="0039177E" w:rsidRDefault="00BF0925" w:rsidP="00166AB5">
      <w:pPr>
        <w:pStyle w:val="Prrafodelista"/>
        <w:numPr>
          <w:ilvl w:val="0"/>
          <w:numId w:val="40"/>
        </w:numPr>
        <w:ind w:left="426" w:hanging="426"/>
      </w:pPr>
      <w:r w:rsidRPr="00BF0925">
        <w:t xml:space="preserve">Se </w:t>
      </w:r>
      <w:r w:rsidR="004071F3">
        <w:t>respalda el diseño basado en</w:t>
      </w:r>
      <w:r w:rsidRPr="00BF0925">
        <w:t xml:space="preserve"> el </w:t>
      </w:r>
      <w:r w:rsidR="00270F32" w:rsidRPr="00BF0925">
        <w:t xml:space="preserve"> RFC </w:t>
      </w:r>
      <w:r w:rsidRPr="00BF0925">
        <w:t xml:space="preserve">4919 </w:t>
      </w:r>
      <w:r w:rsidR="00E65092" w:rsidRPr="00BF0925">
        <w:t xml:space="preserve"> </w:t>
      </w:r>
      <w:r w:rsidR="0039177E">
        <w:t xml:space="preserve">el mismo que toma algunos puntos de referencia </w:t>
      </w:r>
      <w:r w:rsidR="004071F3">
        <w:t xml:space="preserve">en equipos para la implementación de este tipo de redes </w:t>
      </w:r>
      <w:r w:rsidR="0039177E">
        <w:t>como, el bajo consumo de potencia, anchos de banda y rango de cobertura limitados, equipos energizados mediante batería,</w:t>
      </w:r>
      <w:r w:rsidR="004071F3">
        <w:t xml:space="preserve"> la frecuencia de operación,</w:t>
      </w:r>
      <w:r w:rsidR="0039177E">
        <w:t xml:space="preserve"> </w:t>
      </w:r>
      <w:r w:rsidR="004071F3">
        <w:t xml:space="preserve"> comunicación de periféricos Ad-Hoc, comunicación mediante el protocolo IEEE</w:t>
      </w:r>
      <w:r w:rsidR="00D60F36">
        <w:t xml:space="preserve"> </w:t>
      </w:r>
      <w:r w:rsidR="004071F3">
        <w:t xml:space="preserve">802.15.1, </w:t>
      </w:r>
      <w:r w:rsidR="0039177E">
        <w:t>entre otros. Describiendo así el libre uso de redes WPAN</w:t>
      </w:r>
      <w:r w:rsidR="004071F3">
        <w:t xml:space="preserve"> y sus </w:t>
      </w:r>
      <w:r w:rsidR="00FE32C5">
        <w:t>topologías</w:t>
      </w:r>
      <w:r w:rsidR="00A22184">
        <w:t>.</w:t>
      </w:r>
    </w:p>
    <w:p w:rsidR="00E65092" w:rsidRDefault="00B445AE" w:rsidP="00AA406E">
      <w:r>
        <w:t>Según la i</w:t>
      </w:r>
      <w:r w:rsidR="00B641D0" w:rsidRPr="0039177E">
        <w:t>nformación</w:t>
      </w:r>
      <w:r w:rsidR="00E65092" w:rsidRPr="0039177E">
        <w:t xml:space="preserve"> </w:t>
      </w:r>
      <w:r w:rsidR="00B32EB9" w:rsidRPr="0039177E">
        <w:t xml:space="preserve">recolectada a expertos y novatos en el uso de redes, tomando en cuenta los protocolos de comunicación que respaldan las redes PAN se considera necesario trabajar en una red </w:t>
      </w:r>
      <w:r w:rsidR="00764F43">
        <w:t>piconet</w:t>
      </w:r>
      <w:r w:rsidR="00B32EB9" w:rsidRPr="0039177E">
        <w:t xml:space="preserve">, ya que no se considera de independiente </w:t>
      </w:r>
      <w:r w:rsidR="00764F43">
        <w:t>diseño</w:t>
      </w:r>
      <w:r w:rsidR="00B32EB9" w:rsidRPr="0039177E">
        <w:t xml:space="preserve"> la topología </w:t>
      </w:r>
      <w:r w:rsidR="00F0465E" w:rsidRPr="0039177E">
        <w:t>S</w:t>
      </w:r>
      <w:r w:rsidR="00B32EB9" w:rsidRPr="0039177E">
        <w:t xml:space="preserve">catternet al ser una ampliación de una piconet. La topología piconet es el principio principal y/o núcleo del estándar de comunicaciones Bluetooth. Se toma en cuenta los puntos </w:t>
      </w:r>
      <w:r w:rsidR="00BC7934" w:rsidRPr="0039177E">
        <w:t>principales de conexión para realizar el diseño</w:t>
      </w:r>
      <w:r w:rsidR="00F0465E" w:rsidRPr="0039177E">
        <w:t xml:space="preserve"> a implementar y se determina realizarlo de la siguiente manera. </w:t>
      </w:r>
    </w:p>
    <w:p w:rsidR="00764F43" w:rsidRPr="007E50A7" w:rsidRDefault="00764F43" w:rsidP="00AA406E">
      <w:pPr>
        <w:rPr>
          <w:b/>
        </w:rPr>
      </w:pPr>
      <w:r w:rsidRPr="007E50A7">
        <w:rPr>
          <w:b/>
        </w:rPr>
        <w:t>Equipos o materiales:</w:t>
      </w:r>
    </w:p>
    <w:p w:rsidR="00F0465E" w:rsidRDefault="00267593" w:rsidP="00166AB5">
      <w:pPr>
        <w:pStyle w:val="Prrafodelista"/>
        <w:numPr>
          <w:ilvl w:val="0"/>
          <w:numId w:val="41"/>
        </w:numPr>
        <w:ind w:left="426" w:hanging="426"/>
      </w:pPr>
      <w:r>
        <w:t>8</w:t>
      </w:r>
      <w:r w:rsidR="00F0465E" w:rsidRPr="00052C60">
        <w:t xml:space="preserve"> Smartphone</w:t>
      </w:r>
      <w:r w:rsidR="00B445AE">
        <w:t xml:space="preserve"> con distinto sistema operativo</w:t>
      </w:r>
    </w:p>
    <w:p w:rsidR="00B045FB" w:rsidRPr="00052C60" w:rsidRDefault="00AA406E" w:rsidP="00166AB5">
      <w:pPr>
        <w:pStyle w:val="Prrafodelista"/>
        <w:numPr>
          <w:ilvl w:val="0"/>
          <w:numId w:val="41"/>
        </w:numPr>
        <w:ind w:left="426" w:hanging="426"/>
      </w:pPr>
      <w:r>
        <w:t>2 Dispositivos</w:t>
      </w:r>
      <w:r w:rsidR="00B045FB">
        <w:t xml:space="preserve"> celular</w:t>
      </w:r>
      <w:r w:rsidR="00B445AE">
        <w:t>es</w:t>
      </w:r>
    </w:p>
    <w:p w:rsidR="00F0465E" w:rsidRDefault="00267593" w:rsidP="00166AB5">
      <w:pPr>
        <w:pStyle w:val="Prrafodelista"/>
        <w:numPr>
          <w:ilvl w:val="0"/>
          <w:numId w:val="41"/>
        </w:numPr>
        <w:ind w:left="426" w:hanging="426"/>
      </w:pPr>
      <w:r>
        <w:t>1</w:t>
      </w:r>
      <w:r w:rsidR="00F0465E" w:rsidRPr="00052C60">
        <w:t xml:space="preserve"> Laptop</w:t>
      </w:r>
    </w:p>
    <w:p w:rsidR="00267593" w:rsidRPr="00052C60" w:rsidRDefault="00267593" w:rsidP="00166AB5">
      <w:pPr>
        <w:pStyle w:val="Prrafodelista"/>
        <w:numPr>
          <w:ilvl w:val="0"/>
          <w:numId w:val="41"/>
        </w:numPr>
        <w:ind w:left="426" w:hanging="426"/>
      </w:pPr>
      <w:r>
        <w:t>Emuladores virtuales de sistemas operativos VirtualBox</w:t>
      </w:r>
    </w:p>
    <w:p w:rsidR="00922B10" w:rsidRDefault="00F0465E" w:rsidP="00166AB5">
      <w:pPr>
        <w:pStyle w:val="Prrafodelista"/>
        <w:numPr>
          <w:ilvl w:val="0"/>
          <w:numId w:val="41"/>
        </w:numPr>
        <w:ind w:left="426" w:hanging="426"/>
      </w:pPr>
      <w:r w:rsidRPr="00052C60">
        <w:t xml:space="preserve">1 </w:t>
      </w:r>
      <w:r w:rsidR="00922B10" w:rsidRPr="00052C60">
        <w:t>manos libres</w:t>
      </w:r>
    </w:p>
    <w:p w:rsidR="0040380C" w:rsidRDefault="00B445AE" w:rsidP="00166AB5">
      <w:pPr>
        <w:pStyle w:val="Prrafodelista"/>
        <w:numPr>
          <w:ilvl w:val="0"/>
          <w:numId w:val="41"/>
        </w:numPr>
        <w:ind w:left="426" w:hanging="426"/>
      </w:pPr>
      <w:r>
        <w:lastRenderedPageBreak/>
        <w:t>1</w:t>
      </w:r>
      <w:r w:rsidR="00B045FB">
        <w:t xml:space="preserve"> Tablet</w:t>
      </w:r>
    </w:p>
    <w:p w:rsidR="0078620E" w:rsidRPr="0078620E" w:rsidRDefault="0078620E" w:rsidP="0078620E">
      <w:pPr>
        <w:pStyle w:val="Prrafodelista"/>
        <w:numPr>
          <w:ilvl w:val="0"/>
          <w:numId w:val="41"/>
        </w:numPr>
        <w:ind w:left="426" w:hanging="426"/>
        <w:rPr>
          <w:lang w:val="en-US"/>
        </w:rPr>
      </w:pPr>
      <w:r w:rsidRPr="0078620E">
        <w:rPr>
          <w:lang w:val="en-US"/>
        </w:rPr>
        <w:t>Micro Adaptador Bluetooth V2.0 Usb Dongle Plug And Play 10mt</w:t>
      </w:r>
    </w:p>
    <w:p w:rsidR="00922B10" w:rsidRDefault="00922B10" w:rsidP="00AA406E">
      <w:r w:rsidRPr="00052C60">
        <w:t xml:space="preserve">Se </w:t>
      </w:r>
      <w:r w:rsidR="0040380C">
        <w:t>realiza</w:t>
      </w:r>
      <w:r w:rsidR="00113411">
        <w:t xml:space="preserve"> el diseño </w:t>
      </w:r>
      <w:r w:rsidR="00871844">
        <w:t xml:space="preserve">del </w:t>
      </w:r>
      <w:r w:rsidR="00871844" w:rsidRPr="00B641D0">
        <w:t xml:space="preserve">proyecto </w:t>
      </w:r>
      <w:r w:rsidR="00113411" w:rsidRPr="00B641D0">
        <w:t xml:space="preserve">aplicando </w:t>
      </w:r>
      <w:r w:rsidR="0040380C" w:rsidRPr="00B641D0">
        <w:t>las reglas</w:t>
      </w:r>
      <w:r w:rsidR="00113411" w:rsidRPr="00B641D0">
        <w:t xml:space="preserve"> descritas y respaldadas en el RFC 4919,</w:t>
      </w:r>
      <w:r w:rsidR="0040380C" w:rsidRPr="00B641D0">
        <w:t xml:space="preserve"> con proyección a una ampliación</w:t>
      </w:r>
      <w:r w:rsidR="00113411" w:rsidRPr="00B641D0">
        <w:t xml:space="preserve"> a la red Scatternet</w:t>
      </w:r>
      <w:r w:rsidR="00B641D0">
        <w:t xml:space="preserve"> en cualquier punto de la red</w:t>
      </w:r>
      <w:r w:rsidR="00307AA6" w:rsidRPr="00B641D0">
        <w:t>.</w:t>
      </w:r>
      <w:r w:rsidR="00871844" w:rsidRPr="00B641D0">
        <w:t xml:space="preserve"> Se cumple de igual manera con el correcto uso de normas </w:t>
      </w:r>
      <w:r w:rsidR="000C733A" w:rsidRPr="00B641D0">
        <w:t xml:space="preserve">y estándares </w:t>
      </w:r>
      <w:r w:rsidR="00871844" w:rsidRPr="00B641D0">
        <w:t>para redes inalámbricas en est</w:t>
      </w:r>
      <w:r w:rsidR="000C733A" w:rsidRPr="00B641D0">
        <w:t xml:space="preserve">e caso </w:t>
      </w:r>
      <w:r w:rsidR="00873C2D" w:rsidRPr="00B641D0">
        <w:t xml:space="preserve">la IEEE 802.15.1. </w:t>
      </w:r>
      <w:r w:rsidR="00871844" w:rsidRPr="00B641D0">
        <w:t>Se detalla que no se puede tomar en cuenta las normas estándares EIA/TIA 568 A y 568 B al ser una red</w:t>
      </w:r>
      <w:r w:rsidR="00871844" w:rsidRPr="00871844">
        <w:t xml:space="preserve"> de tipo inalámbrica.</w:t>
      </w:r>
    </w:p>
    <w:p w:rsidR="00B65EA8" w:rsidRDefault="00267593" w:rsidP="00267593">
      <w:pPr>
        <w:pStyle w:val="Ttulo2"/>
        <w:numPr>
          <w:ilvl w:val="1"/>
          <w:numId w:val="55"/>
        </w:numPr>
        <w:ind w:left="851" w:hanging="807"/>
      </w:pPr>
      <w:bookmarkStart w:id="206" w:name="_Toc412299633"/>
      <w:r>
        <w:t>Implementación del diseño de red</w:t>
      </w:r>
      <w:bookmarkEnd w:id="206"/>
    </w:p>
    <w:p w:rsidR="00B65EA8" w:rsidRDefault="00267593" w:rsidP="00AA406E">
      <w:r>
        <w:t>Dentro de la implementación del diseño de red se determina los distintos escenarios que brindan la toma de información para el análisis de resultados</w:t>
      </w:r>
      <w:r w:rsidR="0050466A">
        <w:t xml:space="preserve"> del proyecto</w:t>
      </w:r>
      <w:r>
        <w:t xml:space="preserve">. </w:t>
      </w:r>
    </w:p>
    <w:p w:rsidR="00733605" w:rsidRDefault="00733605" w:rsidP="00045D23">
      <w:pPr>
        <w:pStyle w:val="Ttulo2"/>
        <w:numPr>
          <w:ilvl w:val="2"/>
          <w:numId w:val="55"/>
        </w:numPr>
        <w:ind w:left="709" w:hanging="709"/>
      </w:pPr>
      <w:bookmarkStart w:id="207" w:name="_Toc412299634"/>
      <w:r>
        <w:t>Primer escenario recolección de datos</w:t>
      </w:r>
      <w:bookmarkEnd w:id="207"/>
    </w:p>
    <w:p w:rsidR="0050466A" w:rsidRDefault="0050466A" w:rsidP="00AA406E">
      <w:r>
        <w:t xml:space="preserve">El primer escenario es el </w:t>
      </w:r>
      <w:r w:rsidR="003405E6">
        <w:t>análisis</w:t>
      </w:r>
      <w:r>
        <w:t xml:space="preserve"> de vulnerabilidades utilizando herramientas dentro de un sistema operativo robusto hacia uno móvil.</w:t>
      </w:r>
    </w:p>
    <w:p w:rsidR="00426285" w:rsidRDefault="003D704E" w:rsidP="00426285">
      <w:pPr>
        <w:jc w:val="center"/>
      </w:pPr>
      <w:r>
        <w:rPr>
          <w:noProof/>
          <w:lang w:val="es-ES" w:eastAsia="es-ES"/>
        </w:rPr>
        <w:lastRenderedPageBreak/>
        <w:drawing>
          <wp:inline distT="0" distB="0" distL="0" distR="0">
            <wp:extent cx="4391025" cy="30861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91025" cy="3086100"/>
                    </a:xfrm>
                    <a:prstGeom prst="rect">
                      <a:avLst/>
                    </a:prstGeom>
                    <a:noFill/>
                    <a:ln>
                      <a:noFill/>
                    </a:ln>
                  </pic:spPr>
                </pic:pic>
              </a:graphicData>
            </a:graphic>
          </wp:inline>
        </w:drawing>
      </w:r>
    </w:p>
    <w:p w:rsidR="00892480" w:rsidRDefault="00892480" w:rsidP="00A22184">
      <w:pPr>
        <w:spacing w:after="0" w:line="240" w:lineRule="auto"/>
        <w:jc w:val="center"/>
      </w:pPr>
      <w:r w:rsidRPr="00F57D60">
        <w:rPr>
          <w:b/>
        </w:rPr>
        <w:t>F</w:t>
      </w:r>
      <w:r w:rsidR="00F57D60">
        <w:rPr>
          <w:b/>
        </w:rPr>
        <w:t>igura</w:t>
      </w:r>
      <w:r w:rsidRPr="00F57D60">
        <w:rPr>
          <w:b/>
        </w:rPr>
        <w:t xml:space="preserve"> IV</w:t>
      </w:r>
      <w:r w:rsidR="00F57D60" w:rsidRPr="00F57D60">
        <w:rPr>
          <w:b/>
        </w:rPr>
        <w:t>.7</w:t>
      </w:r>
      <w:r w:rsidR="00E341D1">
        <w:t xml:space="preserve"> Primer e</w:t>
      </w:r>
      <w:r>
        <w:t>scenario recolección datos PC-MOVIL</w:t>
      </w:r>
    </w:p>
    <w:p w:rsidR="00A22184" w:rsidRPr="008B5835" w:rsidRDefault="00A22184" w:rsidP="008B3689">
      <w:pPr>
        <w:spacing w:after="0" w:line="276" w:lineRule="auto"/>
        <w:jc w:val="center"/>
      </w:pPr>
      <w:r w:rsidRPr="00F33D46">
        <w:rPr>
          <w:b/>
        </w:rPr>
        <w:t>Fuente</w:t>
      </w:r>
      <w:r>
        <w:t>: Elaborado por el autor Cristhian A. Vallejo V.</w:t>
      </w:r>
    </w:p>
    <w:p w:rsidR="00A22184" w:rsidRDefault="00A22184" w:rsidP="008B3689">
      <w:pPr>
        <w:spacing w:line="276" w:lineRule="auto"/>
        <w:jc w:val="center"/>
      </w:pPr>
    </w:p>
    <w:p w:rsidR="0050466A" w:rsidRDefault="00E643AD" w:rsidP="008B3689">
      <w:r>
        <w:t xml:space="preserve">Este análisis se realiza de manera punto a punto / AdHoc. El uso de las herramientas </w:t>
      </w:r>
      <w:r w:rsidR="00733605">
        <w:t>depende</w:t>
      </w:r>
      <w:r>
        <w:t xml:space="preserve"> del sistema operativo </w:t>
      </w:r>
      <w:r w:rsidR="00733605">
        <w:t>robusto instalado. (LINUX/WINDOWS)</w:t>
      </w:r>
      <w:r w:rsidR="00E341D1">
        <w:t xml:space="preserve"> y se la realiza desde la Laptop hacia el terminal de uno a uno.</w:t>
      </w:r>
    </w:p>
    <w:p w:rsidR="00733605" w:rsidRDefault="00733605" w:rsidP="00045D23">
      <w:pPr>
        <w:pStyle w:val="Ttulo2"/>
        <w:numPr>
          <w:ilvl w:val="2"/>
          <w:numId w:val="55"/>
        </w:numPr>
        <w:ind w:left="709" w:hanging="709"/>
      </w:pPr>
      <w:bookmarkStart w:id="208" w:name="_Toc412299635"/>
      <w:r>
        <w:t>Segundo escenario recolección de datos</w:t>
      </w:r>
      <w:bookmarkEnd w:id="208"/>
    </w:p>
    <w:p w:rsidR="00733605" w:rsidRDefault="00733605" w:rsidP="00733605">
      <w:r>
        <w:t xml:space="preserve">El segundo escenario adoptado para la toma de datos es realizado desde un dispositivo móvil con sistema operativo Android hacia los otros sistemas operativos utilizando la herramienta Blue File </w:t>
      </w:r>
      <w:r w:rsidR="00ED3925">
        <w:t>Transfer</w:t>
      </w:r>
      <w:r>
        <w:t xml:space="preserve">. En este caso el análisis es realizado desde un </w:t>
      </w:r>
      <w:r w:rsidRPr="00733605">
        <w:rPr>
          <w:i/>
        </w:rPr>
        <w:t>Samsung Galaxy S4</w:t>
      </w:r>
      <w:r>
        <w:t xml:space="preserve"> (Android), hacia un </w:t>
      </w:r>
      <w:r w:rsidRPr="00733605">
        <w:rPr>
          <w:i/>
        </w:rPr>
        <w:t>Nokia 500</w:t>
      </w:r>
      <w:r>
        <w:t xml:space="preserve"> (Symbian Belle), </w:t>
      </w:r>
      <w:r w:rsidRPr="00733605">
        <w:rPr>
          <w:i/>
        </w:rPr>
        <w:t>BB 9300</w:t>
      </w:r>
      <w:r>
        <w:t xml:space="preserve"> (BB OS), </w:t>
      </w:r>
      <w:r w:rsidRPr="00733605">
        <w:rPr>
          <w:i/>
        </w:rPr>
        <w:t>Iphone 4s</w:t>
      </w:r>
      <w:r>
        <w:t xml:space="preserve"> (IOS), </w:t>
      </w:r>
      <w:r w:rsidRPr="00733605">
        <w:rPr>
          <w:i/>
        </w:rPr>
        <w:t>Nokia 111</w:t>
      </w:r>
      <w:r>
        <w:rPr>
          <w:i/>
        </w:rPr>
        <w:t xml:space="preserve"> </w:t>
      </w:r>
      <w:r>
        <w:t>(Symbian), Nokia Lumia 820 (Windows Phone).</w:t>
      </w:r>
    </w:p>
    <w:p w:rsidR="00733605" w:rsidRDefault="00ED0C35" w:rsidP="00733605">
      <w:r>
        <w:rPr>
          <w:noProof/>
          <w:lang w:val="es-ES" w:eastAsia="es-ES"/>
        </w:rPr>
        <w:lastRenderedPageBreak/>
        <w:drawing>
          <wp:inline distT="0" distB="0" distL="0" distR="0">
            <wp:extent cx="5400675" cy="45339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675" cy="4533900"/>
                    </a:xfrm>
                    <a:prstGeom prst="rect">
                      <a:avLst/>
                    </a:prstGeom>
                    <a:noFill/>
                    <a:ln>
                      <a:noFill/>
                    </a:ln>
                  </pic:spPr>
                </pic:pic>
              </a:graphicData>
            </a:graphic>
          </wp:inline>
        </w:drawing>
      </w:r>
    </w:p>
    <w:p w:rsidR="00892480" w:rsidRDefault="006E2C52" w:rsidP="008B3689">
      <w:pPr>
        <w:spacing w:line="240" w:lineRule="auto"/>
        <w:jc w:val="center"/>
      </w:pPr>
      <w:r w:rsidRPr="006E2C52">
        <w:rPr>
          <w:b/>
        </w:rPr>
        <w:t>Figura IV.7</w:t>
      </w:r>
      <w:r w:rsidRPr="006E2C52">
        <w:t xml:space="preserve"> Primer escenario recolección datos PC-MOVIL</w:t>
      </w:r>
    </w:p>
    <w:p w:rsidR="008B3689" w:rsidRPr="008B5835" w:rsidRDefault="008B3689" w:rsidP="008B3689">
      <w:pPr>
        <w:spacing w:after="0" w:line="276" w:lineRule="auto"/>
        <w:jc w:val="center"/>
      </w:pPr>
      <w:r w:rsidRPr="00F33D46">
        <w:rPr>
          <w:b/>
        </w:rPr>
        <w:t>Fuente</w:t>
      </w:r>
      <w:r>
        <w:t>: Elaborado por el autor Cristhian A. Vallejo V.</w:t>
      </w:r>
    </w:p>
    <w:p w:rsidR="008B3689" w:rsidRDefault="008B3689" w:rsidP="008B3689">
      <w:pPr>
        <w:spacing w:line="276" w:lineRule="auto"/>
        <w:jc w:val="center"/>
      </w:pPr>
    </w:p>
    <w:p w:rsidR="00733605" w:rsidRPr="00733605" w:rsidRDefault="00892480" w:rsidP="008B3689">
      <w:r>
        <w:t>Este escenario nos brinda la factibilidad de analizar vulnerabilidades de manera en la que se conectan varios dispositivos de manera Ad</w:t>
      </w:r>
      <w:r w:rsidR="00ED3925">
        <w:t>-</w:t>
      </w:r>
      <w:r>
        <w:t xml:space="preserve">Hoc y la transmisión se la realiza con nuestro diseño PICONET, es decir, la ejecución de distintas herramientas para la toma de información se la realiza de un terminal a otro (Topología punto a punto) y no al mismo tiempo ya que esta formaría una Scatternet. </w:t>
      </w:r>
    </w:p>
    <w:p w:rsidR="0050466A" w:rsidRDefault="0050466A" w:rsidP="00AA406E"/>
    <w:p w:rsidR="00550B26" w:rsidRDefault="00550B26" w:rsidP="00AA406E">
      <w:pPr>
        <w:sectPr w:rsidR="00550B26" w:rsidSect="007D5744">
          <w:pgSz w:w="11907" w:h="16839" w:code="9"/>
          <w:pgMar w:top="1701" w:right="1418" w:bottom="1701" w:left="1985" w:header="850" w:footer="709" w:gutter="0"/>
          <w:pgNumType w:fmt="numberInDash"/>
          <w:cols w:space="708"/>
          <w:titlePg/>
          <w:docGrid w:linePitch="360"/>
        </w:sectPr>
      </w:pPr>
    </w:p>
    <w:p w:rsidR="00272617" w:rsidRDefault="00272617" w:rsidP="00272617">
      <w:pPr>
        <w:pStyle w:val="Ttulo1"/>
      </w:pPr>
    </w:p>
    <w:p w:rsidR="00272617" w:rsidRDefault="00272617" w:rsidP="00272617"/>
    <w:p w:rsidR="00272617" w:rsidRDefault="00272617" w:rsidP="00272617"/>
    <w:p w:rsidR="00272617" w:rsidRDefault="00272617" w:rsidP="00272617"/>
    <w:p w:rsidR="00272617" w:rsidRDefault="00272617" w:rsidP="00272617"/>
    <w:p w:rsidR="00272617" w:rsidRDefault="00272617" w:rsidP="00272617"/>
    <w:p w:rsidR="00272617" w:rsidRPr="00272617" w:rsidRDefault="00272617" w:rsidP="00272617"/>
    <w:p w:rsidR="0050466A" w:rsidRDefault="00272617" w:rsidP="00272617">
      <w:pPr>
        <w:pStyle w:val="Ttulo1"/>
      </w:pPr>
      <w:bookmarkStart w:id="209" w:name="_Toc412299636"/>
      <w:r>
        <w:t>CAPITULO V</w:t>
      </w:r>
      <w:bookmarkEnd w:id="209"/>
    </w:p>
    <w:p w:rsidR="00B65EA8" w:rsidRDefault="00E1124A" w:rsidP="00BC43DA">
      <w:pPr>
        <w:pStyle w:val="Ttulo2"/>
        <w:numPr>
          <w:ilvl w:val="0"/>
          <w:numId w:val="55"/>
        </w:numPr>
        <w:rPr>
          <w:rFonts w:cs="Arial"/>
          <w:color w:val="000000"/>
          <w:szCs w:val="24"/>
        </w:rPr>
      </w:pPr>
      <w:bookmarkStart w:id="210" w:name="_Toc412299637"/>
      <w:r>
        <w:rPr>
          <w:rFonts w:cs="Arial"/>
          <w:color w:val="000000"/>
          <w:szCs w:val="24"/>
        </w:rPr>
        <w:t xml:space="preserve">RECOLECCIÓN Y </w:t>
      </w:r>
      <w:r w:rsidR="009363EA">
        <w:rPr>
          <w:rFonts w:cs="Arial"/>
          <w:color w:val="000000"/>
          <w:szCs w:val="24"/>
        </w:rPr>
        <w:t>ANÁ</w:t>
      </w:r>
      <w:r w:rsidR="00B65EA8" w:rsidRPr="00421319">
        <w:rPr>
          <w:rFonts w:cs="Arial"/>
          <w:color w:val="000000"/>
          <w:szCs w:val="24"/>
        </w:rPr>
        <w:t xml:space="preserve">LISIS </w:t>
      </w:r>
      <w:r w:rsidR="009363EA">
        <w:rPr>
          <w:rFonts w:cs="Arial"/>
          <w:color w:val="000000"/>
          <w:szCs w:val="24"/>
        </w:rPr>
        <w:t>DE</w:t>
      </w:r>
      <w:r w:rsidR="00B65EA8" w:rsidRPr="00421319">
        <w:rPr>
          <w:rFonts w:cs="Arial"/>
          <w:color w:val="000000"/>
          <w:szCs w:val="24"/>
        </w:rPr>
        <w:t xml:space="preserve"> RESULTADOS</w:t>
      </w:r>
      <w:bookmarkEnd w:id="210"/>
    </w:p>
    <w:p w:rsidR="006B2F0E" w:rsidRPr="006B2F0E" w:rsidRDefault="006B2F0E" w:rsidP="006B2F0E">
      <w:r>
        <w:t xml:space="preserve">Como primeros datos obtenidos se ha realizado una encuentra dirigida a personas naturales estudiantes de distintas facultades informáticas y profesionales en el tema de las redes informáticas. </w:t>
      </w:r>
    </w:p>
    <w:p w:rsidR="00B65EA8" w:rsidRPr="00421319" w:rsidRDefault="00B65EA8" w:rsidP="00045D23">
      <w:pPr>
        <w:pStyle w:val="Ttulo2"/>
        <w:numPr>
          <w:ilvl w:val="1"/>
          <w:numId w:val="55"/>
        </w:numPr>
        <w:ind w:left="709" w:hanging="709"/>
        <w:rPr>
          <w:rFonts w:cs="Arial"/>
          <w:szCs w:val="24"/>
        </w:rPr>
      </w:pPr>
      <w:bookmarkStart w:id="211" w:name="_Toc412299638"/>
      <w:r w:rsidRPr="00421319">
        <w:rPr>
          <w:rFonts w:cs="Arial"/>
          <w:szCs w:val="24"/>
        </w:rPr>
        <w:t>Interpretación y discusión de los resultados</w:t>
      </w:r>
      <w:r w:rsidR="009363EA">
        <w:rPr>
          <w:rFonts w:cs="Arial"/>
          <w:szCs w:val="24"/>
        </w:rPr>
        <w:t xml:space="preserve"> encuestados</w:t>
      </w:r>
      <w:r w:rsidRPr="00421319">
        <w:rPr>
          <w:rFonts w:cs="Arial"/>
          <w:szCs w:val="24"/>
        </w:rPr>
        <w:t>.</w:t>
      </w:r>
      <w:bookmarkEnd w:id="211"/>
    </w:p>
    <w:p w:rsidR="00B65EA8" w:rsidRPr="0063782B" w:rsidRDefault="00B65EA8" w:rsidP="00045D23">
      <w:pPr>
        <w:pStyle w:val="Ttulo2"/>
        <w:numPr>
          <w:ilvl w:val="2"/>
          <w:numId w:val="55"/>
        </w:numPr>
        <w:ind w:left="709" w:hanging="709"/>
        <w:rPr>
          <w:rFonts w:cs="Arial"/>
          <w:b w:val="0"/>
          <w:szCs w:val="24"/>
        </w:rPr>
      </w:pPr>
      <w:bookmarkStart w:id="212" w:name="_Toc412299639"/>
      <w:r w:rsidRPr="0063782B">
        <w:rPr>
          <w:rFonts w:cs="Arial"/>
          <w:b w:val="0"/>
          <w:szCs w:val="24"/>
        </w:rPr>
        <w:t>Encuesta aplicada a  usuarios de la tecnología Bluetooth</w:t>
      </w:r>
      <w:bookmarkEnd w:id="212"/>
    </w:p>
    <w:p w:rsidR="001C40D8" w:rsidRDefault="001C40D8" w:rsidP="001C40D8">
      <w:pPr>
        <w:pStyle w:val="Sangra2detindependiente"/>
        <w:spacing w:line="360" w:lineRule="auto"/>
        <w:rPr>
          <w:rFonts w:cs="Arial"/>
          <w:b/>
          <w:szCs w:val="24"/>
        </w:rPr>
      </w:pPr>
      <w:r>
        <w:rPr>
          <w:rFonts w:cs="Arial"/>
          <w:b/>
          <w:szCs w:val="24"/>
        </w:rPr>
        <w:t>Pregunta 1</w:t>
      </w:r>
    </w:p>
    <w:p w:rsidR="00B65EA8" w:rsidRDefault="002B5B5B" w:rsidP="00B65EA8">
      <w:pPr>
        <w:pStyle w:val="Sangra2detindependiente"/>
        <w:spacing w:line="360" w:lineRule="auto"/>
        <w:jc w:val="center"/>
        <w:rPr>
          <w:rFonts w:cs="Arial"/>
          <w:b/>
          <w:szCs w:val="24"/>
        </w:rPr>
      </w:pPr>
      <w:r>
        <w:rPr>
          <w:rFonts w:cs="Arial"/>
          <w:b/>
          <w:szCs w:val="24"/>
        </w:rPr>
        <w:t>Tabla V.I</w:t>
      </w:r>
    </w:p>
    <w:tbl>
      <w:tblPr>
        <w:tblW w:w="7553" w:type="dxa"/>
        <w:jc w:val="center"/>
        <w:tblCellMar>
          <w:left w:w="70" w:type="dxa"/>
          <w:right w:w="70" w:type="dxa"/>
        </w:tblCellMar>
        <w:tblLook w:val="04A0" w:firstRow="1" w:lastRow="0" w:firstColumn="1" w:lastColumn="0" w:noHBand="0" w:noVBand="1"/>
      </w:tblPr>
      <w:tblGrid>
        <w:gridCol w:w="909"/>
        <w:gridCol w:w="1191"/>
        <w:gridCol w:w="906"/>
        <w:gridCol w:w="899"/>
        <w:gridCol w:w="904"/>
        <w:gridCol w:w="896"/>
        <w:gridCol w:w="910"/>
        <w:gridCol w:w="938"/>
      </w:tblGrid>
      <w:tr w:rsidR="00B65EA8" w:rsidRPr="00421319" w:rsidTr="0062225E">
        <w:trPr>
          <w:trHeight w:val="209"/>
          <w:jc w:val="center"/>
        </w:trPr>
        <w:tc>
          <w:tcPr>
            <w:tcW w:w="927"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val="es-ES" w:eastAsia="es-EC"/>
              </w:rPr>
              <w:t>Nº</w:t>
            </w:r>
          </w:p>
        </w:tc>
        <w:tc>
          <w:tcPr>
            <w:tcW w:w="1064" w:type="dxa"/>
            <w:tcBorders>
              <w:top w:val="single" w:sz="4" w:space="0" w:color="auto"/>
              <w:left w:val="nil"/>
              <w:bottom w:val="single" w:sz="4" w:space="0" w:color="auto"/>
              <w:right w:val="single" w:sz="4" w:space="0" w:color="auto"/>
            </w:tcBorders>
            <w:shd w:val="clear" w:color="000000" w:fill="BDD7EE"/>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val="es-ES" w:eastAsia="es-EC"/>
              </w:rPr>
              <w:t>PREGUNTA</w:t>
            </w:r>
          </w:p>
        </w:tc>
        <w:tc>
          <w:tcPr>
            <w:tcW w:w="926" w:type="dxa"/>
            <w:tcBorders>
              <w:top w:val="single" w:sz="4" w:space="0" w:color="auto"/>
              <w:left w:val="nil"/>
              <w:bottom w:val="single" w:sz="4" w:space="0" w:color="auto"/>
              <w:right w:val="single" w:sz="4" w:space="0" w:color="auto"/>
            </w:tcBorders>
            <w:shd w:val="clear" w:color="000000" w:fill="BDD7EE"/>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val="es-ES" w:eastAsia="es-EC"/>
              </w:rPr>
              <w:t>SI</w:t>
            </w:r>
          </w:p>
        </w:tc>
        <w:tc>
          <w:tcPr>
            <w:tcW w:w="923" w:type="dxa"/>
            <w:tcBorders>
              <w:top w:val="single" w:sz="4" w:space="0" w:color="auto"/>
              <w:left w:val="nil"/>
              <w:bottom w:val="single" w:sz="4" w:space="0" w:color="auto"/>
              <w:right w:val="single" w:sz="4" w:space="0" w:color="auto"/>
            </w:tcBorders>
            <w:shd w:val="clear" w:color="000000" w:fill="A9D08E"/>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val="es-ES" w:eastAsia="es-EC"/>
              </w:rPr>
              <w:t>%</w:t>
            </w:r>
          </w:p>
        </w:tc>
        <w:tc>
          <w:tcPr>
            <w:tcW w:w="925" w:type="dxa"/>
            <w:tcBorders>
              <w:top w:val="single" w:sz="4" w:space="0" w:color="auto"/>
              <w:left w:val="nil"/>
              <w:bottom w:val="single" w:sz="4" w:space="0" w:color="auto"/>
              <w:right w:val="single" w:sz="4" w:space="0" w:color="auto"/>
            </w:tcBorders>
            <w:shd w:val="clear" w:color="000000" w:fill="BDD7EE"/>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val="es-ES" w:eastAsia="es-EC"/>
              </w:rPr>
              <w:t>NO</w:t>
            </w:r>
          </w:p>
        </w:tc>
        <w:tc>
          <w:tcPr>
            <w:tcW w:w="922" w:type="dxa"/>
            <w:tcBorders>
              <w:top w:val="single" w:sz="4" w:space="0" w:color="auto"/>
              <w:left w:val="nil"/>
              <w:bottom w:val="single" w:sz="4" w:space="0" w:color="auto"/>
              <w:right w:val="single" w:sz="4" w:space="0" w:color="auto"/>
            </w:tcBorders>
            <w:shd w:val="clear" w:color="000000" w:fill="D9D9D9"/>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val="es-ES" w:eastAsia="es-EC"/>
              </w:rPr>
              <w:t>%</w:t>
            </w:r>
          </w:p>
        </w:tc>
        <w:tc>
          <w:tcPr>
            <w:tcW w:w="926" w:type="dxa"/>
            <w:tcBorders>
              <w:top w:val="single" w:sz="4" w:space="0" w:color="auto"/>
              <w:left w:val="nil"/>
              <w:bottom w:val="single" w:sz="4" w:space="0" w:color="auto"/>
              <w:right w:val="single" w:sz="4" w:space="0" w:color="auto"/>
            </w:tcBorders>
            <w:shd w:val="clear" w:color="000000" w:fill="BDD7EE"/>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val="es-ES" w:eastAsia="es-EC"/>
              </w:rPr>
              <w:t>Nº</w:t>
            </w:r>
          </w:p>
        </w:tc>
        <w:tc>
          <w:tcPr>
            <w:tcW w:w="940" w:type="dxa"/>
            <w:tcBorders>
              <w:top w:val="single" w:sz="4" w:space="0" w:color="auto"/>
              <w:left w:val="nil"/>
              <w:bottom w:val="single" w:sz="4" w:space="0" w:color="auto"/>
              <w:right w:val="single" w:sz="4" w:space="0" w:color="auto"/>
            </w:tcBorders>
            <w:shd w:val="clear" w:color="000000" w:fill="8EA9DB"/>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val="es-ES" w:eastAsia="es-EC"/>
              </w:rPr>
              <w:t>%TOTAL</w:t>
            </w:r>
          </w:p>
        </w:tc>
      </w:tr>
      <w:tr w:rsidR="00B65EA8" w:rsidRPr="00421319" w:rsidTr="0062225E">
        <w:trPr>
          <w:trHeight w:val="1172"/>
          <w:jc w:val="center"/>
        </w:trPr>
        <w:tc>
          <w:tcPr>
            <w:tcW w:w="927" w:type="dxa"/>
            <w:tcBorders>
              <w:top w:val="nil"/>
              <w:left w:val="single" w:sz="4" w:space="0" w:color="auto"/>
              <w:bottom w:val="single" w:sz="4" w:space="0" w:color="auto"/>
              <w:right w:val="single" w:sz="4" w:space="0" w:color="auto"/>
            </w:tcBorders>
            <w:shd w:val="clear" w:color="auto" w:fill="auto"/>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18"/>
                <w:lang w:eastAsia="es-EC"/>
              </w:rPr>
              <w:t>1.</w:t>
            </w:r>
            <w:r w:rsidRPr="00421319">
              <w:rPr>
                <w:rFonts w:ascii="Times New Roman" w:eastAsia="Times New Roman" w:hAnsi="Times New Roman" w:cs="Times New Roman"/>
                <w:color w:val="000000"/>
                <w:sz w:val="14"/>
                <w:szCs w:val="14"/>
                <w:lang w:eastAsia="es-EC"/>
              </w:rPr>
              <w:t xml:space="preserve">    </w:t>
            </w:r>
            <w:r w:rsidRPr="00421319">
              <w:rPr>
                <w:rFonts w:eastAsia="Times New Roman" w:cs="Arial"/>
                <w:color w:val="000000"/>
                <w:szCs w:val="24"/>
                <w:lang w:eastAsia="es-EC"/>
              </w:rPr>
              <w:t> </w:t>
            </w:r>
          </w:p>
        </w:tc>
        <w:tc>
          <w:tcPr>
            <w:tcW w:w="1064" w:type="dxa"/>
            <w:tcBorders>
              <w:top w:val="nil"/>
              <w:left w:val="nil"/>
              <w:bottom w:val="single" w:sz="4" w:space="0" w:color="auto"/>
              <w:right w:val="single" w:sz="4" w:space="0" w:color="auto"/>
            </w:tcBorders>
            <w:shd w:val="clear" w:color="000000" w:fill="FFE699"/>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eastAsia="es-EC"/>
              </w:rPr>
              <w:t>¿Sabe para qué sirve la tecnología bluetooth en los dispositivos móviles?</w:t>
            </w:r>
          </w:p>
        </w:tc>
        <w:tc>
          <w:tcPr>
            <w:tcW w:w="926" w:type="dxa"/>
            <w:tcBorders>
              <w:top w:val="nil"/>
              <w:left w:val="nil"/>
              <w:bottom w:val="single" w:sz="4" w:space="0" w:color="auto"/>
              <w:right w:val="single" w:sz="4" w:space="0" w:color="auto"/>
            </w:tcBorders>
            <w:shd w:val="clear" w:color="auto" w:fill="auto"/>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eastAsia="es-EC"/>
              </w:rPr>
              <w:t>980</w:t>
            </w:r>
          </w:p>
        </w:tc>
        <w:tc>
          <w:tcPr>
            <w:tcW w:w="923" w:type="dxa"/>
            <w:tcBorders>
              <w:top w:val="nil"/>
              <w:left w:val="nil"/>
              <w:bottom w:val="single" w:sz="4" w:space="0" w:color="auto"/>
              <w:right w:val="single" w:sz="4" w:space="0" w:color="auto"/>
            </w:tcBorders>
            <w:shd w:val="clear" w:color="000000" w:fill="A9D08E"/>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eastAsia="es-EC"/>
              </w:rPr>
              <w:t>96</w:t>
            </w:r>
          </w:p>
        </w:tc>
        <w:tc>
          <w:tcPr>
            <w:tcW w:w="925" w:type="dxa"/>
            <w:tcBorders>
              <w:top w:val="nil"/>
              <w:left w:val="nil"/>
              <w:bottom w:val="single" w:sz="4" w:space="0" w:color="auto"/>
              <w:right w:val="single" w:sz="4" w:space="0" w:color="auto"/>
            </w:tcBorders>
            <w:shd w:val="clear" w:color="auto" w:fill="auto"/>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eastAsia="es-EC"/>
              </w:rPr>
              <w:t>44</w:t>
            </w:r>
          </w:p>
        </w:tc>
        <w:tc>
          <w:tcPr>
            <w:tcW w:w="922" w:type="dxa"/>
            <w:tcBorders>
              <w:top w:val="nil"/>
              <w:left w:val="nil"/>
              <w:bottom w:val="single" w:sz="4" w:space="0" w:color="auto"/>
              <w:right w:val="single" w:sz="4" w:space="0" w:color="auto"/>
            </w:tcBorders>
            <w:shd w:val="clear" w:color="000000" w:fill="D9D9D9"/>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val="es-ES" w:eastAsia="es-EC"/>
              </w:rPr>
              <w:t>4</w:t>
            </w:r>
          </w:p>
        </w:tc>
        <w:tc>
          <w:tcPr>
            <w:tcW w:w="926" w:type="dxa"/>
            <w:tcBorders>
              <w:top w:val="nil"/>
              <w:left w:val="nil"/>
              <w:bottom w:val="single" w:sz="4" w:space="0" w:color="auto"/>
              <w:right w:val="single" w:sz="4" w:space="0" w:color="auto"/>
            </w:tcBorders>
            <w:shd w:val="clear" w:color="auto" w:fill="auto"/>
            <w:vAlign w:val="center"/>
            <w:hideMark/>
          </w:tcPr>
          <w:p w:rsidR="00B65EA8" w:rsidRPr="00421319" w:rsidRDefault="006B2F0E" w:rsidP="0062225E">
            <w:pPr>
              <w:spacing w:after="0" w:line="240" w:lineRule="auto"/>
              <w:jc w:val="center"/>
              <w:rPr>
                <w:rFonts w:eastAsia="Times New Roman" w:cs="Arial"/>
                <w:b/>
                <w:bCs/>
                <w:color w:val="000000"/>
                <w:sz w:val="18"/>
                <w:szCs w:val="18"/>
                <w:lang w:val="es-EC" w:eastAsia="es-EC"/>
              </w:rPr>
            </w:pPr>
            <w:r>
              <w:rPr>
                <w:rFonts w:eastAsia="Times New Roman" w:cs="Arial"/>
                <w:b/>
                <w:bCs/>
                <w:color w:val="000000"/>
                <w:sz w:val="18"/>
                <w:szCs w:val="24"/>
                <w:lang w:val="es-ES" w:eastAsia="es-EC"/>
              </w:rPr>
              <w:t>1024</w:t>
            </w:r>
          </w:p>
        </w:tc>
        <w:tc>
          <w:tcPr>
            <w:tcW w:w="940" w:type="dxa"/>
            <w:tcBorders>
              <w:top w:val="nil"/>
              <w:left w:val="nil"/>
              <w:bottom w:val="single" w:sz="4" w:space="0" w:color="auto"/>
              <w:right w:val="single" w:sz="4" w:space="0" w:color="auto"/>
            </w:tcBorders>
            <w:shd w:val="clear" w:color="000000" w:fill="8EA9DB"/>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eastAsia="es-EC"/>
              </w:rPr>
              <w:t>100</w:t>
            </w:r>
          </w:p>
        </w:tc>
      </w:tr>
    </w:tbl>
    <w:p w:rsidR="00B65EA8" w:rsidRDefault="00B65EA8" w:rsidP="00B65EA8">
      <w:pPr>
        <w:pStyle w:val="Sangra2detindependiente"/>
        <w:spacing w:line="360" w:lineRule="auto"/>
        <w:jc w:val="center"/>
        <w:rPr>
          <w:rFonts w:cs="Arial"/>
          <w:b/>
          <w:szCs w:val="24"/>
        </w:rPr>
      </w:pPr>
      <w:r w:rsidRPr="00812729">
        <w:rPr>
          <w:rFonts w:cs="Arial"/>
          <w:noProof/>
          <w:szCs w:val="24"/>
        </w:rPr>
        <w:lastRenderedPageBreak/>
        <w:drawing>
          <wp:inline distT="0" distB="0" distL="0" distR="0" wp14:anchorId="3C98E831" wp14:editId="511076A4">
            <wp:extent cx="3362325" cy="1924050"/>
            <wp:effectExtent l="57150" t="38100" r="47625" b="76200"/>
            <wp:docPr id="54" name="Gráfico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65EA8" w:rsidRDefault="00B65EA8" w:rsidP="00B65EA8">
      <w:pPr>
        <w:pStyle w:val="Sangra2detindependiente"/>
        <w:spacing w:line="240" w:lineRule="auto"/>
        <w:ind w:left="1080"/>
        <w:jc w:val="center"/>
        <w:rPr>
          <w:rFonts w:cs="Arial"/>
          <w:szCs w:val="24"/>
        </w:rPr>
      </w:pPr>
      <w:r>
        <w:rPr>
          <w:rFonts w:cs="Arial"/>
          <w:b/>
          <w:szCs w:val="24"/>
        </w:rPr>
        <w:t>Fig</w:t>
      </w:r>
      <w:r w:rsidR="006B2F0E">
        <w:rPr>
          <w:rFonts w:cs="Arial"/>
          <w:b/>
          <w:szCs w:val="24"/>
        </w:rPr>
        <w:t xml:space="preserve">ura </w:t>
      </w:r>
      <w:r>
        <w:rPr>
          <w:rFonts w:cs="Arial"/>
          <w:b/>
          <w:szCs w:val="24"/>
        </w:rPr>
        <w:t xml:space="preserve">V.1 </w:t>
      </w:r>
      <w:r w:rsidRPr="00C345D4">
        <w:rPr>
          <w:rFonts w:cs="Arial"/>
          <w:szCs w:val="24"/>
        </w:rPr>
        <w:t>¿Sabe para qué sirve la tecnología bluetooth en los dispositivos móviles?</w:t>
      </w:r>
    </w:p>
    <w:p w:rsidR="00B65EA8" w:rsidRPr="005F7298" w:rsidRDefault="00B65EA8" w:rsidP="00B65EA8">
      <w:pPr>
        <w:spacing w:after="0" w:line="240" w:lineRule="auto"/>
        <w:jc w:val="center"/>
        <w:rPr>
          <w:rFonts w:eastAsia="Times New Roman" w:cs="Arial"/>
          <w:szCs w:val="24"/>
          <w:lang w:val="es-EC" w:eastAsia="es-EC"/>
        </w:rPr>
      </w:pPr>
      <w:r w:rsidRPr="005F7298">
        <w:rPr>
          <w:rFonts w:eastAsia="Times New Roman" w:cs="Arial"/>
          <w:b/>
          <w:szCs w:val="24"/>
          <w:lang w:val="es-EC" w:eastAsia="es-EC"/>
        </w:rPr>
        <w:t>Fuente</w:t>
      </w:r>
      <w:r>
        <w:rPr>
          <w:rFonts w:eastAsia="Times New Roman" w:cs="Arial"/>
          <w:szCs w:val="24"/>
          <w:lang w:val="es-EC" w:eastAsia="es-EC"/>
        </w:rPr>
        <w:t>: Elaborado por el autor Cristhian A. Vallejo V.</w:t>
      </w:r>
    </w:p>
    <w:p w:rsidR="00B65EA8" w:rsidRDefault="00B65EA8" w:rsidP="00B65EA8">
      <w:pPr>
        <w:pStyle w:val="Sangra2detindependiente"/>
        <w:spacing w:line="360" w:lineRule="auto"/>
        <w:ind w:left="1080"/>
        <w:jc w:val="center"/>
        <w:rPr>
          <w:rFonts w:cs="Arial"/>
          <w:b/>
          <w:szCs w:val="24"/>
          <w:lang w:val="es-EC"/>
        </w:rPr>
      </w:pPr>
    </w:p>
    <w:p w:rsidR="006B2F0E" w:rsidRPr="00C345D4" w:rsidRDefault="006B2F0E" w:rsidP="00B65EA8">
      <w:pPr>
        <w:pStyle w:val="Sangra2detindependiente"/>
        <w:spacing w:line="360" w:lineRule="auto"/>
        <w:ind w:left="1080"/>
        <w:jc w:val="center"/>
        <w:rPr>
          <w:rFonts w:cs="Arial"/>
          <w:b/>
          <w:szCs w:val="24"/>
          <w:lang w:val="es-EC"/>
        </w:rPr>
      </w:pPr>
    </w:p>
    <w:p w:rsidR="00B65EA8" w:rsidRDefault="00B65EA8" w:rsidP="00B65EA8">
      <w:pPr>
        <w:pStyle w:val="Sangra2detindependiente"/>
        <w:numPr>
          <w:ilvl w:val="0"/>
          <w:numId w:val="47"/>
        </w:numPr>
        <w:spacing w:after="0" w:line="360" w:lineRule="auto"/>
        <w:rPr>
          <w:rFonts w:cs="Arial"/>
          <w:b/>
          <w:szCs w:val="24"/>
        </w:rPr>
      </w:pPr>
      <w:r w:rsidRPr="00812729">
        <w:rPr>
          <w:rFonts w:cs="Arial"/>
          <w:b/>
          <w:szCs w:val="24"/>
        </w:rPr>
        <w:t xml:space="preserve">Discusión </w:t>
      </w:r>
    </w:p>
    <w:p w:rsidR="006B2F0E" w:rsidRPr="00812729" w:rsidRDefault="006B2F0E" w:rsidP="006B2F0E">
      <w:pPr>
        <w:pStyle w:val="Sangra2detindependiente"/>
        <w:spacing w:after="0" w:line="360" w:lineRule="auto"/>
        <w:ind w:left="1080"/>
        <w:rPr>
          <w:rFonts w:cs="Arial"/>
          <w:b/>
          <w:szCs w:val="24"/>
        </w:rPr>
      </w:pPr>
    </w:p>
    <w:p w:rsidR="00B65EA8" w:rsidRDefault="00B65EA8" w:rsidP="00B65EA8">
      <w:pPr>
        <w:pStyle w:val="Sangra2detindependiente"/>
        <w:spacing w:line="360" w:lineRule="auto"/>
        <w:rPr>
          <w:rFonts w:cs="Arial"/>
          <w:szCs w:val="24"/>
        </w:rPr>
      </w:pPr>
      <w:r w:rsidRPr="00812729">
        <w:rPr>
          <w:rFonts w:cs="Arial"/>
          <w:szCs w:val="24"/>
        </w:rPr>
        <w:t>De acuerdo a las investigaciones el 96% de los encuestados manifiestan que conocen de la tecnología  Bluetooth y lo utilizan en comunicación inalámbrica</w:t>
      </w:r>
    </w:p>
    <w:p w:rsidR="006B2F0E" w:rsidRDefault="006B2F0E" w:rsidP="00B65EA8">
      <w:pPr>
        <w:pStyle w:val="Sangra2detindependiente"/>
        <w:spacing w:after="0" w:line="360" w:lineRule="auto"/>
        <w:rPr>
          <w:rFonts w:cs="Arial"/>
          <w:b/>
          <w:szCs w:val="24"/>
        </w:rPr>
      </w:pPr>
    </w:p>
    <w:p w:rsidR="006B2F0E" w:rsidRDefault="006B2F0E" w:rsidP="00B65EA8">
      <w:pPr>
        <w:pStyle w:val="Sangra2detindependiente"/>
        <w:spacing w:after="0" w:line="360" w:lineRule="auto"/>
        <w:rPr>
          <w:rFonts w:cs="Arial"/>
          <w:b/>
          <w:szCs w:val="24"/>
        </w:rPr>
      </w:pPr>
    </w:p>
    <w:p w:rsidR="006B2F0E" w:rsidRDefault="006B2F0E" w:rsidP="00B65EA8">
      <w:pPr>
        <w:pStyle w:val="Sangra2detindependiente"/>
        <w:spacing w:after="0" w:line="360" w:lineRule="auto"/>
        <w:rPr>
          <w:rFonts w:cs="Arial"/>
          <w:b/>
          <w:szCs w:val="24"/>
        </w:rPr>
      </w:pPr>
    </w:p>
    <w:p w:rsidR="006B2F0E" w:rsidRDefault="006B2F0E" w:rsidP="00B65EA8">
      <w:pPr>
        <w:pStyle w:val="Sangra2detindependiente"/>
        <w:spacing w:after="0" w:line="360" w:lineRule="auto"/>
        <w:rPr>
          <w:rFonts w:cs="Arial"/>
          <w:b/>
          <w:szCs w:val="24"/>
        </w:rPr>
      </w:pPr>
    </w:p>
    <w:p w:rsidR="006B2F0E" w:rsidRDefault="006B2F0E" w:rsidP="00B65EA8">
      <w:pPr>
        <w:pStyle w:val="Sangra2detindependiente"/>
        <w:spacing w:after="0" w:line="360" w:lineRule="auto"/>
        <w:rPr>
          <w:rFonts w:cs="Arial"/>
          <w:b/>
          <w:szCs w:val="24"/>
        </w:rPr>
      </w:pPr>
    </w:p>
    <w:p w:rsidR="006B2F0E" w:rsidRDefault="006B2F0E" w:rsidP="00B65EA8">
      <w:pPr>
        <w:pStyle w:val="Sangra2detindependiente"/>
        <w:spacing w:after="0" w:line="360" w:lineRule="auto"/>
        <w:rPr>
          <w:rFonts w:cs="Arial"/>
          <w:b/>
          <w:szCs w:val="24"/>
        </w:rPr>
      </w:pPr>
    </w:p>
    <w:p w:rsidR="006B2F0E" w:rsidRDefault="006B2F0E" w:rsidP="00B65EA8">
      <w:pPr>
        <w:pStyle w:val="Sangra2detindependiente"/>
        <w:spacing w:after="0" w:line="360" w:lineRule="auto"/>
        <w:rPr>
          <w:rFonts w:cs="Arial"/>
          <w:b/>
          <w:szCs w:val="24"/>
        </w:rPr>
      </w:pPr>
    </w:p>
    <w:p w:rsidR="006B2F0E" w:rsidRDefault="006B2F0E" w:rsidP="00B65EA8">
      <w:pPr>
        <w:pStyle w:val="Sangra2detindependiente"/>
        <w:spacing w:after="0" w:line="360" w:lineRule="auto"/>
        <w:rPr>
          <w:rFonts w:cs="Arial"/>
          <w:b/>
          <w:szCs w:val="24"/>
        </w:rPr>
      </w:pPr>
    </w:p>
    <w:p w:rsidR="006B2F0E" w:rsidRDefault="006B2F0E" w:rsidP="00B65EA8">
      <w:pPr>
        <w:pStyle w:val="Sangra2detindependiente"/>
        <w:spacing w:after="0" w:line="360" w:lineRule="auto"/>
        <w:rPr>
          <w:rFonts w:cs="Arial"/>
          <w:b/>
          <w:szCs w:val="24"/>
        </w:rPr>
      </w:pPr>
    </w:p>
    <w:p w:rsidR="006B2F0E" w:rsidRDefault="006B2F0E" w:rsidP="00B65EA8">
      <w:pPr>
        <w:pStyle w:val="Sangra2detindependiente"/>
        <w:spacing w:after="0" w:line="360" w:lineRule="auto"/>
        <w:rPr>
          <w:rFonts w:cs="Arial"/>
          <w:b/>
          <w:szCs w:val="24"/>
        </w:rPr>
      </w:pPr>
    </w:p>
    <w:p w:rsidR="006B2F0E" w:rsidRDefault="006B2F0E" w:rsidP="00B65EA8">
      <w:pPr>
        <w:pStyle w:val="Sangra2detindependiente"/>
        <w:spacing w:after="0" w:line="360" w:lineRule="auto"/>
        <w:rPr>
          <w:rFonts w:cs="Arial"/>
          <w:b/>
          <w:szCs w:val="24"/>
        </w:rPr>
      </w:pPr>
    </w:p>
    <w:p w:rsidR="006B2F0E" w:rsidRDefault="006B2F0E" w:rsidP="00B65EA8">
      <w:pPr>
        <w:pStyle w:val="Sangra2detindependiente"/>
        <w:spacing w:after="0" w:line="360" w:lineRule="auto"/>
        <w:rPr>
          <w:rFonts w:cs="Arial"/>
          <w:b/>
          <w:szCs w:val="24"/>
        </w:rPr>
      </w:pPr>
    </w:p>
    <w:p w:rsidR="006B2F0E" w:rsidRDefault="006B2F0E" w:rsidP="00B65EA8">
      <w:pPr>
        <w:pStyle w:val="Sangra2detindependiente"/>
        <w:spacing w:after="0" w:line="360" w:lineRule="auto"/>
        <w:rPr>
          <w:rFonts w:cs="Arial"/>
          <w:b/>
          <w:szCs w:val="24"/>
        </w:rPr>
      </w:pPr>
    </w:p>
    <w:p w:rsidR="006B2F0E" w:rsidRDefault="006B2F0E" w:rsidP="00B65EA8">
      <w:pPr>
        <w:pStyle w:val="Sangra2detindependiente"/>
        <w:spacing w:after="0" w:line="360" w:lineRule="auto"/>
        <w:rPr>
          <w:rFonts w:cs="Arial"/>
          <w:b/>
          <w:szCs w:val="24"/>
        </w:rPr>
      </w:pPr>
    </w:p>
    <w:p w:rsidR="00B65EA8" w:rsidRPr="00812729" w:rsidRDefault="00B65EA8" w:rsidP="00B65EA8">
      <w:pPr>
        <w:pStyle w:val="Sangra2detindependiente"/>
        <w:spacing w:after="0" w:line="360" w:lineRule="auto"/>
        <w:rPr>
          <w:rFonts w:cs="Arial"/>
          <w:b/>
          <w:szCs w:val="24"/>
        </w:rPr>
      </w:pPr>
      <w:r w:rsidRPr="00812729">
        <w:rPr>
          <w:rFonts w:cs="Arial"/>
          <w:b/>
          <w:szCs w:val="24"/>
        </w:rPr>
        <w:lastRenderedPageBreak/>
        <w:t xml:space="preserve">Pregunta 2 </w:t>
      </w:r>
    </w:p>
    <w:p w:rsidR="00B65EA8" w:rsidRDefault="00B65EA8" w:rsidP="00B65EA8">
      <w:pPr>
        <w:pStyle w:val="Sangra2detindependiente"/>
        <w:spacing w:after="0" w:line="360" w:lineRule="auto"/>
        <w:jc w:val="center"/>
        <w:rPr>
          <w:rFonts w:cs="Arial"/>
          <w:b/>
          <w:szCs w:val="24"/>
        </w:rPr>
      </w:pPr>
      <w:r w:rsidRPr="00812729">
        <w:rPr>
          <w:rFonts w:cs="Arial"/>
          <w:b/>
          <w:szCs w:val="24"/>
        </w:rPr>
        <w:t xml:space="preserve">Tabla </w:t>
      </w:r>
      <w:r w:rsidR="002B5B5B">
        <w:rPr>
          <w:rFonts w:cs="Arial"/>
          <w:b/>
          <w:szCs w:val="24"/>
        </w:rPr>
        <w:t>V.II</w:t>
      </w:r>
    </w:p>
    <w:tbl>
      <w:tblPr>
        <w:tblW w:w="8050" w:type="dxa"/>
        <w:jc w:val="center"/>
        <w:tblCellMar>
          <w:left w:w="70" w:type="dxa"/>
          <w:right w:w="70" w:type="dxa"/>
        </w:tblCellMar>
        <w:tblLook w:val="04A0" w:firstRow="1" w:lastRow="0" w:firstColumn="1" w:lastColumn="0" w:noHBand="0" w:noVBand="1"/>
      </w:tblPr>
      <w:tblGrid>
        <w:gridCol w:w="595"/>
        <w:gridCol w:w="1151"/>
        <w:gridCol w:w="951"/>
        <w:gridCol w:w="598"/>
        <w:gridCol w:w="951"/>
        <w:gridCol w:w="598"/>
        <w:gridCol w:w="1230"/>
        <w:gridCol w:w="598"/>
        <w:gridCol w:w="798"/>
        <w:gridCol w:w="580"/>
      </w:tblGrid>
      <w:tr w:rsidR="00B65EA8" w:rsidRPr="00421319" w:rsidTr="0062225E">
        <w:trPr>
          <w:cantSplit/>
          <w:trHeight w:val="486"/>
          <w:jc w:val="center"/>
        </w:trPr>
        <w:tc>
          <w:tcPr>
            <w:tcW w:w="805"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val="es-ES" w:eastAsia="es-EC"/>
              </w:rPr>
              <w:t>Nº</w:t>
            </w:r>
          </w:p>
        </w:tc>
        <w:tc>
          <w:tcPr>
            <w:tcW w:w="805" w:type="dxa"/>
            <w:tcBorders>
              <w:top w:val="single" w:sz="4" w:space="0" w:color="auto"/>
              <w:left w:val="nil"/>
              <w:bottom w:val="single" w:sz="4" w:space="0" w:color="auto"/>
              <w:right w:val="single" w:sz="4" w:space="0" w:color="auto"/>
            </w:tcBorders>
            <w:shd w:val="clear" w:color="000000" w:fill="BDD7EE"/>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val="es-ES" w:eastAsia="es-EC"/>
              </w:rPr>
              <w:t>PREGUNTA</w:t>
            </w:r>
          </w:p>
        </w:tc>
        <w:tc>
          <w:tcPr>
            <w:tcW w:w="805" w:type="dxa"/>
            <w:tcBorders>
              <w:top w:val="single" w:sz="4" w:space="0" w:color="auto"/>
              <w:left w:val="nil"/>
              <w:bottom w:val="single" w:sz="4" w:space="0" w:color="auto"/>
              <w:right w:val="single" w:sz="4" w:space="0" w:color="auto"/>
            </w:tcBorders>
            <w:shd w:val="clear" w:color="000000" w:fill="BDD7EE"/>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val="es-ES" w:eastAsia="es-EC"/>
              </w:rPr>
              <w:t>SIEMPRE</w:t>
            </w:r>
          </w:p>
        </w:tc>
        <w:tc>
          <w:tcPr>
            <w:tcW w:w="805" w:type="dxa"/>
            <w:tcBorders>
              <w:top w:val="single" w:sz="4" w:space="0" w:color="auto"/>
              <w:left w:val="nil"/>
              <w:bottom w:val="single" w:sz="4" w:space="0" w:color="auto"/>
              <w:right w:val="single" w:sz="4" w:space="0" w:color="auto"/>
            </w:tcBorders>
            <w:shd w:val="clear" w:color="000000" w:fill="A9D08E"/>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val="es-ES" w:eastAsia="es-EC"/>
              </w:rPr>
              <w:t>%</w:t>
            </w:r>
          </w:p>
        </w:tc>
        <w:tc>
          <w:tcPr>
            <w:tcW w:w="805" w:type="dxa"/>
            <w:tcBorders>
              <w:top w:val="single" w:sz="4" w:space="0" w:color="auto"/>
              <w:left w:val="nil"/>
              <w:bottom w:val="single" w:sz="4" w:space="0" w:color="auto"/>
              <w:right w:val="single" w:sz="4" w:space="0" w:color="auto"/>
            </w:tcBorders>
            <w:shd w:val="clear" w:color="000000" w:fill="BDD7EE"/>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val="es-ES" w:eastAsia="es-EC"/>
              </w:rPr>
              <w:t>CASI SIEMPRE</w:t>
            </w:r>
          </w:p>
        </w:tc>
        <w:tc>
          <w:tcPr>
            <w:tcW w:w="805" w:type="dxa"/>
            <w:tcBorders>
              <w:top w:val="single" w:sz="4" w:space="0" w:color="auto"/>
              <w:left w:val="nil"/>
              <w:bottom w:val="single" w:sz="4" w:space="0" w:color="auto"/>
              <w:right w:val="single" w:sz="4" w:space="0" w:color="auto"/>
            </w:tcBorders>
            <w:shd w:val="clear" w:color="000000" w:fill="D9D9D9"/>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val="es-ES" w:eastAsia="es-EC"/>
              </w:rPr>
              <w:t>%</w:t>
            </w:r>
          </w:p>
        </w:tc>
        <w:tc>
          <w:tcPr>
            <w:tcW w:w="805" w:type="dxa"/>
            <w:tcBorders>
              <w:top w:val="single" w:sz="4" w:space="0" w:color="auto"/>
              <w:left w:val="nil"/>
              <w:bottom w:val="single" w:sz="4" w:space="0" w:color="auto"/>
              <w:right w:val="single" w:sz="4" w:space="0" w:color="auto"/>
            </w:tcBorders>
            <w:shd w:val="clear" w:color="000000" w:fill="BDD7EE"/>
            <w:vAlign w:val="center"/>
            <w:hideMark/>
          </w:tcPr>
          <w:p w:rsidR="00B65EA8" w:rsidRPr="00421319" w:rsidRDefault="00980388" w:rsidP="0062225E">
            <w:pPr>
              <w:spacing w:after="0" w:line="240" w:lineRule="auto"/>
              <w:jc w:val="center"/>
              <w:rPr>
                <w:rFonts w:eastAsia="Times New Roman" w:cs="Arial"/>
                <w:b/>
                <w:bCs/>
                <w:color w:val="000000"/>
                <w:sz w:val="18"/>
                <w:szCs w:val="18"/>
                <w:lang w:val="es-EC" w:eastAsia="es-EC"/>
              </w:rPr>
            </w:pPr>
            <w:r>
              <w:rPr>
                <w:rFonts w:eastAsia="Times New Roman" w:cs="Arial"/>
                <w:b/>
                <w:bCs/>
                <w:color w:val="000000"/>
                <w:sz w:val="18"/>
                <w:szCs w:val="24"/>
                <w:lang w:val="es-ES" w:eastAsia="es-EC"/>
              </w:rPr>
              <w:t>OCACIONAL</w:t>
            </w:r>
          </w:p>
        </w:tc>
        <w:tc>
          <w:tcPr>
            <w:tcW w:w="805" w:type="dxa"/>
            <w:tcBorders>
              <w:top w:val="single" w:sz="4" w:space="0" w:color="auto"/>
              <w:left w:val="nil"/>
              <w:bottom w:val="single" w:sz="4" w:space="0" w:color="auto"/>
              <w:right w:val="single" w:sz="4" w:space="0" w:color="auto"/>
            </w:tcBorders>
            <w:shd w:val="clear" w:color="000000" w:fill="8EA9DB"/>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val="es-ES" w:eastAsia="es-EC"/>
              </w:rPr>
              <w:t>%</w:t>
            </w:r>
          </w:p>
        </w:tc>
        <w:tc>
          <w:tcPr>
            <w:tcW w:w="805" w:type="dxa"/>
            <w:tcBorders>
              <w:top w:val="single" w:sz="4" w:space="0" w:color="auto"/>
              <w:left w:val="nil"/>
              <w:bottom w:val="single" w:sz="4" w:space="0" w:color="auto"/>
              <w:right w:val="single" w:sz="4" w:space="0" w:color="auto"/>
            </w:tcBorders>
            <w:shd w:val="clear" w:color="000000" w:fill="BDD7EE"/>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val="es-ES" w:eastAsia="es-EC"/>
              </w:rPr>
              <w:t>NUNCA</w:t>
            </w:r>
          </w:p>
        </w:tc>
        <w:tc>
          <w:tcPr>
            <w:tcW w:w="805" w:type="dxa"/>
            <w:tcBorders>
              <w:top w:val="single" w:sz="4" w:space="0" w:color="auto"/>
              <w:left w:val="nil"/>
              <w:bottom w:val="single" w:sz="4" w:space="0" w:color="auto"/>
              <w:right w:val="single" w:sz="4" w:space="0" w:color="auto"/>
            </w:tcBorders>
            <w:shd w:val="clear" w:color="000000" w:fill="F4B084"/>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val="es-ES" w:eastAsia="es-EC"/>
              </w:rPr>
              <w:t>%</w:t>
            </w:r>
          </w:p>
        </w:tc>
      </w:tr>
      <w:tr w:rsidR="00B65EA8" w:rsidRPr="00421319" w:rsidTr="0062225E">
        <w:trPr>
          <w:trHeight w:val="972"/>
          <w:jc w:val="center"/>
        </w:trPr>
        <w:tc>
          <w:tcPr>
            <w:tcW w:w="805" w:type="dxa"/>
            <w:tcBorders>
              <w:top w:val="nil"/>
              <w:left w:val="single" w:sz="4" w:space="0" w:color="auto"/>
              <w:bottom w:val="single" w:sz="4" w:space="0" w:color="auto"/>
              <w:right w:val="single" w:sz="4" w:space="0" w:color="auto"/>
            </w:tcBorders>
            <w:shd w:val="clear" w:color="auto" w:fill="auto"/>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eastAsia="es-EC"/>
              </w:rPr>
              <w:t>2</w:t>
            </w:r>
          </w:p>
        </w:tc>
        <w:tc>
          <w:tcPr>
            <w:tcW w:w="805" w:type="dxa"/>
            <w:tcBorders>
              <w:top w:val="nil"/>
              <w:left w:val="nil"/>
              <w:bottom w:val="single" w:sz="4" w:space="0" w:color="auto"/>
              <w:right w:val="single" w:sz="4" w:space="0" w:color="auto"/>
            </w:tcBorders>
            <w:shd w:val="clear" w:color="000000" w:fill="FFE699"/>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val="es-EC" w:eastAsia="es-EC"/>
              </w:rPr>
              <w:t>¿Con que frecuencia utiliza bluetooth?</w:t>
            </w:r>
          </w:p>
        </w:tc>
        <w:tc>
          <w:tcPr>
            <w:tcW w:w="805" w:type="dxa"/>
            <w:tcBorders>
              <w:top w:val="nil"/>
              <w:left w:val="nil"/>
              <w:bottom w:val="single" w:sz="4" w:space="0" w:color="auto"/>
              <w:right w:val="single" w:sz="4" w:space="0" w:color="auto"/>
            </w:tcBorders>
            <w:shd w:val="clear" w:color="auto" w:fill="auto"/>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bookmarkStart w:id="213" w:name="RANGE!E7"/>
            <w:r w:rsidRPr="00421319">
              <w:rPr>
                <w:rFonts w:eastAsia="Times New Roman" w:cs="Arial"/>
                <w:b/>
                <w:bCs/>
                <w:color w:val="000000"/>
                <w:sz w:val="18"/>
                <w:szCs w:val="24"/>
                <w:lang w:eastAsia="es-EC"/>
              </w:rPr>
              <w:t>634</w:t>
            </w:r>
            <w:bookmarkEnd w:id="213"/>
          </w:p>
        </w:tc>
        <w:tc>
          <w:tcPr>
            <w:tcW w:w="805" w:type="dxa"/>
            <w:tcBorders>
              <w:top w:val="nil"/>
              <w:left w:val="nil"/>
              <w:bottom w:val="single" w:sz="4" w:space="0" w:color="auto"/>
              <w:right w:val="single" w:sz="4" w:space="0" w:color="auto"/>
            </w:tcBorders>
            <w:shd w:val="clear" w:color="000000" w:fill="A9D08E"/>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eastAsia="es-EC"/>
              </w:rPr>
              <w:t>62</w:t>
            </w:r>
          </w:p>
        </w:tc>
        <w:tc>
          <w:tcPr>
            <w:tcW w:w="805" w:type="dxa"/>
            <w:tcBorders>
              <w:top w:val="nil"/>
              <w:left w:val="nil"/>
              <w:bottom w:val="single" w:sz="4" w:space="0" w:color="auto"/>
              <w:right w:val="single" w:sz="4" w:space="0" w:color="auto"/>
            </w:tcBorders>
            <w:shd w:val="clear" w:color="auto" w:fill="auto"/>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eastAsia="es-EC"/>
              </w:rPr>
              <w:t>204</w:t>
            </w:r>
          </w:p>
        </w:tc>
        <w:tc>
          <w:tcPr>
            <w:tcW w:w="805" w:type="dxa"/>
            <w:tcBorders>
              <w:top w:val="nil"/>
              <w:left w:val="nil"/>
              <w:bottom w:val="single" w:sz="4" w:space="0" w:color="auto"/>
              <w:right w:val="single" w:sz="4" w:space="0" w:color="auto"/>
            </w:tcBorders>
            <w:shd w:val="clear" w:color="000000" w:fill="D9D9D9"/>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eastAsia="es-EC"/>
              </w:rPr>
              <w:t>20</w:t>
            </w:r>
          </w:p>
        </w:tc>
        <w:tc>
          <w:tcPr>
            <w:tcW w:w="805" w:type="dxa"/>
            <w:tcBorders>
              <w:top w:val="nil"/>
              <w:left w:val="nil"/>
              <w:bottom w:val="single" w:sz="4" w:space="0" w:color="auto"/>
              <w:right w:val="single" w:sz="4" w:space="0" w:color="auto"/>
            </w:tcBorders>
            <w:shd w:val="clear" w:color="auto" w:fill="auto"/>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eastAsia="es-EC"/>
              </w:rPr>
              <w:t>144</w:t>
            </w:r>
          </w:p>
        </w:tc>
        <w:tc>
          <w:tcPr>
            <w:tcW w:w="805" w:type="dxa"/>
            <w:tcBorders>
              <w:top w:val="nil"/>
              <w:left w:val="nil"/>
              <w:bottom w:val="single" w:sz="4" w:space="0" w:color="auto"/>
              <w:right w:val="single" w:sz="4" w:space="0" w:color="auto"/>
            </w:tcBorders>
            <w:shd w:val="clear" w:color="000000" w:fill="8EA9DB"/>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eastAsia="es-EC"/>
              </w:rPr>
              <w:t>14</w:t>
            </w:r>
          </w:p>
        </w:tc>
        <w:tc>
          <w:tcPr>
            <w:tcW w:w="805" w:type="dxa"/>
            <w:tcBorders>
              <w:top w:val="nil"/>
              <w:left w:val="nil"/>
              <w:bottom w:val="single" w:sz="4" w:space="0" w:color="auto"/>
              <w:right w:val="single" w:sz="4" w:space="0" w:color="auto"/>
            </w:tcBorders>
            <w:shd w:val="clear" w:color="auto" w:fill="auto"/>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eastAsia="es-EC"/>
              </w:rPr>
              <w:t>42</w:t>
            </w:r>
          </w:p>
        </w:tc>
        <w:tc>
          <w:tcPr>
            <w:tcW w:w="805" w:type="dxa"/>
            <w:tcBorders>
              <w:top w:val="nil"/>
              <w:left w:val="nil"/>
              <w:bottom w:val="single" w:sz="4" w:space="0" w:color="auto"/>
              <w:right w:val="single" w:sz="4" w:space="0" w:color="auto"/>
            </w:tcBorders>
            <w:shd w:val="clear" w:color="000000" w:fill="F4B084"/>
            <w:vAlign w:val="center"/>
            <w:hideMark/>
          </w:tcPr>
          <w:p w:rsidR="00B65EA8" w:rsidRPr="00421319" w:rsidRDefault="00B65EA8" w:rsidP="0062225E">
            <w:pPr>
              <w:spacing w:after="0" w:line="240" w:lineRule="auto"/>
              <w:jc w:val="center"/>
              <w:rPr>
                <w:rFonts w:eastAsia="Times New Roman" w:cs="Arial"/>
                <w:b/>
                <w:bCs/>
                <w:color w:val="000000"/>
                <w:sz w:val="18"/>
                <w:szCs w:val="18"/>
                <w:lang w:val="es-EC" w:eastAsia="es-EC"/>
              </w:rPr>
            </w:pPr>
            <w:r w:rsidRPr="00421319">
              <w:rPr>
                <w:rFonts w:eastAsia="Times New Roman" w:cs="Arial"/>
                <w:b/>
                <w:bCs/>
                <w:color w:val="000000"/>
                <w:sz w:val="18"/>
                <w:szCs w:val="24"/>
                <w:lang w:eastAsia="es-EC"/>
              </w:rPr>
              <w:t>4</w:t>
            </w:r>
          </w:p>
        </w:tc>
      </w:tr>
    </w:tbl>
    <w:p w:rsidR="00B65EA8" w:rsidRDefault="00B65EA8" w:rsidP="00B65EA8">
      <w:pPr>
        <w:pStyle w:val="Sangra2detindependiente"/>
        <w:spacing w:line="240" w:lineRule="auto"/>
        <w:ind w:left="720"/>
        <w:jc w:val="center"/>
        <w:rPr>
          <w:rFonts w:cs="Arial"/>
          <w:b/>
          <w:szCs w:val="24"/>
        </w:rPr>
      </w:pPr>
      <w:r w:rsidRPr="00812729">
        <w:rPr>
          <w:rFonts w:cs="Arial"/>
          <w:noProof/>
          <w:szCs w:val="24"/>
        </w:rPr>
        <w:drawing>
          <wp:inline distT="0" distB="0" distL="0" distR="0" wp14:anchorId="7FA45F6B" wp14:editId="5FED9703">
            <wp:extent cx="3257550" cy="1666875"/>
            <wp:effectExtent l="57150" t="38100" r="57150" b="6667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65EA8" w:rsidRDefault="00F57D60" w:rsidP="00B65EA8">
      <w:pPr>
        <w:pStyle w:val="Sangra2detindependiente"/>
        <w:spacing w:line="240" w:lineRule="auto"/>
        <w:ind w:left="1080"/>
        <w:jc w:val="center"/>
        <w:rPr>
          <w:rFonts w:cs="Arial"/>
          <w:szCs w:val="24"/>
        </w:rPr>
      </w:pPr>
      <w:r>
        <w:rPr>
          <w:rFonts w:cs="Arial"/>
          <w:b/>
          <w:szCs w:val="24"/>
        </w:rPr>
        <w:t xml:space="preserve">Figura </w:t>
      </w:r>
      <w:r w:rsidR="00B65EA8">
        <w:rPr>
          <w:rFonts w:cs="Arial"/>
          <w:b/>
          <w:szCs w:val="24"/>
        </w:rPr>
        <w:t xml:space="preserve">V.2 </w:t>
      </w:r>
      <w:r w:rsidR="00B65EA8" w:rsidRPr="005F7298">
        <w:rPr>
          <w:rFonts w:cs="Arial"/>
          <w:b/>
          <w:sz w:val="18"/>
          <w:szCs w:val="24"/>
        </w:rPr>
        <w:t>¿Con que frecuencia utiliza bluetooth?</w:t>
      </w:r>
    </w:p>
    <w:p w:rsidR="00B65EA8" w:rsidRPr="005F7298" w:rsidRDefault="00B65EA8" w:rsidP="00B65EA8">
      <w:pPr>
        <w:spacing w:after="0" w:line="240" w:lineRule="auto"/>
        <w:jc w:val="center"/>
        <w:rPr>
          <w:rFonts w:eastAsia="Times New Roman" w:cs="Arial"/>
          <w:szCs w:val="24"/>
          <w:lang w:val="es-EC" w:eastAsia="es-EC"/>
        </w:rPr>
      </w:pPr>
      <w:r w:rsidRPr="005F7298">
        <w:rPr>
          <w:rFonts w:eastAsia="Times New Roman" w:cs="Arial"/>
          <w:b/>
          <w:szCs w:val="24"/>
          <w:lang w:val="es-EC" w:eastAsia="es-EC"/>
        </w:rPr>
        <w:t>Fuente</w:t>
      </w:r>
      <w:r>
        <w:rPr>
          <w:rFonts w:eastAsia="Times New Roman" w:cs="Arial"/>
          <w:szCs w:val="24"/>
          <w:lang w:val="es-EC" w:eastAsia="es-EC"/>
        </w:rPr>
        <w:t xml:space="preserve">: </w:t>
      </w:r>
      <w:r w:rsidRPr="00F3625E">
        <w:rPr>
          <w:rFonts w:eastAsia="Times New Roman" w:cs="Arial"/>
          <w:b/>
          <w:szCs w:val="24"/>
          <w:lang w:val="es-EC" w:eastAsia="es-EC"/>
        </w:rPr>
        <w:t>Elaborado</w:t>
      </w:r>
      <w:r>
        <w:rPr>
          <w:rFonts w:eastAsia="Times New Roman" w:cs="Arial"/>
          <w:szCs w:val="24"/>
          <w:lang w:val="es-EC" w:eastAsia="es-EC"/>
        </w:rPr>
        <w:t xml:space="preserve"> por el autor Cristhian A. Vallejo V.</w:t>
      </w:r>
    </w:p>
    <w:p w:rsidR="00B65EA8" w:rsidRDefault="00B65EA8" w:rsidP="00B65EA8">
      <w:pPr>
        <w:pStyle w:val="Sangra2detindependiente"/>
        <w:spacing w:line="360" w:lineRule="auto"/>
        <w:ind w:left="720"/>
        <w:jc w:val="center"/>
        <w:rPr>
          <w:rFonts w:cs="Arial"/>
          <w:b/>
          <w:szCs w:val="24"/>
          <w:lang w:val="es-EC"/>
        </w:rPr>
      </w:pPr>
    </w:p>
    <w:p w:rsidR="006B2F0E" w:rsidRPr="00C345D4" w:rsidRDefault="006B2F0E" w:rsidP="00B65EA8">
      <w:pPr>
        <w:pStyle w:val="Sangra2detindependiente"/>
        <w:spacing w:line="360" w:lineRule="auto"/>
        <w:ind w:left="720"/>
        <w:jc w:val="center"/>
        <w:rPr>
          <w:rFonts w:cs="Arial"/>
          <w:b/>
          <w:szCs w:val="24"/>
          <w:lang w:val="es-EC"/>
        </w:rPr>
      </w:pPr>
    </w:p>
    <w:p w:rsidR="00B65EA8" w:rsidRDefault="00B65EA8" w:rsidP="00B65EA8">
      <w:pPr>
        <w:pStyle w:val="Sangra2detindependiente"/>
        <w:numPr>
          <w:ilvl w:val="0"/>
          <w:numId w:val="47"/>
        </w:numPr>
        <w:spacing w:after="0" w:line="360" w:lineRule="auto"/>
        <w:rPr>
          <w:rFonts w:cs="Arial"/>
          <w:b/>
          <w:szCs w:val="24"/>
        </w:rPr>
      </w:pPr>
      <w:r w:rsidRPr="00812729">
        <w:rPr>
          <w:rFonts w:cs="Arial"/>
          <w:b/>
          <w:szCs w:val="24"/>
        </w:rPr>
        <w:t xml:space="preserve">Discusión </w:t>
      </w:r>
    </w:p>
    <w:p w:rsidR="006B2F0E" w:rsidRPr="00812729" w:rsidRDefault="006B2F0E" w:rsidP="006B2F0E">
      <w:pPr>
        <w:pStyle w:val="Sangra2detindependiente"/>
        <w:spacing w:after="0" w:line="360" w:lineRule="auto"/>
        <w:ind w:left="1080"/>
        <w:rPr>
          <w:rFonts w:cs="Arial"/>
          <w:b/>
          <w:szCs w:val="24"/>
        </w:rPr>
      </w:pPr>
    </w:p>
    <w:p w:rsidR="00B65EA8" w:rsidRPr="00812729" w:rsidRDefault="00B65EA8" w:rsidP="00F3625E">
      <w:pPr>
        <w:pStyle w:val="Sangra2detindependiente"/>
        <w:tabs>
          <w:tab w:val="left" w:pos="1843"/>
        </w:tabs>
        <w:spacing w:line="360" w:lineRule="auto"/>
        <w:rPr>
          <w:rFonts w:cs="Arial"/>
          <w:b/>
          <w:szCs w:val="24"/>
        </w:rPr>
      </w:pPr>
      <w:r w:rsidRPr="00812729">
        <w:rPr>
          <w:rFonts w:cs="Arial"/>
          <w:szCs w:val="24"/>
        </w:rPr>
        <w:t>Los encuestados manifiestan que la tecnología Blue</w:t>
      </w:r>
      <w:r>
        <w:rPr>
          <w:rFonts w:cs="Arial"/>
          <w:szCs w:val="24"/>
        </w:rPr>
        <w:t>tooth utiliza siempre con un 62</w:t>
      </w:r>
      <w:r w:rsidRPr="00812729">
        <w:rPr>
          <w:rFonts w:cs="Arial"/>
          <w:szCs w:val="24"/>
        </w:rPr>
        <w:t>% y su dispositivo más utilizado e</w:t>
      </w:r>
      <w:r>
        <w:rPr>
          <w:rFonts w:cs="Arial"/>
          <w:szCs w:val="24"/>
        </w:rPr>
        <w:t>s el celular, mientras que el 20</w:t>
      </w:r>
      <w:r w:rsidRPr="00812729">
        <w:rPr>
          <w:rFonts w:cs="Arial"/>
          <w:szCs w:val="24"/>
        </w:rPr>
        <w:t>% lo util</w:t>
      </w:r>
      <w:r>
        <w:rPr>
          <w:rFonts w:cs="Arial"/>
          <w:szCs w:val="24"/>
        </w:rPr>
        <w:t>iza casi siempre, es decir que 82</w:t>
      </w:r>
      <w:r w:rsidRPr="00812729">
        <w:rPr>
          <w:rFonts w:cs="Arial"/>
          <w:szCs w:val="24"/>
        </w:rPr>
        <w:t xml:space="preserve"> % utiliza la tecnología</w:t>
      </w:r>
      <w:r>
        <w:rPr>
          <w:rFonts w:cs="Arial"/>
          <w:szCs w:val="24"/>
        </w:rPr>
        <w:t xml:space="preserve"> para la transmisión de información.</w:t>
      </w:r>
    </w:p>
    <w:p w:rsidR="00B65EA8" w:rsidRDefault="00B65EA8" w:rsidP="00B65EA8">
      <w:pPr>
        <w:pStyle w:val="Sangra2detindependiente"/>
        <w:spacing w:line="360" w:lineRule="auto"/>
        <w:rPr>
          <w:rFonts w:cs="Arial"/>
          <w:b/>
          <w:szCs w:val="24"/>
        </w:rPr>
      </w:pPr>
    </w:p>
    <w:p w:rsidR="00B65EA8" w:rsidRDefault="00B65EA8" w:rsidP="00B65EA8">
      <w:pPr>
        <w:pStyle w:val="Sangra2detindependiente"/>
        <w:spacing w:line="360" w:lineRule="auto"/>
        <w:rPr>
          <w:rFonts w:cs="Arial"/>
          <w:b/>
          <w:szCs w:val="24"/>
        </w:rPr>
      </w:pPr>
    </w:p>
    <w:p w:rsidR="00B65EA8" w:rsidRDefault="00B65EA8" w:rsidP="00B65EA8">
      <w:pPr>
        <w:pStyle w:val="Sangra2detindependiente"/>
        <w:spacing w:line="360" w:lineRule="auto"/>
        <w:rPr>
          <w:rFonts w:cs="Arial"/>
          <w:b/>
          <w:szCs w:val="24"/>
        </w:rPr>
      </w:pPr>
    </w:p>
    <w:p w:rsidR="00B65EA8" w:rsidRDefault="00B65EA8" w:rsidP="00B65EA8">
      <w:pPr>
        <w:pStyle w:val="Sangra2detindependiente"/>
        <w:spacing w:line="360" w:lineRule="auto"/>
        <w:rPr>
          <w:rFonts w:cs="Arial"/>
          <w:b/>
          <w:szCs w:val="24"/>
        </w:rPr>
      </w:pPr>
    </w:p>
    <w:p w:rsidR="00B65EA8" w:rsidRDefault="00B65EA8" w:rsidP="00B65EA8">
      <w:pPr>
        <w:pStyle w:val="Sangra2detindependiente"/>
        <w:spacing w:line="360" w:lineRule="auto"/>
        <w:rPr>
          <w:rFonts w:cs="Arial"/>
          <w:b/>
          <w:szCs w:val="24"/>
        </w:rPr>
      </w:pPr>
    </w:p>
    <w:p w:rsidR="00B65EA8" w:rsidRDefault="00B65EA8" w:rsidP="00B65EA8">
      <w:pPr>
        <w:pStyle w:val="Sangra2detindependiente"/>
        <w:spacing w:line="360" w:lineRule="auto"/>
        <w:rPr>
          <w:rFonts w:cs="Arial"/>
          <w:b/>
          <w:szCs w:val="24"/>
        </w:rPr>
      </w:pPr>
    </w:p>
    <w:p w:rsidR="00B65EA8" w:rsidRDefault="00B65EA8" w:rsidP="00B65EA8">
      <w:pPr>
        <w:pStyle w:val="Sangra2detindependiente"/>
        <w:spacing w:line="360" w:lineRule="auto"/>
        <w:rPr>
          <w:rFonts w:cs="Arial"/>
          <w:b/>
          <w:szCs w:val="24"/>
        </w:rPr>
      </w:pPr>
    </w:p>
    <w:p w:rsidR="00B65EA8" w:rsidRPr="00812729" w:rsidRDefault="00B65EA8" w:rsidP="00B65EA8">
      <w:pPr>
        <w:pStyle w:val="Sangra2detindependiente"/>
        <w:spacing w:line="360" w:lineRule="auto"/>
        <w:rPr>
          <w:rFonts w:cs="Arial"/>
          <w:b/>
          <w:szCs w:val="24"/>
        </w:rPr>
      </w:pPr>
      <w:r w:rsidRPr="00812729">
        <w:rPr>
          <w:rFonts w:cs="Arial"/>
          <w:b/>
          <w:szCs w:val="24"/>
        </w:rPr>
        <w:lastRenderedPageBreak/>
        <w:t>Pregunta 3.</w:t>
      </w:r>
    </w:p>
    <w:p w:rsidR="00B65EA8" w:rsidRDefault="002B5B5B" w:rsidP="00B65EA8">
      <w:pPr>
        <w:pStyle w:val="Sangra2detindependiente"/>
        <w:spacing w:line="360" w:lineRule="auto"/>
        <w:jc w:val="center"/>
        <w:rPr>
          <w:rFonts w:cs="Arial"/>
          <w:b/>
          <w:szCs w:val="24"/>
        </w:rPr>
      </w:pPr>
      <w:r>
        <w:rPr>
          <w:rFonts w:cs="Arial"/>
          <w:b/>
          <w:szCs w:val="24"/>
        </w:rPr>
        <w:t>Tabla V.III</w:t>
      </w:r>
    </w:p>
    <w:tbl>
      <w:tblPr>
        <w:tblW w:w="8172" w:type="dxa"/>
        <w:tblInd w:w="70" w:type="dxa"/>
        <w:tblCellMar>
          <w:left w:w="70" w:type="dxa"/>
          <w:right w:w="70" w:type="dxa"/>
        </w:tblCellMar>
        <w:tblLook w:val="04A0" w:firstRow="1" w:lastRow="0" w:firstColumn="1" w:lastColumn="0" w:noHBand="0" w:noVBand="1"/>
      </w:tblPr>
      <w:tblGrid>
        <w:gridCol w:w="555"/>
        <w:gridCol w:w="1151"/>
        <w:gridCol w:w="751"/>
        <w:gridCol w:w="556"/>
        <w:gridCol w:w="662"/>
        <w:gridCol w:w="556"/>
        <w:gridCol w:w="911"/>
        <w:gridCol w:w="542"/>
        <w:gridCol w:w="731"/>
        <w:gridCol w:w="556"/>
        <w:gridCol w:w="659"/>
        <w:gridCol w:w="542"/>
      </w:tblGrid>
      <w:tr w:rsidR="00B65EA8" w:rsidRPr="009604E3" w:rsidTr="0062225E">
        <w:trPr>
          <w:cantSplit/>
          <w:trHeight w:val="284"/>
        </w:trPr>
        <w:tc>
          <w:tcPr>
            <w:tcW w:w="681"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Nº</w:t>
            </w:r>
          </w:p>
        </w:tc>
        <w:tc>
          <w:tcPr>
            <w:tcW w:w="681" w:type="dxa"/>
            <w:tcBorders>
              <w:top w:val="single" w:sz="4" w:space="0" w:color="auto"/>
              <w:left w:val="nil"/>
              <w:bottom w:val="single" w:sz="4" w:space="0" w:color="auto"/>
              <w:right w:val="single" w:sz="4" w:space="0" w:color="auto"/>
            </w:tcBorders>
            <w:shd w:val="clear" w:color="000000" w:fill="BDD7E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PREGUNTA</w:t>
            </w:r>
          </w:p>
        </w:tc>
        <w:tc>
          <w:tcPr>
            <w:tcW w:w="681" w:type="dxa"/>
            <w:tcBorders>
              <w:top w:val="single" w:sz="4" w:space="0" w:color="auto"/>
              <w:left w:val="nil"/>
              <w:bottom w:val="single" w:sz="4" w:space="0" w:color="auto"/>
              <w:right w:val="single" w:sz="4" w:space="0" w:color="auto"/>
            </w:tcBorders>
            <w:shd w:val="clear" w:color="000000" w:fill="BDD7E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Música</w:t>
            </w:r>
          </w:p>
        </w:tc>
        <w:tc>
          <w:tcPr>
            <w:tcW w:w="681" w:type="dxa"/>
            <w:tcBorders>
              <w:top w:val="single" w:sz="4" w:space="0" w:color="auto"/>
              <w:left w:val="nil"/>
              <w:bottom w:val="single" w:sz="4" w:space="0" w:color="auto"/>
              <w:right w:val="single" w:sz="4" w:space="0" w:color="auto"/>
            </w:tcBorders>
            <w:shd w:val="clear" w:color="000000" w:fill="A9D08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w:t>
            </w:r>
          </w:p>
        </w:tc>
        <w:tc>
          <w:tcPr>
            <w:tcW w:w="681" w:type="dxa"/>
            <w:tcBorders>
              <w:top w:val="single" w:sz="4" w:space="0" w:color="auto"/>
              <w:left w:val="nil"/>
              <w:bottom w:val="single" w:sz="4" w:space="0" w:color="auto"/>
              <w:right w:val="single" w:sz="4" w:space="0" w:color="auto"/>
            </w:tcBorders>
            <w:shd w:val="clear" w:color="000000" w:fill="BDD7E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Fotos</w:t>
            </w:r>
          </w:p>
        </w:tc>
        <w:tc>
          <w:tcPr>
            <w:tcW w:w="681" w:type="dxa"/>
            <w:tcBorders>
              <w:top w:val="single" w:sz="4" w:space="0" w:color="auto"/>
              <w:left w:val="nil"/>
              <w:bottom w:val="single" w:sz="4" w:space="0" w:color="auto"/>
              <w:right w:val="single" w:sz="4" w:space="0" w:color="auto"/>
            </w:tcBorders>
            <w:shd w:val="clear" w:color="000000" w:fill="D9D9D9"/>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w:t>
            </w:r>
          </w:p>
        </w:tc>
        <w:tc>
          <w:tcPr>
            <w:tcW w:w="681" w:type="dxa"/>
            <w:tcBorders>
              <w:top w:val="single" w:sz="4" w:space="0" w:color="auto"/>
              <w:left w:val="nil"/>
              <w:bottom w:val="single" w:sz="4" w:space="0" w:color="auto"/>
              <w:right w:val="single" w:sz="4" w:space="0" w:color="auto"/>
            </w:tcBorders>
            <w:shd w:val="clear" w:color="000000" w:fill="BDD7E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Carpetas</w:t>
            </w:r>
          </w:p>
        </w:tc>
        <w:tc>
          <w:tcPr>
            <w:tcW w:w="681" w:type="dxa"/>
            <w:tcBorders>
              <w:top w:val="single" w:sz="4" w:space="0" w:color="auto"/>
              <w:left w:val="nil"/>
              <w:bottom w:val="single" w:sz="4" w:space="0" w:color="auto"/>
              <w:right w:val="single" w:sz="4" w:space="0" w:color="auto"/>
            </w:tcBorders>
            <w:shd w:val="clear" w:color="000000" w:fill="8EA9DB"/>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w:t>
            </w:r>
          </w:p>
        </w:tc>
        <w:tc>
          <w:tcPr>
            <w:tcW w:w="681" w:type="dxa"/>
            <w:tcBorders>
              <w:top w:val="single" w:sz="4" w:space="0" w:color="auto"/>
              <w:left w:val="nil"/>
              <w:bottom w:val="single" w:sz="4" w:space="0" w:color="auto"/>
              <w:right w:val="single" w:sz="4" w:space="0" w:color="auto"/>
            </w:tcBorders>
            <w:shd w:val="clear" w:color="000000" w:fill="BDD7E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Videos</w:t>
            </w:r>
          </w:p>
        </w:tc>
        <w:tc>
          <w:tcPr>
            <w:tcW w:w="681" w:type="dxa"/>
            <w:tcBorders>
              <w:top w:val="single" w:sz="4" w:space="0" w:color="auto"/>
              <w:left w:val="nil"/>
              <w:bottom w:val="single" w:sz="4" w:space="0" w:color="auto"/>
              <w:right w:val="single" w:sz="4" w:space="0" w:color="auto"/>
            </w:tcBorders>
            <w:shd w:val="clear" w:color="000000" w:fill="F4B084"/>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w:t>
            </w:r>
          </w:p>
        </w:tc>
        <w:tc>
          <w:tcPr>
            <w:tcW w:w="681" w:type="dxa"/>
            <w:tcBorders>
              <w:top w:val="single" w:sz="4" w:space="0" w:color="auto"/>
              <w:left w:val="nil"/>
              <w:bottom w:val="single" w:sz="4" w:space="0" w:color="auto"/>
              <w:right w:val="single" w:sz="4" w:space="0" w:color="auto"/>
            </w:tcBorders>
            <w:shd w:val="clear" w:color="000000" w:fill="BDD7E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Otros</w:t>
            </w:r>
          </w:p>
        </w:tc>
        <w:tc>
          <w:tcPr>
            <w:tcW w:w="681" w:type="dxa"/>
            <w:tcBorders>
              <w:top w:val="single" w:sz="4" w:space="0" w:color="auto"/>
              <w:left w:val="nil"/>
              <w:bottom w:val="single" w:sz="4" w:space="0" w:color="auto"/>
              <w:right w:val="single" w:sz="4" w:space="0" w:color="auto"/>
            </w:tcBorders>
            <w:shd w:val="clear" w:color="000000" w:fill="0070C0"/>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w:t>
            </w:r>
          </w:p>
        </w:tc>
      </w:tr>
      <w:tr w:rsidR="00B65EA8" w:rsidRPr="009604E3" w:rsidTr="0062225E">
        <w:trPr>
          <w:trHeight w:val="1823"/>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3</w:t>
            </w:r>
          </w:p>
        </w:tc>
        <w:tc>
          <w:tcPr>
            <w:tcW w:w="681" w:type="dxa"/>
            <w:tcBorders>
              <w:top w:val="nil"/>
              <w:left w:val="nil"/>
              <w:bottom w:val="single" w:sz="4" w:space="0" w:color="auto"/>
              <w:right w:val="single" w:sz="4" w:space="0" w:color="auto"/>
            </w:tcBorders>
            <w:shd w:val="clear" w:color="000000" w:fill="FFE699"/>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C" w:eastAsia="es-EC"/>
              </w:rPr>
              <w:t>Seleccione que tipo de archivos más seguido transfiere mediante esta tecnología.</w:t>
            </w:r>
          </w:p>
        </w:tc>
        <w:tc>
          <w:tcPr>
            <w:tcW w:w="681" w:type="dxa"/>
            <w:tcBorders>
              <w:top w:val="nil"/>
              <w:left w:val="nil"/>
              <w:bottom w:val="single" w:sz="4" w:space="0" w:color="auto"/>
              <w:right w:val="single" w:sz="4" w:space="0" w:color="auto"/>
            </w:tcBorders>
            <w:shd w:val="clear" w:color="auto" w:fill="auto"/>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bookmarkStart w:id="214" w:name="RANGE!E16"/>
            <w:r w:rsidRPr="009604E3">
              <w:rPr>
                <w:rFonts w:eastAsia="Times New Roman" w:cs="Arial"/>
                <w:b/>
                <w:bCs/>
                <w:color w:val="000000"/>
                <w:sz w:val="18"/>
                <w:szCs w:val="24"/>
                <w:lang w:eastAsia="es-EC"/>
              </w:rPr>
              <w:t>563</w:t>
            </w:r>
            <w:bookmarkEnd w:id="214"/>
          </w:p>
        </w:tc>
        <w:tc>
          <w:tcPr>
            <w:tcW w:w="681" w:type="dxa"/>
            <w:tcBorders>
              <w:top w:val="nil"/>
              <w:left w:val="nil"/>
              <w:bottom w:val="single" w:sz="4" w:space="0" w:color="auto"/>
              <w:right w:val="single" w:sz="4" w:space="0" w:color="auto"/>
            </w:tcBorders>
            <w:shd w:val="clear" w:color="000000" w:fill="A9D08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55</w:t>
            </w:r>
          </w:p>
        </w:tc>
        <w:tc>
          <w:tcPr>
            <w:tcW w:w="681" w:type="dxa"/>
            <w:tcBorders>
              <w:top w:val="nil"/>
              <w:left w:val="nil"/>
              <w:bottom w:val="single" w:sz="4" w:space="0" w:color="auto"/>
              <w:right w:val="single" w:sz="4" w:space="0" w:color="auto"/>
            </w:tcBorders>
            <w:shd w:val="clear" w:color="auto" w:fill="auto"/>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195</w:t>
            </w:r>
          </w:p>
        </w:tc>
        <w:tc>
          <w:tcPr>
            <w:tcW w:w="681" w:type="dxa"/>
            <w:tcBorders>
              <w:top w:val="nil"/>
              <w:left w:val="nil"/>
              <w:bottom w:val="single" w:sz="4" w:space="0" w:color="auto"/>
              <w:right w:val="single" w:sz="4" w:space="0" w:color="auto"/>
            </w:tcBorders>
            <w:shd w:val="clear" w:color="000000" w:fill="D9D9D9"/>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19</w:t>
            </w:r>
          </w:p>
        </w:tc>
        <w:tc>
          <w:tcPr>
            <w:tcW w:w="681" w:type="dxa"/>
            <w:tcBorders>
              <w:top w:val="nil"/>
              <w:left w:val="nil"/>
              <w:bottom w:val="single" w:sz="4" w:space="0" w:color="auto"/>
              <w:right w:val="single" w:sz="4" w:space="0" w:color="auto"/>
            </w:tcBorders>
            <w:shd w:val="clear" w:color="auto" w:fill="auto"/>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30</w:t>
            </w:r>
          </w:p>
        </w:tc>
        <w:tc>
          <w:tcPr>
            <w:tcW w:w="681" w:type="dxa"/>
            <w:tcBorders>
              <w:top w:val="nil"/>
              <w:left w:val="nil"/>
              <w:bottom w:val="single" w:sz="4" w:space="0" w:color="auto"/>
              <w:right w:val="single" w:sz="4" w:space="0" w:color="auto"/>
            </w:tcBorders>
            <w:shd w:val="clear" w:color="000000" w:fill="8EA9DB"/>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3</w:t>
            </w:r>
          </w:p>
        </w:tc>
        <w:tc>
          <w:tcPr>
            <w:tcW w:w="681" w:type="dxa"/>
            <w:tcBorders>
              <w:top w:val="nil"/>
              <w:left w:val="nil"/>
              <w:bottom w:val="single" w:sz="4" w:space="0" w:color="auto"/>
              <w:right w:val="single" w:sz="4" w:space="0" w:color="auto"/>
            </w:tcBorders>
            <w:shd w:val="clear" w:color="auto" w:fill="auto"/>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226</w:t>
            </w:r>
          </w:p>
        </w:tc>
        <w:tc>
          <w:tcPr>
            <w:tcW w:w="681" w:type="dxa"/>
            <w:tcBorders>
              <w:top w:val="nil"/>
              <w:left w:val="nil"/>
              <w:bottom w:val="single" w:sz="4" w:space="0" w:color="auto"/>
              <w:right w:val="single" w:sz="4" w:space="0" w:color="auto"/>
            </w:tcBorders>
            <w:shd w:val="clear" w:color="000000" w:fill="F4B084"/>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22</w:t>
            </w:r>
          </w:p>
        </w:tc>
        <w:tc>
          <w:tcPr>
            <w:tcW w:w="681" w:type="dxa"/>
            <w:tcBorders>
              <w:top w:val="nil"/>
              <w:left w:val="nil"/>
              <w:bottom w:val="single" w:sz="4" w:space="0" w:color="auto"/>
              <w:right w:val="single" w:sz="4" w:space="0" w:color="auto"/>
            </w:tcBorders>
            <w:shd w:val="clear" w:color="auto" w:fill="auto"/>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10</w:t>
            </w:r>
          </w:p>
        </w:tc>
        <w:tc>
          <w:tcPr>
            <w:tcW w:w="681" w:type="dxa"/>
            <w:tcBorders>
              <w:top w:val="nil"/>
              <w:left w:val="nil"/>
              <w:bottom w:val="single" w:sz="4" w:space="0" w:color="auto"/>
              <w:right w:val="single" w:sz="4" w:space="0" w:color="auto"/>
            </w:tcBorders>
            <w:shd w:val="clear" w:color="000000" w:fill="0070C0"/>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1</w:t>
            </w:r>
          </w:p>
        </w:tc>
      </w:tr>
    </w:tbl>
    <w:p w:rsidR="00B65EA8" w:rsidRPr="00812729" w:rsidRDefault="00B65EA8" w:rsidP="00B65EA8">
      <w:pPr>
        <w:pStyle w:val="Sangra2detindependiente"/>
        <w:spacing w:line="360" w:lineRule="auto"/>
        <w:jc w:val="center"/>
        <w:rPr>
          <w:rFonts w:cs="Arial"/>
          <w:b/>
          <w:szCs w:val="24"/>
        </w:rPr>
      </w:pPr>
    </w:p>
    <w:p w:rsidR="00B65EA8" w:rsidRDefault="00B65EA8" w:rsidP="00B65EA8">
      <w:pPr>
        <w:pStyle w:val="Sangra2detindependiente"/>
        <w:spacing w:line="360" w:lineRule="auto"/>
        <w:ind w:left="0"/>
        <w:jc w:val="center"/>
        <w:rPr>
          <w:rFonts w:cs="Arial"/>
          <w:b/>
          <w:szCs w:val="24"/>
        </w:rPr>
      </w:pPr>
      <w:r w:rsidRPr="00812729">
        <w:rPr>
          <w:rFonts w:cs="Arial"/>
          <w:noProof/>
          <w:szCs w:val="24"/>
        </w:rPr>
        <w:drawing>
          <wp:inline distT="0" distB="0" distL="0" distR="0" wp14:anchorId="38C733C5" wp14:editId="4D19D2B3">
            <wp:extent cx="3895725" cy="1685925"/>
            <wp:effectExtent l="57150" t="38100" r="47625" b="6667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65EA8" w:rsidRDefault="00F57D60" w:rsidP="00B65EA8">
      <w:pPr>
        <w:pStyle w:val="Sangra2detindependiente"/>
        <w:spacing w:line="240" w:lineRule="auto"/>
        <w:ind w:left="1080"/>
        <w:jc w:val="center"/>
        <w:rPr>
          <w:rFonts w:cs="Arial"/>
          <w:szCs w:val="24"/>
        </w:rPr>
      </w:pPr>
      <w:r>
        <w:rPr>
          <w:rFonts w:cs="Arial"/>
          <w:b/>
          <w:szCs w:val="24"/>
        </w:rPr>
        <w:t xml:space="preserve">Figura </w:t>
      </w:r>
      <w:r w:rsidR="00B65EA8">
        <w:rPr>
          <w:rFonts w:cs="Arial"/>
          <w:b/>
          <w:szCs w:val="24"/>
        </w:rPr>
        <w:t xml:space="preserve">V.3 </w:t>
      </w:r>
      <w:r w:rsidR="00B65EA8" w:rsidRPr="00C345D4">
        <w:rPr>
          <w:rFonts w:cs="Arial"/>
          <w:sz w:val="22"/>
          <w:szCs w:val="24"/>
        </w:rPr>
        <w:t>Seleccione que tipo de archivos</w:t>
      </w:r>
      <w:r w:rsidR="00B65EA8" w:rsidRPr="00C345D4">
        <w:rPr>
          <w:rFonts w:cs="Arial"/>
          <w:sz w:val="22"/>
        </w:rPr>
        <w:t xml:space="preserve"> más seguido transfiere</w:t>
      </w:r>
      <w:r w:rsidR="00B65EA8" w:rsidRPr="00C345D4">
        <w:rPr>
          <w:rFonts w:cs="Arial"/>
          <w:sz w:val="22"/>
          <w:szCs w:val="24"/>
        </w:rPr>
        <w:t xml:space="preserve"> mediante esta tecnología.</w:t>
      </w:r>
    </w:p>
    <w:p w:rsidR="00B65EA8" w:rsidRPr="005F7298" w:rsidRDefault="00B65EA8" w:rsidP="00B65EA8">
      <w:pPr>
        <w:spacing w:after="0" w:line="240" w:lineRule="auto"/>
        <w:jc w:val="center"/>
        <w:rPr>
          <w:rFonts w:eastAsia="Times New Roman" w:cs="Arial"/>
          <w:szCs w:val="24"/>
          <w:lang w:val="es-EC" w:eastAsia="es-EC"/>
        </w:rPr>
      </w:pPr>
      <w:r w:rsidRPr="005F7298">
        <w:rPr>
          <w:rFonts w:eastAsia="Times New Roman" w:cs="Arial"/>
          <w:b/>
          <w:szCs w:val="24"/>
          <w:lang w:val="es-EC" w:eastAsia="es-EC"/>
        </w:rPr>
        <w:t>Fuente</w:t>
      </w:r>
      <w:r>
        <w:rPr>
          <w:rFonts w:eastAsia="Times New Roman" w:cs="Arial"/>
          <w:szCs w:val="24"/>
          <w:lang w:val="es-EC" w:eastAsia="es-EC"/>
        </w:rPr>
        <w:t>: Elaborado por el autor Cristhian A. Vallejo V.</w:t>
      </w:r>
    </w:p>
    <w:p w:rsidR="00B65EA8" w:rsidRDefault="00B65EA8" w:rsidP="00B65EA8">
      <w:pPr>
        <w:pStyle w:val="Sangra2detindependiente"/>
        <w:spacing w:line="360" w:lineRule="auto"/>
        <w:ind w:left="928"/>
        <w:rPr>
          <w:rFonts w:cs="Arial"/>
          <w:b/>
          <w:szCs w:val="24"/>
        </w:rPr>
      </w:pPr>
    </w:p>
    <w:p w:rsidR="006B2F0E" w:rsidRDefault="006B2F0E" w:rsidP="00B65EA8">
      <w:pPr>
        <w:pStyle w:val="Sangra2detindependiente"/>
        <w:spacing w:line="360" w:lineRule="auto"/>
        <w:ind w:left="928"/>
        <w:rPr>
          <w:rFonts w:cs="Arial"/>
          <w:b/>
          <w:szCs w:val="24"/>
        </w:rPr>
      </w:pPr>
    </w:p>
    <w:p w:rsidR="00B65EA8" w:rsidRPr="00812729" w:rsidRDefault="00B65EA8" w:rsidP="00B65EA8">
      <w:pPr>
        <w:pStyle w:val="Sangra2detindependiente"/>
        <w:numPr>
          <w:ilvl w:val="0"/>
          <w:numId w:val="46"/>
        </w:numPr>
        <w:spacing w:line="360" w:lineRule="auto"/>
        <w:ind w:left="928"/>
        <w:rPr>
          <w:rFonts w:cs="Arial"/>
          <w:b/>
          <w:szCs w:val="24"/>
        </w:rPr>
      </w:pPr>
      <w:r w:rsidRPr="00812729">
        <w:rPr>
          <w:rFonts w:cs="Arial"/>
          <w:b/>
          <w:szCs w:val="24"/>
        </w:rPr>
        <w:t>Discusión</w:t>
      </w:r>
    </w:p>
    <w:p w:rsidR="00B65EA8" w:rsidRPr="00812729" w:rsidRDefault="00B65EA8" w:rsidP="00B65EA8">
      <w:pPr>
        <w:pStyle w:val="Prrafodelista"/>
        <w:spacing w:line="360" w:lineRule="auto"/>
        <w:rPr>
          <w:rFonts w:cs="Arial"/>
          <w:szCs w:val="24"/>
        </w:rPr>
      </w:pPr>
    </w:p>
    <w:p w:rsidR="00B65EA8" w:rsidRDefault="00B65EA8" w:rsidP="00B65EA8">
      <w:pPr>
        <w:pStyle w:val="Prrafodelista"/>
        <w:spacing w:line="360" w:lineRule="auto"/>
        <w:rPr>
          <w:rFonts w:cs="Arial"/>
          <w:szCs w:val="24"/>
          <w:lang w:val="es-ES_tradnl"/>
        </w:rPr>
      </w:pPr>
      <w:r w:rsidRPr="00812729">
        <w:rPr>
          <w:rFonts w:cs="Arial"/>
          <w:szCs w:val="24"/>
        </w:rPr>
        <w:t>Dentro del proceso investigativo los encuestados  manifiestan que tipo de archivos ha transferido mediante esta tecnología</w:t>
      </w:r>
      <w:r w:rsidRPr="00812729">
        <w:rPr>
          <w:rFonts w:cs="Arial"/>
          <w:szCs w:val="24"/>
          <w:lang w:val="es-ES_tradnl"/>
        </w:rPr>
        <w:t xml:space="preserve">, la información que más utilizan es la música con un 55%, las fotos con un 19 y los videos en 22%  son los que prefieren los </w:t>
      </w:r>
      <w:r>
        <w:rPr>
          <w:rFonts w:cs="Arial"/>
          <w:szCs w:val="24"/>
          <w:lang w:val="es-ES_tradnl"/>
        </w:rPr>
        <w:t>usuarios.</w:t>
      </w:r>
    </w:p>
    <w:p w:rsidR="00B65EA8" w:rsidRDefault="00B65EA8" w:rsidP="00B65EA8">
      <w:pPr>
        <w:pStyle w:val="Prrafodelista"/>
        <w:spacing w:line="360" w:lineRule="auto"/>
        <w:rPr>
          <w:rFonts w:cs="Arial"/>
          <w:szCs w:val="24"/>
          <w:lang w:val="es-ES_tradnl"/>
        </w:rPr>
      </w:pPr>
    </w:p>
    <w:p w:rsidR="00B65EA8" w:rsidRDefault="00B65EA8" w:rsidP="00B65EA8">
      <w:pPr>
        <w:pStyle w:val="Prrafodelista"/>
        <w:spacing w:line="360" w:lineRule="auto"/>
        <w:rPr>
          <w:rFonts w:cs="Arial"/>
          <w:szCs w:val="24"/>
          <w:lang w:val="es-ES_tradnl"/>
        </w:rPr>
      </w:pPr>
    </w:p>
    <w:p w:rsidR="00B65EA8" w:rsidRDefault="00B65EA8" w:rsidP="00B65EA8">
      <w:pPr>
        <w:pStyle w:val="Prrafodelista"/>
        <w:spacing w:line="360" w:lineRule="auto"/>
        <w:rPr>
          <w:rFonts w:cs="Arial"/>
          <w:szCs w:val="24"/>
          <w:lang w:val="es-ES_tradnl"/>
        </w:rPr>
      </w:pPr>
    </w:p>
    <w:p w:rsidR="00B65EA8" w:rsidRDefault="00B65EA8" w:rsidP="00B65EA8">
      <w:pPr>
        <w:pStyle w:val="Prrafodelista"/>
        <w:spacing w:line="360" w:lineRule="auto"/>
        <w:rPr>
          <w:rFonts w:cs="Arial"/>
          <w:szCs w:val="24"/>
          <w:lang w:val="es-ES_tradnl"/>
        </w:rPr>
      </w:pPr>
    </w:p>
    <w:p w:rsidR="00B65EA8" w:rsidRDefault="00B65EA8" w:rsidP="00B65EA8">
      <w:pPr>
        <w:pStyle w:val="Prrafodelista"/>
        <w:spacing w:line="360" w:lineRule="auto"/>
        <w:rPr>
          <w:rFonts w:cs="Arial"/>
          <w:szCs w:val="24"/>
          <w:lang w:val="es-ES_tradnl"/>
        </w:rPr>
      </w:pPr>
    </w:p>
    <w:p w:rsidR="00B65EA8" w:rsidRPr="00812729" w:rsidRDefault="00B65EA8" w:rsidP="00B65EA8">
      <w:pPr>
        <w:pStyle w:val="Sangra2detindependiente"/>
        <w:spacing w:after="0" w:line="360" w:lineRule="auto"/>
        <w:rPr>
          <w:rFonts w:cs="Arial"/>
          <w:b/>
          <w:szCs w:val="24"/>
        </w:rPr>
      </w:pPr>
      <w:r w:rsidRPr="00812729">
        <w:rPr>
          <w:rFonts w:cs="Arial"/>
          <w:b/>
          <w:szCs w:val="24"/>
        </w:rPr>
        <w:lastRenderedPageBreak/>
        <w:t>Pregunta 4</w:t>
      </w:r>
    </w:p>
    <w:p w:rsidR="00B65EA8" w:rsidRDefault="00F57D60" w:rsidP="00B65EA8">
      <w:pPr>
        <w:pStyle w:val="Sangra2detindependiente"/>
        <w:spacing w:after="0" w:line="360" w:lineRule="auto"/>
        <w:jc w:val="center"/>
        <w:rPr>
          <w:rFonts w:cs="Arial"/>
          <w:b/>
          <w:szCs w:val="24"/>
        </w:rPr>
      </w:pPr>
      <w:r>
        <w:rPr>
          <w:rFonts w:cs="Arial"/>
          <w:b/>
          <w:szCs w:val="24"/>
        </w:rPr>
        <w:t xml:space="preserve">Tabla </w:t>
      </w:r>
      <w:r w:rsidR="002B5B5B">
        <w:rPr>
          <w:rFonts w:cs="Arial"/>
          <w:b/>
          <w:szCs w:val="24"/>
        </w:rPr>
        <w:t>V.IV</w:t>
      </w:r>
    </w:p>
    <w:tbl>
      <w:tblPr>
        <w:tblW w:w="8154" w:type="dxa"/>
        <w:tblInd w:w="70" w:type="dxa"/>
        <w:tblCellMar>
          <w:left w:w="70" w:type="dxa"/>
          <w:right w:w="70" w:type="dxa"/>
        </w:tblCellMar>
        <w:tblLook w:val="04A0" w:firstRow="1" w:lastRow="0" w:firstColumn="1" w:lastColumn="0" w:noHBand="0" w:noVBand="1"/>
      </w:tblPr>
      <w:tblGrid>
        <w:gridCol w:w="966"/>
        <w:gridCol w:w="1301"/>
        <w:gridCol w:w="975"/>
        <w:gridCol w:w="979"/>
        <w:gridCol w:w="974"/>
        <w:gridCol w:w="979"/>
        <w:gridCol w:w="983"/>
        <w:gridCol w:w="997"/>
      </w:tblGrid>
      <w:tr w:rsidR="00B65EA8" w:rsidRPr="009604E3" w:rsidTr="0062225E">
        <w:trPr>
          <w:trHeight w:val="309"/>
        </w:trPr>
        <w:tc>
          <w:tcPr>
            <w:tcW w:w="1003"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Nº</w:t>
            </w:r>
          </w:p>
        </w:tc>
        <w:tc>
          <w:tcPr>
            <w:tcW w:w="1105" w:type="dxa"/>
            <w:tcBorders>
              <w:top w:val="single" w:sz="4" w:space="0" w:color="auto"/>
              <w:left w:val="nil"/>
              <w:bottom w:val="single" w:sz="4" w:space="0" w:color="auto"/>
              <w:right w:val="single" w:sz="4" w:space="0" w:color="auto"/>
            </w:tcBorders>
            <w:shd w:val="clear" w:color="000000" w:fill="BDD7E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PREGUNTA</w:t>
            </w:r>
          </w:p>
        </w:tc>
        <w:tc>
          <w:tcPr>
            <w:tcW w:w="1006" w:type="dxa"/>
            <w:tcBorders>
              <w:top w:val="single" w:sz="4" w:space="0" w:color="auto"/>
              <w:left w:val="nil"/>
              <w:bottom w:val="single" w:sz="4" w:space="0" w:color="auto"/>
              <w:right w:val="single" w:sz="4" w:space="0" w:color="auto"/>
            </w:tcBorders>
            <w:shd w:val="clear" w:color="000000" w:fill="BDD7E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SI</w:t>
            </w:r>
          </w:p>
        </w:tc>
        <w:tc>
          <w:tcPr>
            <w:tcW w:w="1007" w:type="dxa"/>
            <w:tcBorders>
              <w:top w:val="single" w:sz="4" w:space="0" w:color="auto"/>
              <w:left w:val="nil"/>
              <w:bottom w:val="single" w:sz="4" w:space="0" w:color="auto"/>
              <w:right w:val="single" w:sz="4" w:space="0" w:color="auto"/>
            </w:tcBorders>
            <w:shd w:val="clear" w:color="000000" w:fill="A9D08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w:t>
            </w:r>
          </w:p>
        </w:tc>
        <w:tc>
          <w:tcPr>
            <w:tcW w:w="1006" w:type="dxa"/>
            <w:tcBorders>
              <w:top w:val="single" w:sz="4" w:space="0" w:color="auto"/>
              <w:left w:val="nil"/>
              <w:bottom w:val="single" w:sz="4" w:space="0" w:color="auto"/>
              <w:right w:val="single" w:sz="4" w:space="0" w:color="auto"/>
            </w:tcBorders>
            <w:shd w:val="clear" w:color="000000" w:fill="BDD7E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NO</w:t>
            </w:r>
          </w:p>
        </w:tc>
        <w:tc>
          <w:tcPr>
            <w:tcW w:w="1007" w:type="dxa"/>
            <w:tcBorders>
              <w:top w:val="single" w:sz="4" w:space="0" w:color="auto"/>
              <w:left w:val="nil"/>
              <w:bottom w:val="single" w:sz="4" w:space="0" w:color="auto"/>
              <w:right w:val="single" w:sz="4" w:space="0" w:color="auto"/>
            </w:tcBorders>
            <w:shd w:val="clear" w:color="000000" w:fill="D9D9D9"/>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w:t>
            </w:r>
          </w:p>
        </w:tc>
        <w:tc>
          <w:tcPr>
            <w:tcW w:w="1008" w:type="dxa"/>
            <w:tcBorders>
              <w:top w:val="single" w:sz="4" w:space="0" w:color="auto"/>
              <w:left w:val="nil"/>
              <w:bottom w:val="single" w:sz="4" w:space="0" w:color="auto"/>
              <w:right w:val="single" w:sz="4" w:space="0" w:color="auto"/>
            </w:tcBorders>
            <w:shd w:val="clear" w:color="000000" w:fill="BDD7E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Nº</w:t>
            </w:r>
          </w:p>
        </w:tc>
        <w:tc>
          <w:tcPr>
            <w:tcW w:w="1012" w:type="dxa"/>
            <w:tcBorders>
              <w:top w:val="single" w:sz="4" w:space="0" w:color="auto"/>
              <w:left w:val="nil"/>
              <w:bottom w:val="single" w:sz="4" w:space="0" w:color="auto"/>
              <w:right w:val="single" w:sz="4" w:space="0" w:color="auto"/>
            </w:tcBorders>
            <w:shd w:val="clear" w:color="000000" w:fill="8EA9DB"/>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TOTAL</w:t>
            </w:r>
          </w:p>
        </w:tc>
      </w:tr>
      <w:tr w:rsidR="00B65EA8" w:rsidRPr="009604E3" w:rsidTr="007A1A12">
        <w:trPr>
          <w:trHeight w:val="1684"/>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4</w:t>
            </w:r>
          </w:p>
        </w:tc>
        <w:tc>
          <w:tcPr>
            <w:tcW w:w="1105" w:type="dxa"/>
            <w:tcBorders>
              <w:top w:val="nil"/>
              <w:left w:val="nil"/>
              <w:bottom w:val="single" w:sz="4" w:space="0" w:color="auto"/>
              <w:right w:val="single" w:sz="4" w:space="0" w:color="auto"/>
            </w:tcBorders>
            <w:shd w:val="clear" w:color="000000" w:fill="FFE699"/>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C" w:eastAsia="es-EC"/>
              </w:rPr>
              <w:t>¿La información almacenada en sus dispositivos móviles le parece confidencial?</w:t>
            </w:r>
          </w:p>
        </w:tc>
        <w:tc>
          <w:tcPr>
            <w:tcW w:w="1006" w:type="dxa"/>
            <w:tcBorders>
              <w:top w:val="nil"/>
              <w:left w:val="nil"/>
              <w:bottom w:val="single" w:sz="4" w:space="0" w:color="auto"/>
              <w:right w:val="single" w:sz="4" w:space="0" w:color="auto"/>
            </w:tcBorders>
            <w:shd w:val="clear" w:color="auto" w:fill="auto"/>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bookmarkStart w:id="215" w:name="RANGE!E19"/>
            <w:r w:rsidRPr="009604E3">
              <w:rPr>
                <w:rFonts w:eastAsia="Times New Roman" w:cs="Arial"/>
                <w:b/>
                <w:bCs/>
                <w:color w:val="000000"/>
                <w:sz w:val="18"/>
                <w:szCs w:val="24"/>
                <w:lang w:eastAsia="es-EC"/>
              </w:rPr>
              <w:t>993</w:t>
            </w:r>
            <w:bookmarkEnd w:id="215"/>
          </w:p>
        </w:tc>
        <w:tc>
          <w:tcPr>
            <w:tcW w:w="1007" w:type="dxa"/>
            <w:tcBorders>
              <w:top w:val="nil"/>
              <w:left w:val="nil"/>
              <w:bottom w:val="single" w:sz="4" w:space="0" w:color="auto"/>
              <w:right w:val="single" w:sz="4" w:space="0" w:color="auto"/>
            </w:tcBorders>
            <w:shd w:val="clear" w:color="000000" w:fill="A9D08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0,97</w:t>
            </w:r>
          </w:p>
        </w:tc>
        <w:tc>
          <w:tcPr>
            <w:tcW w:w="1006" w:type="dxa"/>
            <w:tcBorders>
              <w:top w:val="nil"/>
              <w:left w:val="nil"/>
              <w:bottom w:val="single" w:sz="4" w:space="0" w:color="auto"/>
              <w:right w:val="single" w:sz="4" w:space="0" w:color="auto"/>
            </w:tcBorders>
            <w:shd w:val="clear" w:color="auto" w:fill="auto"/>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31</w:t>
            </w:r>
          </w:p>
        </w:tc>
        <w:tc>
          <w:tcPr>
            <w:tcW w:w="1007" w:type="dxa"/>
            <w:tcBorders>
              <w:top w:val="nil"/>
              <w:left w:val="nil"/>
              <w:bottom w:val="single" w:sz="4" w:space="0" w:color="auto"/>
              <w:right w:val="single" w:sz="4" w:space="0" w:color="auto"/>
            </w:tcBorders>
            <w:shd w:val="clear" w:color="000000" w:fill="D9D9D9"/>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0,03</w:t>
            </w:r>
          </w:p>
        </w:tc>
        <w:tc>
          <w:tcPr>
            <w:tcW w:w="1008" w:type="dxa"/>
            <w:tcBorders>
              <w:top w:val="nil"/>
              <w:left w:val="nil"/>
              <w:bottom w:val="single" w:sz="4" w:space="0" w:color="auto"/>
              <w:right w:val="single" w:sz="4" w:space="0" w:color="auto"/>
            </w:tcBorders>
            <w:shd w:val="clear" w:color="auto" w:fill="auto"/>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1024</w:t>
            </w:r>
          </w:p>
        </w:tc>
        <w:tc>
          <w:tcPr>
            <w:tcW w:w="1012" w:type="dxa"/>
            <w:tcBorders>
              <w:top w:val="nil"/>
              <w:left w:val="nil"/>
              <w:bottom w:val="single" w:sz="4" w:space="0" w:color="auto"/>
              <w:right w:val="single" w:sz="4" w:space="0" w:color="auto"/>
            </w:tcBorders>
            <w:shd w:val="clear" w:color="000000" w:fill="8EA9DB"/>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100</w:t>
            </w:r>
          </w:p>
        </w:tc>
      </w:tr>
    </w:tbl>
    <w:p w:rsidR="00B65EA8" w:rsidRPr="00812729" w:rsidRDefault="00B65EA8" w:rsidP="00B65EA8">
      <w:pPr>
        <w:pStyle w:val="Sangra2detindependiente"/>
        <w:spacing w:after="0" w:line="360" w:lineRule="auto"/>
        <w:jc w:val="center"/>
        <w:rPr>
          <w:rFonts w:cs="Arial"/>
          <w:b/>
          <w:szCs w:val="24"/>
        </w:rPr>
      </w:pPr>
    </w:p>
    <w:p w:rsidR="00B65EA8" w:rsidRPr="00812729" w:rsidRDefault="00B65EA8" w:rsidP="00B65EA8">
      <w:pPr>
        <w:pStyle w:val="Sangra2detindependiente"/>
        <w:spacing w:after="0" w:line="360" w:lineRule="auto"/>
        <w:ind w:left="1003"/>
        <w:rPr>
          <w:rFonts w:cs="Arial"/>
          <w:b/>
          <w:szCs w:val="24"/>
        </w:rPr>
      </w:pPr>
      <w:r w:rsidRPr="00812729">
        <w:rPr>
          <w:rFonts w:cs="Arial"/>
          <w:noProof/>
          <w:szCs w:val="24"/>
        </w:rPr>
        <w:drawing>
          <wp:inline distT="0" distB="0" distL="0" distR="0" wp14:anchorId="72B4F777" wp14:editId="2386734A">
            <wp:extent cx="4572000" cy="2743200"/>
            <wp:effectExtent l="57150" t="38100" r="57150" b="7620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65EA8" w:rsidRDefault="00F57D60" w:rsidP="00B65EA8">
      <w:pPr>
        <w:pStyle w:val="Sangra2detindependiente"/>
        <w:spacing w:after="0" w:line="240" w:lineRule="auto"/>
        <w:ind w:left="1080"/>
        <w:jc w:val="center"/>
        <w:rPr>
          <w:rFonts w:cs="Arial"/>
          <w:szCs w:val="24"/>
        </w:rPr>
      </w:pPr>
      <w:r>
        <w:rPr>
          <w:rFonts w:cs="Arial"/>
          <w:b/>
          <w:szCs w:val="24"/>
        </w:rPr>
        <w:t xml:space="preserve">Figura </w:t>
      </w:r>
      <w:r w:rsidR="00B65EA8">
        <w:rPr>
          <w:rFonts w:cs="Arial"/>
          <w:b/>
          <w:szCs w:val="24"/>
        </w:rPr>
        <w:t xml:space="preserve">V.4 </w:t>
      </w:r>
      <w:r w:rsidR="00B65EA8" w:rsidRPr="00334F7D">
        <w:rPr>
          <w:rFonts w:cs="Arial"/>
          <w:sz w:val="22"/>
          <w:szCs w:val="24"/>
        </w:rPr>
        <w:t>¿La información almacenada en sus dispositivos móviles le parece confidencial?</w:t>
      </w:r>
    </w:p>
    <w:p w:rsidR="00B65EA8" w:rsidRPr="005F7298" w:rsidRDefault="00B65EA8" w:rsidP="00B65EA8">
      <w:pPr>
        <w:spacing w:after="0" w:line="240" w:lineRule="auto"/>
        <w:jc w:val="center"/>
        <w:rPr>
          <w:rFonts w:eastAsia="Times New Roman" w:cs="Arial"/>
          <w:szCs w:val="24"/>
          <w:lang w:val="es-EC" w:eastAsia="es-EC"/>
        </w:rPr>
      </w:pPr>
      <w:r w:rsidRPr="005F7298">
        <w:rPr>
          <w:rFonts w:eastAsia="Times New Roman" w:cs="Arial"/>
          <w:b/>
          <w:szCs w:val="24"/>
          <w:lang w:val="es-EC" w:eastAsia="es-EC"/>
        </w:rPr>
        <w:t>Fuente</w:t>
      </w:r>
      <w:r>
        <w:rPr>
          <w:rFonts w:eastAsia="Times New Roman" w:cs="Arial"/>
          <w:szCs w:val="24"/>
          <w:lang w:val="es-EC" w:eastAsia="es-EC"/>
        </w:rPr>
        <w:t>: Elaborado por el autor Cristhian A. Vallejo V.</w:t>
      </w:r>
    </w:p>
    <w:p w:rsidR="00B65EA8" w:rsidRDefault="00B65EA8" w:rsidP="00B65EA8">
      <w:pPr>
        <w:pStyle w:val="Sangra2detindependiente"/>
        <w:spacing w:line="360" w:lineRule="auto"/>
        <w:ind w:left="1003"/>
        <w:rPr>
          <w:rFonts w:cs="Arial"/>
          <w:b/>
          <w:szCs w:val="24"/>
          <w:lang w:val="es-EC"/>
        </w:rPr>
      </w:pPr>
    </w:p>
    <w:p w:rsidR="00B65EA8" w:rsidRPr="00812729" w:rsidRDefault="00B65EA8" w:rsidP="00B65EA8">
      <w:pPr>
        <w:pStyle w:val="Sangra2detindependiente"/>
        <w:numPr>
          <w:ilvl w:val="0"/>
          <w:numId w:val="46"/>
        </w:numPr>
        <w:spacing w:line="360" w:lineRule="auto"/>
        <w:ind w:left="928"/>
        <w:rPr>
          <w:rFonts w:cs="Arial"/>
          <w:b/>
          <w:szCs w:val="24"/>
        </w:rPr>
      </w:pPr>
      <w:r w:rsidRPr="00812729">
        <w:rPr>
          <w:rFonts w:cs="Arial"/>
          <w:b/>
          <w:szCs w:val="24"/>
        </w:rPr>
        <w:t>Discusión</w:t>
      </w:r>
    </w:p>
    <w:p w:rsidR="00B65EA8" w:rsidRPr="00812729" w:rsidRDefault="00B65EA8" w:rsidP="00B65EA8">
      <w:pPr>
        <w:pStyle w:val="Prrafodelista"/>
        <w:spacing w:line="360" w:lineRule="auto"/>
        <w:rPr>
          <w:rFonts w:cs="Arial"/>
          <w:szCs w:val="24"/>
        </w:rPr>
      </w:pPr>
    </w:p>
    <w:p w:rsidR="00B65EA8" w:rsidRPr="00812729" w:rsidRDefault="00B65EA8" w:rsidP="00B65EA8">
      <w:pPr>
        <w:pStyle w:val="Prrafodelista"/>
        <w:spacing w:line="360" w:lineRule="auto"/>
        <w:rPr>
          <w:rFonts w:cs="Arial"/>
          <w:szCs w:val="24"/>
        </w:rPr>
      </w:pPr>
      <w:r w:rsidRPr="00812729">
        <w:rPr>
          <w:rFonts w:cs="Arial"/>
          <w:szCs w:val="24"/>
        </w:rPr>
        <w:t xml:space="preserve">Los encuestados consideran en un 97% que la información le parece confidencial, pero </w:t>
      </w:r>
      <w:r>
        <w:rPr>
          <w:rFonts w:cs="Arial"/>
          <w:szCs w:val="24"/>
        </w:rPr>
        <w:t>no tienen idea del como pueden ser atacados mediante Bluetooth, y la información vulnerable en las mismas.</w:t>
      </w:r>
      <w:r w:rsidRPr="00812729">
        <w:rPr>
          <w:rFonts w:cs="Arial"/>
          <w:szCs w:val="24"/>
        </w:rPr>
        <w:t xml:space="preserve">  </w:t>
      </w:r>
    </w:p>
    <w:p w:rsidR="00B65EA8" w:rsidRDefault="00B65EA8" w:rsidP="00B65EA8">
      <w:pPr>
        <w:pStyle w:val="Sangra2detindependiente"/>
        <w:spacing w:line="360" w:lineRule="auto"/>
        <w:rPr>
          <w:rFonts w:cs="Arial"/>
          <w:b/>
          <w:szCs w:val="24"/>
        </w:rPr>
      </w:pPr>
    </w:p>
    <w:p w:rsidR="007A1A12" w:rsidRDefault="007A1A12" w:rsidP="00B65EA8">
      <w:pPr>
        <w:pStyle w:val="Sangra2detindependiente"/>
        <w:spacing w:line="360" w:lineRule="auto"/>
        <w:rPr>
          <w:rFonts w:cs="Arial"/>
          <w:b/>
          <w:szCs w:val="24"/>
        </w:rPr>
      </w:pPr>
    </w:p>
    <w:p w:rsidR="009363EA" w:rsidRDefault="009363EA" w:rsidP="00B65EA8">
      <w:pPr>
        <w:pStyle w:val="Sangra2detindependiente"/>
        <w:spacing w:line="360" w:lineRule="auto"/>
        <w:rPr>
          <w:rFonts w:cs="Arial"/>
          <w:b/>
          <w:szCs w:val="24"/>
        </w:rPr>
      </w:pPr>
    </w:p>
    <w:p w:rsidR="00B65EA8" w:rsidRPr="00812729" w:rsidRDefault="00B65EA8" w:rsidP="00B65EA8">
      <w:pPr>
        <w:pStyle w:val="Sangra2detindependiente"/>
        <w:spacing w:line="360" w:lineRule="auto"/>
        <w:rPr>
          <w:rFonts w:cs="Arial"/>
          <w:b/>
          <w:szCs w:val="24"/>
        </w:rPr>
      </w:pPr>
      <w:r w:rsidRPr="00812729">
        <w:rPr>
          <w:rFonts w:cs="Arial"/>
          <w:b/>
          <w:szCs w:val="24"/>
        </w:rPr>
        <w:lastRenderedPageBreak/>
        <w:t>Pregunta 5.</w:t>
      </w:r>
    </w:p>
    <w:p w:rsidR="00B65EA8" w:rsidRDefault="002B5B5B" w:rsidP="00B65EA8">
      <w:pPr>
        <w:pStyle w:val="Sangra2detindependiente"/>
        <w:spacing w:line="360" w:lineRule="auto"/>
        <w:jc w:val="center"/>
        <w:rPr>
          <w:rFonts w:cs="Arial"/>
          <w:b/>
          <w:szCs w:val="24"/>
        </w:rPr>
      </w:pPr>
      <w:r>
        <w:rPr>
          <w:rFonts w:cs="Arial"/>
          <w:b/>
          <w:szCs w:val="24"/>
        </w:rPr>
        <w:t>Tabla V</w:t>
      </w:r>
      <w:r w:rsidR="00B65EA8">
        <w:rPr>
          <w:rFonts w:cs="Arial"/>
          <w:b/>
          <w:szCs w:val="24"/>
        </w:rPr>
        <w:t>.</w:t>
      </w:r>
      <w:r>
        <w:rPr>
          <w:rFonts w:cs="Arial"/>
          <w:b/>
          <w:szCs w:val="24"/>
        </w:rPr>
        <w:t>V</w:t>
      </w:r>
    </w:p>
    <w:tbl>
      <w:tblPr>
        <w:tblW w:w="9250" w:type="dxa"/>
        <w:tblInd w:w="-661" w:type="dxa"/>
        <w:tblCellMar>
          <w:left w:w="70" w:type="dxa"/>
          <w:right w:w="70" w:type="dxa"/>
        </w:tblCellMar>
        <w:tblLook w:val="04A0" w:firstRow="1" w:lastRow="0" w:firstColumn="1" w:lastColumn="0" w:noHBand="0" w:noVBand="1"/>
      </w:tblPr>
      <w:tblGrid>
        <w:gridCol w:w="358"/>
        <w:gridCol w:w="1192"/>
        <w:gridCol w:w="850"/>
        <w:gridCol w:w="325"/>
        <w:gridCol w:w="1421"/>
        <w:gridCol w:w="361"/>
        <w:gridCol w:w="871"/>
        <w:gridCol w:w="325"/>
        <w:gridCol w:w="581"/>
        <w:gridCol w:w="325"/>
        <w:gridCol w:w="1210"/>
        <w:gridCol w:w="325"/>
        <w:gridCol w:w="781"/>
        <w:gridCol w:w="325"/>
      </w:tblGrid>
      <w:tr w:rsidR="00B65EA8" w:rsidRPr="009604E3" w:rsidTr="0062225E">
        <w:trPr>
          <w:cantSplit/>
          <w:trHeight w:val="475"/>
        </w:trPr>
        <w:tc>
          <w:tcPr>
            <w:tcW w:w="358"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65EA8" w:rsidRPr="009604E3" w:rsidRDefault="00B65EA8" w:rsidP="0062225E">
            <w:pPr>
              <w:spacing w:after="0" w:line="240" w:lineRule="auto"/>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Nº</w:t>
            </w:r>
          </w:p>
        </w:tc>
        <w:tc>
          <w:tcPr>
            <w:tcW w:w="1192" w:type="dxa"/>
            <w:tcBorders>
              <w:top w:val="single" w:sz="4" w:space="0" w:color="auto"/>
              <w:left w:val="nil"/>
              <w:bottom w:val="single" w:sz="4" w:space="0" w:color="auto"/>
              <w:right w:val="single" w:sz="4" w:space="0" w:color="auto"/>
            </w:tcBorders>
            <w:shd w:val="clear" w:color="000000" w:fill="BDD7E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PREGUNTA</w:t>
            </w:r>
          </w:p>
        </w:tc>
        <w:tc>
          <w:tcPr>
            <w:tcW w:w="850" w:type="dxa"/>
            <w:tcBorders>
              <w:top w:val="single" w:sz="4" w:space="0" w:color="auto"/>
              <w:left w:val="nil"/>
              <w:bottom w:val="single" w:sz="4" w:space="0" w:color="auto"/>
              <w:right w:val="single" w:sz="4" w:space="0" w:color="auto"/>
            </w:tcBorders>
            <w:shd w:val="clear" w:color="000000" w:fill="BDD7E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TABLET</w:t>
            </w:r>
          </w:p>
        </w:tc>
        <w:tc>
          <w:tcPr>
            <w:tcW w:w="325" w:type="dxa"/>
            <w:tcBorders>
              <w:top w:val="single" w:sz="4" w:space="0" w:color="auto"/>
              <w:left w:val="nil"/>
              <w:bottom w:val="single" w:sz="4" w:space="0" w:color="auto"/>
              <w:right w:val="single" w:sz="4" w:space="0" w:color="auto"/>
            </w:tcBorders>
            <w:shd w:val="clear" w:color="000000" w:fill="A9D08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w:t>
            </w:r>
          </w:p>
        </w:tc>
        <w:tc>
          <w:tcPr>
            <w:tcW w:w="1421" w:type="dxa"/>
            <w:tcBorders>
              <w:top w:val="single" w:sz="4" w:space="0" w:color="auto"/>
              <w:left w:val="nil"/>
              <w:bottom w:val="single" w:sz="4" w:space="0" w:color="auto"/>
              <w:right w:val="single" w:sz="4" w:space="0" w:color="auto"/>
            </w:tcBorders>
            <w:shd w:val="clear" w:color="000000" w:fill="BDD7E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SMARTPHONE</w:t>
            </w:r>
          </w:p>
        </w:tc>
        <w:tc>
          <w:tcPr>
            <w:tcW w:w="361" w:type="dxa"/>
            <w:tcBorders>
              <w:top w:val="single" w:sz="4" w:space="0" w:color="auto"/>
              <w:left w:val="nil"/>
              <w:bottom w:val="single" w:sz="4" w:space="0" w:color="auto"/>
              <w:right w:val="single" w:sz="4" w:space="0" w:color="auto"/>
            </w:tcBorders>
            <w:shd w:val="clear" w:color="000000" w:fill="D9D9D9"/>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w:t>
            </w:r>
          </w:p>
        </w:tc>
        <w:tc>
          <w:tcPr>
            <w:tcW w:w="871" w:type="dxa"/>
            <w:tcBorders>
              <w:top w:val="single" w:sz="4" w:space="0" w:color="auto"/>
              <w:left w:val="nil"/>
              <w:bottom w:val="single" w:sz="4" w:space="0" w:color="auto"/>
              <w:right w:val="single" w:sz="4" w:space="0" w:color="auto"/>
            </w:tcBorders>
            <w:shd w:val="clear" w:color="000000" w:fill="BDD7E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LAPTOP</w:t>
            </w:r>
          </w:p>
        </w:tc>
        <w:tc>
          <w:tcPr>
            <w:tcW w:w="325" w:type="dxa"/>
            <w:tcBorders>
              <w:top w:val="single" w:sz="4" w:space="0" w:color="auto"/>
              <w:left w:val="nil"/>
              <w:bottom w:val="single" w:sz="4" w:space="0" w:color="auto"/>
              <w:right w:val="single" w:sz="4" w:space="0" w:color="auto"/>
            </w:tcBorders>
            <w:shd w:val="clear" w:color="000000" w:fill="8EA9DB"/>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w:t>
            </w:r>
          </w:p>
        </w:tc>
        <w:tc>
          <w:tcPr>
            <w:tcW w:w="581" w:type="dxa"/>
            <w:tcBorders>
              <w:top w:val="single" w:sz="4" w:space="0" w:color="auto"/>
              <w:left w:val="nil"/>
              <w:bottom w:val="single" w:sz="4" w:space="0" w:color="auto"/>
              <w:right w:val="single" w:sz="4" w:space="0" w:color="auto"/>
            </w:tcBorders>
            <w:shd w:val="clear" w:color="000000" w:fill="BDD7E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IPOD</w:t>
            </w:r>
          </w:p>
        </w:tc>
        <w:tc>
          <w:tcPr>
            <w:tcW w:w="325" w:type="dxa"/>
            <w:tcBorders>
              <w:top w:val="single" w:sz="4" w:space="0" w:color="auto"/>
              <w:left w:val="nil"/>
              <w:bottom w:val="single" w:sz="4" w:space="0" w:color="auto"/>
              <w:right w:val="single" w:sz="4" w:space="0" w:color="auto"/>
            </w:tcBorders>
            <w:shd w:val="clear" w:color="000000" w:fill="F4B084"/>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w:t>
            </w:r>
          </w:p>
        </w:tc>
        <w:tc>
          <w:tcPr>
            <w:tcW w:w="1210" w:type="dxa"/>
            <w:tcBorders>
              <w:top w:val="single" w:sz="4" w:space="0" w:color="auto"/>
              <w:left w:val="nil"/>
              <w:bottom w:val="single" w:sz="4" w:space="0" w:color="auto"/>
              <w:right w:val="single" w:sz="4" w:space="0" w:color="auto"/>
            </w:tcBorders>
            <w:shd w:val="clear" w:color="000000" w:fill="BDD7E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AURICULAR</w:t>
            </w:r>
          </w:p>
        </w:tc>
        <w:tc>
          <w:tcPr>
            <w:tcW w:w="325" w:type="dxa"/>
            <w:tcBorders>
              <w:top w:val="single" w:sz="4" w:space="0" w:color="auto"/>
              <w:left w:val="nil"/>
              <w:bottom w:val="single" w:sz="4" w:space="0" w:color="auto"/>
              <w:right w:val="single" w:sz="4" w:space="0" w:color="auto"/>
            </w:tcBorders>
            <w:shd w:val="clear" w:color="000000" w:fill="0070C0"/>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w:t>
            </w:r>
          </w:p>
        </w:tc>
        <w:tc>
          <w:tcPr>
            <w:tcW w:w="781" w:type="dxa"/>
            <w:tcBorders>
              <w:top w:val="single" w:sz="4" w:space="0" w:color="auto"/>
              <w:left w:val="nil"/>
              <w:bottom w:val="single" w:sz="4" w:space="0" w:color="auto"/>
              <w:right w:val="single" w:sz="4" w:space="0" w:color="auto"/>
            </w:tcBorders>
            <w:shd w:val="clear" w:color="000000" w:fill="BDD7E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OTROS</w:t>
            </w:r>
          </w:p>
        </w:tc>
        <w:tc>
          <w:tcPr>
            <w:tcW w:w="325" w:type="dxa"/>
            <w:tcBorders>
              <w:top w:val="single" w:sz="4" w:space="0" w:color="auto"/>
              <w:left w:val="nil"/>
              <w:bottom w:val="single" w:sz="4" w:space="0" w:color="auto"/>
              <w:right w:val="single" w:sz="4" w:space="0" w:color="auto"/>
            </w:tcBorders>
            <w:shd w:val="clear" w:color="000000" w:fill="FFD966"/>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S" w:eastAsia="es-EC"/>
              </w:rPr>
              <w:t>%</w:t>
            </w:r>
          </w:p>
        </w:tc>
      </w:tr>
      <w:tr w:rsidR="00B65EA8" w:rsidRPr="009604E3" w:rsidTr="0062225E">
        <w:trPr>
          <w:trHeight w:val="1904"/>
        </w:trPr>
        <w:tc>
          <w:tcPr>
            <w:tcW w:w="358" w:type="dxa"/>
            <w:tcBorders>
              <w:top w:val="nil"/>
              <w:left w:val="single" w:sz="4" w:space="0" w:color="auto"/>
              <w:bottom w:val="single" w:sz="4" w:space="0" w:color="auto"/>
              <w:right w:val="single" w:sz="4" w:space="0" w:color="auto"/>
            </w:tcBorders>
            <w:shd w:val="clear" w:color="auto" w:fill="auto"/>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5</w:t>
            </w:r>
          </w:p>
        </w:tc>
        <w:tc>
          <w:tcPr>
            <w:tcW w:w="1192" w:type="dxa"/>
            <w:tcBorders>
              <w:top w:val="nil"/>
              <w:left w:val="nil"/>
              <w:bottom w:val="single" w:sz="4" w:space="0" w:color="auto"/>
              <w:right w:val="single" w:sz="4" w:space="0" w:color="auto"/>
            </w:tcBorders>
            <w:shd w:val="clear" w:color="000000" w:fill="FFE699"/>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val="es-EC" w:eastAsia="es-EC"/>
              </w:rPr>
              <w:t>Seleccione de la lista, los dispositivos que utiliza o posee usted con esta tecnología.</w:t>
            </w:r>
          </w:p>
        </w:tc>
        <w:tc>
          <w:tcPr>
            <w:tcW w:w="850" w:type="dxa"/>
            <w:tcBorders>
              <w:top w:val="nil"/>
              <w:left w:val="nil"/>
              <w:bottom w:val="single" w:sz="4" w:space="0" w:color="auto"/>
              <w:right w:val="single" w:sz="4" w:space="0" w:color="auto"/>
            </w:tcBorders>
            <w:shd w:val="clear" w:color="auto" w:fill="auto"/>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bookmarkStart w:id="216" w:name="RANGE!E22"/>
            <w:r w:rsidRPr="009604E3">
              <w:rPr>
                <w:rFonts w:eastAsia="Times New Roman" w:cs="Arial"/>
                <w:b/>
                <w:bCs/>
                <w:color w:val="000000"/>
                <w:sz w:val="18"/>
                <w:szCs w:val="24"/>
                <w:lang w:eastAsia="es-EC"/>
              </w:rPr>
              <w:t>51</w:t>
            </w:r>
            <w:bookmarkEnd w:id="216"/>
          </w:p>
        </w:tc>
        <w:tc>
          <w:tcPr>
            <w:tcW w:w="325" w:type="dxa"/>
            <w:tcBorders>
              <w:top w:val="nil"/>
              <w:left w:val="nil"/>
              <w:bottom w:val="single" w:sz="4" w:space="0" w:color="auto"/>
              <w:right w:val="single" w:sz="4" w:space="0" w:color="auto"/>
            </w:tcBorders>
            <w:shd w:val="clear" w:color="000000" w:fill="A9D08E"/>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5</w:t>
            </w:r>
          </w:p>
        </w:tc>
        <w:tc>
          <w:tcPr>
            <w:tcW w:w="1421" w:type="dxa"/>
            <w:tcBorders>
              <w:top w:val="nil"/>
              <w:left w:val="nil"/>
              <w:bottom w:val="single" w:sz="4" w:space="0" w:color="auto"/>
              <w:right w:val="single" w:sz="4" w:space="0" w:color="auto"/>
            </w:tcBorders>
            <w:shd w:val="clear" w:color="auto" w:fill="auto"/>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840</w:t>
            </w:r>
          </w:p>
        </w:tc>
        <w:tc>
          <w:tcPr>
            <w:tcW w:w="361" w:type="dxa"/>
            <w:tcBorders>
              <w:top w:val="nil"/>
              <w:left w:val="nil"/>
              <w:bottom w:val="single" w:sz="4" w:space="0" w:color="auto"/>
              <w:right w:val="single" w:sz="4" w:space="0" w:color="auto"/>
            </w:tcBorders>
            <w:shd w:val="clear" w:color="000000" w:fill="D9D9D9"/>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82</w:t>
            </w:r>
          </w:p>
        </w:tc>
        <w:tc>
          <w:tcPr>
            <w:tcW w:w="871" w:type="dxa"/>
            <w:tcBorders>
              <w:top w:val="nil"/>
              <w:left w:val="nil"/>
              <w:bottom w:val="single" w:sz="4" w:space="0" w:color="auto"/>
              <w:right w:val="single" w:sz="4" w:space="0" w:color="auto"/>
            </w:tcBorders>
            <w:shd w:val="clear" w:color="auto" w:fill="auto"/>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20</w:t>
            </w:r>
          </w:p>
        </w:tc>
        <w:tc>
          <w:tcPr>
            <w:tcW w:w="325" w:type="dxa"/>
            <w:tcBorders>
              <w:top w:val="nil"/>
              <w:left w:val="nil"/>
              <w:bottom w:val="single" w:sz="4" w:space="0" w:color="auto"/>
              <w:right w:val="single" w:sz="4" w:space="0" w:color="auto"/>
            </w:tcBorders>
            <w:shd w:val="clear" w:color="000000" w:fill="8EA9DB"/>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2</w:t>
            </w:r>
          </w:p>
        </w:tc>
        <w:tc>
          <w:tcPr>
            <w:tcW w:w="581" w:type="dxa"/>
            <w:tcBorders>
              <w:top w:val="nil"/>
              <w:left w:val="nil"/>
              <w:bottom w:val="single" w:sz="4" w:space="0" w:color="auto"/>
              <w:right w:val="single" w:sz="4" w:space="0" w:color="auto"/>
            </w:tcBorders>
            <w:shd w:val="clear" w:color="auto" w:fill="auto"/>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10</w:t>
            </w:r>
          </w:p>
        </w:tc>
        <w:tc>
          <w:tcPr>
            <w:tcW w:w="325" w:type="dxa"/>
            <w:tcBorders>
              <w:top w:val="nil"/>
              <w:left w:val="nil"/>
              <w:bottom w:val="single" w:sz="4" w:space="0" w:color="auto"/>
              <w:right w:val="single" w:sz="4" w:space="0" w:color="auto"/>
            </w:tcBorders>
            <w:shd w:val="clear" w:color="000000" w:fill="F4B084"/>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1</w:t>
            </w:r>
          </w:p>
        </w:tc>
        <w:tc>
          <w:tcPr>
            <w:tcW w:w="1210" w:type="dxa"/>
            <w:tcBorders>
              <w:top w:val="nil"/>
              <w:left w:val="nil"/>
              <w:bottom w:val="single" w:sz="4" w:space="0" w:color="auto"/>
              <w:right w:val="single" w:sz="4" w:space="0" w:color="auto"/>
            </w:tcBorders>
            <w:shd w:val="clear" w:color="auto" w:fill="auto"/>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93</w:t>
            </w:r>
          </w:p>
        </w:tc>
        <w:tc>
          <w:tcPr>
            <w:tcW w:w="325" w:type="dxa"/>
            <w:tcBorders>
              <w:top w:val="nil"/>
              <w:left w:val="nil"/>
              <w:bottom w:val="single" w:sz="4" w:space="0" w:color="auto"/>
              <w:right w:val="single" w:sz="4" w:space="0" w:color="auto"/>
            </w:tcBorders>
            <w:shd w:val="clear" w:color="000000" w:fill="0070C0"/>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9</w:t>
            </w:r>
          </w:p>
        </w:tc>
        <w:tc>
          <w:tcPr>
            <w:tcW w:w="781" w:type="dxa"/>
            <w:tcBorders>
              <w:top w:val="nil"/>
              <w:left w:val="nil"/>
              <w:bottom w:val="single" w:sz="4" w:space="0" w:color="auto"/>
              <w:right w:val="single" w:sz="4" w:space="0" w:color="auto"/>
            </w:tcBorders>
            <w:shd w:val="clear" w:color="auto" w:fill="auto"/>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10</w:t>
            </w:r>
          </w:p>
        </w:tc>
        <w:tc>
          <w:tcPr>
            <w:tcW w:w="325" w:type="dxa"/>
            <w:tcBorders>
              <w:top w:val="nil"/>
              <w:left w:val="nil"/>
              <w:bottom w:val="single" w:sz="4" w:space="0" w:color="auto"/>
              <w:right w:val="single" w:sz="4" w:space="0" w:color="auto"/>
            </w:tcBorders>
            <w:shd w:val="clear" w:color="000000" w:fill="FFD966"/>
            <w:vAlign w:val="center"/>
            <w:hideMark/>
          </w:tcPr>
          <w:p w:rsidR="00B65EA8" w:rsidRPr="009604E3" w:rsidRDefault="00B65EA8" w:rsidP="0062225E">
            <w:pPr>
              <w:spacing w:after="0" w:line="240" w:lineRule="auto"/>
              <w:jc w:val="center"/>
              <w:rPr>
                <w:rFonts w:eastAsia="Times New Roman" w:cs="Arial"/>
                <w:b/>
                <w:bCs/>
                <w:color w:val="000000"/>
                <w:sz w:val="18"/>
                <w:szCs w:val="18"/>
                <w:lang w:val="es-EC" w:eastAsia="es-EC"/>
              </w:rPr>
            </w:pPr>
            <w:r w:rsidRPr="009604E3">
              <w:rPr>
                <w:rFonts w:eastAsia="Times New Roman" w:cs="Arial"/>
                <w:b/>
                <w:bCs/>
                <w:color w:val="000000"/>
                <w:sz w:val="18"/>
                <w:szCs w:val="24"/>
                <w:lang w:eastAsia="es-EC"/>
              </w:rPr>
              <w:t>1</w:t>
            </w:r>
          </w:p>
        </w:tc>
      </w:tr>
    </w:tbl>
    <w:p w:rsidR="00B65EA8" w:rsidRPr="00812729" w:rsidRDefault="00B65EA8" w:rsidP="00B65EA8">
      <w:pPr>
        <w:pStyle w:val="Sangra2detindependiente"/>
        <w:spacing w:line="360" w:lineRule="auto"/>
        <w:jc w:val="center"/>
        <w:rPr>
          <w:rFonts w:cs="Arial"/>
          <w:b/>
          <w:szCs w:val="24"/>
        </w:rPr>
      </w:pPr>
    </w:p>
    <w:p w:rsidR="00B65EA8" w:rsidRPr="00812729" w:rsidRDefault="00B65EA8" w:rsidP="00B65EA8">
      <w:pPr>
        <w:pStyle w:val="Sangra2detindependiente"/>
        <w:spacing w:line="360" w:lineRule="auto"/>
        <w:ind w:left="1003"/>
        <w:rPr>
          <w:rFonts w:cs="Arial"/>
          <w:b/>
          <w:szCs w:val="24"/>
        </w:rPr>
      </w:pPr>
      <w:r w:rsidRPr="00812729">
        <w:rPr>
          <w:rFonts w:cs="Arial"/>
          <w:noProof/>
          <w:szCs w:val="24"/>
        </w:rPr>
        <w:drawing>
          <wp:inline distT="0" distB="0" distL="0" distR="0" wp14:anchorId="78019673" wp14:editId="6FF5BF4C">
            <wp:extent cx="3810000" cy="2124075"/>
            <wp:effectExtent l="57150" t="38100" r="57150" b="6667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65EA8" w:rsidRDefault="00F33EEB" w:rsidP="00B65EA8">
      <w:pPr>
        <w:pStyle w:val="Sangra2detindependiente"/>
        <w:spacing w:after="0" w:line="240" w:lineRule="auto"/>
        <w:ind w:left="1080"/>
        <w:jc w:val="center"/>
        <w:rPr>
          <w:rFonts w:cs="Arial"/>
          <w:szCs w:val="24"/>
        </w:rPr>
      </w:pPr>
      <w:r>
        <w:rPr>
          <w:rFonts w:cs="Arial"/>
          <w:b/>
          <w:szCs w:val="24"/>
        </w:rPr>
        <w:t xml:space="preserve">Figura </w:t>
      </w:r>
      <w:r w:rsidR="00B65EA8">
        <w:rPr>
          <w:rFonts w:cs="Arial"/>
          <w:b/>
          <w:szCs w:val="24"/>
        </w:rPr>
        <w:t xml:space="preserve">V.5 </w:t>
      </w:r>
      <w:r w:rsidR="00B65EA8" w:rsidRPr="001A2142">
        <w:rPr>
          <w:rFonts w:cs="Arial"/>
          <w:sz w:val="22"/>
          <w:szCs w:val="24"/>
        </w:rPr>
        <w:t>Seleccione de la lista, los dispositivos que utiliza o p</w:t>
      </w:r>
      <w:r w:rsidR="00B65EA8">
        <w:rPr>
          <w:rFonts w:cs="Arial"/>
          <w:sz w:val="22"/>
        </w:rPr>
        <w:t>osee usted con esta tecnología.</w:t>
      </w:r>
    </w:p>
    <w:p w:rsidR="00B65EA8" w:rsidRPr="005F7298" w:rsidRDefault="00B65EA8" w:rsidP="00B65EA8">
      <w:pPr>
        <w:spacing w:after="0" w:line="240" w:lineRule="auto"/>
        <w:jc w:val="center"/>
        <w:rPr>
          <w:rFonts w:eastAsia="Times New Roman" w:cs="Arial"/>
          <w:szCs w:val="24"/>
          <w:lang w:val="es-EC" w:eastAsia="es-EC"/>
        </w:rPr>
      </w:pPr>
      <w:r w:rsidRPr="005F7298">
        <w:rPr>
          <w:rFonts w:eastAsia="Times New Roman" w:cs="Arial"/>
          <w:b/>
          <w:szCs w:val="24"/>
          <w:lang w:val="es-EC" w:eastAsia="es-EC"/>
        </w:rPr>
        <w:t>Fuente</w:t>
      </w:r>
      <w:r>
        <w:rPr>
          <w:rFonts w:eastAsia="Times New Roman" w:cs="Arial"/>
          <w:szCs w:val="24"/>
          <w:lang w:val="es-EC" w:eastAsia="es-EC"/>
        </w:rPr>
        <w:t>: Elaborado por el autor Cristhian A. Vallejo V.</w:t>
      </w:r>
    </w:p>
    <w:p w:rsidR="00B65EA8" w:rsidRDefault="00B65EA8" w:rsidP="00B65EA8">
      <w:pPr>
        <w:pStyle w:val="Sangra2detindependiente"/>
        <w:spacing w:line="360" w:lineRule="auto"/>
        <w:ind w:left="1003"/>
        <w:rPr>
          <w:rFonts w:cs="Arial"/>
          <w:b/>
          <w:szCs w:val="24"/>
        </w:rPr>
      </w:pPr>
    </w:p>
    <w:p w:rsidR="009363EA" w:rsidRPr="00812729" w:rsidRDefault="009363EA" w:rsidP="00B65EA8">
      <w:pPr>
        <w:pStyle w:val="Sangra2detindependiente"/>
        <w:spacing w:line="360" w:lineRule="auto"/>
        <w:ind w:left="1003"/>
        <w:rPr>
          <w:rFonts w:cs="Arial"/>
          <w:b/>
          <w:szCs w:val="24"/>
        </w:rPr>
      </w:pPr>
    </w:p>
    <w:p w:rsidR="00B65EA8" w:rsidRDefault="00B65EA8" w:rsidP="00B65EA8">
      <w:pPr>
        <w:pStyle w:val="Sangra2detindependiente"/>
        <w:numPr>
          <w:ilvl w:val="0"/>
          <w:numId w:val="46"/>
        </w:numPr>
        <w:spacing w:line="360" w:lineRule="auto"/>
        <w:ind w:left="928"/>
        <w:rPr>
          <w:rFonts w:cs="Arial"/>
          <w:b/>
          <w:szCs w:val="24"/>
        </w:rPr>
      </w:pPr>
      <w:r w:rsidRPr="00812729">
        <w:rPr>
          <w:rFonts w:cs="Arial"/>
          <w:b/>
          <w:szCs w:val="24"/>
        </w:rPr>
        <w:t>Discusión</w:t>
      </w:r>
    </w:p>
    <w:p w:rsidR="009363EA" w:rsidRPr="00812729" w:rsidRDefault="009363EA" w:rsidP="009363EA">
      <w:pPr>
        <w:pStyle w:val="Sangra2detindependiente"/>
        <w:spacing w:line="360" w:lineRule="auto"/>
        <w:ind w:left="928"/>
        <w:rPr>
          <w:rFonts w:cs="Arial"/>
          <w:b/>
          <w:szCs w:val="24"/>
        </w:rPr>
      </w:pPr>
    </w:p>
    <w:p w:rsidR="00B65EA8" w:rsidRDefault="00B65EA8" w:rsidP="00B65EA8">
      <w:pPr>
        <w:pStyle w:val="Sangra2detindependiente"/>
        <w:spacing w:line="360" w:lineRule="auto"/>
        <w:rPr>
          <w:rFonts w:cs="Arial"/>
          <w:szCs w:val="24"/>
        </w:rPr>
      </w:pPr>
      <w:r w:rsidRPr="00812729">
        <w:rPr>
          <w:rFonts w:cs="Arial"/>
          <w:szCs w:val="24"/>
        </w:rPr>
        <w:t xml:space="preserve">De acuerdo a las técnicas aplicadas en la investigación discernimos que los encuestados  utilizan dispositivos </w:t>
      </w:r>
      <w:r>
        <w:rPr>
          <w:rFonts w:cs="Arial"/>
          <w:szCs w:val="24"/>
        </w:rPr>
        <w:t>con Bluetooth incorporado,</w:t>
      </w:r>
      <w:r w:rsidRPr="00812729">
        <w:rPr>
          <w:rFonts w:cs="Arial"/>
          <w:szCs w:val="24"/>
        </w:rPr>
        <w:t xml:space="preserve"> en</w:t>
      </w:r>
      <w:r>
        <w:rPr>
          <w:rFonts w:cs="Arial"/>
          <w:szCs w:val="24"/>
        </w:rPr>
        <w:t xml:space="preserve"> primera</w:t>
      </w:r>
      <w:r w:rsidRPr="00812729">
        <w:rPr>
          <w:rFonts w:cs="Arial"/>
          <w:szCs w:val="24"/>
        </w:rPr>
        <w:t xml:space="preserve"> </w:t>
      </w:r>
      <w:r>
        <w:rPr>
          <w:rFonts w:cs="Arial"/>
          <w:szCs w:val="24"/>
        </w:rPr>
        <w:t>lugar</w:t>
      </w:r>
      <w:r w:rsidRPr="00812729">
        <w:rPr>
          <w:rFonts w:cs="Arial"/>
          <w:szCs w:val="24"/>
        </w:rPr>
        <w:t xml:space="preserve"> tenemos el</w:t>
      </w:r>
      <w:r>
        <w:rPr>
          <w:rFonts w:cs="Arial"/>
          <w:szCs w:val="24"/>
        </w:rPr>
        <w:t xml:space="preserve"> uso de los smartphone,</w:t>
      </w:r>
      <w:r w:rsidRPr="00812729">
        <w:rPr>
          <w:rFonts w:cs="Arial"/>
          <w:szCs w:val="24"/>
        </w:rPr>
        <w:t xml:space="preserve"> </w:t>
      </w:r>
      <w:r>
        <w:rPr>
          <w:rFonts w:cs="Arial"/>
          <w:szCs w:val="24"/>
        </w:rPr>
        <w:t>auricular y</w:t>
      </w:r>
      <w:r w:rsidRPr="00812729">
        <w:rPr>
          <w:rFonts w:cs="Arial"/>
          <w:szCs w:val="24"/>
        </w:rPr>
        <w:t xml:space="preserve"> </w:t>
      </w:r>
      <w:r>
        <w:rPr>
          <w:rFonts w:cs="Arial"/>
          <w:szCs w:val="24"/>
        </w:rPr>
        <w:t>Tablet con 82%, 9% y 5</w:t>
      </w:r>
      <w:r w:rsidRPr="00812729">
        <w:rPr>
          <w:rFonts w:cs="Arial"/>
          <w:szCs w:val="24"/>
        </w:rPr>
        <w:t>%</w:t>
      </w:r>
      <w:r>
        <w:rPr>
          <w:rFonts w:cs="Arial"/>
          <w:szCs w:val="24"/>
        </w:rPr>
        <w:t>.</w:t>
      </w:r>
    </w:p>
    <w:p w:rsidR="00B65EA8" w:rsidRDefault="00B65EA8" w:rsidP="00B65EA8">
      <w:pPr>
        <w:pStyle w:val="Sangra2detindependiente"/>
        <w:spacing w:line="360" w:lineRule="auto"/>
        <w:rPr>
          <w:rFonts w:cs="Arial"/>
          <w:szCs w:val="24"/>
        </w:rPr>
      </w:pPr>
    </w:p>
    <w:p w:rsidR="00B65EA8" w:rsidRDefault="00B65EA8" w:rsidP="00B65EA8">
      <w:pPr>
        <w:pStyle w:val="Sangra2detindependiente"/>
        <w:spacing w:line="360" w:lineRule="auto"/>
        <w:rPr>
          <w:rFonts w:cs="Arial"/>
          <w:szCs w:val="24"/>
        </w:rPr>
      </w:pPr>
    </w:p>
    <w:p w:rsidR="00B65EA8" w:rsidRPr="00812729" w:rsidRDefault="00B65EA8" w:rsidP="00B65EA8">
      <w:pPr>
        <w:pStyle w:val="Sangra2detindependiente"/>
        <w:spacing w:line="360" w:lineRule="auto"/>
        <w:rPr>
          <w:rFonts w:cs="Arial"/>
          <w:b/>
          <w:szCs w:val="24"/>
        </w:rPr>
      </w:pPr>
      <w:r w:rsidRPr="00812729">
        <w:rPr>
          <w:rFonts w:cs="Arial"/>
          <w:b/>
          <w:szCs w:val="24"/>
        </w:rPr>
        <w:lastRenderedPageBreak/>
        <w:t>Pregunta 6</w:t>
      </w:r>
    </w:p>
    <w:p w:rsidR="00B65EA8" w:rsidRPr="00812729" w:rsidRDefault="002B5B5B" w:rsidP="00B65EA8">
      <w:pPr>
        <w:pStyle w:val="Sangra2detindependiente"/>
        <w:spacing w:line="360" w:lineRule="auto"/>
        <w:jc w:val="center"/>
        <w:rPr>
          <w:rFonts w:cs="Arial"/>
          <w:b/>
          <w:szCs w:val="24"/>
        </w:rPr>
      </w:pPr>
      <w:r>
        <w:rPr>
          <w:rFonts w:cs="Arial"/>
          <w:b/>
          <w:szCs w:val="24"/>
        </w:rPr>
        <w:t>Tabla V</w:t>
      </w:r>
      <w:r w:rsidR="00B65EA8">
        <w:rPr>
          <w:rFonts w:cs="Arial"/>
          <w:b/>
          <w:szCs w:val="24"/>
        </w:rPr>
        <w:t>.</w:t>
      </w:r>
      <w:r>
        <w:rPr>
          <w:rFonts w:cs="Arial"/>
          <w:b/>
          <w:szCs w:val="24"/>
        </w:rPr>
        <w:t>VI</w:t>
      </w:r>
    </w:p>
    <w:tbl>
      <w:tblPr>
        <w:tblW w:w="7799" w:type="dxa"/>
        <w:tblInd w:w="70" w:type="dxa"/>
        <w:tblCellMar>
          <w:left w:w="70" w:type="dxa"/>
          <w:right w:w="70" w:type="dxa"/>
        </w:tblCellMar>
        <w:tblLook w:val="04A0" w:firstRow="1" w:lastRow="0" w:firstColumn="1" w:lastColumn="0" w:noHBand="0" w:noVBand="1"/>
      </w:tblPr>
      <w:tblGrid>
        <w:gridCol w:w="918"/>
        <w:gridCol w:w="1291"/>
        <w:gridCol w:w="917"/>
        <w:gridCol w:w="930"/>
        <w:gridCol w:w="926"/>
        <w:gridCol w:w="930"/>
        <w:gridCol w:w="935"/>
        <w:gridCol w:w="952"/>
      </w:tblGrid>
      <w:tr w:rsidR="00B65EA8" w:rsidRPr="004D4C64" w:rsidTr="0062225E">
        <w:trPr>
          <w:trHeight w:val="284"/>
        </w:trPr>
        <w:tc>
          <w:tcPr>
            <w:tcW w:w="963"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Nº</w:t>
            </w:r>
          </w:p>
        </w:tc>
        <w:tc>
          <w:tcPr>
            <w:tcW w:w="1049" w:type="dxa"/>
            <w:tcBorders>
              <w:top w:val="single" w:sz="4" w:space="0" w:color="auto"/>
              <w:left w:val="nil"/>
              <w:bottom w:val="single" w:sz="4" w:space="0" w:color="auto"/>
              <w:right w:val="single" w:sz="4" w:space="0" w:color="auto"/>
            </w:tcBorders>
            <w:shd w:val="clear" w:color="000000" w:fill="BDD7E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PREGUNTA</w:t>
            </w:r>
          </w:p>
        </w:tc>
        <w:tc>
          <w:tcPr>
            <w:tcW w:w="962" w:type="dxa"/>
            <w:tcBorders>
              <w:top w:val="single" w:sz="4" w:space="0" w:color="auto"/>
              <w:left w:val="nil"/>
              <w:bottom w:val="single" w:sz="4" w:space="0" w:color="auto"/>
              <w:right w:val="single" w:sz="4" w:space="0" w:color="auto"/>
            </w:tcBorders>
            <w:shd w:val="clear" w:color="000000" w:fill="BDD7E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SI</w:t>
            </w:r>
          </w:p>
        </w:tc>
        <w:tc>
          <w:tcPr>
            <w:tcW w:w="964" w:type="dxa"/>
            <w:tcBorders>
              <w:top w:val="single" w:sz="4" w:space="0" w:color="auto"/>
              <w:left w:val="nil"/>
              <w:bottom w:val="single" w:sz="4" w:space="0" w:color="auto"/>
              <w:right w:val="single" w:sz="4" w:space="0" w:color="auto"/>
            </w:tcBorders>
            <w:shd w:val="clear" w:color="000000" w:fill="A9D08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w:t>
            </w:r>
          </w:p>
        </w:tc>
        <w:tc>
          <w:tcPr>
            <w:tcW w:w="964" w:type="dxa"/>
            <w:tcBorders>
              <w:top w:val="single" w:sz="4" w:space="0" w:color="auto"/>
              <w:left w:val="nil"/>
              <w:bottom w:val="single" w:sz="4" w:space="0" w:color="auto"/>
              <w:right w:val="single" w:sz="4" w:space="0" w:color="auto"/>
            </w:tcBorders>
            <w:shd w:val="clear" w:color="000000" w:fill="BDD7E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NO</w:t>
            </w:r>
          </w:p>
        </w:tc>
        <w:tc>
          <w:tcPr>
            <w:tcW w:w="964" w:type="dxa"/>
            <w:tcBorders>
              <w:top w:val="single" w:sz="4" w:space="0" w:color="auto"/>
              <w:left w:val="nil"/>
              <w:bottom w:val="single" w:sz="4" w:space="0" w:color="auto"/>
              <w:right w:val="single" w:sz="4" w:space="0" w:color="auto"/>
            </w:tcBorders>
            <w:shd w:val="clear" w:color="000000" w:fill="D9D9D9"/>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w:t>
            </w:r>
          </w:p>
        </w:tc>
        <w:tc>
          <w:tcPr>
            <w:tcW w:w="965" w:type="dxa"/>
            <w:tcBorders>
              <w:top w:val="single" w:sz="4" w:space="0" w:color="auto"/>
              <w:left w:val="nil"/>
              <w:bottom w:val="single" w:sz="4" w:space="0" w:color="auto"/>
              <w:right w:val="single" w:sz="4" w:space="0" w:color="auto"/>
            </w:tcBorders>
            <w:shd w:val="clear" w:color="000000" w:fill="BDD7E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Nº</w:t>
            </w:r>
          </w:p>
        </w:tc>
        <w:tc>
          <w:tcPr>
            <w:tcW w:w="968" w:type="dxa"/>
            <w:tcBorders>
              <w:top w:val="single" w:sz="4" w:space="0" w:color="auto"/>
              <w:left w:val="nil"/>
              <w:bottom w:val="single" w:sz="4" w:space="0" w:color="auto"/>
              <w:right w:val="single" w:sz="4" w:space="0" w:color="auto"/>
            </w:tcBorders>
            <w:shd w:val="clear" w:color="000000" w:fill="8EA9DB"/>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TOTAL</w:t>
            </w:r>
          </w:p>
        </w:tc>
      </w:tr>
      <w:tr w:rsidR="00B65EA8" w:rsidRPr="004D4C64" w:rsidTr="0062225E">
        <w:trPr>
          <w:trHeight w:val="2045"/>
        </w:trPr>
        <w:tc>
          <w:tcPr>
            <w:tcW w:w="963" w:type="dxa"/>
            <w:tcBorders>
              <w:top w:val="nil"/>
              <w:left w:val="single" w:sz="4" w:space="0" w:color="auto"/>
              <w:bottom w:val="single" w:sz="4" w:space="0" w:color="auto"/>
              <w:right w:val="single" w:sz="4" w:space="0" w:color="auto"/>
            </w:tcBorders>
            <w:shd w:val="clear" w:color="auto" w:fill="auto"/>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6</w:t>
            </w:r>
          </w:p>
        </w:tc>
        <w:tc>
          <w:tcPr>
            <w:tcW w:w="1049" w:type="dxa"/>
            <w:tcBorders>
              <w:top w:val="nil"/>
              <w:left w:val="nil"/>
              <w:bottom w:val="single" w:sz="4" w:space="0" w:color="auto"/>
              <w:right w:val="single" w:sz="4" w:space="0" w:color="auto"/>
            </w:tcBorders>
            <w:shd w:val="clear" w:color="000000" w:fill="FFE699"/>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C" w:eastAsia="es-EC"/>
              </w:rPr>
              <w:t xml:space="preserve"> ¿Es aceptable que el servicio de la tecnología Bluetooth fuese remunerado?</w:t>
            </w:r>
          </w:p>
        </w:tc>
        <w:tc>
          <w:tcPr>
            <w:tcW w:w="962" w:type="dxa"/>
            <w:tcBorders>
              <w:top w:val="nil"/>
              <w:left w:val="nil"/>
              <w:bottom w:val="single" w:sz="4" w:space="0" w:color="auto"/>
              <w:right w:val="single" w:sz="4" w:space="0" w:color="auto"/>
            </w:tcBorders>
            <w:shd w:val="clear" w:color="auto" w:fill="auto"/>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bookmarkStart w:id="217" w:name="RANGE!E26"/>
            <w:r w:rsidRPr="004D4C64">
              <w:rPr>
                <w:rFonts w:eastAsia="Times New Roman" w:cs="Arial"/>
                <w:b/>
                <w:bCs/>
                <w:color w:val="000000"/>
                <w:sz w:val="18"/>
                <w:szCs w:val="24"/>
                <w:lang w:eastAsia="es-EC"/>
              </w:rPr>
              <w:t>58</w:t>
            </w:r>
            <w:bookmarkEnd w:id="217"/>
          </w:p>
        </w:tc>
        <w:tc>
          <w:tcPr>
            <w:tcW w:w="964" w:type="dxa"/>
            <w:tcBorders>
              <w:top w:val="nil"/>
              <w:left w:val="nil"/>
              <w:bottom w:val="single" w:sz="4" w:space="0" w:color="auto"/>
              <w:right w:val="single" w:sz="4" w:space="0" w:color="auto"/>
            </w:tcBorders>
            <w:shd w:val="clear" w:color="000000" w:fill="A9D08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0,06</w:t>
            </w:r>
          </w:p>
        </w:tc>
        <w:tc>
          <w:tcPr>
            <w:tcW w:w="964" w:type="dxa"/>
            <w:tcBorders>
              <w:top w:val="nil"/>
              <w:left w:val="nil"/>
              <w:bottom w:val="single" w:sz="4" w:space="0" w:color="auto"/>
              <w:right w:val="single" w:sz="4" w:space="0" w:color="auto"/>
            </w:tcBorders>
            <w:shd w:val="clear" w:color="auto" w:fill="auto"/>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942</w:t>
            </w:r>
          </w:p>
        </w:tc>
        <w:tc>
          <w:tcPr>
            <w:tcW w:w="964" w:type="dxa"/>
            <w:tcBorders>
              <w:top w:val="nil"/>
              <w:left w:val="nil"/>
              <w:bottom w:val="single" w:sz="4" w:space="0" w:color="auto"/>
              <w:right w:val="single" w:sz="4" w:space="0" w:color="auto"/>
            </w:tcBorders>
            <w:shd w:val="clear" w:color="000000" w:fill="D9D9D9"/>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0,94</w:t>
            </w:r>
          </w:p>
        </w:tc>
        <w:tc>
          <w:tcPr>
            <w:tcW w:w="965" w:type="dxa"/>
            <w:tcBorders>
              <w:top w:val="nil"/>
              <w:left w:val="nil"/>
              <w:bottom w:val="single" w:sz="4" w:space="0" w:color="auto"/>
              <w:right w:val="single" w:sz="4" w:space="0" w:color="auto"/>
            </w:tcBorders>
            <w:shd w:val="clear" w:color="auto" w:fill="auto"/>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1024</w:t>
            </w:r>
          </w:p>
        </w:tc>
        <w:tc>
          <w:tcPr>
            <w:tcW w:w="968" w:type="dxa"/>
            <w:tcBorders>
              <w:top w:val="nil"/>
              <w:left w:val="nil"/>
              <w:bottom w:val="single" w:sz="4" w:space="0" w:color="auto"/>
              <w:right w:val="single" w:sz="4" w:space="0" w:color="auto"/>
            </w:tcBorders>
            <w:shd w:val="clear" w:color="000000" w:fill="8EA9DB"/>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1</w:t>
            </w:r>
          </w:p>
        </w:tc>
      </w:tr>
    </w:tbl>
    <w:p w:rsidR="00B65EA8" w:rsidRDefault="00B65EA8" w:rsidP="00B65EA8">
      <w:pPr>
        <w:pStyle w:val="Sangra2detindependiente"/>
        <w:spacing w:line="360" w:lineRule="auto"/>
        <w:ind w:left="1003"/>
        <w:rPr>
          <w:rFonts w:cs="Arial"/>
          <w:b/>
          <w:szCs w:val="24"/>
        </w:rPr>
      </w:pPr>
    </w:p>
    <w:p w:rsidR="00B65EA8" w:rsidRDefault="00B65EA8" w:rsidP="00B65EA8">
      <w:pPr>
        <w:pStyle w:val="Sangra2detindependiente"/>
        <w:spacing w:line="360" w:lineRule="auto"/>
        <w:ind w:left="1003"/>
        <w:rPr>
          <w:rFonts w:cs="Arial"/>
          <w:b/>
          <w:szCs w:val="24"/>
        </w:rPr>
      </w:pPr>
      <w:r w:rsidRPr="00812729">
        <w:rPr>
          <w:rFonts w:cs="Arial"/>
          <w:noProof/>
          <w:szCs w:val="24"/>
        </w:rPr>
        <w:drawing>
          <wp:inline distT="0" distB="0" distL="0" distR="0" wp14:anchorId="41B8BAD3" wp14:editId="66E40000">
            <wp:extent cx="3743325" cy="1704975"/>
            <wp:effectExtent l="57150" t="38100" r="47625" b="6667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65EA8" w:rsidRPr="004D673C" w:rsidRDefault="00F33EEB" w:rsidP="00B65EA8">
      <w:pPr>
        <w:pStyle w:val="Sangra2detindependiente"/>
        <w:spacing w:after="0" w:line="240" w:lineRule="auto"/>
        <w:ind w:left="1080"/>
        <w:jc w:val="center"/>
        <w:rPr>
          <w:rFonts w:eastAsia="Times New Roman" w:cs="Arial"/>
          <w:szCs w:val="24"/>
          <w:lang w:val="es-EC" w:eastAsia="es-EC"/>
        </w:rPr>
      </w:pPr>
      <w:r>
        <w:rPr>
          <w:rFonts w:cs="Arial"/>
          <w:b/>
          <w:szCs w:val="24"/>
        </w:rPr>
        <w:t xml:space="preserve">Figura </w:t>
      </w:r>
      <w:r w:rsidR="00B65EA8">
        <w:rPr>
          <w:rFonts w:cs="Arial"/>
          <w:b/>
          <w:szCs w:val="24"/>
        </w:rPr>
        <w:t xml:space="preserve">V.6 </w:t>
      </w:r>
      <w:r w:rsidR="00B65EA8" w:rsidRPr="004D673C">
        <w:rPr>
          <w:rFonts w:eastAsia="Times New Roman" w:cs="Arial"/>
          <w:szCs w:val="24"/>
          <w:lang w:val="es-EC" w:eastAsia="es-EC"/>
        </w:rPr>
        <w:t>¿Es aceptable que el servicio de la tecnología Bluetooth fuese remunerado?</w:t>
      </w:r>
    </w:p>
    <w:p w:rsidR="00B65EA8" w:rsidRPr="005F7298" w:rsidRDefault="00B65EA8" w:rsidP="00B65EA8">
      <w:pPr>
        <w:spacing w:after="0" w:line="240" w:lineRule="auto"/>
        <w:jc w:val="center"/>
        <w:rPr>
          <w:rFonts w:eastAsia="Times New Roman" w:cs="Arial"/>
          <w:szCs w:val="24"/>
          <w:lang w:val="es-EC" w:eastAsia="es-EC"/>
        </w:rPr>
      </w:pPr>
      <w:r w:rsidRPr="005F7298">
        <w:rPr>
          <w:rFonts w:eastAsia="Times New Roman" w:cs="Arial"/>
          <w:b/>
          <w:szCs w:val="24"/>
          <w:lang w:val="es-EC" w:eastAsia="es-EC"/>
        </w:rPr>
        <w:t>Fuente</w:t>
      </w:r>
      <w:r>
        <w:rPr>
          <w:rFonts w:eastAsia="Times New Roman" w:cs="Arial"/>
          <w:szCs w:val="24"/>
          <w:lang w:val="es-EC" w:eastAsia="es-EC"/>
        </w:rPr>
        <w:t>: Elaborado por el autor Cristhian A. Vallejo V.</w:t>
      </w:r>
    </w:p>
    <w:p w:rsidR="00B65EA8" w:rsidRDefault="00B65EA8" w:rsidP="00B65EA8">
      <w:pPr>
        <w:pStyle w:val="Sangra2detindependiente"/>
        <w:spacing w:line="360" w:lineRule="auto"/>
        <w:ind w:left="1003"/>
        <w:rPr>
          <w:rFonts w:cs="Arial"/>
          <w:b/>
          <w:szCs w:val="24"/>
          <w:lang w:val="es-EC"/>
        </w:rPr>
      </w:pPr>
    </w:p>
    <w:p w:rsidR="009363EA" w:rsidRPr="00416DFD" w:rsidRDefault="009363EA" w:rsidP="00B65EA8">
      <w:pPr>
        <w:pStyle w:val="Sangra2detindependiente"/>
        <w:spacing w:line="360" w:lineRule="auto"/>
        <w:ind w:left="1003"/>
        <w:rPr>
          <w:rFonts w:cs="Arial"/>
          <w:b/>
          <w:szCs w:val="24"/>
          <w:lang w:val="es-EC"/>
        </w:rPr>
      </w:pPr>
    </w:p>
    <w:p w:rsidR="00B65EA8" w:rsidRPr="00812729" w:rsidRDefault="00B65EA8" w:rsidP="00B65EA8">
      <w:pPr>
        <w:pStyle w:val="Sangra2detindependiente"/>
        <w:numPr>
          <w:ilvl w:val="0"/>
          <w:numId w:val="46"/>
        </w:numPr>
        <w:spacing w:line="360" w:lineRule="auto"/>
        <w:ind w:left="928"/>
        <w:rPr>
          <w:rFonts w:cs="Arial"/>
          <w:b/>
          <w:szCs w:val="24"/>
        </w:rPr>
      </w:pPr>
      <w:r w:rsidRPr="00812729">
        <w:rPr>
          <w:rFonts w:cs="Arial"/>
          <w:b/>
          <w:szCs w:val="24"/>
        </w:rPr>
        <w:t>Discusión</w:t>
      </w:r>
    </w:p>
    <w:p w:rsidR="00B65EA8" w:rsidRPr="00812729" w:rsidRDefault="00B65EA8" w:rsidP="00B65EA8">
      <w:pPr>
        <w:pStyle w:val="Prrafodelista"/>
        <w:spacing w:line="360" w:lineRule="auto"/>
        <w:rPr>
          <w:rFonts w:cs="Arial"/>
          <w:b/>
          <w:szCs w:val="24"/>
        </w:rPr>
      </w:pPr>
    </w:p>
    <w:p w:rsidR="00B65EA8" w:rsidRPr="00812729" w:rsidRDefault="00B65EA8" w:rsidP="00B65EA8">
      <w:pPr>
        <w:pStyle w:val="Prrafodelista"/>
        <w:spacing w:line="360" w:lineRule="auto"/>
        <w:rPr>
          <w:rFonts w:cs="Arial"/>
          <w:szCs w:val="24"/>
        </w:rPr>
      </w:pPr>
      <w:r w:rsidRPr="00812729">
        <w:rPr>
          <w:rFonts w:cs="Arial"/>
          <w:szCs w:val="24"/>
        </w:rPr>
        <w:t>Los encuestados en la investigación consideran que el servicio de bluetooth no deben ser remunerados con el 94% y apenas un 6% consideran lo contrario pero argumentando calidad en el servicio</w:t>
      </w:r>
    </w:p>
    <w:p w:rsidR="00B65EA8" w:rsidRPr="00812729" w:rsidRDefault="00B65EA8" w:rsidP="00B65EA8">
      <w:pPr>
        <w:pStyle w:val="Prrafodelista"/>
        <w:spacing w:line="360" w:lineRule="auto"/>
        <w:rPr>
          <w:rFonts w:cs="Arial"/>
          <w:szCs w:val="24"/>
        </w:rPr>
      </w:pPr>
    </w:p>
    <w:p w:rsidR="00B65EA8" w:rsidRDefault="00B65EA8" w:rsidP="00B65EA8">
      <w:pPr>
        <w:pStyle w:val="Prrafodelista"/>
        <w:spacing w:after="0" w:line="360" w:lineRule="auto"/>
        <w:rPr>
          <w:rFonts w:cs="Arial"/>
          <w:b/>
          <w:szCs w:val="24"/>
        </w:rPr>
      </w:pPr>
    </w:p>
    <w:p w:rsidR="00B65EA8" w:rsidRDefault="00B65EA8" w:rsidP="00B65EA8">
      <w:pPr>
        <w:pStyle w:val="Prrafodelista"/>
        <w:spacing w:after="0" w:line="360" w:lineRule="auto"/>
        <w:rPr>
          <w:rFonts w:cs="Arial"/>
          <w:b/>
          <w:szCs w:val="24"/>
        </w:rPr>
      </w:pPr>
    </w:p>
    <w:p w:rsidR="00B65EA8" w:rsidRDefault="00B65EA8" w:rsidP="00B65EA8">
      <w:pPr>
        <w:pStyle w:val="Prrafodelista"/>
        <w:spacing w:after="0" w:line="360" w:lineRule="auto"/>
        <w:rPr>
          <w:rFonts w:cs="Arial"/>
          <w:b/>
          <w:szCs w:val="24"/>
        </w:rPr>
      </w:pPr>
    </w:p>
    <w:p w:rsidR="00B65EA8" w:rsidRDefault="00B65EA8" w:rsidP="00B65EA8">
      <w:pPr>
        <w:pStyle w:val="Prrafodelista"/>
        <w:spacing w:after="0" w:line="360" w:lineRule="auto"/>
        <w:rPr>
          <w:rFonts w:cs="Arial"/>
          <w:b/>
          <w:szCs w:val="24"/>
        </w:rPr>
      </w:pPr>
    </w:p>
    <w:p w:rsidR="00B65EA8" w:rsidRPr="00812729" w:rsidRDefault="00B65EA8" w:rsidP="00B65EA8">
      <w:pPr>
        <w:pStyle w:val="Prrafodelista"/>
        <w:spacing w:after="0" w:line="360" w:lineRule="auto"/>
        <w:rPr>
          <w:rFonts w:cs="Arial"/>
          <w:b/>
          <w:szCs w:val="24"/>
        </w:rPr>
      </w:pPr>
      <w:r w:rsidRPr="00812729">
        <w:rPr>
          <w:rFonts w:cs="Arial"/>
          <w:b/>
          <w:szCs w:val="24"/>
        </w:rPr>
        <w:lastRenderedPageBreak/>
        <w:t>Pregunta 7.</w:t>
      </w:r>
    </w:p>
    <w:p w:rsidR="00B65EA8" w:rsidRPr="00812729" w:rsidRDefault="002B5B5B" w:rsidP="00B65EA8">
      <w:pPr>
        <w:pStyle w:val="Sangra2detindependiente"/>
        <w:spacing w:after="0" w:line="360" w:lineRule="auto"/>
        <w:jc w:val="center"/>
        <w:rPr>
          <w:rFonts w:cs="Arial"/>
          <w:b/>
          <w:szCs w:val="24"/>
        </w:rPr>
      </w:pPr>
      <w:r>
        <w:rPr>
          <w:rFonts w:cs="Arial"/>
          <w:b/>
          <w:szCs w:val="24"/>
        </w:rPr>
        <w:t>Tabla V.VII</w:t>
      </w:r>
    </w:p>
    <w:tbl>
      <w:tblPr>
        <w:tblW w:w="8333" w:type="dxa"/>
        <w:tblInd w:w="70" w:type="dxa"/>
        <w:tblCellMar>
          <w:left w:w="70" w:type="dxa"/>
          <w:right w:w="70" w:type="dxa"/>
        </w:tblCellMar>
        <w:tblLook w:val="04A0" w:firstRow="1" w:lastRow="0" w:firstColumn="1" w:lastColumn="0" w:noHBand="0" w:noVBand="1"/>
      </w:tblPr>
      <w:tblGrid>
        <w:gridCol w:w="442"/>
        <w:gridCol w:w="1341"/>
        <w:gridCol w:w="1101"/>
        <w:gridCol w:w="445"/>
        <w:gridCol w:w="841"/>
        <w:gridCol w:w="415"/>
        <w:gridCol w:w="1151"/>
        <w:gridCol w:w="415"/>
        <w:gridCol w:w="1151"/>
        <w:gridCol w:w="415"/>
        <w:gridCol w:w="616"/>
      </w:tblGrid>
      <w:tr w:rsidR="00B65EA8" w:rsidRPr="004D4C64" w:rsidTr="0062225E">
        <w:trPr>
          <w:cantSplit/>
          <w:trHeight w:val="566"/>
        </w:trPr>
        <w:tc>
          <w:tcPr>
            <w:tcW w:w="7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Nº</w:t>
            </w:r>
          </w:p>
        </w:tc>
        <w:tc>
          <w:tcPr>
            <w:tcW w:w="847" w:type="dxa"/>
            <w:tcBorders>
              <w:top w:val="single" w:sz="4" w:space="0" w:color="auto"/>
              <w:left w:val="nil"/>
              <w:bottom w:val="single" w:sz="4" w:space="0" w:color="auto"/>
              <w:right w:val="single" w:sz="4" w:space="0" w:color="auto"/>
            </w:tcBorders>
            <w:shd w:val="clear" w:color="000000" w:fill="BDD7E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PREGUNTA</w:t>
            </w:r>
          </w:p>
        </w:tc>
        <w:tc>
          <w:tcPr>
            <w:tcW w:w="756" w:type="dxa"/>
            <w:tcBorders>
              <w:top w:val="single" w:sz="4" w:space="0" w:color="auto"/>
              <w:left w:val="nil"/>
              <w:bottom w:val="single" w:sz="4" w:space="0" w:color="auto"/>
              <w:right w:val="single" w:sz="4" w:space="0" w:color="auto"/>
            </w:tcBorders>
            <w:shd w:val="clear" w:color="000000" w:fill="BDD7E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Totalmente de acuerdo</w:t>
            </w:r>
          </w:p>
        </w:tc>
        <w:tc>
          <w:tcPr>
            <w:tcW w:w="744" w:type="dxa"/>
            <w:tcBorders>
              <w:top w:val="single" w:sz="4" w:space="0" w:color="auto"/>
              <w:left w:val="nil"/>
              <w:bottom w:val="single" w:sz="4" w:space="0" w:color="auto"/>
              <w:right w:val="single" w:sz="4" w:space="0" w:color="auto"/>
            </w:tcBorders>
            <w:shd w:val="clear" w:color="000000" w:fill="A9D08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w:t>
            </w:r>
          </w:p>
        </w:tc>
        <w:tc>
          <w:tcPr>
            <w:tcW w:w="752" w:type="dxa"/>
            <w:tcBorders>
              <w:top w:val="single" w:sz="4" w:space="0" w:color="auto"/>
              <w:left w:val="nil"/>
              <w:bottom w:val="single" w:sz="4" w:space="0" w:color="auto"/>
              <w:right w:val="single" w:sz="4" w:space="0" w:color="auto"/>
            </w:tcBorders>
            <w:shd w:val="clear" w:color="000000" w:fill="BDD7E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De acuerdo</w:t>
            </w:r>
          </w:p>
        </w:tc>
        <w:tc>
          <w:tcPr>
            <w:tcW w:w="743" w:type="dxa"/>
            <w:tcBorders>
              <w:top w:val="single" w:sz="4" w:space="0" w:color="auto"/>
              <w:left w:val="nil"/>
              <w:bottom w:val="single" w:sz="4" w:space="0" w:color="auto"/>
              <w:right w:val="single" w:sz="4" w:space="0" w:color="auto"/>
            </w:tcBorders>
            <w:shd w:val="clear" w:color="000000" w:fill="D9D9D9"/>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w:t>
            </w:r>
          </w:p>
        </w:tc>
        <w:tc>
          <w:tcPr>
            <w:tcW w:w="757" w:type="dxa"/>
            <w:tcBorders>
              <w:top w:val="single" w:sz="4" w:space="0" w:color="auto"/>
              <w:left w:val="nil"/>
              <w:bottom w:val="single" w:sz="4" w:space="0" w:color="auto"/>
              <w:right w:val="single" w:sz="4" w:space="0" w:color="auto"/>
            </w:tcBorders>
            <w:shd w:val="clear" w:color="000000" w:fill="BDD7E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En desacuerdo</w:t>
            </w:r>
          </w:p>
        </w:tc>
        <w:tc>
          <w:tcPr>
            <w:tcW w:w="743" w:type="dxa"/>
            <w:tcBorders>
              <w:top w:val="single" w:sz="4" w:space="0" w:color="auto"/>
              <w:left w:val="nil"/>
              <w:bottom w:val="single" w:sz="4" w:space="0" w:color="auto"/>
              <w:right w:val="single" w:sz="4" w:space="0" w:color="auto"/>
            </w:tcBorders>
            <w:shd w:val="clear" w:color="000000" w:fill="8EA9DB"/>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w:t>
            </w:r>
          </w:p>
        </w:tc>
        <w:tc>
          <w:tcPr>
            <w:tcW w:w="757" w:type="dxa"/>
            <w:tcBorders>
              <w:top w:val="single" w:sz="4" w:space="0" w:color="auto"/>
              <w:left w:val="nil"/>
              <w:bottom w:val="single" w:sz="4" w:space="0" w:color="auto"/>
              <w:right w:val="single" w:sz="4" w:space="0" w:color="auto"/>
            </w:tcBorders>
            <w:shd w:val="clear" w:color="000000" w:fill="BDD7E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Totalmente en desacuerdo</w:t>
            </w:r>
          </w:p>
        </w:tc>
        <w:tc>
          <w:tcPr>
            <w:tcW w:w="743" w:type="dxa"/>
            <w:tcBorders>
              <w:top w:val="single" w:sz="4" w:space="0" w:color="auto"/>
              <w:left w:val="nil"/>
              <w:bottom w:val="single" w:sz="4" w:space="0" w:color="auto"/>
              <w:right w:val="single" w:sz="4" w:space="0" w:color="auto"/>
            </w:tcBorders>
            <w:shd w:val="clear" w:color="000000" w:fill="F4B084"/>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w:t>
            </w:r>
          </w:p>
        </w:tc>
        <w:tc>
          <w:tcPr>
            <w:tcW w:w="747" w:type="dxa"/>
            <w:tcBorders>
              <w:top w:val="single" w:sz="4" w:space="0" w:color="auto"/>
              <w:left w:val="nil"/>
              <w:bottom w:val="single" w:sz="4" w:space="0" w:color="auto"/>
              <w:right w:val="single" w:sz="4" w:space="0" w:color="auto"/>
            </w:tcBorders>
            <w:shd w:val="clear" w:color="000000" w:fill="BDD7E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Total</w:t>
            </w:r>
          </w:p>
        </w:tc>
      </w:tr>
      <w:tr w:rsidR="00B65EA8" w:rsidRPr="004D4C64" w:rsidTr="0062225E">
        <w:trPr>
          <w:trHeight w:val="1889"/>
        </w:trPr>
        <w:tc>
          <w:tcPr>
            <w:tcW w:w="744" w:type="dxa"/>
            <w:tcBorders>
              <w:top w:val="nil"/>
              <w:left w:val="single" w:sz="4" w:space="0" w:color="auto"/>
              <w:bottom w:val="single" w:sz="4" w:space="0" w:color="auto"/>
              <w:right w:val="single" w:sz="4" w:space="0" w:color="auto"/>
            </w:tcBorders>
            <w:shd w:val="clear" w:color="auto" w:fill="auto"/>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7</w:t>
            </w:r>
          </w:p>
        </w:tc>
        <w:tc>
          <w:tcPr>
            <w:tcW w:w="847" w:type="dxa"/>
            <w:tcBorders>
              <w:top w:val="nil"/>
              <w:left w:val="nil"/>
              <w:bottom w:val="single" w:sz="4" w:space="0" w:color="auto"/>
              <w:right w:val="single" w:sz="4" w:space="0" w:color="auto"/>
            </w:tcBorders>
            <w:shd w:val="clear" w:color="000000" w:fill="FFE699"/>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C" w:eastAsia="es-EC"/>
              </w:rPr>
              <w:t>¿Es  indispensable que la tecnología bluetooth este incorporada en los dispositivos?</w:t>
            </w:r>
          </w:p>
        </w:tc>
        <w:tc>
          <w:tcPr>
            <w:tcW w:w="756" w:type="dxa"/>
            <w:tcBorders>
              <w:top w:val="nil"/>
              <w:left w:val="nil"/>
              <w:bottom w:val="single" w:sz="4" w:space="0" w:color="auto"/>
              <w:right w:val="single" w:sz="4" w:space="0" w:color="auto"/>
            </w:tcBorders>
            <w:shd w:val="clear" w:color="auto" w:fill="auto"/>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bookmarkStart w:id="218" w:name="RANGE!E29"/>
            <w:r w:rsidRPr="004D4C64">
              <w:rPr>
                <w:rFonts w:eastAsia="Times New Roman" w:cs="Arial"/>
                <w:b/>
                <w:bCs/>
                <w:color w:val="000000"/>
                <w:sz w:val="18"/>
                <w:szCs w:val="24"/>
                <w:lang w:eastAsia="es-EC"/>
              </w:rPr>
              <w:t>963</w:t>
            </w:r>
            <w:bookmarkEnd w:id="218"/>
          </w:p>
        </w:tc>
        <w:tc>
          <w:tcPr>
            <w:tcW w:w="744" w:type="dxa"/>
            <w:tcBorders>
              <w:top w:val="nil"/>
              <w:left w:val="nil"/>
              <w:bottom w:val="single" w:sz="4" w:space="0" w:color="auto"/>
              <w:right w:val="single" w:sz="4" w:space="0" w:color="auto"/>
            </w:tcBorders>
            <w:shd w:val="clear" w:color="000000" w:fill="A9D08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94</w:t>
            </w:r>
          </w:p>
        </w:tc>
        <w:tc>
          <w:tcPr>
            <w:tcW w:w="752" w:type="dxa"/>
            <w:tcBorders>
              <w:top w:val="nil"/>
              <w:left w:val="nil"/>
              <w:bottom w:val="single" w:sz="4" w:space="0" w:color="auto"/>
              <w:right w:val="single" w:sz="4" w:space="0" w:color="auto"/>
            </w:tcBorders>
            <w:shd w:val="clear" w:color="auto" w:fill="auto"/>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31</w:t>
            </w:r>
          </w:p>
        </w:tc>
        <w:tc>
          <w:tcPr>
            <w:tcW w:w="743" w:type="dxa"/>
            <w:tcBorders>
              <w:top w:val="nil"/>
              <w:left w:val="nil"/>
              <w:bottom w:val="single" w:sz="4" w:space="0" w:color="auto"/>
              <w:right w:val="single" w:sz="4" w:space="0" w:color="auto"/>
            </w:tcBorders>
            <w:shd w:val="clear" w:color="000000" w:fill="D9D9D9"/>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3</w:t>
            </w:r>
          </w:p>
        </w:tc>
        <w:tc>
          <w:tcPr>
            <w:tcW w:w="757" w:type="dxa"/>
            <w:tcBorders>
              <w:top w:val="nil"/>
              <w:left w:val="nil"/>
              <w:bottom w:val="single" w:sz="4" w:space="0" w:color="auto"/>
              <w:right w:val="single" w:sz="4" w:space="0" w:color="auto"/>
            </w:tcBorders>
            <w:shd w:val="clear" w:color="auto" w:fill="auto"/>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10</w:t>
            </w:r>
          </w:p>
        </w:tc>
        <w:tc>
          <w:tcPr>
            <w:tcW w:w="743" w:type="dxa"/>
            <w:tcBorders>
              <w:top w:val="nil"/>
              <w:left w:val="nil"/>
              <w:bottom w:val="single" w:sz="4" w:space="0" w:color="auto"/>
              <w:right w:val="single" w:sz="4" w:space="0" w:color="auto"/>
            </w:tcBorders>
            <w:shd w:val="clear" w:color="000000" w:fill="8EA9DB"/>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1</w:t>
            </w:r>
          </w:p>
        </w:tc>
        <w:tc>
          <w:tcPr>
            <w:tcW w:w="757" w:type="dxa"/>
            <w:tcBorders>
              <w:top w:val="nil"/>
              <w:left w:val="nil"/>
              <w:bottom w:val="single" w:sz="4" w:space="0" w:color="auto"/>
              <w:right w:val="single" w:sz="4" w:space="0" w:color="auto"/>
            </w:tcBorders>
            <w:shd w:val="clear" w:color="auto" w:fill="auto"/>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20</w:t>
            </w:r>
          </w:p>
        </w:tc>
        <w:tc>
          <w:tcPr>
            <w:tcW w:w="743" w:type="dxa"/>
            <w:tcBorders>
              <w:top w:val="nil"/>
              <w:left w:val="nil"/>
              <w:bottom w:val="single" w:sz="4" w:space="0" w:color="auto"/>
              <w:right w:val="single" w:sz="4" w:space="0" w:color="auto"/>
            </w:tcBorders>
            <w:shd w:val="clear" w:color="000000" w:fill="F4B084"/>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2</w:t>
            </w:r>
          </w:p>
        </w:tc>
        <w:tc>
          <w:tcPr>
            <w:tcW w:w="747" w:type="dxa"/>
            <w:tcBorders>
              <w:top w:val="nil"/>
              <w:left w:val="nil"/>
              <w:bottom w:val="single" w:sz="4" w:space="0" w:color="auto"/>
              <w:right w:val="single" w:sz="4" w:space="0" w:color="auto"/>
            </w:tcBorders>
            <w:shd w:val="clear" w:color="auto" w:fill="auto"/>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1</w:t>
            </w:r>
          </w:p>
        </w:tc>
      </w:tr>
    </w:tbl>
    <w:p w:rsidR="00F33EEB" w:rsidRDefault="00F33EEB" w:rsidP="00B65EA8">
      <w:pPr>
        <w:pStyle w:val="Sangra2detindependiente"/>
        <w:spacing w:line="360" w:lineRule="auto"/>
        <w:ind w:left="1003"/>
        <w:rPr>
          <w:rFonts w:cs="Arial"/>
          <w:b/>
          <w:szCs w:val="24"/>
        </w:rPr>
      </w:pPr>
    </w:p>
    <w:p w:rsidR="00B65EA8" w:rsidRDefault="00B65EA8" w:rsidP="00B65EA8">
      <w:pPr>
        <w:pStyle w:val="Sangra2detindependiente"/>
        <w:spacing w:line="360" w:lineRule="auto"/>
        <w:ind w:left="1003"/>
        <w:rPr>
          <w:rFonts w:cs="Arial"/>
          <w:b/>
          <w:szCs w:val="24"/>
        </w:rPr>
      </w:pPr>
      <w:r w:rsidRPr="00812729">
        <w:rPr>
          <w:rFonts w:cs="Arial"/>
          <w:noProof/>
          <w:szCs w:val="24"/>
        </w:rPr>
        <w:drawing>
          <wp:inline distT="0" distB="0" distL="0" distR="0" wp14:anchorId="53E0E78D" wp14:editId="761FE71C">
            <wp:extent cx="4562475" cy="2381250"/>
            <wp:effectExtent l="57150" t="38100" r="47625" b="7620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65EA8" w:rsidRPr="004D673C" w:rsidRDefault="00F33EEB" w:rsidP="00B65EA8">
      <w:pPr>
        <w:pStyle w:val="Sangra2detindependiente"/>
        <w:spacing w:after="0" w:line="240" w:lineRule="auto"/>
        <w:ind w:left="1080"/>
        <w:jc w:val="center"/>
        <w:rPr>
          <w:rFonts w:eastAsia="Times New Roman" w:cs="Arial"/>
          <w:szCs w:val="24"/>
          <w:lang w:val="es-EC" w:eastAsia="es-EC"/>
        </w:rPr>
      </w:pPr>
      <w:r>
        <w:rPr>
          <w:rFonts w:cs="Arial"/>
          <w:b/>
          <w:szCs w:val="24"/>
        </w:rPr>
        <w:t xml:space="preserve">Figura </w:t>
      </w:r>
      <w:r w:rsidR="00B65EA8">
        <w:rPr>
          <w:rFonts w:cs="Arial"/>
          <w:b/>
          <w:szCs w:val="24"/>
        </w:rPr>
        <w:t xml:space="preserve">V.7 </w:t>
      </w:r>
      <w:r w:rsidR="00B65EA8" w:rsidRPr="004D673C">
        <w:rPr>
          <w:rFonts w:eastAsia="Times New Roman" w:cs="Arial"/>
          <w:szCs w:val="24"/>
          <w:lang w:val="es-EC" w:eastAsia="es-EC"/>
        </w:rPr>
        <w:t>¿Es  indispensable que la tecnología bluetooth este incorporada en los dispositivos?</w:t>
      </w:r>
    </w:p>
    <w:p w:rsidR="00B65EA8" w:rsidRPr="005F7298" w:rsidRDefault="00B65EA8" w:rsidP="00B65EA8">
      <w:pPr>
        <w:spacing w:after="0" w:line="240" w:lineRule="auto"/>
        <w:jc w:val="center"/>
        <w:rPr>
          <w:rFonts w:eastAsia="Times New Roman" w:cs="Arial"/>
          <w:szCs w:val="24"/>
          <w:lang w:val="es-EC" w:eastAsia="es-EC"/>
        </w:rPr>
      </w:pPr>
      <w:r w:rsidRPr="004D673C">
        <w:rPr>
          <w:rFonts w:eastAsia="Times New Roman" w:cs="Arial"/>
          <w:b/>
          <w:szCs w:val="24"/>
          <w:lang w:val="es-EC" w:eastAsia="es-EC"/>
        </w:rPr>
        <w:t>Fuente</w:t>
      </w:r>
      <w:r>
        <w:rPr>
          <w:rFonts w:eastAsia="Times New Roman" w:cs="Arial"/>
          <w:szCs w:val="24"/>
          <w:lang w:val="es-EC" w:eastAsia="es-EC"/>
        </w:rPr>
        <w:t>: Elaborado por el autor Cristhian A. Vallejo V.</w:t>
      </w:r>
    </w:p>
    <w:p w:rsidR="00B65EA8" w:rsidRDefault="00B65EA8" w:rsidP="00B65EA8">
      <w:pPr>
        <w:pStyle w:val="Sangra2detindependiente"/>
        <w:spacing w:line="360" w:lineRule="auto"/>
        <w:ind w:left="1003"/>
        <w:rPr>
          <w:rFonts w:cs="Arial"/>
          <w:b/>
          <w:szCs w:val="24"/>
          <w:lang w:val="es-EC"/>
        </w:rPr>
      </w:pPr>
    </w:p>
    <w:p w:rsidR="009363EA" w:rsidRPr="004D673C" w:rsidRDefault="009363EA" w:rsidP="00B65EA8">
      <w:pPr>
        <w:pStyle w:val="Sangra2detindependiente"/>
        <w:spacing w:line="360" w:lineRule="auto"/>
        <w:ind w:left="1003"/>
        <w:rPr>
          <w:rFonts w:cs="Arial"/>
          <w:b/>
          <w:szCs w:val="24"/>
          <w:lang w:val="es-EC"/>
        </w:rPr>
      </w:pPr>
    </w:p>
    <w:p w:rsidR="00B65EA8" w:rsidRDefault="00B65EA8" w:rsidP="00B65EA8">
      <w:pPr>
        <w:pStyle w:val="Sangra2detindependiente"/>
        <w:numPr>
          <w:ilvl w:val="0"/>
          <w:numId w:val="46"/>
        </w:numPr>
        <w:spacing w:line="360" w:lineRule="auto"/>
        <w:ind w:left="928"/>
        <w:rPr>
          <w:rFonts w:cs="Arial"/>
          <w:b/>
          <w:szCs w:val="24"/>
        </w:rPr>
      </w:pPr>
      <w:r w:rsidRPr="00812729">
        <w:rPr>
          <w:rFonts w:cs="Arial"/>
          <w:b/>
          <w:szCs w:val="24"/>
        </w:rPr>
        <w:t>Discusión</w:t>
      </w:r>
    </w:p>
    <w:p w:rsidR="009363EA" w:rsidRPr="00812729" w:rsidRDefault="009363EA" w:rsidP="009363EA">
      <w:pPr>
        <w:pStyle w:val="Sangra2detindependiente"/>
        <w:spacing w:line="360" w:lineRule="auto"/>
        <w:ind w:left="928"/>
        <w:rPr>
          <w:rFonts w:cs="Arial"/>
          <w:b/>
          <w:szCs w:val="24"/>
        </w:rPr>
      </w:pPr>
    </w:p>
    <w:p w:rsidR="00B65EA8" w:rsidRPr="00812729" w:rsidRDefault="00B65EA8" w:rsidP="00B65EA8">
      <w:pPr>
        <w:pStyle w:val="Sangra2detindependiente"/>
        <w:spacing w:line="360" w:lineRule="auto"/>
        <w:rPr>
          <w:rFonts w:cs="Arial"/>
          <w:szCs w:val="24"/>
        </w:rPr>
      </w:pPr>
      <w:r w:rsidRPr="00812729">
        <w:rPr>
          <w:rFonts w:cs="Arial"/>
          <w:szCs w:val="24"/>
        </w:rPr>
        <w:t xml:space="preserve">De acuerdo a la investigación el  94% considera que totalmente está de acuerdo  y un 3% está de acuerdo, por  tanto </w:t>
      </w:r>
      <w:r>
        <w:rPr>
          <w:rFonts w:cs="Arial"/>
          <w:szCs w:val="24"/>
        </w:rPr>
        <w:t>para los usuarios es</w:t>
      </w:r>
      <w:r w:rsidRPr="00812729">
        <w:rPr>
          <w:rFonts w:cs="Arial"/>
          <w:szCs w:val="24"/>
        </w:rPr>
        <w:t xml:space="preserve">  indispensable que la tecnología bluetooth este incorporada en los dispositivos </w:t>
      </w:r>
      <w:r>
        <w:rPr>
          <w:rFonts w:cs="Arial"/>
          <w:szCs w:val="24"/>
        </w:rPr>
        <w:t>móviles como un medio de comunicación.</w:t>
      </w:r>
    </w:p>
    <w:p w:rsidR="00B65EA8" w:rsidRDefault="00B65EA8" w:rsidP="00B65EA8">
      <w:pPr>
        <w:pStyle w:val="Sangra2detindependiente"/>
        <w:spacing w:line="360" w:lineRule="auto"/>
        <w:rPr>
          <w:rFonts w:cs="Arial"/>
          <w:b/>
          <w:szCs w:val="24"/>
        </w:rPr>
      </w:pPr>
    </w:p>
    <w:p w:rsidR="00B65EA8" w:rsidRPr="00812729" w:rsidRDefault="00B65EA8" w:rsidP="00B65EA8">
      <w:pPr>
        <w:pStyle w:val="Sangra2detindependiente"/>
        <w:spacing w:line="360" w:lineRule="auto"/>
        <w:rPr>
          <w:rFonts w:cs="Arial"/>
          <w:b/>
          <w:szCs w:val="24"/>
        </w:rPr>
      </w:pPr>
      <w:r w:rsidRPr="00812729">
        <w:rPr>
          <w:rFonts w:cs="Arial"/>
          <w:b/>
          <w:szCs w:val="24"/>
        </w:rPr>
        <w:lastRenderedPageBreak/>
        <w:t>Pregunta 8.</w:t>
      </w:r>
    </w:p>
    <w:p w:rsidR="00B65EA8" w:rsidRPr="00812729" w:rsidRDefault="002B5B5B" w:rsidP="00B65EA8">
      <w:pPr>
        <w:pStyle w:val="Sangra2detindependiente"/>
        <w:spacing w:line="360" w:lineRule="auto"/>
        <w:jc w:val="center"/>
        <w:rPr>
          <w:rFonts w:cs="Arial"/>
          <w:b/>
          <w:szCs w:val="24"/>
        </w:rPr>
      </w:pPr>
      <w:r>
        <w:rPr>
          <w:rFonts w:cs="Arial"/>
          <w:b/>
          <w:szCs w:val="24"/>
        </w:rPr>
        <w:t>Tabla V.VIII</w:t>
      </w:r>
    </w:p>
    <w:tbl>
      <w:tblPr>
        <w:tblW w:w="8463" w:type="dxa"/>
        <w:tblInd w:w="70" w:type="dxa"/>
        <w:tblCellMar>
          <w:left w:w="70" w:type="dxa"/>
          <w:right w:w="70" w:type="dxa"/>
        </w:tblCellMar>
        <w:tblLook w:val="04A0" w:firstRow="1" w:lastRow="0" w:firstColumn="1" w:lastColumn="0" w:noHBand="0" w:noVBand="1"/>
      </w:tblPr>
      <w:tblGrid>
        <w:gridCol w:w="378"/>
        <w:gridCol w:w="1151"/>
        <w:gridCol w:w="830"/>
        <w:gridCol w:w="381"/>
        <w:gridCol w:w="930"/>
        <w:gridCol w:w="381"/>
        <w:gridCol w:w="741"/>
        <w:gridCol w:w="346"/>
        <w:gridCol w:w="1091"/>
        <w:gridCol w:w="381"/>
        <w:gridCol w:w="891"/>
        <w:gridCol w:w="381"/>
        <w:gridCol w:w="581"/>
      </w:tblGrid>
      <w:tr w:rsidR="00B65EA8" w:rsidRPr="004D4C64" w:rsidTr="0062225E">
        <w:trPr>
          <w:cantSplit/>
          <w:trHeight w:val="512"/>
        </w:trPr>
        <w:tc>
          <w:tcPr>
            <w:tcW w:w="651"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Nº</w:t>
            </w:r>
          </w:p>
        </w:tc>
        <w:tc>
          <w:tcPr>
            <w:tcW w:w="651" w:type="dxa"/>
            <w:tcBorders>
              <w:top w:val="single" w:sz="4" w:space="0" w:color="auto"/>
              <w:left w:val="nil"/>
              <w:bottom w:val="single" w:sz="4" w:space="0" w:color="auto"/>
              <w:right w:val="single" w:sz="4" w:space="0" w:color="auto"/>
            </w:tcBorders>
            <w:shd w:val="clear" w:color="000000" w:fill="BDD7E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PREGUNTA</w:t>
            </w:r>
          </w:p>
        </w:tc>
        <w:tc>
          <w:tcPr>
            <w:tcW w:w="651" w:type="dxa"/>
            <w:tcBorders>
              <w:top w:val="single" w:sz="4" w:space="0" w:color="auto"/>
              <w:left w:val="nil"/>
              <w:bottom w:val="single" w:sz="4" w:space="0" w:color="auto"/>
              <w:right w:val="single" w:sz="4" w:space="0" w:color="auto"/>
            </w:tcBorders>
            <w:shd w:val="clear" w:color="000000" w:fill="BDD7E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Android</w:t>
            </w:r>
          </w:p>
        </w:tc>
        <w:tc>
          <w:tcPr>
            <w:tcW w:w="651" w:type="dxa"/>
            <w:tcBorders>
              <w:top w:val="single" w:sz="4" w:space="0" w:color="auto"/>
              <w:left w:val="nil"/>
              <w:bottom w:val="single" w:sz="4" w:space="0" w:color="auto"/>
              <w:right w:val="single" w:sz="4" w:space="0" w:color="auto"/>
            </w:tcBorders>
            <w:shd w:val="clear" w:color="000000" w:fill="A9D08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w:t>
            </w:r>
          </w:p>
        </w:tc>
        <w:tc>
          <w:tcPr>
            <w:tcW w:w="651" w:type="dxa"/>
            <w:tcBorders>
              <w:top w:val="single" w:sz="4" w:space="0" w:color="auto"/>
              <w:left w:val="nil"/>
              <w:bottom w:val="single" w:sz="4" w:space="0" w:color="auto"/>
              <w:right w:val="single" w:sz="4" w:space="0" w:color="auto"/>
            </w:tcBorders>
            <w:shd w:val="clear" w:color="000000" w:fill="BDD7E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Windows Phone</w:t>
            </w:r>
          </w:p>
        </w:tc>
        <w:tc>
          <w:tcPr>
            <w:tcW w:w="651" w:type="dxa"/>
            <w:tcBorders>
              <w:top w:val="single" w:sz="4" w:space="0" w:color="auto"/>
              <w:left w:val="nil"/>
              <w:bottom w:val="single" w:sz="4" w:space="0" w:color="auto"/>
              <w:right w:val="single" w:sz="4" w:space="0" w:color="auto"/>
            </w:tcBorders>
            <w:shd w:val="clear" w:color="000000" w:fill="D9D9D9"/>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w:t>
            </w:r>
          </w:p>
        </w:tc>
        <w:tc>
          <w:tcPr>
            <w:tcW w:w="651" w:type="dxa"/>
            <w:tcBorders>
              <w:top w:val="single" w:sz="4" w:space="0" w:color="auto"/>
              <w:left w:val="nil"/>
              <w:bottom w:val="single" w:sz="4" w:space="0" w:color="auto"/>
              <w:right w:val="single" w:sz="4" w:space="0" w:color="auto"/>
            </w:tcBorders>
            <w:shd w:val="clear" w:color="000000" w:fill="BDD7EE"/>
            <w:vAlign w:val="center"/>
            <w:hideMark/>
          </w:tcPr>
          <w:p w:rsidR="00B65EA8" w:rsidRPr="004D4C64" w:rsidRDefault="0098038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IPhone</w:t>
            </w:r>
            <w:r w:rsidR="00B65EA8" w:rsidRPr="004D4C64">
              <w:rPr>
                <w:rFonts w:eastAsia="Times New Roman" w:cs="Arial"/>
                <w:b/>
                <w:bCs/>
                <w:color w:val="000000"/>
                <w:sz w:val="18"/>
                <w:szCs w:val="24"/>
                <w:lang w:val="es-ES" w:eastAsia="es-EC"/>
              </w:rPr>
              <w:t xml:space="preserve"> OS</w:t>
            </w:r>
          </w:p>
        </w:tc>
        <w:tc>
          <w:tcPr>
            <w:tcW w:w="651" w:type="dxa"/>
            <w:tcBorders>
              <w:top w:val="single" w:sz="4" w:space="0" w:color="auto"/>
              <w:left w:val="nil"/>
              <w:bottom w:val="single" w:sz="4" w:space="0" w:color="auto"/>
              <w:right w:val="single" w:sz="4" w:space="0" w:color="auto"/>
            </w:tcBorders>
            <w:shd w:val="clear" w:color="000000" w:fill="8EA9DB"/>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w:t>
            </w:r>
          </w:p>
        </w:tc>
        <w:tc>
          <w:tcPr>
            <w:tcW w:w="651" w:type="dxa"/>
            <w:tcBorders>
              <w:top w:val="single" w:sz="4" w:space="0" w:color="auto"/>
              <w:left w:val="nil"/>
              <w:bottom w:val="single" w:sz="4" w:space="0" w:color="auto"/>
              <w:right w:val="single" w:sz="4" w:space="0" w:color="auto"/>
            </w:tcBorders>
            <w:shd w:val="clear" w:color="000000" w:fill="BDD7EE"/>
            <w:vAlign w:val="center"/>
            <w:hideMark/>
          </w:tcPr>
          <w:p w:rsidR="00B65EA8" w:rsidRPr="004D4C64" w:rsidRDefault="0098038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BlackBerry</w:t>
            </w:r>
          </w:p>
        </w:tc>
        <w:tc>
          <w:tcPr>
            <w:tcW w:w="651" w:type="dxa"/>
            <w:tcBorders>
              <w:top w:val="single" w:sz="4" w:space="0" w:color="auto"/>
              <w:left w:val="nil"/>
              <w:bottom w:val="single" w:sz="4" w:space="0" w:color="auto"/>
              <w:right w:val="single" w:sz="4" w:space="0" w:color="auto"/>
            </w:tcBorders>
            <w:shd w:val="clear" w:color="000000" w:fill="F4B084"/>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w:t>
            </w:r>
          </w:p>
        </w:tc>
        <w:tc>
          <w:tcPr>
            <w:tcW w:w="651" w:type="dxa"/>
            <w:tcBorders>
              <w:top w:val="single" w:sz="4" w:space="0" w:color="auto"/>
              <w:left w:val="nil"/>
              <w:bottom w:val="single" w:sz="4" w:space="0" w:color="auto"/>
              <w:right w:val="single" w:sz="4" w:space="0" w:color="auto"/>
            </w:tcBorders>
            <w:shd w:val="clear" w:color="000000" w:fill="BDD7E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Symbian</w:t>
            </w:r>
          </w:p>
        </w:tc>
        <w:tc>
          <w:tcPr>
            <w:tcW w:w="651" w:type="dxa"/>
            <w:tcBorders>
              <w:top w:val="single" w:sz="4" w:space="0" w:color="auto"/>
              <w:left w:val="nil"/>
              <w:bottom w:val="single" w:sz="4" w:space="0" w:color="auto"/>
              <w:right w:val="single" w:sz="4" w:space="0" w:color="auto"/>
            </w:tcBorders>
            <w:shd w:val="clear" w:color="000000" w:fill="0070C0"/>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w:t>
            </w:r>
          </w:p>
        </w:tc>
        <w:tc>
          <w:tcPr>
            <w:tcW w:w="651" w:type="dxa"/>
            <w:tcBorders>
              <w:top w:val="single" w:sz="4" w:space="0" w:color="auto"/>
              <w:left w:val="nil"/>
              <w:bottom w:val="single" w:sz="4" w:space="0" w:color="auto"/>
              <w:right w:val="single" w:sz="4" w:space="0" w:color="auto"/>
            </w:tcBorders>
            <w:shd w:val="clear" w:color="000000" w:fill="BDD7E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S" w:eastAsia="es-EC"/>
              </w:rPr>
              <w:t>Total</w:t>
            </w:r>
          </w:p>
        </w:tc>
      </w:tr>
      <w:tr w:rsidR="00B65EA8" w:rsidRPr="004D4C64" w:rsidTr="0062225E">
        <w:trPr>
          <w:trHeight w:val="1537"/>
        </w:trPr>
        <w:tc>
          <w:tcPr>
            <w:tcW w:w="651" w:type="dxa"/>
            <w:tcBorders>
              <w:top w:val="nil"/>
              <w:left w:val="single" w:sz="4" w:space="0" w:color="auto"/>
              <w:bottom w:val="single" w:sz="4" w:space="0" w:color="auto"/>
              <w:right w:val="single" w:sz="4" w:space="0" w:color="auto"/>
            </w:tcBorders>
            <w:shd w:val="clear" w:color="auto" w:fill="auto"/>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8</w:t>
            </w:r>
          </w:p>
        </w:tc>
        <w:tc>
          <w:tcPr>
            <w:tcW w:w="651" w:type="dxa"/>
            <w:tcBorders>
              <w:top w:val="nil"/>
              <w:left w:val="nil"/>
              <w:bottom w:val="single" w:sz="4" w:space="0" w:color="auto"/>
              <w:right w:val="single" w:sz="4" w:space="0" w:color="auto"/>
            </w:tcBorders>
            <w:shd w:val="clear" w:color="000000" w:fill="FFE699"/>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val="es-EC" w:eastAsia="es-EC"/>
              </w:rPr>
              <w:t>¿Qué sistema operativo utiliza su dispositivo móvil?</w:t>
            </w:r>
          </w:p>
        </w:tc>
        <w:tc>
          <w:tcPr>
            <w:tcW w:w="651" w:type="dxa"/>
            <w:tcBorders>
              <w:top w:val="nil"/>
              <w:left w:val="nil"/>
              <w:bottom w:val="single" w:sz="4" w:space="0" w:color="auto"/>
              <w:right w:val="single" w:sz="4" w:space="0" w:color="auto"/>
            </w:tcBorders>
            <w:shd w:val="clear" w:color="auto" w:fill="auto"/>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bookmarkStart w:id="219" w:name="RANGE!E32"/>
            <w:r w:rsidRPr="004D4C64">
              <w:rPr>
                <w:rFonts w:eastAsia="Times New Roman" w:cs="Arial"/>
                <w:b/>
                <w:bCs/>
                <w:color w:val="000000"/>
                <w:sz w:val="18"/>
                <w:szCs w:val="24"/>
                <w:lang w:eastAsia="es-EC"/>
              </w:rPr>
              <w:t>430</w:t>
            </w:r>
            <w:bookmarkEnd w:id="219"/>
          </w:p>
        </w:tc>
        <w:tc>
          <w:tcPr>
            <w:tcW w:w="651" w:type="dxa"/>
            <w:tcBorders>
              <w:top w:val="nil"/>
              <w:left w:val="nil"/>
              <w:bottom w:val="single" w:sz="4" w:space="0" w:color="auto"/>
              <w:right w:val="single" w:sz="4" w:space="0" w:color="auto"/>
            </w:tcBorders>
            <w:shd w:val="clear" w:color="000000" w:fill="A9D08E"/>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42</w:t>
            </w:r>
          </w:p>
        </w:tc>
        <w:tc>
          <w:tcPr>
            <w:tcW w:w="651" w:type="dxa"/>
            <w:tcBorders>
              <w:top w:val="nil"/>
              <w:left w:val="nil"/>
              <w:bottom w:val="single" w:sz="4" w:space="0" w:color="auto"/>
              <w:right w:val="single" w:sz="4" w:space="0" w:color="auto"/>
            </w:tcBorders>
            <w:shd w:val="clear" w:color="auto" w:fill="auto"/>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113</w:t>
            </w:r>
          </w:p>
        </w:tc>
        <w:tc>
          <w:tcPr>
            <w:tcW w:w="651" w:type="dxa"/>
            <w:tcBorders>
              <w:top w:val="nil"/>
              <w:left w:val="nil"/>
              <w:bottom w:val="single" w:sz="4" w:space="0" w:color="auto"/>
              <w:right w:val="single" w:sz="4" w:space="0" w:color="auto"/>
            </w:tcBorders>
            <w:shd w:val="clear" w:color="000000" w:fill="D9D9D9"/>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11</w:t>
            </w:r>
          </w:p>
        </w:tc>
        <w:tc>
          <w:tcPr>
            <w:tcW w:w="651" w:type="dxa"/>
            <w:tcBorders>
              <w:top w:val="nil"/>
              <w:left w:val="nil"/>
              <w:bottom w:val="single" w:sz="4" w:space="0" w:color="auto"/>
              <w:right w:val="single" w:sz="4" w:space="0" w:color="auto"/>
            </w:tcBorders>
            <w:shd w:val="clear" w:color="auto" w:fill="auto"/>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82</w:t>
            </w:r>
          </w:p>
        </w:tc>
        <w:tc>
          <w:tcPr>
            <w:tcW w:w="651" w:type="dxa"/>
            <w:tcBorders>
              <w:top w:val="nil"/>
              <w:left w:val="nil"/>
              <w:bottom w:val="single" w:sz="4" w:space="0" w:color="auto"/>
              <w:right w:val="single" w:sz="4" w:space="0" w:color="auto"/>
            </w:tcBorders>
            <w:shd w:val="clear" w:color="000000" w:fill="8EA9DB"/>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8</w:t>
            </w:r>
          </w:p>
        </w:tc>
        <w:tc>
          <w:tcPr>
            <w:tcW w:w="651" w:type="dxa"/>
            <w:tcBorders>
              <w:top w:val="nil"/>
              <w:left w:val="nil"/>
              <w:bottom w:val="single" w:sz="4" w:space="0" w:color="auto"/>
              <w:right w:val="single" w:sz="4" w:space="0" w:color="auto"/>
            </w:tcBorders>
            <w:shd w:val="clear" w:color="auto" w:fill="auto"/>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112</w:t>
            </w:r>
          </w:p>
        </w:tc>
        <w:tc>
          <w:tcPr>
            <w:tcW w:w="651" w:type="dxa"/>
            <w:tcBorders>
              <w:top w:val="nil"/>
              <w:left w:val="nil"/>
              <w:bottom w:val="single" w:sz="4" w:space="0" w:color="auto"/>
              <w:right w:val="single" w:sz="4" w:space="0" w:color="auto"/>
            </w:tcBorders>
            <w:shd w:val="clear" w:color="000000" w:fill="F4B084"/>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11</w:t>
            </w:r>
          </w:p>
        </w:tc>
        <w:tc>
          <w:tcPr>
            <w:tcW w:w="651" w:type="dxa"/>
            <w:tcBorders>
              <w:top w:val="nil"/>
              <w:left w:val="nil"/>
              <w:bottom w:val="single" w:sz="4" w:space="0" w:color="auto"/>
              <w:right w:val="single" w:sz="4" w:space="0" w:color="auto"/>
            </w:tcBorders>
            <w:shd w:val="clear" w:color="auto" w:fill="auto"/>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287</w:t>
            </w:r>
          </w:p>
        </w:tc>
        <w:tc>
          <w:tcPr>
            <w:tcW w:w="651" w:type="dxa"/>
            <w:tcBorders>
              <w:top w:val="nil"/>
              <w:left w:val="nil"/>
              <w:bottom w:val="single" w:sz="4" w:space="0" w:color="auto"/>
              <w:right w:val="single" w:sz="4" w:space="0" w:color="auto"/>
            </w:tcBorders>
            <w:shd w:val="clear" w:color="000000" w:fill="0070C0"/>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28</w:t>
            </w:r>
          </w:p>
        </w:tc>
        <w:tc>
          <w:tcPr>
            <w:tcW w:w="651" w:type="dxa"/>
            <w:tcBorders>
              <w:top w:val="nil"/>
              <w:left w:val="nil"/>
              <w:bottom w:val="single" w:sz="4" w:space="0" w:color="auto"/>
              <w:right w:val="single" w:sz="4" w:space="0" w:color="auto"/>
            </w:tcBorders>
            <w:shd w:val="clear" w:color="auto" w:fill="auto"/>
            <w:vAlign w:val="center"/>
            <w:hideMark/>
          </w:tcPr>
          <w:p w:rsidR="00B65EA8" w:rsidRPr="004D4C64" w:rsidRDefault="00B65EA8" w:rsidP="0062225E">
            <w:pPr>
              <w:spacing w:after="0" w:line="240" w:lineRule="auto"/>
              <w:jc w:val="center"/>
              <w:rPr>
                <w:rFonts w:eastAsia="Times New Roman" w:cs="Arial"/>
                <w:b/>
                <w:bCs/>
                <w:color w:val="000000"/>
                <w:sz w:val="18"/>
                <w:szCs w:val="18"/>
                <w:lang w:val="es-EC" w:eastAsia="es-EC"/>
              </w:rPr>
            </w:pPr>
            <w:r w:rsidRPr="004D4C64">
              <w:rPr>
                <w:rFonts w:eastAsia="Times New Roman" w:cs="Arial"/>
                <w:b/>
                <w:bCs/>
                <w:color w:val="000000"/>
                <w:sz w:val="18"/>
                <w:szCs w:val="24"/>
                <w:lang w:eastAsia="es-EC"/>
              </w:rPr>
              <w:t>100</w:t>
            </w:r>
          </w:p>
        </w:tc>
      </w:tr>
    </w:tbl>
    <w:p w:rsidR="00B65EA8" w:rsidRPr="00812729" w:rsidRDefault="00B65EA8" w:rsidP="00B65EA8">
      <w:pPr>
        <w:pStyle w:val="Sangra2detindependiente"/>
        <w:spacing w:line="360" w:lineRule="auto"/>
        <w:ind w:left="1003"/>
        <w:rPr>
          <w:rFonts w:cs="Arial"/>
          <w:b/>
          <w:szCs w:val="24"/>
        </w:rPr>
      </w:pPr>
    </w:p>
    <w:p w:rsidR="00B65EA8" w:rsidRPr="00812729" w:rsidRDefault="00B65EA8" w:rsidP="00B65EA8">
      <w:pPr>
        <w:pStyle w:val="Sangra2detindependiente"/>
        <w:spacing w:after="0" w:line="360" w:lineRule="auto"/>
        <w:ind w:left="1003"/>
        <w:rPr>
          <w:rFonts w:cs="Arial"/>
          <w:b/>
          <w:szCs w:val="24"/>
        </w:rPr>
      </w:pPr>
      <w:r w:rsidRPr="00812729">
        <w:rPr>
          <w:rFonts w:cs="Arial"/>
          <w:noProof/>
          <w:szCs w:val="24"/>
        </w:rPr>
        <w:drawing>
          <wp:inline distT="0" distB="0" distL="0" distR="0" wp14:anchorId="40F203AD" wp14:editId="1F83C9E8">
            <wp:extent cx="4572000" cy="2743200"/>
            <wp:effectExtent l="57150" t="38100" r="57150" b="7620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65EA8" w:rsidRPr="004D673C" w:rsidRDefault="00F33EEB" w:rsidP="00B65EA8">
      <w:pPr>
        <w:pStyle w:val="Sangra2detindependiente"/>
        <w:spacing w:after="0" w:line="240" w:lineRule="auto"/>
        <w:ind w:left="1080"/>
        <w:jc w:val="center"/>
        <w:rPr>
          <w:rFonts w:eastAsia="Times New Roman" w:cs="Arial"/>
          <w:szCs w:val="24"/>
          <w:lang w:val="es-EC" w:eastAsia="es-EC"/>
        </w:rPr>
      </w:pPr>
      <w:r>
        <w:rPr>
          <w:rFonts w:cs="Arial"/>
          <w:b/>
          <w:szCs w:val="24"/>
        </w:rPr>
        <w:t xml:space="preserve">Figura </w:t>
      </w:r>
      <w:r w:rsidR="00B65EA8">
        <w:rPr>
          <w:rFonts w:cs="Arial"/>
          <w:b/>
          <w:szCs w:val="24"/>
        </w:rPr>
        <w:t xml:space="preserve">V.8 </w:t>
      </w:r>
      <w:r w:rsidR="00B65EA8" w:rsidRPr="00537D0F">
        <w:rPr>
          <w:rFonts w:cs="Arial"/>
          <w:szCs w:val="24"/>
        </w:rPr>
        <w:t>¿Qué sistema operativo utiliza su dispositivo móvil?</w:t>
      </w:r>
    </w:p>
    <w:p w:rsidR="00B65EA8" w:rsidRPr="005F7298" w:rsidRDefault="00B65EA8" w:rsidP="00B65EA8">
      <w:pPr>
        <w:spacing w:after="0" w:line="240" w:lineRule="auto"/>
        <w:jc w:val="center"/>
        <w:rPr>
          <w:rFonts w:eastAsia="Times New Roman" w:cs="Arial"/>
          <w:szCs w:val="24"/>
          <w:lang w:val="es-EC" w:eastAsia="es-EC"/>
        </w:rPr>
      </w:pPr>
      <w:r w:rsidRPr="004D673C">
        <w:rPr>
          <w:rFonts w:eastAsia="Times New Roman" w:cs="Arial"/>
          <w:b/>
          <w:szCs w:val="24"/>
          <w:lang w:val="es-EC" w:eastAsia="es-EC"/>
        </w:rPr>
        <w:t>Fuente</w:t>
      </w:r>
      <w:r>
        <w:rPr>
          <w:rFonts w:eastAsia="Times New Roman" w:cs="Arial"/>
          <w:szCs w:val="24"/>
          <w:lang w:val="es-EC" w:eastAsia="es-EC"/>
        </w:rPr>
        <w:t>: Elaborado por el autor Cristhian A. Vallejo V.</w:t>
      </w:r>
    </w:p>
    <w:p w:rsidR="00B65EA8" w:rsidRDefault="00B65EA8" w:rsidP="00B65EA8">
      <w:pPr>
        <w:pStyle w:val="Sangra2detindependiente"/>
        <w:spacing w:line="360" w:lineRule="auto"/>
        <w:ind w:left="1003"/>
        <w:rPr>
          <w:rFonts w:cs="Arial"/>
          <w:b/>
          <w:szCs w:val="24"/>
          <w:lang w:val="es-EC"/>
        </w:rPr>
      </w:pPr>
    </w:p>
    <w:p w:rsidR="009363EA" w:rsidRPr="00537D0F" w:rsidRDefault="009363EA" w:rsidP="00B65EA8">
      <w:pPr>
        <w:pStyle w:val="Sangra2detindependiente"/>
        <w:spacing w:line="360" w:lineRule="auto"/>
        <w:ind w:left="1003"/>
        <w:rPr>
          <w:rFonts w:cs="Arial"/>
          <w:b/>
          <w:szCs w:val="24"/>
          <w:lang w:val="es-EC"/>
        </w:rPr>
      </w:pPr>
    </w:p>
    <w:p w:rsidR="00B65EA8" w:rsidRDefault="00B65EA8" w:rsidP="00B65EA8">
      <w:pPr>
        <w:pStyle w:val="Sangra2detindependiente"/>
        <w:numPr>
          <w:ilvl w:val="0"/>
          <w:numId w:val="46"/>
        </w:numPr>
        <w:spacing w:line="360" w:lineRule="auto"/>
        <w:ind w:left="928"/>
        <w:rPr>
          <w:rFonts w:cs="Arial"/>
          <w:b/>
          <w:szCs w:val="24"/>
        </w:rPr>
      </w:pPr>
      <w:r w:rsidRPr="00812729">
        <w:rPr>
          <w:rFonts w:cs="Arial"/>
          <w:b/>
          <w:szCs w:val="24"/>
        </w:rPr>
        <w:t>Discusión</w:t>
      </w:r>
    </w:p>
    <w:p w:rsidR="009363EA" w:rsidRPr="00812729" w:rsidRDefault="009363EA" w:rsidP="009363EA">
      <w:pPr>
        <w:pStyle w:val="Sangra2detindependiente"/>
        <w:spacing w:line="360" w:lineRule="auto"/>
        <w:ind w:left="928"/>
        <w:rPr>
          <w:rFonts w:cs="Arial"/>
          <w:b/>
          <w:szCs w:val="24"/>
        </w:rPr>
      </w:pPr>
    </w:p>
    <w:p w:rsidR="00B65EA8" w:rsidRPr="00812729" w:rsidRDefault="00B65EA8" w:rsidP="00B65EA8">
      <w:pPr>
        <w:pStyle w:val="Prrafodelista"/>
        <w:spacing w:line="360" w:lineRule="auto"/>
        <w:rPr>
          <w:rFonts w:cs="Arial"/>
          <w:b/>
          <w:szCs w:val="24"/>
        </w:rPr>
      </w:pPr>
      <w:r w:rsidRPr="00812729">
        <w:rPr>
          <w:rFonts w:cs="Arial"/>
          <w:szCs w:val="24"/>
        </w:rPr>
        <w:t>Los encuestados al preguntarle Qué sistema operativo utiliza su dispositivo móvil contestaron que el sistema más uti</w:t>
      </w:r>
      <w:r>
        <w:rPr>
          <w:rFonts w:cs="Arial"/>
          <w:szCs w:val="24"/>
        </w:rPr>
        <w:t>lizado es Android, con un 42%, Symbian</w:t>
      </w:r>
      <w:r w:rsidRPr="00812729">
        <w:rPr>
          <w:rFonts w:cs="Arial"/>
          <w:szCs w:val="24"/>
        </w:rPr>
        <w:t xml:space="preserve"> con un 28</w:t>
      </w:r>
      <w:r>
        <w:rPr>
          <w:rFonts w:cs="Arial"/>
          <w:szCs w:val="24"/>
        </w:rPr>
        <w:t xml:space="preserve">%, </w:t>
      </w:r>
      <w:r w:rsidRPr="00812729">
        <w:rPr>
          <w:rFonts w:cs="Arial"/>
          <w:szCs w:val="24"/>
        </w:rPr>
        <w:t xml:space="preserve">Blackberry con Windows </w:t>
      </w:r>
      <w:r w:rsidR="00ED3925" w:rsidRPr="00812729">
        <w:rPr>
          <w:rFonts w:cs="Arial"/>
          <w:szCs w:val="24"/>
        </w:rPr>
        <w:t>P</w:t>
      </w:r>
      <w:r w:rsidR="00ED3925">
        <w:rPr>
          <w:rFonts w:cs="Arial"/>
          <w:szCs w:val="24"/>
        </w:rPr>
        <w:t>h</w:t>
      </w:r>
      <w:r w:rsidR="00ED3925" w:rsidRPr="00812729">
        <w:rPr>
          <w:rFonts w:cs="Arial"/>
          <w:szCs w:val="24"/>
        </w:rPr>
        <w:t>one</w:t>
      </w:r>
      <w:r>
        <w:rPr>
          <w:rFonts w:cs="Arial"/>
          <w:szCs w:val="24"/>
        </w:rPr>
        <w:t xml:space="preserve"> el 11%</w:t>
      </w:r>
      <w:r w:rsidRPr="00812729">
        <w:rPr>
          <w:rFonts w:cs="Arial"/>
          <w:szCs w:val="24"/>
        </w:rPr>
        <w:t xml:space="preserve">, </w:t>
      </w:r>
      <w:r>
        <w:rPr>
          <w:rFonts w:cs="Arial"/>
          <w:szCs w:val="24"/>
        </w:rPr>
        <w:t>Iphone en un 8%, una posible causa puede ser el precio.</w:t>
      </w:r>
      <w:r w:rsidRPr="00812729">
        <w:rPr>
          <w:rFonts w:cs="Arial"/>
          <w:szCs w:val="24"/>
        </w:rPr>
        <w:t xml:space="preserve"> </w:t>
      </w:r>
    </w:p>
    <w:p w:rsidR="00B65EA8" w:rsidRDefault="00B65EA8" w:rsidP="00B65EA8">
      <w:pPr>
        <w:pStyle w:val="Sangra2detindependiente"/>
        <w:spacing w:after="0" w:line="360" w:lineRule="auto"/>
        <w:rPr>
          <w:rFonts w:cs="Arial"/>
          <w:b/>
          <w:szCs w:val="24"/>
        </w:rPr>
      </w:pPr>
    </w:p>
    <w:p w:rsidR="00B65EA8" w:rsidRPr="00812729" w:rsidRDefault="00B65EA8" w:rsidP="00B65EA8">
      <w:pPr>
        <w:pStyle w:val="Sangra2detindependiente"/>
        <w:spacing w:after="0" w:line="360" w:lineRule="auto"/>
        <w:rPr>
          <w:rFonts w:cs="Arial"/>
          <w:b/>
          <w:szCs w:val="24"/>
        </w:rPr>
      </w:pPr>
      <w:r w:rsidRPr="00812729">
        <w:rPr>
          <w:rFonts w:cs="Arial"/>
          <w:b/>
          <w:szCs w:val="24"/>
        </w:rPr>
        <w:lastRenderedPageBreak/>
        <w:t>Pregunta 9.</w:t>
      </w:r>
    </w:p>
    <w:p w:rsidR="00B65EA8" w:rsidRPr="00812729" w:rsidRDefault="002B5B5B" w:rsidP="00B65EA8">
      <w:pPr>
        <w:pStyle w:val="Sangra2detindependiente"/>
        <w:spacing w:after="0" w:line="360" w:lineRule="auto"/>
        <w:jc w:val="center"/>
        <w:rPr>
          <w:rFonts w:cs="Arial"/>
          <w:b/>
          <w:szCs w:val="24"/>
        </w:rPr>
      </w:pPr>
      <w:r>
        <w:rPr>
          <w:rFonts w:cs="Arial"/>
          <w:b/>
          <w:szCs w:val="24"/>
        </w:rPr>
        <w:t>Tabla V.IX</w:t>
      </w:r>
    </w:p>
    <w:tbl>
      <w:tblPr>
        <w:tblW w:w="8269" w:type="dxa"/>
        <w:tblInd w:w="70" w:type="dxa"/>
        <w:tblCellMar>
          <w:left w:w="70" w:type="dxa"/>
          <w:right w:w="70" w:type="dxa"/>
        </w:tblCellMar>
        <w:tblLook w:val="04A0" w:firstRow="1" w:lastRow="0" w:firstColumn="1" w:lastColumn="0" w:noHBand="0" w:noVBand="1"/>
      </w:tblPr>
      <w:tblGrid>
        <w:gridCol w:w="979"/>
        <w:gridCol w:w="1351"/>
        <w:gridCol w:w="988"/>
        <w:gridCol w:w="980"/>
        <w:gridCol w:w="988"/>
        <w:gridCol w:w="980"/>
        <w:gridCol w:w="994"/>
        <w:gridCol w:w="1009"/>
      </w:tblGrid>
      <w:tr w:rsidR="00B65EA8" w:rsidRPr="005224CF" w:rsidTr="0062225E">
        <w:trPr>
          <w:trHeight w:val="288"/>
        </w:trPr>
        <w:tc>
          <w:tcPr>
            <w:tcW w:w="1012"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Nº</w:t>
            </w:r>
          </w:p>
        </w:tc>
        <w:tc>
          <w:tcPr>
            <w:tcW w:w="1164" w:type="dxa"/>
            <w:tcBorders>
              <w:top w:val="single" w:sz="4" w:space="0" w:color="auto"/>
              <w:left w:val="nil"/>
              <w:bottom w:val="single" w:sz="4" w:space="0" w:color="auto"/>
              <w:right w:val="single" w:sz="4" w:space="0" w:color="auto"/>
            </w:tcBorders>
            <w:shd w:val="clear" w:color="000000" w:fill="BDD7E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PREGUNTA</w:t>
            </w:r>
          </w:p>
        </w:tc>
        <w:tc>
          <w:tcPr>
            <w:tcW w:w="1015" w:type="dxa"/>
            <w:tcBorders>
              <w:top w:val="single" w:sz="4" w:space="0" w:color="auto"/>
              <w:left w:val="nil"/>
              <w:bottom w:val="single" w:sz="4" w:space="0" w:color="auto"/>
              <w:right w:val="single" w:sz="4" w:space="0" w:color="auto"/>
            </w:tcBorders>
            <w:shd w:val="clear" w:color="000000" w:fill="BDD7E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SI</w:t>
            </w:r>
          </w:p>
        </w:tc>
        <w:tc>
          <w:tcPr>
            <w:tcW w:w="1012" w:type="dxa"/>
            <w:tcBorders>
              <w:top w:val="single" w:sz="4" w:space="0" w:color="auto"/>
              <w:left w:val="nil"/>
              <w:bottom w:val="single" w:sz="4" w:space="0" w:color="auto"/>
              <w:right w:val="single" w:sz="4" w:space="0" w:color="auto"/>
            </w:tcBorders>
            <w:shd w:val="clear" w:color="000000" w:fill="A9D08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w:t>
            </w:r>
          </w:p>
        </w:tc>
        <w:tc>
          <w:tcPr>
            <w:tcW w:w="1015" w:type="dxa"/>
            <w:tcBorders>
              <w:top w:val="single" w:sz="4" w:space="0" w:color="auto"/>
              <w:left w:val="nil"/>
              <w:bottom w:val="single" w:sz="4" w:space="0" w:color="auto"/>
              <w:right w:val="single" w:sz="4" w:space="0" w:color="auto"/>
            </w:tcBorders>
            <w:shd w:val="clear" w:color="000000" w:fill="BDD7E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NO</w:t>
            </w:r>
          </w:p>
        </w:tc>
        <w:tc>
          <w:tcPr>
            <w:tcW w:w="1012" w:type="dxa"/>
            <w:tcBorders>
              <w:top w:val="single" w:sz="4" w:space="0" w:color="auto"/>
              <w:left w:val="nil"/>
              <w:bottom w:val="single" w:sz="4" w:space="0" w:color="auto"/>
              <w:right w:val="single" w:sz="4" w:space="0" w:color="auto"/>
            </w:tcBorders>
            <w:shd w:val="clear" w:color="000000" w:fill="D9D9D9"/>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w:t>
            </w:r>
          </w:p>
        </w:tc>
        <w:tc>
          <w:tcPr>
            <w:tcW w:w="1017" w:type="dxa"/>
            <w:tcBorders>
              <w:top w:val="single" w:sz="4" w:space="0" w:color="auto"/>
              <w:left w:val="nil"/>
              <w:bottom w:val="single" w:sz="4" w:space="0" w:color="auto"/>
              <w:right w:val="single" w:sz="4" w:space="0" w:color="auto"/>
            </w:tcBorders>
            <w:shd w:val="clear" w:color="000000" w:fill="BDD7E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Nº</w:t>
            </w:r>
          </w:p>
        </w:tc>
        <w:tc>
          <w:tcPr>
            <w:tcW w:w="1022" w:type="dxa"/>
            <w:tcBorders>
              <w:top w:val="single" w:sz="4" w:space="0" w:color="auto"/>
              <w:left w:val="nil"/>
              <w:bottom w:val="single" w:sz="4" w:space="0" w:color="auto"/>
              <w:right w:val="single" w:sz="4" w:space="0" w:color="auto"/>
            </w:tcBorders>
            <w:shd w:val="clear" w:color="000000" w:fill="8EA9DB"/>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TOTAL</w:t>
            </w:r>
          </w:p>
        </w:tc>
      </w:tr>
      <w:tr w:rsidR="00B65EA8" w:rsidRPr="005224CF" w:rsidTr="0062225E">
        <w:trPr>
          <w:trHeight w:val="1616"/>
        </w:trPr>
        <w:tc>
          <w:tcPr>
            <w:tcW w:w="1012" w:type="dxa"/>
            <w:tcBorders>
              <w:top w:val="nil"/>
              <w:left w:val="single" w:sz="4" w:space="0" w:color="auto"/>
              <w:bottom w:val="single" w:sz="4" w:space="0" w:color="auto"/>
              <w:right w:val="single" w:sz="4" w:space="0" w:color="auto"/>
            </w:tcBorders>
            <w:shd w:val="clear" w:color="auto" w:fill="auto"/>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9</w:t>
            </w:r>
          </w:p>
        </w:tc>
        <w:tc>
          <w:tcPr>
            <w:tcW w:w="1164" w:type="dxa"/>
            <w:tcBorders>
              <w:top w:val="nil"/>
              <w:left w:val="nil"/>
              <w:bottom w:val="single" w:sz="4" w:space="0" w:color="auto"/>
              <w:right w:val="single" w:sz="4" w:space="0" w:color="auto"/>
            </w:tcBorders>
            <w:shd w:val="clear" w:color="000000" w:fill="FFE699"/>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C" w:eastAsia="es-EC"/>
              </w:rPr>
              <w:t>¿Sabía que la tecnología bluetooth le permite la comunicación de datos y voz?</w:t>
            </w:r>
          </w:p>
        </w:tc>
        <w:tc>
          <w:tcPr>
            <w:tcW w:w="1015" w:type="dxa"/>
            <w:tcBorders>
              <w:top w:val="nil"/>
              <w:left w:val="nil"/>
              <w:bottom w:val="single" w:sz="4" w:space="0" w:color="auto"/>
              <w:right w:val="single" w:sz="4" w:space="0" w:color="auto"/>
            </w:tcBorders>
            <w:shd w:val="clear" w:color="auto" w:fill="auto"/>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bookmarkStart w:id="220" w:name="RANGE!E35"/>
            <w:r w:rsidRPr="005224CF">
              <w:rPr>
                <w:rFonts w:eastAsia="Times New Roman" w:cs="Arial"/>
                <w:b/>
                <w:bCs/>
                <w:color w:val="000000"/>
                <w:sz w:val="18"/>
                <w:szCs w:val="24"/>
                <w:lang w:eastAsia="es-EC"/>
              </w:rPr>
              <w:t>901</w:t>
            </w:r>
            <w:bookmarkEnd w:id="220"/>
          </w:p>
        </w:tc>
        <w:tc>
          <w:tcPr>
            <w:tcW w:w="1012" w:type="dxa"/>
            <w:tcBorders>
              <w:top w:val="nil"/>
              <w:left w:val="nil"/>
              <w:bottom w:val="single" w:sz="4" w:space="0" w:color="auto"/>
              <w:right w:val="single" w:sz="4" w:space="0" w:color="auto"/>
            </w:tcBorders>
            <w:shd w:val="clear" w:color="000000" w:fill="A9D08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88</w:t>
            </w:r>
          </w:p>
        </w:tc>
        <w:tc>
          <w:tcPr>
            <w:tcW w:w="1015" w:type="dxa"/>
            <w:tcBorders>
              <w:top w:val="nil"/>
              <w:left w:val="nil"/>
              <w:bottom w:val="single" w:sz="4" w:space="0" w:color="auto"/>
              <w:right w:val="single" w:sz="4" w:space="0" w:color="auto"/>
            </w:tcBorders>
            <w:shd w:val="clear" w:color="auto" w:fill="auto"/>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123</w:t>
            </w:r>
          </w:p>
        </w:tc>
        <w:tc>
          <w:tcPr>
            <w:tcW w:w="1012" w:type="dxa"/>
            <w:tcBorders>
              <w:top w:val="nil"/>
              <w:left w:val="nil"/>
              <w:bottom w:val="single" w:sz="4" w:space="0" w:color="auto"/>
              <w:right w:val="single" w:sz="4" w:space="0" w:color="auto"/>
            </w:tcBorders>
            <w:shd w:val="clear" w:color="000000" w:fill="D9D9D9"/>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12</w:t>
            </w:r>
          </w:p>
        </w:tc>
        <w:tc>
          <w:tcPr>
            <w:tcW w:w="1017" w:type="dxa"/>
            <w:tcBorders>
              <w:top w:val="nil"/>
              <w:left w:val="nil"/>
              <w:bottom w:val="single" w:sz="4" w:space="0" w:color="auto"/>
              <w:right w:val="single" w:sz="4" w:space="0" w:color="auto"/>
            </w:tcBorders>
            <w:shd w:val="clear" w:color="auto" w:fill="auto"/>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1024</w:t>
            </w:r>
          </w:p>
        </w:tc>
        <w:tc>
          <w:tcPr>
            <w:tcW w:w="1022" w:type="dxa"/>
            <w:tcBorders>
              <w:top w:val="nil"/>
              <w:left w:val="nil"/>
              <w:bottom w:val="single" w:sz="4" w:space="0" w:color="auto"/>
              <w:right w:val="single" w:sz="4" w:space="0" w:color="auto"/>
            </w:tcBorders>
            <w:shd w:val="clear" w:color="000000" w:fill="8EA9DB"/>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100</w:t>
            </w:r>
          </w:p>
        </w:tc>
      </w:tr>
    </w:tbl>
    <w:p w:rsidR="009363EA" w:rsidRDefault="009363EA" w:rsidP="00B65EA8">
      <w:pPr>
        <w:pStyle w:val="Sangra2detindependiente"/>
        <w:spacing w:line="360" w:lineRule="auto"/>
        <w:ind w:left="1003"/>
        <w:rPr>
          <w:rFonts w:cs="Arial"/>
          <w:b/>
          <w:szCs w:val="24"/>
        </w:rPr>
      </w:pPr>
    </w:p>
    <w:p w:rsidR="00B65EA8" w:rsidRPr="00812729" w:rsidRDefault="00B65EA8" w:rsidP="00B65EA8">
      <w:pPr>
        <w:pStyle w:val="Sangra2detindependiente"/>
        <w:spacing w:line="360" w:lineRule="auto"/>
        <w:ind w:left="1003"/>
        <w:rPr>
          <w:rFonts w:cs="Arial"/>
          <w:b/>
          <w:szCs w:val="24"/>
        </w:rPr>
      </w:pPr>
      <w:r w:rsidRPr="00812729">
        <w:rPr>
          <w:rFonts w:cs="Arial"/>
          <w:noProof/>
          <w:szCs w:val="24"/>
        </w:rPr>
        <w:drawing>
          <wp:inline distT="0" distB="0" distL="0" distR="0" wp14:anchorId="1DE59CC1" wp14:editId="0CBB58EE">
            <wp:extent cx="4572000" cy="2743200"/>
            <wp:effectExtent l="57150" t="38100" r="57150" b="7620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65EA8" w:rsidRPr="004D673C" w:rsidRDefault="00F33EEB" w:rsidP="00B65EA8">
      <w:pPr>
        <w:pStyle w:val="Sangra2detindependiente"/>
        <w:spacing w:after="0" w:line="240" w:lineRule="auto"/>
        <w:ind w:left="1080"/>
        <w:jc w:val="center"/>
        <w:rPr>
          <w:rFonts w:eastAsia="Times New Roman" w:cs="Arial"/>
          <w:szCs w:val="24"/>
          <w:lang w:val="es-EC" w:eastAsia="es-EC"/>
        </w:rPr>
      </w:pPr>
      <w:r>
        <w:rPr>
          <w:rFonts w:cs="Arial"/>
          <w:b/>
          <w:szCs w:val="24"/>
        </w:rPr>
        <w:t xml:space="preserve">Figura </w:t>
      </w:r>
      <w:r w:rsidR="00B65EA8">
        <w:rPr>
          <w:rFonts w:cs="Arial"/>
          <w:b/>
          <w:szCs w:val="24"/>
        </w:rPr>
        <w:t xml:space="preserve">V.9 </w:t>
      </w:r>
      <w:r w:rsidR="00B65EA8" w:rsidRPr="00EC12AA">
        <w:rPr>
          <w:rFonts w:cs="Arial"/>
          <w:szCs w:val="24"/>
        </w:rPr>
        <w:t>¿Sabía que la tecnología bluetooth le permite la comunicación de datos y voz?</w:t>
      </w:r>
    </w:p>
    <w:p w:rsidR="00B65EA8" w:rsidRPr="005F7298" w:rsidRDefault="00B65EA8" w:rsidP="00B65EA8">
      <w:pPr>
        <w:spacing w:after="0" w:line="240" w:lineRule="auto"/>
        <w:jc w:val="center"/>
        <w:rPr>
          <w:rFonts w:eastAsia="Times New Roman" w:cs="Arial"/>
          <w:szCs w:val="24"/>
          <w:lang w:val="es-EC" w:eastAsia="es-EC"/>
        </w:rPr>
      </w:pPr>
      <w:r w:rsidRPr="004D673C">
        <w:rPr>
          <w:rFonts w:eastAsia="Times New Roman" w:cs="Arial"/>
          <w:b/>
          <w:szCs w:val="24"/>
          <w:lang w:val="es-EC" w:eastAsia="es-EC"/>
        </w:rPr>
        <w:t>Fuente</w:t>
      </w:r>
      <w:r>
        <w:rPr>
          <w:rFonts w:eastAsia="Times New Roman" w:cs="Arial"/>
          <w:szCs w:val="24"/>
          <w:lang w:val="es-EC" w:eastAsia="es-EC"/>
        </w:rPr>
        <w:t>: Elaborado por el autor Cristhian A. Vallejo V.</w:t>
      </w:r>
    </w:p>
    <w:p w:rsidR="00B65EA8" w:rsidRDefault="00B65EA8" w:rsidP="00B65EA8">
      <w:pPr>
        <w:pStyle w:val="Sangra2detindependiente"/>
        <w:spacing w:line="360" w:lineRule="auto"/>
        <w:ind w:left="1003"/>
        <w:rPr>
          <w:rFonts w:cs="Arial"/>
          <w:b/>
          <w:szCs w:val="24"/>
          <w:lang w:val="es-EC"/>
        </w:rPr>
      </w:pPr>
    </w:p>
    <w:p w:rsidR="006B2F0E" w:rsidRPr="00225997" w:rsidRDefault="006B2F0E" w:rsidP="00B65EA8">
      <w:pPr>
        <w:pStyle w:val="Sangra2detindependiente"/>
        <w:spacing w:line="360" w:lineRule="auto"/>
        <w:ind w:left="1003"/>
        <w:rPr>
          <w:rFonts w:cs="Arial"/>
          <w:b/>
          <w:szCs w:val="24"/>
          <w:lang w:val="es-EC"/>
        </w:rPr>
      </w:pPr>
    </w:p>
    <w:p w:rsidR="00B65EA8" w:rsidRDefault="00B65EA8" w:rsidP="00B65EA8">
      <w:pPr>
        <w:pStyle w:val="Sangra2detindependiente"/>
        <w:numPr>
          <w:ilvl w:val="0"/>
          <w:numId w:val="46"/>
        </w:numPr>
        <w:spacing w:line="360" w:lineRule="auto"/>
        <w:ind w:left="928"/>
        <w:rPr>
          <w:rFonts w:cs="Arial"/>
          <w:b/>
          <w:szCs w:val="24"/>
        </w:rPr>
      </w:pPr>
      <w:r w:rsidRPr="00812729">
        <w:rPr>
          <w:rFonts w:cs="Arial"/>
          <w:b/>
          <w:szCs w:val="24"/>
        </w:rPr>
        <w:t>Discusión</w:t>
      </w:r>
    </w:p>
    <w:p w:rsidR="009363EA" w:rsidRPr="00812729" w:rsidRDefault="009363EA" w:rsidP="009363EA">
      <w:pPr>
        <w:pStyle w:val="Sangra2detindependiente"/>
        <w:spacing w:line="360" w:lineRule="auto"/>
        <w:ind w:left="928"/>
        <w:rPr>
          <w:rFonts w:cs="Arial"/>
          <w:b/>
          <w:szCs w:val="24"/>
        </w:rPr>
      </w:pPr>
    </w:p>
    <w:p w:rsidR="00B65EA8" w:rsidRPr="00812729" w:rsidRDefault="00B65EA8" w:rsidP="00B65EA8">
      <w:pPr>
        <w:pStyle w:val="Textoindependiente"/>
        <w:spacing w:line="360" w:lineRule="auto"/>
        <w:rPr>
          <w:rFonts w:ascii="Arial" w:hAnsi="Arial" w:cs="Arial"/>
        </w:rPr>
      </w:pPr>
      <w:r w:rsidRPr="00812729">
        <w:rPr>
          <w:rFonts w:ascii="Arial" w:hAnsi="Arial" w:cs="Arial"/>
        </w:rPr>
        <w:t>Los encuestados en un equivalente al 88</w:t>
      </w:r>
      <w:r>
        <w:rPr>
          <w:rFonts w:ascii="Arial" w:hAnsi="Arial" w:cs="Arial"/>
        </w:rPr>
        <w:t>%, los usuarios tienen el conocimiento de transmitir voz y datos a través de esta tecnología.</w:t>
      </w:r>
      <w:r w:rsidRPr="00812729">
        <w:rPr>
          <w:rFonts w:ascii="Arial" w:hAnsi="Arial" w:cs="Arial"/>
        </w:rPr>
        <w:t xml:space="preserve"> </w:t>
      </w:r>
    </w:p>
    <w:p w:rsidR="00B65EA8" w:rsidRDefault="00B65EA8" w:rsidP="00B65EA8">
      <w:pPr>
        <w:pStyle w:val="Sangra2detindependiente"/>
        <w:spacing w:line="360" w:lineRule="auto"/>
        <w:rPr>
          <w:rFonts w:cs="Arial"/>
          <w:b/>
          <w:szCs w:val="24"/>
        </w:rPr>
      </w:pPr>
    </w:p>
    <w:p w:rsidR="00B65EA8" w:rsidRDefault="00B65EA8" w:rsidP="00B65EA8">
      <w:pPr>
        <w:pStyle w:val="Sangra2detindependiente"/>
        <w:spacing w:line="360" w:lineRule="auto"/>
        <w:rPr>
          <w:rFonts w:cs="Arial"/>
          <w:b/>
          <w:szCs w:val="24"/>
        </w:rPr>
      </w:pPr>
    </w:p>
    <w:p w:rsidR="00B65EA8" w:rsidRDefault="00B65EA8" w:rsidP="00B65EA8">
      <w:pPr>
        <w:pStyle w:val="Sangra2detindependiente"/>
        <w:spacing w:line="360" w:lineRule="auto"/>
        <w:rPr>
          <w:rFonts w:cs="Arial"/>
          <w:b/>
          <w:szCs w:val="24"/>
        </w:rPr>
      </w:pPr>
    </w:p>
    <w:p w:rsidR="00B65EA8" w:rsidRPr="00812729" w:rsidRDefault="00B65EA8" w:rsidP="00B65EA8">
      <w:pPr>
        <w:pStyle w:val="Sangra2detindependiente"/>
        <w:spacing w:line="360" w:lineRule="auto"/>
        <w:rPr>
          <w:rFonts w:cs="Arial"/>
          <w:b/>
          <w:szCs w:val="24"/>
        </w:rPr>
      </w:pPr>
      <w:r w:rsidRPr="00812729">
        <w:rPr>
          <w:rFonts w:cs="Arial"/>
          <w:b/>
          <w:szCs w:val="24"/>
        </w:rPr>
        <w:lastRenderedPageBreak/>
        <w:t>Pregunta 10</w:t>
      </w:r>
    </w:p>
    <w:p w:rsidR="00B65EA8" w:rsidRPr="00812729" w:rsidRDefault="002B5B5B" w:rsidP="00B65EA8">
      <w:pPr>
        <w:pStyle w:val="Sangra2detindependiente"/>
        <w:spacing w:line="360" w:lineRule="auto"/>
        <w:jc w:val="center"/>
        <w:rPr>
          <w:rFonts w:cs="Arial"/>
          <w:b/>
          <w:szCs w:val="24"/>
        </w:rPr>
      </w:pPr>
      <w:r>
        <w:rPr>
          <w:rFonts w:cs="Arial"/>
          <w:b/>
          <w:szCs w:val="24"/>
        </w:rPr>
        <w:t>Tabla V.X</w:t>
      </w:r>
    </w:p>
    <w:tbl>
      <w:tblPr>
        <w:tblW w:w="8216" w:type="dxa"/>
        <w:tblInd w:w="70" w:type="dxa"/>
        <w:tblCellMar>
          <w:left w:w="70" w:type="dxa"/>
          <w:right w:w="70" w:type="dxa"/>
        </w:tblCellMar>
        <w:tblLook w:val="04A0" w:firstRow="1" w:lastRow="0" w:firstColumn="1" w:lastColumn="0" w:noHBand="0" w:noVBand="1"/>
      </w:tblPr>
      <w:tblGrid>
        <w:gridCol w:w="967"/>
        <w:gridCol w:w="1161"/>
        <w:gridCol w:w="1026"/>
        <w:gridCol w:w="967"/>
        <w:gridCol w:w="1141"/>
        <w:gridCol w:w="967"/>
        <w:gridCol w:w="985"/>
        <w:gridCol w:w="1002"/>
      </w:tblGrid>
      <w:tr w:rsidR="00B65EA8" w:rsidRPr="005224CF" w:rsidTr="0062225E">
        <w:trPr>
          <w:cantSplit/>
          <w:trHeight w:val="405"/>
        </w:trPr>
        <w:tc>
          <w:tcPr>
            <w:tcW w:w="1027"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Nº</w:t>
            </w:r>
          </w:p>
        </w:tc>
        <w:tc>
          <w:tcPr>
            <w:tcW w:w="1027" w:type="dxa"/>
            <w:tcBorders>
              <w:top w:val="single" w:sz="4" w:space="0" w:color="auto"/>
              <w:left w:val="nil"/>
              <w:bottom w:val="single" w:sz="4" w:space="0" w:color="auto"/>
              <w:right w:val="single" w:sz="4" w:space="0" w:color="auto"/>
            </w:tcBorders>
            <w:shd w:val="clear" w:color="000000" w:fill="BDD7E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PREGUNTA</w:t>
            </w:r>
          </w:p>
        </w:tc>
        <w:tc>
          <w:tcPr>
            <w:tcW w:w="1027" w:type="dxa"/>
            <w:tcBorders>
              <w:top w:val="single" w:sz="4" w:space="0" w:color="auto"/>
              <w:left w:val="nil"/>
              <w:bottom w:val="single" w:sz="4" w:space="0" w:color="auto"/>
              <w:right w:val="single" w:sz="4" w:space="0" w:color="auto"/>
            </w:tcBorders>
            <w:shd w:val="clear" w:color="000000" w:fill="BDD7E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Conexión Alámbrica</w:t>
            </w:r>
          </w:p>
        </w:tc>
        <w:tc>
          <w:tcPr>
            <w:tcW w:w="1027" w:type="dxa"/>
            <w:tcBorders>
              <w:top w:val="single" w:sz="4" w:space="0" w:color="auto"/>
              <w:left w:val="nil"/>
              <w:bottom w:val="single" w:sz="4" w:space="0" w:color="auto"/>
              <w:right w:val="single" w:sz="4" w:space="0" w:color="auto"/>
            </w:tcBorders>
            <w:shd w:val="clear" w:color="000000" w:fill="A9D08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w:t>
            </w:r>
          </w:p>
        </w:tc>
        <w:tc>
          <w:tcPr>
            <w:tcW w:w="1027" w:type="dxa"/>
            <w:tcBorders>
              <w:top w:val="single" w:sz="4" w:space="0" w:color="auto"/>
              <w:left w:val="nil"/>
              <w:bottom w:val="single" w:sz="4" w:space="0" w:color="auto"/>
              <w:right w:val="single" w:sz="4" w:space="0" w:color="auto"/>
            </w:tcBorders>
            <w:shd w:val="clear" w:color="000000" w:fill="BDD7E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Conexión Inalámbrica</w:t>
            </w:r>
          </w:p>
        </w:tc>
        <w:tc>
          <w:tcPr>
            <w:tcW w:w="1027" w:type="dxa"/>
            <w:tcBorders>
              <w:top w:val="single" w:sz="4" w:space="0" w:color="auto"/>
              <w:left w:val="nil"/>
              <w:bottom w:val="single" w:sz="4" w:space="0" w:color="auto"/>
              <w:right w:val="single" w:sz="4" w:space="0" w:color="auto"/>
            </w:tcBorders>
            <w:shd w:val="clear" w:color="000000" w:fill="D9D9D9"/>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w:t>
            </w:r>
          </w:p>
        </w:tc>
        <w:tc>
          <w:tcPr>
            <w:tcW w:w="1027" w:type="dxa"/>
            <w:tcBorders>
              <w:top w:val="single" w:sz="4" w:space="0" w:color="auto"/>
              <w:left w:val="nil"/>
              <w:bottom w:val="single" w:sz="4" w:space="0" w:color="auto"/>
              <w:right w:val="single" w:sz="4" w:space="0" w:color="auto"/>
            </w:tcBorders>
            <w:shd w:val="clear" w:color="000000" w:fill="BDD7E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Nº</w:t>
            </w:r>
          </w:p>
        </w:tc>
        <w:tc>
          <w:tcPr>
            <w:tcW w:w="1027" w:type="dxa"/>
            <w:tcBorders>
              <w:top w:val="single" w:sz="4" w:space="0" w:color="auto"/>
              <w:left w:val="nil"/>
              <w:bottom w:val="single" w:sz="4" w:space="0" w:color="auto"/>
              <w:right w:val="single" w:sz="4" w:space="0" w:color="auto"/>
            </w:tcBorders>
            <w:shd w:val="clear" w:color="000000" w:fill="8EA9DB"/>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TOTAL</w:t>
            </w:r>
          </w:p>
        </w:tc>
      </w:tr>
      <w:tr w:rsidR="00B65EA8" w:rsidRPr="005224CF" w:rsidTr="0062225E">
        <w:trPr>
          <w:trHeight w:val="1215"/>
        </w:trPr>
        <w:tc>
          <w:tcPr>
            <w:tcW w:w="1027" w:type="dxa"/>
            <w:tcBorders>
              <w:top w:val="nil"/>
              <w:left w:val="single" w:sz="4" w:space="0" w:color="auto"/>
              <w:bottom w:val="single" w:sz="4" w:space="0" w:color="auto"/>
              <w:right w:val="single" w:sz="4" w:space="0" w:color="auto"/>
            </w:tcBorders>
            <w:shd w:val="clear" w:color="auto" w:fill="auto"/>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10</w:t>
            </w:r>
          </w:p>
        </w:tc>
        <w:tc>
          <w:tcPr>
            <w:tcW w:w="1027" w:type="dxa"/>
            <w:tcBorders>
              <w:top w:val="nil"/>
              <w:left w:val="nil"/>
              <w:bottom w:val="single" w:sz="4" w:space="0" w:color="auto"/>
              <w:right w:val="single" w:sz="4" w:space="0" w:color="auto"/>
            </w:tcBorders>
            <w:shd w:val="clear" w:color="000000" w:fill="FFE699"/>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C" w:eastAsia="es-EC"/>
              </w:rPr>
              <w:t>¿Qué tipo de medio de transmisión le parece el más adecuado?</w:t>
            </w:r>
          </w:p>
        </w:tc>
        <w:tc>
          <w:tcPr>
            <w:tcW w:w="1027" w:type="dxa"/>
            <w:tcBorders>
              <w:top w:val="nil"/>
              <w:left w:val="nil"/>
              <w:bottom w:val="single" w:sz="4" w:space="0" w:color="auto"/>
              <w:right w:val="single" w:sz="4" w:space="0" w:color="auto"/>
            </w:tcBorders>
            <w:shd w:val="clear" w:color="auto" w:fill="auto"/>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bookmarkStart w:id="221" w:name="RANGE!E38"/>
            <w:r w:rsidRPr="005224CF">
              <w:rPr>
                <w:rFonts w:eastAsia="Times New Roman" w:cs="Arial"/>
                <w:b/>
                <w:bCs/>
                <w:color w:val="000000"/>
                <w:sz w:val="18"/>
                <w:szCs w:val="24"/>
                <w:lang w:eastAsia="es-EC"/>
              </w:rPr>
              <w:t>195</w:t>
            </w:r>
            <w:bookmarkEnd w:id="221"/>
          </w:p>
        </w:tc>
        <w:tc>
          <w:tcPr>
            <w:tcW w:w="1027" w:type="dxa"/>
            <w:tcBorders>
              <w:top w:val="nil"/>
              <w:left w:val="nil"/>
              <w:bottom w:val="single" w:sz="4" w:space="0" w:color="auto"/>
              <w:right w:val="single" w:sz="4" w:space="0" w:color="auto"/>
            </w:tcBorders>
            <w:shd w:val="clear" w:color="000000" w:fill="A9D08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19</w:t>
            </w:r>
          </w:p>
        </w:tc>
        <w:tc>
          <w:tcPr>
            <w:tcW w:w="1027" w:type="dxa"/>
            <w:tcBorders>
              <w:top w:val="nil"/>
              <w:left w:val="nil"/>
              <w:bottom w:val="single" w:sz="4" w:space="0" w:color="auto"/>
              <w:right w:val="single" w:sz="4" w:space="0" w:color="auto"/>
            </w:tcBorders>
            <w:shd w:val="clear" w:color="auto" w:fill="auto"/>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829</w:t>
            </w:r>
          </w:p>
        </w:tc>
        <w:tc>
          <w:tcPr>
            <w:tcW w:w="1027" w:type="dxa"/>
            <w:tcBorders>
              <w:top w:val="nil"/>
              <w:left w:val="nil"/>
              <w:bottom w:val="single" w:sz="4" w:space="0" w:color="auto"/>
              <w:right w:val="single" w:sz="4" w:space="0" w:color="auto"/>
            </w:tcBorders>
            <w:shd w:val="clear" w:color="000000" w:fill="D9D9D9"/>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81</w:t>
            </w:r>
          </w:p>
        </w:tc>
        <w:tc>
          <w:tcPr>
            <w:tcW w:w="1027" w:type="dxa"/>
            <w:tcBorders>
              <w:top w:val="nil"/>
              <w:left w:val="nil"/>
              <w:bottom w:val="single" w:sz="4" w:space="0" w:color="auto"/>
              <w:right w:val="single" w:sz="4" w:space="0" w:color="auto"/>
            </w:tcBorders>
            <w:shd w:val="clear" w:color="auto" w:fill="auto"/>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1024</w:t>
            </w:r>
          </w:p>
        </w:tc>
        <w:tc>
          <w:tcPr>
            <w:tcW w:w="1027" w:type="dxa"/>
            <w:tcBorders>
              <w:top w:val="nil"/>
              <w:left w:val="nil"/>
              <w:bottom w:val="single" w:sz="4" w:space="0" w:color="auto"/>
              <w:right w:val="single" w:sz="4" w:space="0" w:color="auto"/>
            </w:tcBorders>
            <w:shd w:val="clear" w:color="000000" w:fill="8EA9DB"/>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100</w:t>
            </w:r>
          </w:p>
        </w:tc>
      </w:tr>
    </w:tbl>
    <w:p w:rsidR="009363EA" w:rsidRDefault="009363EA" w:rsidP="00B65EA8">
      <w:pPr>
        <w:pStyle w:val="Sangra2detindependiente"/>
        <w:spacing w:line="360" w:lineRule="auto"/>
        <w:ind w:left="1003"/>
        <w:rPr>
          <w:rFonts w:cs="Arial"/>
          <w:b/>
          <w:szCs w:val="24"/>
        </w:rPr>
      </w:pPr>
    </w:p>
    <w:p w:rsidR="00B65EA8" w:rsidRDefault="00B65EA8" w:rsidP="00B65EA8">
      <w:pPr>
        <w:pStyle w:val="Sangra2detindependiente"/>
        <w:spacing w:line="360" w:lineRule="auto"/>
        <w:ind w:left="1003"/>
        <w:rPr>
          <w:rFonts w:cs="Arial"/>
          <w:b/>
          <w:szCs w:val="24"/>
        </w:rPr>
      </w:pPr>
      <w:r w:rsidRPr="00812729">
        <w:rPr>
          <w:rFonts w:cs="Arial"/>
          <w:noProof/>
          <w:szCs w:val="24"/>
        </w:rPr>
        <w:drawing>
          <wp:inline distT="0" distB="0" distL="0" distR="0" wp14:anchorId="0A4F5A83" wp14:editId="215001F9">
            <wp:extent cx="4572000" cy="2743200"/>
            <wp:effectExtent l="57150" t="38100" r="57150" b="7620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65EA8" w:rsidRPr="00812729" w:rsidRDefault="00F33EEB" w:rsidP="00B65EA8">
      <w:pPr>
        <w:pStyle w:val="Sangra2detindependiente"/>
        <w:spacing w:after="0" w:line="240" w:lineRule="auto"/>
        <w:ind w:left="1003"/>
        <w:jc w:val="center"/>
        <w:rPr>
          <w:rFonts w:cs="Arial"/>
          <w:b/>
          <w:szCs w:val="24"/>
        </w:rPr>
      </w:pPr>
      <w:r>
        <w:rPr>
          <w:rFonts w:cs="Arial"/>
          <w:b/>
          <w:szCs w:val="24"/>
        </w:rPr>
        <w:t xml:space="preserve">Figura </w:t>
      </w:r>
      <w:r w:rsidR="00B65EA8">
        <w:rPr>
          <w:rFonts w:cs="Arial"/>
          <w:b/>
          <w:szCs w:val="24"/>
        </w:rPr>
        <w:t xml:space="preserve">V.10 </w:t>
      </w:r>
      <w:r w:rsidR="00B65EA8">
        <w:rPr>
          <w:rFonts w:cs="Arial"/>
          <w:szCs w:val="24"/>
        </w:rPr>
        <w:t>¿Qué tipo de medio de transmisión le parece el más adecuado</w:t>
      </w:r>
      <w:r w:rsidR="00B65EA8" w:rsidRPr="00812729">
        <w:rPr>
          <w:rFonts w:cs="Arial"/>
          <w:szCs w:val="24"/>
        </w:rPr>
        <w:t>?</w:t>
      </w:r>
    </w:p>
    <w:p w:rsidR="00B65EA8" w:rsidRPr="005F7298" w:rsidRDefault="00B65EA8" w:rsidP="00B65EA8">
      <w:pPr>
        <w:spacing w:after="0" w:line="240" w:lineRule="auto"/>
        <w:jc w:val="center"/>
        <w:rPr>
          <w:rFonts w:eastAsia="Times New Roman" w:cs="Arial"/>
          <w:szCs w:val="24"/>
          <w:lang w:val="es-EC" w:eastAsia="es-EC"/>
        </w:rPr>
      </w:pPr>
      <w:r w:rsidRPr="004D673C">
        <w:rPr>
          <w:rFonts w:eastAsia="Times New Roman" w:cs="Arial"/>
          <w:b/>
          <w:szCs w:val="24"/>
          <w:lang w:val="es-EC" w:eastAsia="es-EC"/>
        </w:rPr>
        <w:t>Fuente</w:t>
      </w:r>
      <w:r>
        <w:rPr>
          <w:rFonts w:eastAsia="Times New Roman" w:cs="Arial"/>
          <w:szCs w:val="24"/>
          <w:lang w:val="es-EC" w:eastAsia="es-EC"/>
        </w:rPr>
        <w:t>: Elaborado por el autor Cristhian A. Vallejo V.</w:t>
      </w:r>
    </w:p>
    <w:p w:rsidR="00B65EA8" w:rsidRDefault="00B65EA8" w:rsidP="00B65EA8">
      <w:pPr>
        <w:pStyle w:val="Sangra2detindependiente"/>
        <w:spacing w:line="360" w:lineRule="auto"/>
        <w:ind w:left="1003"/>
        <w:rPr>
          <w:rFonts w:cs="Arial"/>
          <w:b/>
          <w:szCs w:val="24"/>
          <w:lang w:val="es-EC"/>
        </w:rPr>
      </w:pPr>
    </w:p>
    <w:p w:rsidR="006B2F0E" w:rsidRPr="00C4721A" w:rsidRDefault="006B2F0E" w:rsidP="00B65EA8">
      <w:pPr>
        <w:pStyle w:val="Sangra2detindependiente"/>
        <w:spacing w:line="360" w:lineRule="auto"/>
        <w:ind w:left="1003"/>
        <w:rPr>
          <w:rFonts w:cs="Arial"/>
          <w:b/>
          <w:szCs w:val="24"/>
          <w:lang w:val="es-EC"/>
        </w:rPr>
      </w:pPr>
    </w:p>
    <w:p w:rsidR="00B65EA8" w:rsidRPr="00812729" w:rsidRDefault="00B65EA8" w:rsidP="00B65EA8">
      <w:pPr>
        <w:pStyle w:val="Sangra2detindependiente"/>
        <w:numPr>
          <w:ilvl w:val="0"/>
          <w:numId w:val="46"/>
        </w:numPr>
        <w:spacing w:line="360" w:lineRule="auto"/>
        <w:ind w:left="928"/>
        <w:rPr>
          <w:rFonts w:cs="Arial"/>
          <w:b/>
          <w:szCs w:val="24"/>
        </w:rPr>
      </w:pPr>
      <w:r w:rsidRPr="00812729">
        <w:rPr>
          <w:rFonts w:cs="Arial"/>
          <w:b/>
          <w:szCs w:val="24"/>
        </w:rPr>
        <w:t>Discusión</w:t>
      </w:r>
    </w:p>
    <w:p w:rsidR="00B65EA8" w:rsidRPr="00812729" w:rsidRDefault="00B65EA8" w:rsidP="00B65EA8">
      <w:pPr>
        <w:pStyle w:val="Prrafodelista"/>
        <w:spacing w:line="360" w:lineRule="auto"/>
        <w:rPr>
          <w:rFonts w:cs="Arial"/>
          <w:b/>
          <w:szCs w:val="24"/>
        </w:rPr>
      </w:pPr>
    </w:p>
    <w:p w:rsidR="00B65EA8" w:rsidRPr="00812729" w:rsidRDefault="00B65EA8" w:rsidP="00B65EA8">
      <w:pPr>
        <w:pStyle w:val="Prrafodelista"/>
        <w:spacing w:line="360" w:lineRule="auto"/>
        <w:rPr>
          <w:rFonts w:cs="Arial"/>
          <w:b/>
          <w:szCs w:val="24"/>
        </w:rPr>
      </w:pPr>
      <w:r w:rsidRPr="00812729">
        <w:rPr>
          <w:rFonts w:cs="Arial"/>
          <w:szCs w:val="24"/>
        </w:rPr>
        <w:t>La preferen</w:t>
      </w:r>
      <w:r>
        <w:rPr>
          <w:rFonts w:cs="Arial"/>
          <w:szCs w:val="24"/>
        </w:rPr>
        <w:t>cia de los encuestados  en un 81</w:t>
      </w:r>
      <w:r w:rsidRPr="00812729">
        <w:rPr>
          <w:rFonts w:cs="Arial"/>
          <w:szCs w:val="24"/>
        </w:rPr>
        <w:t xml:space="preserve">% es la conexión inalámbrica, para la transferencia de datos y comunicación </w:t>
      </w:r>
      <w:r>
        <w:rPr>
          <w:rFonts w:cs="Arial"/>
          <w:szCs w:val="24"/>
        </w:rPr>
        <w:t>debido a</w:t>
      </w:r>
      <w:r w:rsidRPr="00812729">
        <w:rPr>
          <w:rFonts w:cs="Arial"/>
          <w:szCs w:val="24"/>
        </w:rPr>
        <w:t xml:space="preserve"> la comodidad </w:t>
      </w:r>
      <w:r>
        <w:rPr>
          <w:rFonts w:cs="Arial"/>
          <w:szCs w:val="24"/>
        </w:rPr>
        <w:t>que brinda el</w:t>
      </w:r>
      <w:r w:rsidRPr="00812729">
        <w:rPr>
          <w:rFonts w:cs="Arial"/>
          <w:szCs w:val="24"/>
        </w:rPr>
        <w:t xml:space="preserve"> servicio</w:t>
      </w:r>
      <w:r>
        <w:rPr>
          <w:rFonts w:cs="Arial"/>
          <w:szCs w:val="24"/>
        </w:rPr>
        <w:t>.</w:t>
      </w:r>
    </w:p>
    <w:p w:rsidR="00B65EA8" w:rsidRDefault="00B65EA8" w:rsidP="00B65EA8">
      <w:pPr>
        <w:pStyle w:val="Sangra2detindependiente"/>
        <w:spacing w:line="360" w:lineRule="auto"/>
        <w:rPr>
          <w:rFonts w:cs="Arial"/>
          <w:b/>
          <w:szCs w:val="24"/>
        </w:rPr>
      </w:pPr>
    </w:p>
    <w:p w:rsidR="00B65EA8" w:rsidRDefault="00B65EA8" w:rsidP="00B65EA8">
      <w:pPr>
        <w:pStyle w:val="Sangra2detindependiente"/>
        <w:spacing w:line="360" w:lineRule="auto"/>
        <w:rPr>
          <w:rFonts w:cs="Arial"/>
          <w:b/>
          <w:szCs w:val="24"/>
        </w:rPr>
      </w:pPr>
    </w:p>
    <w:p w:rsidR="00B65EA8" w:rsidRPr="00812729" w:rsidRDefault="00B65EA8" w:rsidP="00B65EA8">
      <w:pPr>
        <w:pStyle w:val="Sangra2detindependiente"/>
        <w:spacing w:line="360" w:lineRule="auto"/>
        <w:rPr>
          <w:rFonts w:cs="Arial"/>
          <w:b/>
          <w:szCs w:val="24"/>
        </w:rPr>
      </w:pPr>
      <w:r w:rsidRPr="00812729">
        <w:rPr>
          <w:rFonts w:cs="Arial"/>
          <w:b/>
          <w:szCs w:val="24"/>
        </w:rPr>
        <w:lastRenderedPageBreak/>
        <w:t>Pregunta 11</w:t>
      </w:r>
    </w:p>
    <w:p w:rsidR="00B65EA8" w:rsidRPr="00812729" w:rsidRDefault="002B5B5B" w:rsidP="00B65EA8">
      <w:pPr>
        <w:pStyle w:val="Sangra2detindependiente"/>
        <w:spacing w:line="360" w:lineRule="auto"/>
        <w:jc w:val="center"/>
        <w:rPr>
          <w:rFonts w:cs="Arial"/>
          <w:b/>
          <w:szCs w:val="24"/>
        </w:rPr>
      </w:pPr>
      <w:r>
        <w:rPr>
          <w:rFonts w:cs="Arial"/>
          <w:b/>
          <w:szCs w:val="24"/>
        </w:rPr>
        <w:t>Tabla V.XI</w:t>
      </w:r>
    </w:p>
    <w:tbl>
      <w:tblPr>
        <w:tblW w:w="8137" w:type="dxa"/>
        <w:tblInd w:w="70" w:type="dxa"/>
        <w:tblCellMar>
          <w:left w:w="70" w:type="dxa"/>
          <w:right w:w="70" w:type="dxa"/>
        </w:tblCellMar>
        <w:tblLook w:val="04A0" w:firstRow="1" w:lastRow="0" w:firstColumn="1" w:lastColumn="0" w:noHBand="0" w:noVBand="1"/>
      </w:tblPr>
      <w:tblGrid>
        <w:gridCol w:w="977"/>
        <w:gridCol w:w="1251"/>
        <w:gridCol w:w="984"/>
        <w:gridCol w:w="978"/>
        <w:gridCol w:w="981"/>
        <w:gridCol w:w="976"/>
        <w:gridCol w:w="989"/>
        <w:gridCol w:w="1001"/>
      </w:tblGrid>
      <w:tr w:rsidR="00B65EA8" w:rsidRPr="005224CF" w:rsidTr="0062225E">
        <w:trPr>
          <w:trHeight w:val="274"/>
        </w:trPr>
        <w:tc>
          <w:tcPr>
            <w:tcW w:w="1010"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Nº</w:t>
            </w:r>
          </w:p>
        </w:tc>
        <w:tc>
          <w:tcPr>
            <w:tcW w:w="1060" w:type="dxa"/>
            <w:tcBorders>
              <w:top w:val="single" w:sz="4" w:space="0" w:color="auto"/>
              <w:left w:val="nil"/>
              <w:bottom w:val="single" w:sz="4" w:space="0" w:color="auto"/>
              <w:right w:val="single" w:sz="4" w:space="0" w:color="auto"/>
            </w:tcBorders>
            <w:shd w:val="clear" w:color="000000" w:fill="BDD7E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PREGUNTA</w:t>
            </w:r>
          </w:p>
        </w:tc>
        <w:tc>
          <w:tcPr>
            <w:tcW w:w="1011" w:type="dxa"/>
            <w:tcBorders>
              <w:top w:val="single" w:sz="4" w:space="0" w:color="auto"/>
              <w:left w:val="nil"/>
              <w:bottom w:val="single" w:sz="4" w:space="0" w:color="auto"/>
              <w:right w:val="single" w:sz="4" w:space="0" w:color="auto"/>
            </w:tcBorders>
            <w:shd w:val="clear" w:color="000000" w:fill="BDD7E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SI</w:t>
            </w:r>
          </w:p>
        </w:tc>
        <w:tc>
          <w:tcPr>
            <w:tcW w:w="1010" w:type="dxa"/>
            <w:tcBorders>
              <w:top w:val="single" w:sz="4" w:space="0" w:color="auto"/>
              <w:left w:val="nil"/>
              <w:bottom w:val="single" w:sz="4" w:space="0" w:color="auto"/>
              <w:right w:val="single" w:sz="4" w:space="0" w:color="auto"/>
            </w:tcBorders>
            <w:shd w:val="clear" w:color="000000" w:fill="A9D08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w:t>
            </w:r>
          </w:p>
        </w:tc>
        <w:tc>
          <w:tcPr>
            <w:tcW w:w="1010" w:type="dxa"/>
            <w:tcBorders>
              <w:top w:val="single" w:sz="4" w:space="0" w:color="auto"/>
              <w:left w:val="nil"/>
              <w:bottom w:val="single" w:sz="4" w:space="0" w:color="auto"/>
              <w:right w:val="single" w:sz="4" w:space="0" w:color="auto"/>
            </w:tcBorders>
            <w:shd w:val="clear" w:color="000000" w:fill="BDD7E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NO</w:t>
            </w:r>
          </w:p>
        </w:tc>
        <w:tc>
          <w:tcPr>
            <w:tcW w:w="1010" w:type="dxa"/>
            <w:tcBorders>
              <w:top w:val="single" w:sz="4" w:space="0" w:color="auto"/>
              <w:left w:val="nil"/>
              <w:bottom w:val="single" w:sz="4" w:space="0" w:color="auto"/>
              <w:right w:val="single" w:sz="4" w:space="0" w:color="auto"/>
            </w:tcBorders>
            <w:shd w:val="clear" w:color="000000" w:fill="D9D9D9"/>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w:t>
            </w:r>
          </w:p>
        </w:tc>
        <w:tc>
          <w:tcPr>
            <w:tcW w:w="1012" w:type="dxa"/>
            <w:tcBorders>
              <w:top w:val="single" w:sz="4" w:space="0" w:color="auto"/>
              <w:left w:val="nil"/>
              <w:bottom w:val="single" w:sz="4" w:space="0" w:color="auto"/>
              <w:right w:val="single" w:sz="4" w:space="0" w:color="auto"/>
            </w:tcBorders>
            <w:shd w:val="clear" w:color="000000" w:fill="BDD7E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Nº</w:t>
            </w:r>
          </w:p>
        </w:tc>
        <w:tc>
          <w:tcPr>
            <w:tcW w:w="1014" w:type="dxa"/>
            <w:tcBorders>
              <w:top w:val="single" w:sz="4" w:space="0" w:color="auto"/>
              <w:left w:val="nil"/>
              <w:bottom w:val="single" w:sz="4" w:space="0" w:color="auto"/>
              <w:right w:val="single" w:sz="4" w:space="0" w:color="auto"/>
            </w:tcBorders>
            <w:shd w:val="clear" w:color="000000" w:fill="8EA9DB"/>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TOTAL</w:t>
            </w:r>
          </w:p>
        </w:tc>
      </w:tr>
      <w:tr w:rsidR="00B65EA8" w:rsidRPr="005224CF" w:rsidTr="0062225E">
        <w:trPr>
          <w:trHeight w:val="1758"/>
        </w:trPr>
        <w:tc>
          <w:tcPr>
            <w:tcW w:w="1010" w:type="dxa"/>
            <w:tcBorders>
              <w:top w:val="nil"/>
              <w:left w:val="single" w:sz="4" w:space="0" w:color="auto"/>
              <w:bottom w:val="single" w:sz="4" w:space="0" w:color="auto"/>
              <w:right w:val="single" w:sz="4" w:space="0" w:color="auto"/>
            </w:tcBorders>
            <w:shd w:val="clear" w:color="auto" w:fill="auto"/>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12</w:t>
            </w:r>
          </w:p>
        </w:tc>
        <w:tc>
          <w:tcPr>
            <w:tcW w:w="1060" w:type="dxa"/>
            <w:tcBorders>
              <w:top w:val="nil"/>
              <w:left w:val="nil"/>
              <w:bottom w:val="single" w:sz="4" w:space="0" w:color="auto"/>
              <w:right w:val="single" w:sz="4" w:space="0" w:color="auto"/>
            </w:tcBorders>
            <w:shd w:val="clear" w:color="000000" w:fill="FFE699"/>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18"/>
                <w:lang w:eastAsia="es-EC"/>
              </w:rPr>
              <w:t>¿Cree usted que mientras más avanza la tecnología las redes son más vulnerables?</w:t>
            </w:r>
          </w:p>
        </w:tc>
        <w:tc>
          <w:tcPr>
            <w:tcW w:w="1011" w:type="dxa"/>
            <w:tcBorders>
              <w:top w:val="nil"/>
              <w:left w:val="nil"/>
              <w:bottom w:val="single" w:sz="4" w:space="0" w:color="auto"/>
              <w:right w:val="single" w:sz="4" w:space="0" w:color="auto"/>
            </w:tcBorders>
            <w:shd w:val="clear" w:color="auto" w:fill="auto"/>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bookmarkStart w:id="222" w:name="RANGE!E41"/>
            <w:r w:rsidRPr="005224CF">
              <w:rPr>
                <w:rFonts w:eastAsia="Times New Roman" w:cs="Arial"/>
                <w:b/>
                <w:bCs/>
                <w:color w:val="000000"/>
                <w:sz w:val="18"/>
                <w:szCs w:val="24"/>
                <w:lang w:eastAsia="es-EC"/>
              </w:rPr>
              <w:t>973</w:t>
            </w:r>
            <w:bookmarkEnd w:id="222"/>
          </w:p>
        </w:tc>
        <w:tc>
          <w:tcPr>
            <w:tcW w:w="1010" w:type="dxa"/>
            <w:tcBorders>
              <w:top w:val="nil"/>
              <w:left w:val="nil"/>
              <w:bottom w:val="single" w:sz="4" w:space="0" w:color="auto"/>
              <w:right w:val="single" w:sz="4" w:space="0" w:color="auto"/>
            </w:tcBorders>
            <w:shd w:val="clear" w:color="000000" w:fill="A9D08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95</w:t>
            </w:r>
          </w:p>
        </w:tc>
        <w:tc>
          <w:tcPr>
            <w:tcW w:w="1010" w:type="dxa"/>
            <w:tcBorders>
              <w:top w:val="nil"/>
              <w:left w:val="nil"/>
              <w:bottom w:val="single" w:sz="4" w:space="0" w:color="auto"/>
              <w:right w:val="single" w:sz="4" w:space="0" w:color="auto"/>
            </w:tcBorders>
            <w:shd w:val="clear" w:color="auto" w:fill="auto"/>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51</w:t>
            </w:r>
          </w:p>
        </w:tc>
        <w:tc>
          <w:tcPr>
            <w:tcW w:w="1010" w:type="dxa"/>
            <w:tcBorders>
              <w:top w:val="nil"/>
              <w:left w:val="nil"/>
              <w:bottom w:val="single" w:sz="4" w:space="0" w:color="auto"/>
              <w:right w:val="single" w:sz="4" w:space="0" w:color="auto"/>
            </w:tcBorders>
            <w:shd w:val="clear" w:color="000000" w:fill="D9D9D9"/>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5</w:t>
            </w:r>
          </w:p>
        </w:tc>
        <w:tc>
          <w:tcPr>
            <w:tcW w:w="1012" w:type="dxa"/>
            <w:tcBorders>
              <w:top w:val="nil"/>
              <w:left w:val="nil"/>
              <w:bottom w:val="single" w:sz="4" w:space="0" w:color="auto"/>
              <w:right w:val="single" w:sz="4" w:space="0" w:color="auto"/>
            </w:tcBorders>
            <w:shd w:val="clear" w:color="auto" w:fill="auto"/>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1024</w:t>
            </w:r>
          </w:p>
        </w:tc>
        <w:tc>
          <w:tcPr>
            <w:tcW w:w="1014" w:type="dxa"/>
            <w:tcBorders>
              <w:top w:val="nil"/>
              <w:left w:val="nil"/>
              <w:bottom w:val="single" w:sz="4" w:space="0" w:color="auto"/>
              <w:right w:val="single" w:sz="4" w:space="0" w:color="auto"/>
            </w:tcBorders>
            <w:shd w:val="clear" w:color="000000" w:fill="8EA9DB"/>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1</w:t>
            </w:r>
          </w:p>
        </w:tc>
      </w:tr>
    </w:tbl>
    <w:p w:rsidR="00B65EA8" w:rsidRPr="00812729" w:rsidRDefault="00B65EA8" w:rsidP="00B65EA8">
      <w:pPr>
        <w:spacing w:line="360" w:lineRule="auto"/>
        <w:ind w:left="360"/>
        <w:rPr>
          <w:rFonts w:cs="Arial"/>
          <w:b/>
          <w:szCs w:val="24"/>
        </w:rPr>
      </w:pPr>
    </w:p>
    <w:p w:rsidR="00B65EA8" w:rsidRPr="00812729" w:rsidRDefault="00B65EA8" w:rsidP="00B65EA8">
      <w:pPr>
        <w:spacing w:after="0" w:line="360" w:lineRule="auto"/>
        <w:jc w:val="center"/>
        <w:rPr>
          <w:rFonts w:cs="Arial"/>
          <w:szCs w:val="24"/>
        </w:rPr>
      </w:pPr>
      <w:r w:rsidRPr="00812729">
        <w:rPr>
          <w:rFonts w:cs="Arial"/>
          <w:noProof/>
          <w:szCs w:val="24"/>
          <w:lang w:val="es-ES" w:eastAsia="es-ES"/>
        </w:rPr>
        <w:drawing>
          <wp:inline distT="0" distB="0" distL="0" distR="0" wp14:anchorId="156871A5" wp14:editId="62DC85A8">
            <wp:extent cx="4572000" cy="2743200"/>
            <wp:effectExtent l="57150" t="38100" r="57150" b="7620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65EA8" w:rsidRPr="00812729" w:rsidRDefault="00F33EEB" w:rsidP="00B65EA8">
      <w:pPr>
        <w:pStyle w:val="Sangra2detindependiente"/>
        <w:spacing w:after="0" w:line="240" w:lineRule="auto"/>
        <w:ind w:left="1003"/>
        <w:jc w:val="center"/>
        <w:rPr>
          <w:rFonts w:cs="Arial"/>
          <w:b/>
          <w:szCs w:val="24"/>
        </w:rPr>
      </w:pPr>
      <w:r>
        <w:rPr>
          <w:rFonts w:cs="Arial"/>
          <w:b/>
          <w:szCs w:val="24"/>
        </w:rPr>
        <w:t xml:space="preserve">Figura </w:t>
      </w:r>
      <w:r w:rsidR="00B65EA8">
        <w:rPr>
          <w:rFonts w:cs="Arial"/>
          <w:b/>
          <w:szCs w:val="24"/>
        </w:rPr>
        <w:t xml:space="preserve">V.11 </w:t>
      </w:r>
      <w:r w:rsidR="00B65EA8" w:rsidRPr="00394D96">
        <w:rPr>
          <w:rFonts w:cs="Arial"/>
          <w:bCs/>
          <w:lang w:val="es-MX"/>
        </w:rPr>
        <w:t>¿</w:t>
      </w:r>
      <w:r w:rsidR="00B65EA8" w:rsidRPr="00394D96">
        <w:rPr>
          <w:rFonts w:cs="Arial"/>
        </w:rPr>
        <w:t>Cree usted que mientras más avanza la tecnología las redes son más vulnerables</w:t>
      </w:r>
      <w:r w:rsidR="00B65EA8" w:rsidRPr="00394D96">
        <w:rPr>
          <w:rFonts w:cs="Arial"/>
          <w:bCs/>
          <w:lang w:val="es-MX"/>
        </w:rPr>
        <w:t>?</w:t>
      </w:r>
    </w:p>
    <w:p w:rsidR="00B65EA8" w:rsidRPr="005F7298" w:rsidRDefault="00B65EA8" w:rsidP="00B65EA8">
      <w:pPr>
        <w:spacing w:after="0" w:line="240" w:lineRule="auto"/>
        <w:jc w:val="center"/>
        <w:rPr>
          <w:rFonts w:eastAsia="Times New Roman" w:cs="Arial"/>
          <w:szCs w:val="24"/>
          <w:lang w:val="es-EC" w:eastAsia="es-EC"/>
        </w:rPr>
      </w:pPr>
      <w:r w:rsidRPr="004D673C">
        <w:rPr>
          <w:rFonts w:eastAsia="Times New Roman" w:cs="Arial"/>
          <w:b/>
          <w:szCs w:val="24"/>
          <w:lang w:val="es-EC" w:eastAsia="es-EC"/>
        </w:rPr>
        <w:t>Fuente</w:t>
      </w:r>
      <w:r>
        <w:rPr>
          <w:rFonts w:eastAsia="Times New Roman" w:cs="Arial"/>
          <w:szCs w:val="24"/>
          <w:lang w:val="es-EC" w:eastAsia="es-EC"/>
        </w:rPr>
        <w:t>: Elaborado por el autor Cristhian A. Vallejo V.</w:t>
      </w:r>
    </w:p>
    <w:p w:rsidR="00B65EA8" w:rsidRPr="00605700" w:rsidRDefault="00B65EA8" w:rsidP="00B65EA8">
      <w:pPr>
        <w:spacing w:line="360" w:lineRule="auto"/>
        <w:rPr>
          <w:rFonts w:cs="Arial"/>
          <w:szCs w:val="24"/>
          <w:lang w:val="es-EC"/>
        </w:rPr>
      </w:pPr>
    </w:p>
    <w:p w:rsidR="009363EA" w:rsidRDefault="009363EA" w:rsidP="009363EA">
      <w:pPr>
        <w:pStyle w:val="Sangra2detindependiente"/>
        <w:numPr>
          <w:ilvl w:val="0"/>
          <w:numId w:val="46"/>
        </w:numPr>
        <w:spacing w:line="360" w:lineRule="auto"/>
        <w:ind w:left="928"/>
        <w:rPr>
          <w:rFonts w:cs="Arial"/>
          <w:b/>
          <w:szCs w:val="24"/>
        </w:rPr>
      </w:pPr>
      <w:r w:rsidRPr="00812729">
        <w:rPr>
          <w:rFonts w:cs="Arial"/>
          <w:b/>
          <w:szCs w:val="24"/>
        </w:rPr>
        <w:t>Discusión</w:t>
      </w:r>
    </w:p>
    <w:p w:rsidR="009363EA" w:rsidRPr="00812729" w:rsidRDefault="009363EA" w:rsidP="009363EA">
      <w:pPr>
        <w:pStyle w:val="Sangra2detindependiente"/>
        <w:spacing w:line="360" w:lineRule="auto"/>
        <w:ind w:left="928"/>
        <w:rPr>
          <w:rFonts w:cs="Arial"/>
          <w:b/>
          <w:szCs w:val="24"/>
        </w:rPr>
      </w:pPr>
    </w:p>
    <w:p w:rsidR="00B65EA8" w:rsidRPr="00812729" w:rsidRDefault="00B65EA8" w:rsidP="00B65EA8">
      <w:pPr>
        <w:spacing w:line="360" w:lineRule="auto"/>
        <w:rPr>
          <w:rFonts w:cs="Arial"/>
          <w:szCs w:val="24"/>
        </w:rPr>
      </w:pPr>
      <w:r w:rsidRPr="00812729">
        <w:rPr>
          <w:rFonts w:cs="Arial"/>
          <w:szCs w:val="24"/>
        </w:rPr>
        <w:t>Las encuestas investigativas en un 95%, creen que mientras más avanza la tecnología las redes son más vulnerables, este pensamiento refleja la realidad y las vulnerabilidades de los protocolos de seguridad.</w:t>
      </w:r>
    </w:p>
    <w:p w:rsidR="00B65EA8" w:rsidRDefault="00B65EA8" w:rsidP="00B65EA8">
      <w:pPr>
        <w:pStyle w:val="Sangra2detindependiente"/>
        <w:spacing w:line="360" w:lineRule="auto"/>
        <w:rPr>
          <w:rFonts w:cs="Arial"/>
          <w:b/>
          <w:szCs w:val="24"/>
        </w:rPr>
      </w:pPr>
    </w:p>
    <w:p w:rsidR="00B65EA8" w:rsidRDefault="00B65EA8" w:rsidP="00B65EA8">
      <w:pPr>
        <w:pStyle w:val="Sangra2detindependiente"/>
        <w:spacing w:line="360" w:lineRule="auto"/>
        <w:rPr>
          <w:rFonts w:cs="Arial"/>
          <w:b/>
          <w:szCs w:val="24"/>
        </w:rPr>
      </w:pPr>
    </w:p>
    <w:p w:rsidR="00B65EA8" w:rsidRPr="00812729" w:rsidRDefault="00B65EA8" w:rsidP="00B65EA8">
      <w:pPr>
        <w:pStyle w:val="Sangra2detindependiente"/>
        <w:spacing w:line="360" w:lineRule="auto"/>
        <w:rPr>
          <w:rFonts w:cs="Arial"/>
          <w:b/>
          <w:szCs w:val="24"/>
        </w:rPr>
      </w:pPr>
      <w:r w:rsidRPr="00812729">
        <w:rPr>
          <w:rFonts w:cs="Arial"/>
          <w:b/>
          <w:szCs w:val="24"/>
        </w:rPr>
        <w:lastRenderedPageBreak/>
        <w:t>Pregunta 12</w:t>
      </w:r>
    </w:p>
    <w:p w:rsidR="00B65EA8" w:rsidRPr="00812729" w:rsidRDefault="002B5B5B" w:rsidP="00B65EA8">
      <w:pPr>
        <w:pStyle w:val="Sangra2detindependiente"/>
        <w:spacing w:line="360" w:lineRule="auto"/>
        <w:jc w:val="center"/>
        <w:rPr>
          <w:rFonts w:cs="Arial"/>
          <w:b/>
          <w:szCs w:val="24"/>
        </w:rPr>
      </w:pPr>
      <w:r>
        <w:rPr>
          <w:rFonts w:cs="Arial"/>
          <w:b/>
          <w:szCs w:val="24"/>
        </w:rPr>
        <w:t>Tabla V.XII</w:t>
      </w:r>
    </w:p>
    <w:tbl>
      <w:tblPr>
        <w:tblW w:w="8132" w:type="dxa"/>
        <w:tblInd w:w="70" w:type="dxa"/>
        <w:tblCellMar>
          <w:left w:w="70" w:type="dxa"/>
          <w:right w:w="70" w:type="dxa"/>
        </w:tblCellMar>
        <w:tblLook w:val="04A0" w:firstRow="1" w:lastRow="0" w:firstColumn="1" w:lastColumn="0" w:noHBand="0" w:noVBand="1"/>
      </w:tblPr>
      <w:tblGrid>
        <w:gridCol w:w="972"/>
        <w:gridCol w:w="1271"/>
        <w:gridCol w:w="979"/>
        <w:gridCol w:w="974"/>
        <w:gridCol w:w="979"/>
        <w:gridCol w:w="974"/>
        <w:gridCol w:w="985"/>
        <w:gridCol w:w="998"/>
      </w:tblGrid>
      <w:tr w:rsidR="00B65EA8" w:rsidRPr="005224CF" w:rsidTr="0062225E">
        <w:trPr>
          <w:trHeight w:val="166"/>
        </w:trPr>
        <w:tc>
          <w:tcPr>
            <w:tcW w:w="977"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Nº</w:t>
            </w:r>
          </w:p>
        </w:tc>
        <w:tc>
          <w:tcPr>
            <w:tcW w:w="1245" w:type="dxa"/>
            <w:tcBorders>
              <w:top w:val="single" w:sz="4" w:space="0" w:color="auto"/>
              <w:left w:val="nil"/>
              <w:bottom w:val="single" w:sz="4" w:space="0" w:color="auto"/>
              <w:right w:val="single" w:sz="4" w:space="0" w:color="auto"/>
            </w:tcBorders>
            <w:shd w:val="clear" w:color="000000" w:fill="BDD7E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PREGUNTA</w:t>
            </w:r>
          </w:p>
        </w:tc>
        <w:tc>
          <w:tcPr>
            <w:tcW w:w="983" w:type="dxa"/>
            <w:tcBorders>
              <w:top w:val="single" w:sz="4" w:space="0" w:color="auto"/>
              <w:left w:val="nil"/>
              <w:bottom w:val="single" w:sz="4" w:space="0" w:color="auto"/>
              <w:right w:val="single" w:sz="4" w:space="0" w:color="auto"/>
            </w:tcBorders>
            <w:shd w:val="clear" w:color="000000" w:fill="BDD7E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SI</w:t>
            </w:r>
          </w:p>
        </w:tc>
        <w:tc>
          <w:tcPr>
            <w:tcW w:w="978" w:type="dxa"/>
            <w:tcBorders>
              <w:top w:val="single" w:sz="4" w:space="0" w:color="auto"/>
              <w:left w:val="nil"/>
              <w:bottom w:val="single" w:sz="4" w:space="0" w:color="auto"/>
              <w:right w:val="single" w:sz="4" w:space="0" w:color="auto"/>
            </w:tcBorders>
            <w:shd w:val="clear" w:color="000000" w:fill="A9D08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w:t>
            </w:r>
          </w:p>
        </w:tc>
        <w:tc>
          <w:tcPr>
            <w:tcW w:w="983" w:type="dxa"/>
            <w:tcBorders>
              <w:top w:val="single" w:sz="4" w:space="0" w:color="auto"/>
              <w:left w:val="nil"/>
              <w:bottom w:val="single" w:sz="4" w:space="0" w:color="auto"/>
              <w:right w:val="single" w:sz="4" w:space="0" w:color="auto"/>
            </w:tcBorders>
            <w:shd w:val="clear" w:color="000000" w:fill="BDD7E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NO</w:t>
            </w:r>
          </w:p>
        </w:tc>
        <w:tc>
          <w:tcPr>
            <w:tcW w:w="978" w:type="dxa"/>
            <w:tcBorders>
              <w:top w:val="single" w:sz="4" w:space="0" w:color="auto"/>
              <w:left w:val="nil"/>
              <w:bottom w:val="single" w:sz="4" w:space="0" w:color="auto"/>
              <w:right w:val="single" w:sz="4" w:space="0" w:color="auto"/>
            </w:tcBorders>
            <w:shd w:val="clear" w:color="000000" w:fill="D9D9D9"/>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w:t>
            </w:r>
          </w:p>
        </w:tc>
        <w:tc>
          <w:tcPr>
            <w:tcW w:w="988" w:type="dxa"/>
            <w:tcBorders>
              <w:top w:val="single" w:sz="4" w:space="0" w:color="auto"/>
              <w:left w:val="nil"/>
              <w:bottom w:val="single" w:sz="4" w:space="0" w:color="auto"/>
              <w:right w:val="single" w:sz="4" w:space="0" w:color="auto"/>
            </w:tcBorders>
            <w:shd w:val="clear" w:color="000000" w:fill="BDD7E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Nº</w:t>
            </w:r>
          </w:p>
        </w:tc>
        <w:tc>
          <w:tcPr>
            <w:tcW w:w="1000" w:type="dxa"/>
            <w:tcBorders>
              <w:top w:val="single" w:sz="4" w:space="0" w:color="auto"/>
              <w:left w:val="nil"/>
              <w:bottom w:val="single" w:sz="4" w:space="0" w:color="auto"/>
              <w:right w:val="single" w:sz="4" w:space="0" w:color="auto"/>
            </w:tcBorders>
            <w:shd w:val="clear" w:color="000000" w:fill="8EA9DB"/>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val="es-ES" w:eastAsia="es-EC"/>
              </w:rPr>
              <w:t>TOTAL</w:t>
            </w:r>
          </w:p>
        </w:tc>
      </w:tr>
      <w:tr w:rsidR="00B65EA8" w:rsidRPr="005224CF" w:rsidTr="0062225E">
        <w:trPr>
          <w:trHeight w:val="1875"/>
        </w:trPr>
        <w:tc>
          <w:tcPr>
            <w:tcW w:w="977" w:type="dxa"/>
            <w:tcBorders>
              <w:top w:val="nil"/>
              <w:left w:val="single" w:sz="4" w:space="0" w:color="auto"/>
              <w:bottom w:val="single" w:sz="4" w:space="0" w:color="auto"/>
              <w:right w:val="single" w:sz="4" w:space="0" w:color="auto"/>
            </w:tcBorders>
            <w:shd w:val="clear" w:color="auto" w:fill="auto"/>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12</w:t>
            </w:r>
          </w:p>
        </w:tc>
        <w:tc>
          <w:tcPr>
            <w:tcW w:w="1245" w:type="dxa"/>
            <w:tcBorders>
              <w:top w:val="nil"/>
              <w:left w:val="nil"/>
              <w:bottom w:val="single" w:sz="4" w:space="0" w:color="auto"/>
              <w:right w:val="single" w:sz="4" w:space="0" w:color="auto"/>
            </w:tcBorders>
            <w:shd w:val="clear" w:color="000000" w:fill="FFE699"/>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18"/>
                <w:lang w:val="es-EC" w:eastAsia="es-EC"/>
              </w:rPr>
              <w:t>¿Cree que con el tiempo la tecnología bluetooth utilizada en dispositivos para la transferencia de archivos desaparezca del mercado?</w:t>
            </w:r>
          </w:p>
        </w:tc>
        <w:tc>
          <w:tcPr>
            <w:tcW w:w="983" w:type="dxa"/>
            <w:tcBorders>
              <w:top w:val="nil"/>
              <w:left w:val="nil"/>
              <w:bottom w:val="single" w:sz="4" w:space="0" w:color="auto"/>
              <w:right w:val="single" w:sz="4" w:space="0" w:color="auto"/>
            </w:tcBorders>
            <w:shd w:val="clear" w:color="auto" w:fill="auto"/>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bookmarkStart w:id="223" w:name="RANGE!E44"/>
            <w:r w:rsidRPr="005224CF">
              <w:rPr>
                <w:rFonts w:eastAsia="Times New Roman" w:cs="Arial"/>
                <w:b/>
                <w:bCs/>
                <w:color w:val="000000"/>
                <w:sz w:val="18"/>
                <w:szCs w:val="24"/>
                <w:lang w:eastAsia="es-EC"/>
              </w:rPr>
              <w:t>379</w:t>
            </w:r>
            <w:bookmarkEnd w:id="223"/>
          </w:p>
        </w:tc>
        <w:tc>
          <w:tcPr>
            <w:tcW w:w="978" w:type="dxa"/>
            <w:tcBorders>
              <w:top w:val="nil"/>
              <w:left w:val="nil"/>
              <w:bottom w:val="single" w:sz="4" w:space="0" w:color="auto"/>
              <w:right w:val="single" w:sz="4" w:space="0" w:color="auto"/>
            </w:tcBorders>
            <w:shd w:val="clear" w:color="000000" w:fill="A9D08E"/>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37</w:t>
            </w:r>
          </w:p>
        </w:tc>
        <w:tc>
          <w:tcPr>
            <w:tcW w:w="983" w:type="dxa"/>
            <w:tcBorders>
              <w:top w:val="nil"/>
              <w:left w:val="nil"/>
              <w:bottom w:val="single" w:sz="4" w:space="0" w:color="auto"/>
              <w:right w:val="single" w:sz="4" w:space="0" w:color="auto"/>
            </w:tcBorders>
            <w:shd w:val="clear" w:color="auto" w:fill="auto"/>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645</w:t>
            </w:r>
          </w:p>
        </w:tc>
        <w:tc>
          <w:tcPr>
            <w:tcW w:w="978" w:type="dxa"/>
            <w:tcBorders>
              <w:top w:val="nil"/>
              <w:left w:val="nil"/>
              <w:bottom w:val="single" w:sz="4" w:space="0" w:color="auto"/>
              <w:right w:val="single" w:sz="4" w:space="0" w:color="auto"/>
            </w:tcBorders>
            <w:shd w:val="clear" w:color="000000" w:fill="D9D9D9"/>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63</w:t>
            </w:r>
          </w:p>
        </w:tc>
        <w:tc>
          <w:tcPr>
            <w:tcW w:w="988" w:type="dxa"/>
            <w:tcBorders>
              <w:top w:val="nil"/>
              <w:left w:val="nil"/>
              <w:bottom w:val="single" w:sz="4" w:space="0" w:color="auto"/>
              <w:right w:val="single" w:sz="4" w:space="0" w:color="auto"/>
            </w:tcBorders>
            <w:shd w:val="clear" w:color="auto" w:fill="auto"/>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1024</w:t>
            </w:r>
          </w:p>
        </w:tc>
        <w:tc>
          <w:tcPr>
            <w:tcW w:w="1000" w:type="dxa"/>
            <w:tcBorders>
              <w:top w:val="nil"/>
              <w:left w:val="nil"/>
              <w:bottom w:val="single" w:sz="4" w:space="0" w:color="auto"/>
              <w:right w:val="single" w:sz="4" w:space="0" w:color="auto"/>
            </w:tcBorders>
            <w:shd w:val="clear" w:color="000000" w:fill="8EA9DB"/>
            <w:vAlign w:val="center"/>
            <w:hideMark/>
          </w:tcPr>
          <w:p w:rsidR="00B65EA8" w:rsidRPr="005224CF" w:rsidRDefault="00B65EA8" w:rsidP="0062225E">
            <w:pPr>
              <w:spacing w:after="0" w:line="240" w:lineRule="auto"/>
              <w:jc w:val="center"/>
              <w:rPr>
                <w:rFonts w:eastAsia="Times New Roman" w:cs="Arial"/>
                <w:b/>
                <w:bCs/>
                <w:color w:val="000000"/>
                <w:sz w:val="18"/>
                <w:szCs w:val="18"/>
                <w:lang w:val="es-EC" w:eastAsia="es-EC"/>
              </w:rPr>
            </w:pPr>
            <w:r w:rsidRPr="005224CF">
              <w:rPr>
                <w:rFonts w:eastAsia="Times New Roman" w:cs="Arial"/>
                <w:b/>
                <w:bCs/>
                <w:color w:val="000000"/>
                <w:sz w:val="18"/>
                <w:szCs w:val="24"/>
                <w:lang w:eastAsia="es-EC"/>
              </w:rPr>
              <w:t>1</w:t>
            </w:r>
          </w:p>
        </w:tc>
      </w:tr>
    </w:tbl>
    <w:p w:rsidR="00B65EA8" w:rsidRPr="00812729" w:rsidRDefault="00B65EA8" w:rsidP="00B65EA8">
      <w:pPr>
        <w:pStyle w:val="Sangra2detindependiente"/>
        <w:spacing w:line="360" w:lineRule="auto"/>
        <w:ind w:left="1003"/>
        <w:rPr>
          <w:rFonts w:cs="Arial"/>
          <w:b/>
          <w:szCs w:val="24"/>
        </w:rPr>
      </w:pPr>
    </w:p>
    <w:p w:rsidR="00B65EA8" w:rsidRPr="00812729" w:rsidRDefault="00B65EA8" w:rsidP="00B65EA8">
      <w:pPr>
        <w:pStyle w:val="Sangra2detindependiente"/>
        <w:spacing w:line="360" w:lineRule="auto"/>
        <w:ind w:left="1003"/>
        <w:jc w:val="center"/>
        <w:rPr>
          <w:rFonts w:cs="Arial"/>
          <w:b/>
          <w:szCs w:val="24"/>
        </w:rPr>
      </w:pPr>
      <w:r w:rsidRPr="00812729">
        <w:rPr>
          <w:rFonts w:cs="Arial"/>
          <w:noProof/>
          <w:szCs w:val="24"/>
        </w:rPr>
        <w:drawing>
          <wp:inline distT="0" distB="0" distL="0" distR="0" wp14:anchorId="41005925" wp14:editId="4568B57C">
            <wp:extent cx="3762375" cy="2019300"/>
            <wp:effectExtent l="57150" t="38100" r="47625" b="7620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B65EA8" w:rsidRPr="00812729" w:rsidRDefault="00F33EEB" w:rsidP="00B65EA8">
      <w:pPr>
        <w:pStyle w:val="Sangra2detindependiente"/>
        <w:spacing w:after="0" w:line="240" w:lineRule="auto"/>
        <w:ind w:left="1003"/>
        <w:jc w:val="center"/>
        <w:rPr>
          <w:rFonts w:cs="Arial"/>
          <w:b/>
          <w:szCs w:val="24"/>
        </w:rPr>
      </w:pPr>
      <w:r>
        <w:rPr>
          <w:rFonts w:cs="Arial"/>
          <w:b/>
          <w:szCs w:val="24"/>
        </w:rPr>
        <w:t xml:space="preserve">Figura </w:t>
      </w:r>
      <w:r w:rsidR="00B65EA8">
        <w:rPr>
          <w:rFonts w:cs="Arial"/>
          <w:b/>
          <w:szCs w:val="24"/>
        </w:rPr>
        <w:t xml:space="preserve">V.12 </w:t>
      </w:r>
      <w:r w:rsidR="00B65EA8" w:rsidRPr="00635A53">
        <w:rPr>
          <w:rFonts w:cs="Arial"/>
        </w:rPr>
        <w:t>¿Cree que con el tiempo la tecnología bluetooth utilizada en dispositivos para la transferencia de archivos desaparezca del mercado</w:t>
      </w:r>
      <w:r w:rsidR="00B65EA8" w:rsidRPr="00635A53">
        <w:rPr>
          <w:rFonts w:cs="Arial"/>
          <w:bCs/>
          <w:lang w:val="es-MX"/>
        </w:rPr>
        <w:t>?</w:t>
      </w:r>
    </w:p>
    <w:p w:rsidR="00B65EA8" w:rsidRPr="005F7298" w:rsidRDefault="00B65EA8" w:rsidP="00B65EA8">
      <w:pPr>
        <w:spacing w:after="0" w:line="240" w:lineRule="auto"/>
        <w:jc w:val="center"/>
        <w:rPr>
          <w:rFonts w:eastAsia="Times New Roman" w:cs="Arial"/>
          <w:szCs w:val="24"/>
          <w:lang w:val="es-EC" w:eastAsia="es-EC"/>
        </w:rPr>
      </w:pPr>
      <w:r w:rsidRPr="004D673C">
        <w:rPr>
          <w:rFonts w:eastAsia="Times New Roman" w:cs="Arial"/>
          <w:b/>
          <w:szCs w:val="24"/>
          <w:lang w:val="es-EC" w:eastAsia="es-EC"/>
        </w:rPr>
        <w:t>Fuente</w:t>
      </w:r>
      <w:r>
        <w:rPr>
          <w:rFonts w:eastAsia="Times New Roman" w:cs="Arial"/>
          <w:szCs w:val="24"/>
          <w:lang w:val="es-EC" w:eastAsia="es-EC"/>
        </w:rPr>
        <w:t>: Elaborado por el autor Cristhian A. Vallejo V.</w:t>
      </w:r>
    </w:p>
    <w:p w:rsidR="00B65EA8" w:rsidRPr="00635A53" w:rsidRDefault="00B65EA8" w:rsidP="00B65EA8">
      <w:pPr>
        <w:pStyle w:val="Sangra2detindependiente"/>
        <w:spacing w:line="360" w:lineRule="auto"/>
        <w:ind w:left="1003"/>
        <w:rPr>
          <w:rFonts w:cs="Arial"/>
          <w:b/>
          <w:szCs w:val="24"/>
          <w:lang w:val="es-EC"/>
        </w:rPr>
      </w:pPr>
    </w:p>
    <w:p w:rsidR="00B65EA8" w:rsidRPr="00812729" w:rsidRDefault="00B65EA8" w:rsidP="00B65EA8">
      <w:pPr>
        <w:pStyle w:val="Sangra2detindependiente"/>
        <w:numPr>
          <w:ilvl w:val="0"/>
          <w:numId w:val="46"/>
        </w:numPr>
        <w:spacing w:line="360" w:lineRule="auto"/>
        <w:ind w:left="928"/>
        <w:rPr>
          <w:rFonts w:cs="Arial"/>
          <w:b/>
          <w:szCs w:val="24"/>
        </w:rPr>
      </w:pPr>
      <w:r w:rsidRPr="00812729">
        <w:rPr>
          <w:rFonts w:cs="Arial"/>
          <w:b/>
          <w:szCs w:val="24"/>
        </w:rPr>
        <w:t>Discusión</w:t>
      </w:r>
    </w:p>
    <w:p w:rsidR="00B65EA8" w:rsidRPr="00812729" w:rsidRDefault="00B65EA8" w:rsidP="00B65EA8">
      <w:pPr>
        <w:pStyle w:val="Prrafodelista"/>
        <w:spacing w:line="360" w:lineRule="auto"/>
        <w:rPr>
          <w:rFonts w:cs="Arial"/>
          <w:b/>
          <w:szCs w:val="24"/>
        </w:rPr>
      </w:pPr>
    </w:p>
    <w:p w:rsidR="00B65EA8" w:rsidRPr="000B2700" w:rsidRDefault="00B65EA8" w:rsidP="00B65EA8">
      <w:pPr>
        <w:pStyle w:val="Prrafodelista"/>
        <w:spacing w:line="360" w:lineRule="auto"/>
        <w:rPr>
          <w:rFonts w:eastAsiaTheme="minorEastAsia" w:cs="Arial"/>
          <w:lang w:val="es-ES" w:eastAsia="es-ES"/>
        </w:rPr>
      </w:pPr>
      <w:r w:rsidRPr="00812729">
        <w:rPr>
          <w:rFonts w:cs="Arial"/>
          <w:szCs w:val="24"/>
        </w:rPr>
        <w:t xml:space="preserve">Los </w:t>
      </w:r>
      <w:r w:rsidRPr="000B2700">
        <w:rPr>
          <w:rFonts w:eastAsiaTheme="minorEastAsia" w:cs="Arial"/>
          <w:lang w:val="es-ES" w:eastAsia="es-ES"/>
        </w:rPr>
        <w:t xml:space="preserve">encuestados consideran en un 37% que con el tiempo la tecnología bluetooth utilizada en dispositivos para la transferencia de archivos desaparezca del mercado </w:t>
      </w:r>
    </w:p>
    <w:p w:rsidR="00B65EA8" w:rsidRPr="000B2700" w:rsidRDefault="00B65EA8" w:rsidP="00B65EA8">
      <w:pPr>
        <w:pStyle w:val="Prrafodelista"/>
        <w:spacing w:line="360" w:lineRule="auto"/>
        <w:rPr>
          <w:rFonts w:cs="Arial"/>
          <w:bCs/>
          <w:iCs/>
          <w:szCs w:val="24"/>
        </w:rPr>
      </w:pPr>
      <w:r w:rsidRPr="001550AF">
        <w:rPr>
          <w:rFonts w:ascii="Times New Roman" w:hAnsi="Times New Roman" w:cs="Times New Roman"/>
          <w:bCs/>
          <w:iCs/>
          <w:szCs w:val="24"/>
        </w:rPr>
        <w:t xml:space="preserve"> </w:t>
      </w:r>
    </w:p>
    <w:p w:rsidR="00B65EA8" w:rsidRPr="00421319" w:rsidRDefault="00B65EA8" w:rsidP="00045D23">
      <w:pPr>
        <w:pStyle w:val="Ttulo2"/>
        <w:numPr>
          <w:ilvl w:val="1"/>
          <w:numId w:val="55"/>
        </w:numPr>
        <w:ind w:left="709" w:hanging="709"/>
        <w:rPr>
          <w:rFonts w:cs="Arial"/>
          <w:szCs w:val="24"/>
        </w:rPr>
      </w:pPr>
      <w:bookmarkStart w:id="224" w:name="_Toc412299640"/>
      <w:r w:rsidRPr="00421319">
        <w:rPr>
          <w:rFonts w:cs="Arial"/>
          <w:szCs w:val="24"/>
        </w:rPr>
        <w:lastRenderedPageBreak/>
        <w:t>Análisis de resultados</w:t>
      </w:r>
      <w:r w:rsidR="00E1124A">
        <w:rPr>
          <w:rFonts w:cs="Arial"/>
          <w:szCs w:val="24"/>
        </w:rPr>
        <w:t xml:space="preserve"> vulnerabilidades</w:t>
      </w:r>
      <w:bookmarkEnd w:id="224"/>
    </w:p>
    <w:p w:rsidR="00B65EA8" w:rsidRDefault="00B65EA8" w:rsidP="00B65EA8">
      <w:pPr>
        <w:pStyle w:val="Prrafodelista"/>
        <w:ind w:left="0"/>
        <w:rPr>
          <w:rFonts w:cs="Arial"/>
          <w:szCs w:val="24"/>
        </w:rPr>
      </w:pPr>
      <w:r w:rsidRPr="000B2700">
        <w:rPr>
          <w:rFonts w:cs="Arial"/>
          <w:szCs w:val="24"/>
        </w:rPr>
        <w:t xml:space="preserve">Para analizar los resultados de los objetivos planteados en el proyecto, se ha considerado realizar una tabla en la cual se tome en cuenta la compatibilidad entre los distintos sistemas operativos, dentro de la investigación se comprueba que todos los dispositivos móviles son compatibles entre sí para la transmisión de información entre los mismos. Un ejemplo puntual de la compatibilidad de esta tecnología son las manos libres que a través de la capa de audio es compatible con todos los dispositivos móviles de transmitir voz al momento, de la misma forma se aplica para la emisión de datos. </w:t>
      </w:r>
    </w:p>
    <w:p w:rsidR="00B65EA8" w:rsidRDefault="00B65EA8" w:rsidP="00B65EA8">
      <w:pPr>
        <w:pStyle w:val="Prrafodelista"/>
        <w:ind w:left="0"/>
        <w:rPr>
          <w:rFonts w:cs="Arial"/>
          <w:szCs w:val="24"/>
        </w:rPr>
      </w:pPr>
      <w:r w:rsidRPr="000B2700">
        <w:rPr>
          <w:rFonts w:cs="Arial"/>
          <w:szCs w:val="24"/>
        </w:rPr>
        <w:t>Para los registros de dicha información se ha realizado pruebas de comunicación con varios equipos disponibles en el mercado, los mismos que se han tabulado en la manera d</w:t>
      </w:r>
      <w:r w:rsidR="00F33EEB">
        <w:rPr>
          <w:rFonts w:cs="Arial"/>
          <w:szCs w:val="24"/>
        </w:rPr>
        <w:t xml:space="preserve">e que se muestran en la figura </w:t>
      </w:r>
      <w:r>
        <w:rPr>
          <w:rFonts w:cs="Arial"/>
          <w:szCs w:val="24"/>
        </w:rPr>
        <w:t>V</w:t>
      </w:r>
      <w:r w:rsidRPr="000B2700">
        <w:rPr>
          <w:rFonts w:cs="Arial"/>
          <w:szCs w:val="24"/>
        </w:rPr>
        <w:t>.13.</w:t>
      </w:r>
      <w:r>
        <w:rPr>
          <w:rFonts w:cs="Arial"/>
          <w:szCs w:val="24"/>
        </w:rPr>
        <w:t xml:space="preserve"> </w:t>
      </w:r>
    </w:p>
    <w:p w:rsidR="00B65EA8" w:rsidRPr="000B2700" w:rsidRDefault="00B65EA8" w:rsidP="00B65EA8">
      <w:pPr>
        <w:pStyle w:val="Prrafodelista"/>
        <w:ind w:left="0"/>
        <w:rPr>
          <w:rFonts w:cs="Arial"/>
          <w:szCs w:val="24"/>
        </w:rPr>
      </w:pPr>
      <w:r>
        <w:rPr>
          <w:rFonts w:cs="Arial"/>
          <w:szCs w:val="24"/>
        </w:rPr>
        <w:t xml:space="preserve">Para las pruebas de usuarios Android se ha utilizado un Samsung s3 y un Samsung S4, para usuarios Symbian un NOKIA 500 y un NOKIA 111, para usuarios BlackBerry un BB 8520 y 9300, para usuarios IOS un Iphone 4s y s5 y por ultimo usuarios Windows Mobile un </w:t>
      </w:r>
      <w:r w:rsidRPr="00C81840">
        <w:rPr>
          <w:rFonts w:cs="Arial"/>
          <w:szCs w:val="24"/>
        </w:rPr>
        <w:t>Nokia lumia 520</w:t>
      </w:r>
      <w:r>
        <w:rPr>
          <w:rFonts w:cs="Arial"/>
          <w:szCs w:val="24"/>
        </w:rPr>
        <w:t xml:space="preserve"> y 820. </w:t>
      </w:r>
      <w:r w:rsidR="006A4A07">
        <w:rPr>
          <w:rFonts w:cs="Arial"/>
          <w:szCs w:val="24"/>
        </w:rPr>
        <w:t xml:space="preserve">La recolección de datos se ha realizado según el segundo escenario de recolección de datos diseñado en el </w:t>
      </w:r>
      <w:r w:rsidR="002B1E41">
        <w:rPr>
          <w:rFonts w:cs="Arial"/>
          <w:szCs w:val="24"/>
        </w:rPr>
        <w:t>CAPÍ</w:t>
      </w:r>
      <w:r w:rsidR="006A4A07">
        <w:rPr>
          <w:rFonts w:cs="Arial"/>
          <w:szCs w:val="24"/>
        </w:rPr>
        <w:t>TULO IV.</w:t>
      </w:r>
    </w:p>
    <w:p w:rsidR="00B65EA8" w:rsidRPr="000B2700" w:rsidRDefault="0013502B" w:rsidP="0013502B">
      <w:pPr>
        <w:pStyle w:val="Prrafodelista"/>
        <w:spacing w:line="360" w:lineRule="auto"/>
        <w:ind w:left="0"/>
        <w:jc w:val="center"/>
        <w:rPr>
          <w:rFonts w:cs="Arial"/>
          <w:szCs w:val="24"/>
        </w:rPr>
      </w:pPr>
      <w:r w:rsidRPr="0013502B">
        <w:rPr>
          <w:noProof/>
          <w:lang w:val="es-ES" w:eastAsia="es-ES"/>
        </w:rPr>
        <w:drawing>
          <wp:inline distT="0" distB="0" distL="0" distR="0">
            <wp:extent cx="5400040" cy="1076118"/>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040" cy="1076118"/>
                    </a:xfrm>
                    <a:prstGeom prst="rect">
                      <a:avLst/>
                    </a:prstGeom>
                    <a:noFill/>
                    <a:ln>
                      <a:noFill/>
                    </a:ln>
                  </pic:spPr>
                </pic:pic>
              </a:graphicData>
            </a:graphic>
          </wp:inline>
        </w:drawing>
      </w:r>
    </w:p>
    <w:p w:rsidR="00B65EA8" w:rsidRPr="000B2700" w:rsidRDefault="00B65EA8" w:rsidP="00B65EA8">
      <w:pPr>
        <w:pStyle w:val="Prrafodelista"/>
        <w:spacing w:after="0" w:line="240" w:lineRule="auto"/>
        <w:ind w:left="1080"/>
        <w:rPr>
          <w:rFonts w:cs="Arial"/>
          <w:szCs w:val="24"/>
        </w:rPr>
      </w:pPr>
      <w:r w:rsidRPr="000B2700">
        <w:rPr>
          <w:rFonts w:cs="Arial"/>
          <w:szCs w:val="24"/>
        </w:rPr>
        <w:t>Los valores de representación son:</w:t>
      </w:r>
    </w:p>
    <w:p w:rsidR="00B65EA8" w:rsidRPr="000B2700" w:rsidRDefault="00B65EA8" w:rsidP="00B65EA8">
      <w:pPr>
        <w:pStyle w:val="Prrafodelista"/>
        <w:spacing w:after="0" w:line="240" w:lineRule="auto"/>
        <w:ind w:left="1080"/>
        <w:rPr>
          <w:rFonts w:cs="Arial"/>
          <w:szCs w:val="24"/>
        </w:rPr>
      </w:pPr>
      <w:r w:rsidRPr="000B2700">
        <w:rPr>
          <w:rFonts w:cs="Arial"/>
          <w:szCs w:val="24"/>
        </w:rPr>
        <w:tab/>
      </w:r>
      <w:r w:rsidRPr="000B2700">
        <w:rPr>
          <w:rFonts w:cs="Arial"/>
          <w:szCs w:val="24"/>
        </w:rPr>
        <w:tab/>
        <w:t>Compatible = 1</w:t>
      </w:r>
      <w:r w:rsidRPr="000B2700">
        <w:rPr>
          <w:rFonts w:cs="Arial"/>
          <w:szCs w:val="24"/>
        </w:rPr>
        <w:tab/>
      </w:r>
      <w:r w:rsidRPr="000B2700">
        <w:rPr>
          <w:rFonts w:cs="Arial"/>
          <w:szCs w:val="24"/>
        </w:rPr>
        <w:tab/>
        <w:t>No Compatible = 0</w:t>
      </w:r>
    </w:p>
    <w:p w:rsidR="00B65EA8" w:rsidRPr="000B2700" w:rsidRDefault="00B65EA8" w:rsidP="00B65EA8">
      <w:pPr>
        <w:pStyle w:val="Sangra2detindependiente"/>
        <w:spacing w:after="0" w:line="240" w:lineRule="auto"/>
        <w:ind w:left="1003"/>
        <w:jc w:val="center"/>
        <w:rPr>
          <w:rFonts w:cs="Arial"/>
          <w:b/>
          <w:szCs w:val="24"/>
        </w:rPr>
      </w:pPr>
    </w:p>
    <w:p w:rsidR="00B65EA8" w:rsidRPr="000B2700" w:rsidRDefault="00F33EEB" w:rsidP="00B65EA8">
      <w:pPr>
        <w:pStyle w:val="Sangra2detindependiente"/>
        <w:spacing w:after="0" w:line="240" w:lineRule="auto"/>
        <w:ind w:left="1003"/>
        <w:jc w:val="center"/>
        <w:rPr>
          <w:rFonts w:cs="Arial"/>
          <w:b/>
          <w:szCs w:val="24"/>
        </w:rPr>
      </w:pPr>
      <w:r>
        <w:rPr>
          <w:rFonts w:cs="Arial"/>
          <w:b/>
          <w:szCs w:val="24"/>
        </w:rPr>
        <w:t xml:space="preserve">Figura </w:t>
      </w:r>
      <w:r w:rsidR="00B65EA8">
        <w:rPr>
          <w:rFonts w:cs="Arial"/>
          <w:b/>
          <w:szCs w:val="24"/>
        </w:rPr>
        <w:t>V</w:t>
      </w:r>
      <w:r w:rsidR="00B65EA8" w:rsidRPr="000B2700">
        <w:rPr>
          <w:rFonts w:cs="Arial"/>
          <w:b/>
          <w:szCs w:val="24"/>
        </w:rPr>
        <w:t xml:space="preserve">.13 </w:t>
      </w:r>
      <w:r w:rsidR="00B65EA8" w:rsidRPr="000B2700">
        <w:rPr>
          <w:rFonts w:cs="Arial"/>
        </w:rPr>
        <w:t>Análisis compatibilidad Sistemas Operativos.</w:t>
      </w:r>
    </w:p>
    <w:p w:rsidR="00B65EA8" w:rsidRPr="000B2700" w:rsidRDefault="00B65EA8" w:rsidP="00B65EA8">
      <w:pPr>
        <w:spacing w:after="0" w:line="240" w:lineRule="auto"/>
        <w:jc w:val="center"/>
        <w:rPr>
          <w:rFonts w:eastAsia="Times New Roman" w:cs="Arial"/>
          <w:szCs w:val="24"/>
          <w:lang w:val="es-EC" w:eastAsia="es-EC"/>
        </w:rPr>
      </w:pPr>
      <w:r w:rsidRPr="000B2700">
        <w:rPr>
          <w:rFonts w:eastAsia="Times New Roman" w:cs="Arial"/>
          <w:b/>
          <w:szCs w:val="24"/>
          <w:lang w:val="es-EC" w:eastAsia="es-EC"/>
        </w:rPr>
        <w:t>Fuente</w:t>
      </w:r>
      <w:r w:rsidRPr="000B2700">
        <w:rPr>
          <w:rFonts w:eastAsia="Times New Roman" w:cs="Arial"/>
          <w:szCs w:val="24"/>
          <w:lang w:val="es-EC" w:eastAsia="es-EC"/>
        </w:rPr>
        <w:t>: Elaborado por el autor Cristhian A. Vallejo V.</w:t>
      </w:r>
    </w:p>
    <w:p w:rsidR="00B65EA8" w:rsidRPr="000B2700" w:rsidRDefault="00B65EA8" w:rsidP="00B65EA8">
      <w:pPr>
        <w:pStyle w:val="Prrafodelista"/>
        <w:spacing w:line="360" w:lineRule="auto"/>
        <w:ind w:left="1080"/>
        <w:rPr>
          <w:rFonts w:cs="Arial"/>
          <w:szCs w:val="24"/>
        </w:rPr>
      </w:pPr>
    </w:p>
    <w:p w:rsidR="00B65EA8" w:rsidRPr="000B2700" w:rsidRDefault="00B65EA8" w:rsidP="00B65EA8">
      <w:pPr>
        <w:pStyle w:val="Prrafodelista"/>
        <w:ind w:left="0"/>
        <w:rPr>
          <w:rFonts w:cs="Arial"/>
          <w:szCs w:val="24"/>
        </w:rPr>
      </w:pPr>
      <w:r>
        <w:rPr>
          <w:rFonts w:cs="Arial"/>
          <w:szCs w:val="24"/>
        </w:rPr>
        <w:lastRenderedPageBreak/>
        <w:t>Después del</w:t>
      </w:r>
      <w:r w:rsidRPr="000B2700">
        <w:rPr>
          <w:rFonts w:cs="Arial"/>
          <w:szCs w:val="24"/>
        </w:rPr>
        <w:t xml:space="preserve"> análisis de compatibilidad realizado como uno de los objetivos planteados, se toma a consideración investigar los tipos de seguridades implementadas en cada sistema operativo para el uso de la tecnología Bluetooth. En este estudio se ha logrado determinar las falencias de seguridad encontradas entre los distintos sistemas. Para este análisis de igual manera se toma como caso servicio habilitado el valor (1) y de no serlo el valor (0). A continuación la representación del análisis realizado en la figura 4.14</w:t>
      </w:r>
      <w:r>
        <w:rPr>
          <w:rFonts w:cs="Arial"/>
          <w:szCs w:val="24"/>
        </w:rPr>
        <w:t xml:space="preserve"> donde los terminales para realizar este análisis han sido los indicados en el diseño de red.</w:t>
      </w:r>
    </w:p>
    <w:p w:rsidR="00B65EA8" w:rsidRDefault="0013502B" w:rsidP="00B65EA8">
      <w:pPr>
        <w:pStyle w:val="Prrafodelista"/>
        <w:spacing w:line="360" w:lineRule="auto"/>
        <w:ind w:left="0"/>
        <w:rPr>
          <w:rFonts w:cs="Arial"/>
          <w:szCs w:val="24"/>
        </w:rPr>
      </w:pPr>
      <w:r w:rsidRPr="0013502B">
        <w:rPr>
          <w:noProof/>
          <w:lang w:val="es-ES" w:eastAsia="es-ES"/>
        </w:rPr>
        <w:drawing>
          <wp:inline distT="0" distB="0" distL="0" distR="0">
            <wp:extent cx="5400040" cy="990007"/>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040" cy="990007"/>
                    </a:xfrm>
                    <a:prstGeom prst="rect">
                      <a:avLst/>
                    </a:prstGeom>
                    <a:noFill/>
                    <a:ln>
                      <a:noFill/>
                    </a:ln>
                  </pic:spPr>
                </pic:pic>
              </a:graphicData>
            </a:graphic>
          </wp:inline>
        </w:drawing>
      </w:r>
    </w:p>
    <w:p w:rsidR="002B5B5B" w:rsidRPr="000B2700" w:rsidRDefault="002B5B5B" w:rsidP="00B65EA8">
      <w:pPr>
        <w:pStyle w:val="Prrafodelista"/>
        <w:spacing w:line="360" w:lineRule="auto"/>
        <w:ind w:left="0"/>
        <w:rPr>
          <w:rFonts w:cs="Arial"/>
          <w:szCs w:val="24"/>
        </w:rPr>
      </w:pPr>
      <w:r>
        <w:rPr>
          <w:rFonts w:cs="Arial"/>
          <w:szCs w:val="24"/>
        </w:rPr>
        <w:t>Seguridad empleada = 1</w:t>
      </w:r>
      <w:r>
        <w:rPr>
          <w:rFonts w:cs="Arial"/>
          <w:szCs w:val="24"/>
        </w:rPr>
        <w:tab/>
      </w:r>
      <w:r>
        <w:rPr>
          <w:rFonts w:cs="Arial"/>
          <w:szCs w:val="24"/>
        </w:rPr>
        <w:tab/>
      </w:r>
      <w:r>
        <w:rPr>
          <w:rFonts w:cs="Arial"/>
          <w:szCs w:val="24"/>
        </w:rPr>
        <w:tab/>
        <w:t>Seguridad no empleada = 0</w:t>
      </w:r>
    </w:p>
    <w:p w:rsidR="00B65EA8" w:rsidRPr="000B2700" w:rsidRDefault="00F33EEB" w:rsidP="00B65EA8">
      <w:pPr>
        <w:pStyle w:val="Sangra2detindependiente"/>
        <w:spacing w:after="0" w:line="240" w:lineRule="auto"/>
        <w:ind w:left="1003"/>
        <w:jc w:val="center"/>
        <w:rPr>
          <w:rFonts w:cs="Arial"/>
          <w:b/>
          <w:szCs w:val="24"/>
        </w:rPr>
      </w:pPr>
      <w:r>
        <w:rPr>
          <w:rFonts w:cs="Arial"/>
          <w:b/>
          <w:szCs w:val="24"/>
        </w:rPr>
        <w:t xml:space="preserve">Figura </w:t>
      </w:r>
      <w:r w:rsidR="00B65EA8">
        <w:rPr>
          <w:rFonts w:cs="Arial"/>
          <w:b/>
          <w:szCs w:val="24"/>
        </w:rPr>
        <w:t>V</w:t>
      </w:r>
      <w:r w:rsidR="00B65EA8" w:rsidRPr="000B2700">
        <w:rPr>
          <w:rFonts w:cs="Arial"/>
          <w:b/>
          <w:szCs w:val="24"/>
        </w:rPr>
        <w:t xml:space="preserve">.14 </w:t>
      </w:r>
      <w:r w:rsidR="00B65EA8" w:rsidRPr="000B2700">
        <w:rPr>
          <w:rFonts w:cs="Arial"/>
        </w:rPr>
        <w:t>Análisis seguridades Sistemas Operativos.</w:t>
      </w:r>
    </w:p>
    <w:p w:rsidR="00B65EA8" w:rsidRPr="000B2700" w:rsidRDefault="00B65EA8" w:rsidP="00B65EA8">
      <w:pPr>
        <w:spacing w:after="0" w:line="240" w:lineRule="auto"/>
        <w:jc w:val="center"/>
        <w:rPr>
          <w:rFonts w:eastAsia="Times New Roman" w:cs="Arial"/>
          <w:szCs w:val="24"/>
          <w:lang w:val="es-EC" w:eastAsia="es-EC"/>
        </w:rPr>
      </w:pPr>
      <w:r w:rsidRPr="000B2700">
        <w:rPr>
          <w:rFonts w:eastAsia="Times New Roman" w:cs="Arial"/>
          <w:b/>
          <w:szCs w:val="24"/>
          <w:lang w:val="es-EC" w:eastAsia="es-EC"/>
        </w:rPr>
        <w:t>Fuente</w:t>
      </w:r>
      <w:r w:rsidRPr="000B2700">
        <w:rPr>
          <w:rFonts w:eastAsia="Times New Roman" w:cs="Arial"/>
          <w:szCs w:val="24"/>
          <w:lang w:val="es-EC" w:eastAsia="es-EC"/>
        </w:rPr>
        <w:t>: Elaborado por el autor Cristhian A. Vallejo V.</w:t>
      </w:r>
    </w:p>
    <w:p w:rsidR="00B65EA8" w:rsidRPr="000B2700" w:rsidRDefault="00B65EA8" w:rsidP="00B65EA8">
      <w:pPr>
        <w:pStyle w:val="Prrafodelista"/>
        <w:spacing w:line="360" w:lineRule="auto"/>
        <w:ind w:left="0"/>
        <w:rPr>
          <w:rFonts w:cs="Arial"/>
          <w:szCs w:val="24"/>
        </w:rPr>
      </w:pPr>
    </w:p>
    <w:p w:rsidR="00B65EA8" w:rsidRPr="000B2700" w:rsidRDefault="00B65EA8" w:rsidP="00B65EA8">
      <w:pPr>
        <w:pStyle w:val="Prrafodelista"/>
        <w:ind w:left="0"/>
        <w:rPr>
          <w:rFonts w:cs="Arial"/>
          <w:szCs w:val="24"/>
        </w:rPr>
      </w:pPr>
      <w:r w:rsidRPr="000B2700">
        <w:rPr>
          <w:rFonts w:cs="Arial"/>
          <w:szCs w:val="24"/>
        </w:rPr>
        <w:t xml:space="preserve">La seguridad en </w:t>
      </w:r>
      <w:r w:rsidRPr="003C7522">
        <w:rPr>
          <w:rFonts w:cs="Arial"/>
          <w:i/>
          <w:szCs w:val="24"/>
        </w:rPr>
        <w:t>modo de visibilidad</w:t>
      </w:r>
      <w:r>
        <w:rPr>
          <w:rFonts w:cs="Arial"/>
          <w:szCs w:val="24"/>
        </w:rPr>
        <w:t xml:space="preserve">, en la </w:t>
      </w:r>
      <w:r w:rsidRPr="000B2700">
        <w:rPr>
          <w:rFonts w:cs="Arial"/>
          <w:szCs w:val="24"/>
        </w:rPr>
        <w:t>ta</w:t>
      </w:r>
      <w:r w:rsidR="006729D4">
        <w:rPr>
          <w:rFonts w:cs="Arial"/>
          <w:szCs w:val="24"/>
        </w:rPr>
        <w:t xml:space="preserve">bulación indicada en la figura </w:t>
      </w:r>
      <w:r>
        <w:rPr>
          <w:rFonts w:cs="Arial"/>
          <w:szCs w:val="24"/>
        </w:rPr>
        <w:t>V</w:t>
      </w:r>
      <w:r w:rsidRPr="000B2700">
        <w:rPr>
          <w:rFonts w:cs="Arial"/>
          <w:szCs w:val="24"/>
        </w:rPr>
        <w:t xml:space="preserve">.14 el valor positivo indica que el servicio se encuentra activo, verificamos que los sistemas operativos que poseen esta seguridad son Android y OS </w:t>
      </w:r>
      <w:r w:rsidR="00ED3925" w:rsidRPr="000B2700">
        <w:rPr>
          <w:rFonts w:cs="Arial"/>
          <w:szCs w:val="24"/>
        </w:rPr>
        <w:t>BlackBerry</w:t>
      </w:r>
      <w:r w:rsidRPr="000B2700">
        <w:rPr>
          <w:rFonts w:cs="Arial"/>
          <w:szCs w:val="24"/>
        </w:rPr>
        <w:t xml:space="preserve">, los demás sistemas operativos carecen de este método de seguridad abriendo la puerta a posibles robos de información. </w:t>
      </w:r>
    </w:p>
    <w:p w:rsidR="00B65EA8" w:rsidRDefault="00B65EA8" w:rsidP="00B65EA8">
      <w:pPr>
        <w:pStyle w:val="Prrafodelista"/>
        <w:ind w:left="0"/>
        <w:rPr>
          <w:rFonts w:cs="Arial"/>
          <w:szCs w:val="24"/>
        </w:rPr>
      </w:pPr>
      <w:r>
        <w:rPr>
          <w:rFonts w:cs="Arial"/>
          <w:szCs w:val="24"/>
        </w:rPr>
        <w:t>En e</w:t>
      </w:r>
      <w:r w:rsidRPr="000B2700">
        <w:rPr>
          <w:rFonts w:cs="Arial"/>
          <w:szCs w:val="24"/>
        </w:rPr>
        <w:t xml:space="preserve">l método de </w:t>
      </w:r>
      <w:r w:rsidRPr="003C7522">
        <w:rPr>
          <w:rFonts w:cs="Arial"/>
          <w:i/>
          <w:szCs w:val="24"/>
        </w:rPr>
        <w:t>Autentificación</w:t>
      </w:r>
      <w:r w:rsidRPr="000B2700">
        <w:rPr>
          <w:rFonts w:cs="Arial"/>
          <w:szCs w:val="24"/>
        </w:rPr>
        <w:t xml:space="preserve"> se ha demostrado que en la actualidad todos los sistemas operativos tienen este servicio activo para brindar seguridad a su información almacenada, los métodos de hacking como diccionarios de datos, autentificaciones de fuerza bruta son obsoletos ya que realizan de una o de otra forma una notificación de </w:t>
      </w:r>
      <w:r>
        <w:rPr>
          <w:rFonts w:cs="Arial"/>
          <w:szCs w:val="24"/>
        </w:rPr>
        <w:t>vinculación para</w:t>
      </w:r>
      <w:r w:rsidRPr="000B2700">
        <w:rPr>
          <w:rFonts w:cs="Arial"/>
          <w:szCs w:val="24"/>
        </w:rPr>
        <w:t xml:space="preserve"> este proceso. </w:t>
      </w:r>
    </w:p>
    <w:p w:rsidR="00B65EA8" w:rsidRDefault="00B65EA8" w:rsidP="00B65EA8">
      <w:pPr>
        <w:pStyle w:val="Prrafodelista"/>
        <w:ind w:left="0"/>
        <w:rPr>
          <w:rFonts w:cs="Arial"/>
          <w:szCs w:val="24"/>
        </w:rPr>
      </w:pPr>
      <w:r>
        <w:rPr>
          <w:rFonts w:cs="Arial"/>
          <w:szCs w:val="24"/>
        </w:rPr>
        <w:lastRenderedPageBreak/>
        <w:t xml:space="preserve">La </w:t>
      </w:r>
      <w:r w:rsidRPr="003C7522">
        <w:rPr>
          <w:rFonts w:cs="Arial"/>
          <w:i/>
          <w:szCs w:val="24"/>
        </w:rPr>
        <w:t>encriptación</w:t>
      </w:r>
      <w:r>
        <w:rPr>
          <w:rFonts w:cs="Arial"/>
          <w:szCs w:val="24"/>
        </w:rPr>
        <w:t xml:space="preserve"> es un modelo de seguridad utilizado en general por Bluetooth denominado SAFER+ este sistema encripta la información para evitar que sea interceptada, es una seguridad propia de Bluetooth pero no es un protocolo. Todos los dispositivos capaces de establecer una comunicación mediante el estándar 802.15.1 adquieren esta política en sus distintas transmisiones. </w:t>
      </w:r>
    </w:p>
    <w:p w:rsidR="00B65EA8" w:rsidRDefault="00B65EA8" w:rsidP="00B65EA8">
      <w:pPr>
        <w:pStyle w:val="Prrafodelista"/>
        <w:ind w:left="0"/>
        <w:rPr>
          <w:rFonts w:cs="Arial"/>
          <w:szCs w:val="24"/>
        </w:rPr>
      </w:pPr>
      <w:r>
        <w:rPr>
          <w:rFonts w:cs="Arial"/>
          <w:szCs w:val="24"/>
        </w:rPr>
        <w:t xml:space="preserve">El </w:t>
      </w:r>
      <w:r w:rsidRPr="003C7522">
        <w:rPr>
          <w:rFonts w:cs="Arial"/>
          <w:i/>
          <w:szCs w:val="24"/>
        </w:rPr>
        <w:t>servicio FTP</w:t>
      </w:r>
      <w:r>
        <w:rPr>
          <w:rFonts w:cs="Arial"/>
          <w:szCs w:val="24"/>
        </w:rPr>
        <w:t xml:space="preserve"> en la investigación se declara que el sistema operativo Symbian es aquel que posee el servicio activo por defecto haciéndolo vulnerable a robos de información de cualquier índole. Los demás sistemas operativos pueden ser vulnerables una vez activados estos servicios mediante el uso de algún aplicativo.</w:t>
      </w:r>
    </w:p>
    <w:p w:rsidR="00B65EA8" w:rsidRDefault="00B65EA8" w:rsidP="00B65EA8">
      <w:pPr>
        <w:pStyle w:val="Prrafodelista"/>
        <w:ind w:left="0"/>
        <w:rPr>
          <w:rFonts w:cs="Arial"/>
          <w:szCs w:val="24"/>
        </w:rPr>
      </w:pPr>
      <w:r>
        <w:rPr>
          <w:rFonts w:cs="Arial"/>
          <w:szCs w:val="24"/>
        </w:rPr>
        <w:t xml:space="preserve">Servicio de comandos AT se verifica que los distintos sistemas operativos tienen desactivado dicho servicio en sus terminales, en este caso el único sistema operativo que permite este tipo de conexión es Symbian.  </w:t>
      </w:r>
    </w:p>
    <w:p w:rsidR="00B65EA8" w:rsidRPr="00CC20C3" w:rsidRDefault="00B65EA8" w:rsidP="00045D23">
      <w:pPr>
        <w:pStyle w:val="Ttulo2"/>
        <w:numPr>
          <w:ilvl w:val="1"/>
          <w:numId w:val="55"/>
        </w:numPr>
        <w:ind w:left="709" w:hanging="709"/>
        <w:rPr>
          <w:rFonts w:cs="Arial"/>
          <w:szCs w:val="24"/>
        </w:rPr>
      </w:pPr>
      <w:bookmarkStart w:id="225" w:name="_Toc412299641"/>
      <w:r w:rsidRPr="00CC20C3">
        <w:rPr>
          <w:rFonts w:cs="Arial"/>
          <w:szCs w:val="24"/>
        </w:rPr>
        <w:t>Comprobación de la hipótesis</w:t>
      </w:r>
      <w:bookmarkEnd w:id="225"/>
    </w:p>
    <w:p w:rsidR="00B65EA8" w:rsidRDefault="00B65EA8" w:rsidP="00B65EA8">
      <w:pPr>
        <w:rPr>
          <w:rFonts w:cs="Arial"/>
          <w:bCs/>
          <w:szCs w:val="24"/>
        </w:rPr>
      </w:pPr>
      <w:r w:rsidRPr="001C3414">
        <w:rPr>
          <w:rFonts w:cs="Arial"/>
          <w:bCs/>
          <w:szCs w:val="24"/>
        </w:rPr>
        <w:t>Para la comprobación de la hipótesis se aplicó la estadística inferencial, mediante el análisis de varianza aplicado a los diferentes protocolos en relación con los dispositivos móviles el  de los cuales se obtuvieron los siguientes datos</w:t>
      </w:r>
      <w:r w:rsidR="006729D4">
        <w:rPr>
          <w:rFonts w:cs="Arial"/>
          <w:bCs/>
          <w:szCs w:val="24"/>
        </w:rPr>
        <w:t>, se utilizan los dos escenarios implementados en el diseño de red</w:t>
      </w:r>
      <w:r>
        <w:rPr>
          <w:rFonts w:cs="Arial"/>
          <w:bCs/>
          <w:szCs w:val="24"/>
        </w:rPr>
        <w:t>:</w:t>
      </w:r>
    </w:p>
    <w:p w:rsidR="00B65EA8" w:rsidRDefault="000318E9" w:rsidP="00B65EA8">
      <w:pPr>
        <w:spacing w:after="0" w:line="240" w:lineRule="auto"/>
        <w:rPr>
          <w:rFonts w:ascii="Times New Roman" w:hAnsi="Times New Roman" w:cs="Times New Roman"/>
          <w:b/>
          <w:bCs/>
          <w:szCs w:val="24"/>
          <w:lang w:val="es-ES_tradnl"/>
        </w:rPr>
      </w:pPr>
      <w:r w:rsidRPr="000318E9">
        <w:rPr>
          <w:noProof/>
          <w:lang w:val="es-ES" w:eastAsia="es-ES"/>
        </w:rPr>
        <w:drawing>
          <wp:inline distT="0" distB="0" distL="0" distR="0">
            <wp:extent cx="5400040" cy="1091776"/>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040" cy="1091776"/>
                    </a:xfrm>
                    <a:prstGeom prst="rect">
                      <a:avLst/>
                    </a:prstGeom>
                    <a:noFill/>
                    <a:ln>
                      <a:noFill/>
                    </a:ln>
                  </pic:spPr>
                </pic:pic>
              </a:graphicData>
            </a:graphic>
          </wp:inline>
        </w:drawing>
      </w:r>
    </w:p>
    <w:p w:rsidR="002B5B5B" w:rsidRPr="002B5B5B" w:rsidRDefault="002B5B5B" w:rsidP="00B65EA8">
      <w:pPr>
        <w:spacing w:after="0" w:line="240" w:lineRule="auto"/>
        <w:rPr>
          <w:rFonts w:cs="Arial"/>
          <w:b/>
          <w:bCs/>
          <w:szCs w:val="24"/>
          <w:lang w:val="es-ES_tradnl"/>
        </w:rPr>
      </w:pPr>
      <w:r w:rsidRPr="002B5B5B">
        <w:rPr>
          <w:rFonts w:cs="Arial"/>
          <w:b/>
          <w:bCs/>
          <w:szCs w:val="24"/>
          <w:lang w:val="es-ES_tradnl"/>
        </w:rPr>
        <w:t>Nivel de Seguridad alto = 5</w:t>
      </w:r>
      <w:r w:rsidRPr="002B5B5B">
        <w:rPr>
          <w:rFonts w:cs="Arial"/>
          <w:b/>
          <w:bCs/>
          <w:szCs w:val="24"/>
          <w:lang w:val="es-ES_tradnl"/>
        </w:rPr>
        <w:tab/>
      </w:r>
      <w:r w:rsidRPr="002B5B5B">
        <w:rPr>
          <w:rFonts w:cs="Arial"/>
          <w:b/>
          <w:bCs/>
          <w:szCs w:val="24"/>
          <w:lang w:val="es-ES_tradnl"/>
        </w:rPr>
        <w:tab/>
      </w:r>
      <w:r w:rsidRPr="002B5B5B">
        <w:rPr>
          <w:rFonts w:cs="Arial"/>
          <w:b/>
          <w:bCs/>
          <w:szCs w:val="24"/>
          <w:lang w:val="es-ES_tradnl"/>
        </w:rPr>
        <w:tab/>
        <w:t>Nivel de seguridad bajo = 1</w:t>
      </w:r>
    </w:p>
    <w:p w:rsidR="00B65EA8" w:rsidRPr="000B2700" w:rsidRDefault="001E6C6D" w:rsidP="00B65EA8">
      <w:pPr>
        <w:pStyle w:val="Sangra2detindependiente"/>
        <w:spacing w:after="0" w:line="240" w:lineRule="auto"/>
        <w:ind w:left="1003"/>
        <w:jc w:val="center"/>
        <w:rPr>
          <w:rFonts w:cs="Arial"/>
          <w:b/>
          <w:szCs w:val="24"/>
        </w:rPr>
      </w:pPr>
      <w:r>
        <w:rPr>
          <w:rFonts w:cs="Arial"/>
          <w:b/>
          <w:szCs w:val="24"/>
        </w:rPr>
        <w:t xml:space="preserve">Figura </w:t>
      </w:r>
      <w:r w:rsidR="00B65EA8">
        <w:rPr>
          <w:rFonts w:cs="Arial"/>
          <w:b/>
          <w:szCs w:val="24"/>
        </w:rPr>
        <w:t>V</w:t>
      </w:r>
      <w:r w:rsidR="00B65EA8" w:rsidRPr="000B2700">
        <w:rPr>
          <w:rFonts w:cs="Arial"/>
          <w:b/>
          <w:szCs w:val="24"/>
        </w:rPr>
        <w:t>.1</w:t>
      </w:r>
      <w:r w:rsidR="00B65EA8">
        <w:rPr>
          <w:rFonts w:cs="Arial"/>
          <w:b/>
          <w:szCs w:val="24"/>
        </w:rPr>
        <w:t>5</w:t>
      </w:r>
      <w:r w:rsidR="00B65EA8" w:rsidRPr="000B2700">
        <w:rPr>
          <w:rFonts w:cs="Arial"/>
          <w:b/>
          <w:szCs w:val="24"/>
        </w:rPr>
        <w:t xml:space="preserve"> </w:t>
      </w:r>
      <w:r w:rsidR="00B65EA8">
        <w:rPr>
          <w:rFonts w:cs="Arial"/>
        </w:rPr>
        <w:t>Tabulación datos sistemas operativos y protocolos</w:t>
      </w:r>
      <w:r w:rsidR="00B65EA8" w:rsidRPr="000B2700">
        <w:rPr>
          <w:rFonts w:cs="Arial"/>
        </w:rPr>
        <w:t>.</w:t>
      </w:r>
    </w:p>
    <w:p w:rsidR="00B65EA8" w:rsidRPr="000B2700" w:rsidRDefault="00B65EA8" w:rsidP="00B65EA8">
      <w:pPr>
        <w:spacing w:after="0" w:line="240" w:lineRule="auto"/>
        <w:jc w:val="center"/>
        <w:rPr>
          <w:rFonts w:eastAsia="Times New Roman" w:cs="Arial"/>
          <w:szCs w:val="24"/>
          <w:lang w:val="es-EC" w:eastAsia="es-EC"/>
        </w:rPr>
      </w:pPr>
      <w:r w:rsidRPr="000B2700">
        <w:rPr>
          <w:rFonts w:eastAsia="Times New Roman" w:cs="Arial"/>
          <w:b/>
          <w:szCs w:val="24"/>
          <w:lang w:val="es-EC" w:eastAsia="es-EC"/>
        </w:rPr>
        <w:t>Fuente</w:t>
      </w:r>
      <w:r w:rsidRPr="000B2700">
        <w:rPr>
          <w:rFonts w:eastAsia="Times New Roman" w:cs="Arial"/>
          <w:szCs w:val="24"/>
          <w:lang w:val="es-EC" w:eastAsia="es-EC"/>
        </w:rPr>
        <w:t>: Elaborado por el autor Cristhian A. Vallejo V.</w:t>
      </w:r>
    </w:p>
    <w:p w:rsidR="00B65EA8" w:rsidRPr="003E263A" w:rsidRDefault="00B65EA8" w:rsidP="00B65EA8">
      <w:pPr>
        <w:rPr>
          <w:rFonts w:ascii="Times New Roman" w:hAnsi="Times New Roman" w:cs="Times New Roman"/>
          <w:b/>
          <w:bCs/>
          <w:szCs w:val="24"/>
          <w:lang w:val="es-EC"/>
        </w:rPr>
      </w:pPr>
    </w:p>
    <w:p w:rsidR="00B65EA8" w:rsidRPr="008D31AB" w:rsidRDefault="00312AC7" w:rsidP="00B65EA8">
      <w:pPr>
        <w:rPr>
          <w:rFonts w:cs="Arial"/>
          <w:bCs/>
          <w:szCs w:val="24"/>
          <w:lang w:val="es-ES_tradnl"/>
        </w:rPr>
      </w:pPr>
      <w:r>
        <w:rPr>
          <w:rFonts w:cs="Arial"/>
          <w:bCs/>
          <w:noProof/>
          <w:szCs w:val="24"/>
          <w:lang w:eastAsia="es-EC"/>
        </w:rPr>
        <w:lastRenderedPageBreak/>
        <w:object w:dxaOrig="1440" w:dyaOrig="1440">
          <v:shape id="_x0000_s1098" type="#_x0000_t75" style="position:absolute;left:0;text-align:left;margin-left:422.75pt;margin-top:22.85pt;width:44pt;height:13.95pt;z-index:251667456;visibility:visible;mso-position-horizontal-relative:text;mso-position-vertical-relative:text">
            <v:imagedata r:id="rId87" o:title=""/>
          </v:shape>
          <o:OLEObject Type="Embed" ProgID="Equation.3" ShapeID="_x0000_s1098" DrawAspect="Content" ObjectID="_1516803759" r:id="rId88"/>
        </w:object>
      </w:r>
      <w:r>
        <w:rPr>
          <w:rFonts w:cs="Arial"/>
          <w:bCs/>
          <w:noProof/>
          <w:sz w:val="20"/>
          <w:szCs w:val="20"/>
          <w:lang w:eastAsia="es-EC"/>
        </w:rPr>
        <w:object w:dxaOrig="1440" w:dyaOrig="1440">
          <v:shape id="_x0000_s1091" type="#_x0000_t75" style="position:absolute;left:0;text-align:left;margin-left:110.45pt;margin-top:25pt;width:40pt;height:13.95pt;z-index:251660288;visibility:visible;mso-position-horizontal-relative:text;mso-position-vertical-relative:text">
            <v:imagedata r:id="rId89" o:title=""/>
          </v:shape>
          <o:OLEObject Type="Embed" ProgID="Equation.3" ShapeID="_x0000_s1091" DrawAspect="Content" ObjectID="_1516803760" r:id="rId90"/>
        </w:object>
      </w:r>
      <w:r>
        <w:rPr>
          <w:rFonts w:cs="Arial"/>
          <w:bCs/>
          <w:noProof/>
          <w:sz w:val="20"/>
          <w:szCs w:val="20"/>
          <w:lang w:eastAsia="es-EC"/>
        </w:rPr>
        <w:object w:dxaOrig="1440" w:dyaOrig="1440">
          <v:shape id="_x0000_s1082" type="#_x0000_t75" style="position:absolute;left:0;text-align:left;margin-left:72.5pt;margin-top:25pt;width:31.95pt;height:13.95pt;z-index:251652096;visibility:visible;mso-position-horizontal-relative:text;mso-position-vertical-relative:text">
            <v:imagedata r:id="rId91" o:title=""/>
          </v:shape>
          <o:OLEObject Type="Embed" ProgID="Equation.3" ShapeID="_x0000_s1082" DrawAspect="Content" ObjectID="_1516803761" r:id="rId92"/>
        </w:object>
      </w:r>
      <w:r>
        <w:rPr>
          <w:rFonts w:cs="Arial"/>
          <w:bCs/>
          <w:noProof/>
          <w:sz w:val="20"/>
          <w:szCs w:val="20"/>
          <w:lang w:eastAsia="es-EC"/>
        </w:rPr>
        <w:object w:dxaOrig="1440" w:dyaOrig="1440">
          <v:shape id="_x0000_s1081" type="#_x0000_t75" style="position:absolute;left:0;text-align:left;margin-left:34.2pt;margin-top:23.8pt;width:33pt;height:13pt;z-index:251651072;visibility:visible;mso-position-horizontal-relative:text;mso-position-vertical-relative:text">
            <v:imagedata r:id="rId93" o:title=""/>
          </v:shape>
          <o:OLEObject Type="Embed" ProgID="Equation.3" ShapeID="_x0000_s1081" DrawAspect="Content" ObjectID="_1516803762" r:id="rId94"/>
        </w:object>
      </w:r>
      <w:r>
        <w:rPr>
          <w:rFonts w:cs="Arial"/>
          <w:bCs/>
          <w:noProof/>
          <w:sz w:val="20"/>
          <w:szCs w:val="20"/>
          <w:lang w:eastAsia="es-EC"/>
        </w:rPr>
        <w:object w:dxaOrig="1440" w:dyaOrig="1440">
          <v:shape id="_x0000_s1093" type="#_x0000_t75" style="position:absolute;left:0;text-align:left;margin-left:200.2pt;margin-top:22.85pt;width:33pt;height:13.95pt;z-index:251662336;visibility:visible;mso-position-horizontal-relative:text;mso-position-vertical-relative:text">
            <v:imagedata r:id="rId95" o:title=""/>
          </v:shape>
          <o:OLEObject Type="Embed" ProgID="Equation.3" ShapeID="_x0000_s1093" DrawAspect="Content" ObjectID="_1516803763" r:id="rId96"/>
        </w:object>
      </w:r>
      <w:r>
        <w:rPr>
          <w:rFonts w:cs="Arial"/>
          <w:bCs/>
          <w:noProof/>
          <w:szCs w:val="24"/>
          <w:lang w:eastAsia="es-EC"/>
        </w:rPr>
        <w:object w:dxaOrig="1440" w:dyaOrig="1440">
          <v:shape id="_x0000_s1097" type="#_x0000_t75" style="position:absolute;left:0;text-align:left;margin-left:377.75pt;margin-top:22.8pt;width:36pt;height:13.95pt;z-index:251666432;visibility:visible;mso-position-horizontal-relative:text;mso-position-vertical-relative:text">
            <v:imagedata r:id="rId97" o:title=""/>
          </v:shape>
          <o:OLEObject Type="Embed" ProgID="Equation.3" ShapeID="_x0000_s1097" DrawAspect="Content" ObjectID="_1516803764" r:id="rId98"/>
        </w:object>
      </w:r>
      <w:r>
        <w:rPr>
          <w:rFonts w:cs="Arial"/>
          <w:bCs/>
          <w:noProof/>
          <w:szCs w:val="24"/>
          <w:lang w:eastAsia="es-EC"/>
        </w:rPr>
        <w:object w:dxaOrig="1440" w:dyaOrig="1440">
          <v:shape id="_x0000_s1096" type="#_x0000_t75" style="position:absolute;left:0;text-align:left;margin-left:332.75pt;margin-top:22.8pt;width:40pt;height:13.95pt;z-index:251665408;visibility:visible;mso-position-horizontal-relative:text;mso-position-vertical-relative:text">
            <v:imagedata r:id="rId99" o:title=""/>
          </v:shape>
          <o:OLEObject Type="Embed" ProgID="Equation.3" ShapeID="_x0000_s1096" DrawAspect="Content" ObjectID="_1516803765" r:id="rId100"/>
        </w:object>
      </w:r>
      <w:r>
        <w:rPr>
          <w:rFonts w:cs="Arial"/>
          <w:noProof/>
          <w:szCs w:val="24"/>
          <w:lang w:eastAsia="es-EC"/>
        </w:rPr>
        <w:object w:dxaOrig="1440" w:dyaOrig="1440">
          <v:shape id="_x0000_s1095" type="#_x0000_t75" style="position:absolute;left:0;text-align:left;margin-left:287.75pt;margin-top:22.8pt;width:39pt;height:13.95pt;z-index:251664384;visibility:visible;mso-position-horizontal-relative:text;mso-position-vertical-relative:text">
            <v:imagedata r:id="rId101" o:title=""/>
          </v:shape>
          <o:OLEObject Type="Embed" ProgID="Equation.3" ShapeID="_x0000_s1095" DrawAspect="Content" ObjectID="_1516803766" r:id="rId102"/>
        </w:object>
      </w:r>
      <w:r>
        <w:rPr>
          <w:rFonts w:cs="Arial"/>
          <w:bCs/>
          <w:noProof/>
          <w:szCs w:val="24"/>
          <w:lang w:eastAsia="es-EC"/>
        </w:rPr>
        <w:object w:dxaOrig="1440" w:dyaOrig="1440">
          <v:shape id="_x0000_s1094" type="#_x0000_t75" style="position:absolute;left:0;text-align:left;margin-left:242.75pt;margin-top:22.8pt;width:31pt;height:13.95pt;z-index:251663360;visibility:visible;mso-position-horizontal-relative:text;mso-position-vertical-relative:text">
            <v:imagedata r:id="rId103" o:title=""/>
          </v:shape>
          <o:OLEObject Type="Embed" ProgID="Equation.3" ShapeID="_x0000_s1094" DrawAspect="Content" ObjectID="_1516803767" r:id="rId104"/>
        </w:object>
      </w:r>
      <w:r>
        <w:rPr>
          <w:rFonts w:cs="Arial"/>
          <w:bCs/>
          <w:noProof/>
          <w:sz w:val="20"/>
          <w:szCs w:val="20"/>
          <w:lang w:eastAsia="es-EC"/>
        </w:rPr>
        <w:object w:dxaOrig="1440" w:dyaOrig="1440">
          <v:shape id="_x0000_s1092" type="#_x0000_t75" style="position:absolute;left:0;text-align:left;margin-left:156.45pt;margin-top:22.8pt;width:40pt;height:13.95pt;z-index:251661312;visibility:visible;mso-position-horizontal-relative:text;mso-position-vertical-relative:text">
            <v:imagedata r:id="rId105" o:title=""/>
          </v:shape>
          <o:OLEObject Type="Embed" ProgID="Equation.3" ShapeID="_x0000_s1092" DrawAspect="Content" ObjectID="_1516803768" r:id="rId106"/>
        </w:object>
      </w:r>
      <w:r>
        <w:rPr>
          <w:rFonts w:cs="Arial"/>
          <w:bCs/>
          <w:noProof/>
          <w:sz w:val="20"/>
          <w:szCs w:val="20"/>
          <w:lang w:eastAsia="es-EC"/>
        </w:rPr>
        <w:object w:dxaOrig="1440" w:dyaOrig="1440">
          <v:shape id="_x0000_s1080" type="#_x0000_t75" style="position:absolute;left:0;text-align:left;margin-left:-2.8pt;margin-top:20.8pt;width:34pt;height:15pt;z-index:251650048;visibility:visible;mso-position-horizontal-relative:text;mso-position-vertical-relative:text">
            <v:imagedata r:id="rId107" o:title=""/>
          </v:shape>
          <o:OLEObject Type="Embed" ProgID="Equation.3" ShapeID="_x0000_s1080" DrawAspect="Content" ObjectID="_1516803769" r:id="rId108"/>
        </w:object>
      </w:r>
      <w:r w:rsidR="00B65EA8" w:rsidRPr="008D31AB">
        <w:rPr>
          <w:rFonts w:cs="Arial"/>
          <w:bCs/>
          <w:szCs w:val="24"/>
          <w:lang w:val="es-ES_tradnl"/>
        </w:rPr>
        <w:t>El primer cálculo a realizar son los promedios de los tratamientos:</w:t>
      </w:r>
      <w:r w:rsidR="00B65EA8" w:rsidRPr="008D31AB">
        <w:rPr>
          <w:rFonts w:cs="Arial"/>
          <w:bCs/>
          <w:szCs w:val="24"/>
          <w:lang w:val="es-ES_tradnl"/>
        </w:rPr>
        <w:tab/>
      </w:r>
      <w:r w:rsidR="00B65EA8" w:rsidRPr="008D31AB">
        <w:rPr>
          <w:rFonts w:cs="Arial"/>
          <w:bCs/>
          <w:szCs w:val="24"/>
          <w:lang w:val="es-ES_tradnl"/>
        </w:rPr>
        <w:tab/>
      </w:r>
      <w:r w:rsidR="00B65EA8" w:rsidRPr="008D31AB">
        <w:rPr>
          <w:rFonts w:cs="Arial"/>
          <w:bCs/>
          <w:szCs w:val="24"/>
          <w:lang w:val="es-ES_tradnl"/>
        </w:rPr>
        <w:tab/>
      </w:r>
      <w:r w:rsidR="00B65EA8" w:rsidRPr="008D31AB">
        <w:rPr>
          <w:rFonts w:cs="Arial"/>
          <w:bCs/>
          <w:szCs w:val="24"/>
          <w:lang w:val="es-ES_tradnl"/>
        </w:rPr>
        <w:tab/>
      </w:r>
    </w:p>
    <w:p w:rsidR="00B65EA8" w:rsidRPr="008D31AB" w:rsidRDefault="00B65EA8" w:rsidP="008D31AB">
      <w:pPr>
        <w:tabs>
          <w:tab w:val="left" w:pos="1740"/>
          <w:tab w:val="left" w:pos="3435"/>
          <w:tab w:val="left" w:pos="5490"/>
          <w:tab w:val="left" w:pos="6255"/>
        </w:tabs>
        <w:rPr>
          <w:rFonts w:cs="Arial"/>
          <w:bCs/>
          <w:szCs w:val="24"/>
          <w:lang w:val="es-ES_tradnl"/>
        </w:rPr>
      </w:pPr>
      <w:r w:rsidRPr="008D31AB">
        <w:rPr>
          <w:rFonts w:cs="Arial"/>
          <w:bCs/>
          <w:szCs w:val="24"/>
          <w:lang w:val="es-ES_tradnl"/>
        </w:rPr>
        <w:t>Para este caso saco la media aritmética de cada tratamiento, este proceso se lo realiza con la sumatoria de los promedios dividido para el número de tratamientos.</w:t>
      </w:r>
    </w:p>
    <w:p w:rsidR="008D31AB" w:rsidRPr="00595300" w:rsidRDefault="00312AC7" w:rsidP="00B65EA8">
      <w:pPr>
        <w:tabs>
          <w:tab w:val="left" w:pos="1740"/>
          <w:tab w:val="left" w:pos="3435"/>
          <w:tab w:val="left" w:pos="5490"/>
          <w:tab w:val="left" w:pos="6255"/>
        </w:tabs>
        <w:rPr>
          <w:rFonts w:ascii="Times New Roman" w:hAnsi="Times New Roman" w:cs="Times New Roman"/>
          <w:bCs/>
          <w:szCs w:val="24"/>
          <w:lang w:val="es-ES_tradnl"/>
        </w:rPr>
      </w:pPr>
      <w:r>
        <w:rPr>
          <w:rFonts w:ascii="Times New Roman" w:hAnsi="Times New Roman" w:cs="Times New Roman"/>
          <w:b/>
          <w:bCs/>
          <w:noProof/>
          <w:szCs w:val="24"/>
          <w:lang w:eastAsia="es-EC"/>
        </w:rPr>
        <w:object w:dxaOrig="1440" w:dyaOrig="1440">
          <v:shape id="Object 11" o:spid="_x0000_s1083" type="#_x0000_t75" style="position:absolute;left:0;text-align:left;margin-left:-2.8pt;margin-top:7.95pt;width:312.95pt;height:31pt;z-index:251653120;visibility:visible">
            <v:imagedata r:id="rId109" o:title=""/>
          </v:shape>
          <o:OLEObject Type="Embed" ProgID="Equation.3" ShapeID="Object 11" DrawAspect="Content" ObjectID="_1516803770" r:id="rId110"/>
        </w:object>
      </w:r>
    </w:p>
    <w:p w:rsidR="00B65EA8" w:rsidRDefault="00B65EA8" w:rsidP="00B65EA8">
      <w:pPr>
        <w:tabs>
          <w:tab w:val="left" w:pos="1740"/>
          <w:tab w:val="left" w:pos="3435"/>
          <w:tab w:val="left" w:pos="5490"/>
          <w:tab w:val="left" w:pos="6255"/>
        </w:tabs>
        <w:rPr>
          <w:rFonts w:ascii="Times New Roman" w:hAnsi="Times New Roman" w:cs="Times New Roman"/>
          <w:b/>
          <w:szCs w:val="24"/>
        </w:rPr>
      </w:pPr>
    </w:p>
    <w:p w:rsidR="00B65EA8" w:rsidRPr="008D31AB" w:rsidRDefault="00B65EA8" w:rsidP="00B65EA8">
      <w:pPr>
        <w:rPr>
          <w:rFonts w:cs="Arial"/>
          <w:szCs w:val="24"/>
        </w:rPr>
      </w:pPr>
      <w:r w:rsidRPr="008D31AB">
        <w:rPr>
          <w:rFonts w:cs="Arial"/>
          <w:b/>
          <w:szCs w:val="24"/>
        </w:rPr>
        <w:t>Parámetro de interés</w:t>
      </w:r>
      <w:r w:rsidRPr="008D31AB">
        <w:rPr>
          <w:rFonts w:cs="Arial"/>
          <w:szCs w:val="24"/>
        </w:rPr>
        <w:t>: Reducción vulnerabilidades en Bluetooth</w:t>
      </w:r>
    </w:p>
    <w:p w:rsidR="00B65EA8" w:rsidRPr="008D31AB" w:rsidRDefault="00312AC7" w:rsidP="00B65EA8">
      <w:pPr>
        <w:rPr>
          <w:rFonts w:cs="Arial"/>
          <w:szCs w:val="24"/>
        </w:rPr>
      </w:pPr>
      <w:r>
        <w:rPr>
          <w:rFonts w:ascii="Times New Roman" w:hAnsi="Times New Roman" w:cs="Times New Roman"/>
          <w:noProof/>
          <w:szCs w:val="24"/>
          <w:lang w:eastAsia="es-EC"/>
        </w:rPr>
        <w:object w:dxaOrig="1440" w:dyaOrig="1440">
          <v:shape id="Object 6" o:spid="_x0000_s1084" type="#_x0000_t75" style="position:absolute;left:0;text-align:left;margin-left:-1.95pt;margin-top:85.25pt;width:84pt;height:18pt;z-index:251654144;visibility:visible">
            <v:imagedata r:id="rId111" o:title=""/>
          </v:shape>
          <o:OLEObject Type="Embed" ProgID="Equation.3" ShapeID="Object 6" DrawAspect="Content" ObjectID="_1516803771" r:id="rId112"/>
        </w:object>
      </w:r>
      <w:r w:rsidR="00B65EA8" w:rsidRPr="008D31AB">
        <w:rPr>
          <w:rFonts w:cs="Arial"/>
          <w:szCs w:val="24"/>
        </w:rPr>
        <w:t>En la hipótesis nula H</w:t>
      </w:r>
      <w:r w:rsidR="00B65EA8" w:rsidRPr="008D31AB">
        <w:rPr>
          <w:rFonts w:cs="Arial"/>
          <w:szCs w:val="24"/>
          <w:vertAlign w:val="subscript"/>
        </w:rPr>
        <w:t>0</w:t>
      </w:r>
      <w:r w:rsidR="00E04C95">
        <w:rPr>
          <w:rFonts w:cs="Arial"/>
          <w:szCs w:val="24"/>
          <w:vertAlign w:val="subscript"/>
        </w:rPr>
        <w:t xml:space="preserve"> (Hipótesis Nula)</w:t>
      </w:r>
      <w:r w:rsidR="00B65EA8" w:rsidRPr="008D31AB">
        <w:rPr>
          <w:rFonts w:cs="Arial"/>
          <w:szCs w:val="24"/>
        </w:rPr>
        <w:t xml:space="preserve"> todos los tratamientos son iguales, en el caso de ser verdadera se indica que todos los protocolos brindan o no seguridad.</w:t>
      </w:r>
    </w:p>
    <w:p w:rsidR="008D31AB" w:rsidRPr="00806950" w:rsidRDefault="008D31AB" w:rsidP="00B65EA8">
      <w:pPr>
        <w:rPr>
          <w:rFonts w:ascii="Times New Roman" w:hAnsi="Times New Roman" w:cs="Times New Roman"/>
          <w:szCs w:val="24"/>
        </w:rPr>
      </w:pPr>
    </w:p>
    <w:p w:rsidR="00B65EA8" w:rsidRPr="008D31AB" w:rsidRDefault="00B65EA8" w:rsidP="00B65EA8">
      <w:pPr>
        <w:rPr>
          <w:rFonts w:cs="Arial"/>
          <w:szCs w:val="24"/>
        </w:rPr>
      </w:pPr>
      <w:r w:rsidRPr="008D31AB">
        <w:rPr>
          <w:rFonts w:cs="Arial"/>
          <w:szCs w:val="24"/>
        </w:rPr>
        <w:t>H</w:t>
      </w:r>
      <w:r w:rsidRPr="008D31AB">
        <w:rPr>
          <w:rFonts w:cs="Arial"/>
          <w:szCs w:val="24"/>
          <w:vertAlign w:val="subscript"/>
        </w:rPr>
        <w:t xml:space="preserve">1 (hipótesis de trabajo) </w:t>
      </w:r>
      <w:r w:rsidRPr="008D31AB">
        <w:rPr>
          <w:rFonts w:cs="Arial"/>
          <w:szCs w:val="24"/>
        </w:rPr>
        <w:t>Al menos uno de los tratamientos es diferente a los demás, en el caso de ser aprobada dicho parámetro un protocolo es diferente a los demás y brinda o no mayor seguridad al Bluetooth.</w:t>
      </w:r>
    </w:p>
    <w:p w:rsidR="008D31AB" w:rsidRPr="00806950" w:rsidRDefault="00312AC7" w:rsidP="00B65EA8">
      <w:pPr>
        <w:rPr>
          <w:rFonts w:ascii="Times New Roman" w:hAnsi="Times New Roman" w:cs="Times New Roman"/>
          <w:szCs w:val="24"/>
        </w:rPr>
      </w:pPr>
      <w:r>
        <w:rPr>
          <w:rFonts w:ascii="Times New Roman" w:hAnsi="Times New Roman" w:cs="Times New Roman"/>
          <w:noProof/>
          <w:szCs w:val="24"/>
          <w:lang w:val="es-EC" w:eastAsia="es-EC"/>
        </w:rPr>
        <w:object w:dxaOrig="1440" w:dyaOrig="1440">
          <v:shape id="_x0000_s1099" type="#_x0000_t75" style="position:absolute;left:0;text-align:left;margin-left:6.1pt;margin-top:-.65pt;width:89pt;height:18pt;z-index:251668480;visibility:visible">
            <v:imagedata r:id="rId113" o:title=""/>
          </v:shape>
          <o:OLEObject Type="Embed" ProgID="Equation.3" ShapeID="_x0000_s1099" DrawAspect="Content" ObjectID="_1516803772" r:id="rId114"/>
        </w:object>
      </w:r>
    </w:p>
    <w:p w:rsidR="00B65EA8" w:rsidRPr="00CC20C3" w:rsidRDefault="00B65EA8" w:rsidP="00B65EA8">
      <w:pPr>
        <w:rPr>
          <w:rFonts w:cs="Arial"/>
          <w:b/>
          <w:bCs/>
          <w:szCs w:val="24"/>
        </w:rPr>
      </w:pPr>
      <w:r w:rsidRPr="00CC20C3">
        <w:rPr>
          <w:rFonts w:cs="Arial"/>
          <w:b/>
          <w:bCs/>
          <w:szCs w:val="24"/>
        </w:rPr>
        <w:t>Variación entre columnas: Explicada por tratamientos</w:t>
      </w:r>
    </w:p>
    <w:p w:rsidR="00B65EA8" w:rsidRDefault="00312AC7" w:rsidP="00B65EA8">
      <w:pPr>
        <w:rPr>
          <w:rFonts w:ascii="Times New Roman" w:hAnsi="Times New Roman" w:cs="Times New Roman"/>
          <w:b/>
          <w:szCs w:val="24"/>
        </w:rPr>
      </w:pPr>
      <w:r>
        <w:rPr>
          <w:rFonts w:ascii="Times New Roman" w:hAnsi="Times New Roman" w:cs="Times New Roman"/>
          <w:b/>
          <w:noProof/>
          <w:szCs w:val="24"/>
          <w:lang w:eastAsia="es-EC"/>
        </w:rPr>
        <w:object w:dxaOrig="1440" w:dyaOrig="1440">
          <v:shape id="Object 23" o:spid="_x0000_s1085" type="#_x0000_t75" style="position:absolute;left:0;text-align:left;margin-left:4.4pt;margin-top:1.25pt;width:101pt;height:47pt;z-index:251655168;visibility:visible">
            <v:imagedata r:id="rId115" o:title=""/>
          </v:shape>
          <o:OLEObject Type="Embed" ProgID="Equation.3" ShapeID="Object 23" DrawAspect="Content" ObjectID="_1516803773" r:id="rId116"/>
        </w:object>
      </w:r>
    </w:p>
    <w:p w:rsidR="00F56459" w:rsidRDefault="00F56459" w:rsidP="00B65EA8">
      <w:pPr>
        <w:rPr>
          <w:rFonts w:ascii="Times New Roman" w:hAnsi="Times New Roman" w:cs="Times New Roman"/>
          <w:b/>
          <w:szCs w:val="24"/>
        </w:rPr>
      </w:pPr>
    </w:p>
    <w:p w:rsidR="008D31AB" w:rsidRDefault="00F56459" w:rsidP="00D62D98">
      <w:pPr>
        <w:spacing w:after="0" w:line="240" w:lineRule="auto"/>
        <w:jc w:val="center"/>
        <w:rPr>
          <w:rFonts w:ascii="Times New Roman" w:hAnsi="Times New Roman" w:cs="Times New Roman"/>
          <w:szCs w:val="24"/>
        </w:rPr>
      </w:pPr>
      <w:r>
        <w:rPr>
          <w:rFonts w:ascii="Times New Roman" w:hAnsi="Times New Roman" w:cs="Times New Roman"/>
          <w:noProof/>
          <w:szCs w:val="24"/>
          <w:lang w:val="es-ES" w:eastAsia="es-ES"/>
        </w:rPr>
        <w:drawing>
          <wp:inline distT="0" distB="0" distL="0" distR="0">
            <wp:extent cx="5936591" cy="285292"/>
            <wp:effectExtent l="0" t="0" r="0" b="635"/>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09446" cy="288793"/>
                    </a:xfrm>
                    <a:prstGeom prst="rect">
                      <a:avLst/>
                    </a:prstGeom>
                    <a:noFill/>
                    <a:ln>
                      <a:noFill/>
                    </a:ln>
                  </pic:spPr>
                </pic:pic>
              </a:graphicData>
            </a:graphic>
          </wp:inline>
        </w:drawing>
      </w:r>
    </w:p>
    <w:p w:rsidR="00F56459" w:rsidRDefault="00F56459" w:rsidP="00B65EA8">
      <w:pPr>
        <w:spacing w:after="0" w:line="240" w:lineRule="auto"/>
        <w:rPr>
          <w:rFonts w:cs="Arial"/>
          <w:szCs w:val="24"/>
        </w:rPr>
      </w:pPr>
    </w:p>
    <w:p w:rsidR="00F56459" w:rsidRDefault="00F56459" w:rsidP="00B65EA8">
      <w:pPr>
        <w:spacing w:after="0" w:line="240" w:lineRule="auto"/>
        <w:rPr>
          <w:rFonts w:cs="Arial"/>
          <w:szCs w:val="24"/>
        </w:rPr>
      </w:pPr>
    </w:p>
    <w:p w:rsidR="00F56459" w:rsidRDefault="00F56459" w:rsidP="00B65EA8">
      <w:pPr>
        <w:spacing w:after="0" w:line="240" w:lineRule="auto"/>
        <w:rPr>
          <w:rFonts w:cs="Arial"/>
          <w:szCs w:val="24"/>
        </w:rPr>
      </w:pPr>
    </w:p>
    <w:p w:rsidR="00B65EA8" w:rsidRPr="008D31AB" w:rsidRDefault="00B65EA8" w:rsidP="00B65EA8">
      <w:pPr>
        <w:spacing w:after="0" w:line="240" w:lineRule="auto"/>
        <w:rPr>
          <w:rFonts w:cs="Arial"/>
          <w:szCs w:val="24"/>
        </w:rPr>
      </w:pPr>
      <w:r w:rsidRPr="008D31AB">
        <w:rPr>
          <w:rFonts w:cs="Arial"/>
          <w:szCs w:val="24"/>
        </w:rPr>
        <w:t>Según la fórmula de cálculo se consideran los siguientes datos:</w:t>
      </w:r>
    </w:p>
    <w:p w:rsidR="00B65EA8" w:rsidRPr="008D31AB" w:rsidRDefault="00B65EA8" w:rsidP="00B65EA8">
      <w:pPr>
        <w:spacing w:after="0" w:line="240" w:lineRule="auto"/>
        <w:rPr>
          <w:rFonts w:cs="Arial"/>
          <w:b/>
          <w:szCs w:val="24"/>
        </w:rPr>
      </w:pPr>
    </w:p>
    <w:p w:rsidR="00B65EA8" w:rsidRPr="008D31AB" w:rsidRDefault="00B65EA8" w:rsidP="00B65EA8">
      <w:pPr>
        <w:spacing w:after="0" w:line="240" w:lineRule="auto"/>
        <w:rPr>
          <w:rFonts w:cs="Arial"/>
          <w:b/>
          <w:szCs w:val="24"/>
        </w:rPr>
      </w:pPr>
      <w:r w:rsidRPr="008D31AB">
        <w:rPr>
          <w:rFonts w:cs="Arial"/>
          <w:i/>
          <w:szCs w:val="24"/>
        </w:rPr>
        <w:t xml:space="preserve">K   </w:t>
      </w:r>
      <w:r w:rsidRPr="008D31AB">
        <w:rPr>
          <w:rFonts w:cs="Arial"/>
          <w:b/>
          <w:szCs w:val="24"/>
        </w:rPr>
        <w:t xml:space="preserve"> </w:t>
      </w:r>
      <w:r w:rsidRPr="008D31AB">
        <w:rPr>
          <w:rFonts w:cs="Arial"/>
          <w:szCs w:val="24"/>
        </w:rPr>
        <w:t>Es el número de tratamientos (Protocolos)</w:t>
      </w:r>
    </w:p>
    <w:p w:rsidR="00B65EA8" w:rsidRPr="008D31AB" w:rsidRDefault="00B65EA8" w:rsidP="00B65EA8">
      <w:pPr>
        <w:spacing w:after="0" w:line="240" w:lineRule="auto"/>
        <w:rPr>
          <w:rFonts w:cs="Arial"/>
          <w:szCs w:val="24"/>
        </w:rPr>
      </w:pPr>
      <w:r w:rsidRPr="008D31AB">
        <w:rPr>
          <w:rFonts w:cs="Arial"/>
          <w:i/>
          <w:szCs w:val="24"/>
        </w:rPr>
        <w:t>Nj</w:t>
      </w:r>
      <w:r w:rsidRPr="008D31AB">
        <w:rPr>
          <w:rFonts w:cs="Arial"/>
          <w:b/>
          <w:szCs w:val="24"/>
        </w:rPr>
        <w:t xml:space="preserve">   </w:t>
      </w:r>
      <w:r w:rsidRPr="008D31AB">
        <w:rPr>
          <w:rFonts w:cs="Arial"/>
          <w:szCs w:val="24"/>
        </w:rPr>
        <w:t>Es el número de datos (sistemas operativos)</w:t>
      </w:r>
    </w:p>
    <w:p w:rsidR="00B65EA8" w:rsidRPr="008D31AB" w:rsidRDefault="00B65EA8" w:rsidP="00B65EA8">
      <w:pPr>
        <w:spacing w:after="0" w:line="240" w:lineRule="auto"/>
        <w:rPr>
          <w:rFonts w:cs="Arial"/>
          <w:b/>
          <w:szCs w:val="24"/>
        </w:rPr>
      </w:pPr>
      <w:r w:rsidRPr="008D31AB">
        <w:rPr>
          <w:rFonts w:cs="Arial"/>
          <w:position w:val="-4"/>
        </w:rPr>
        <w:object w:dxaOrig="279" w:dyaOrig="300">
          <v:shape id="_x0000_i1028" type="#_x0000_t75" style="width:14.25pt;height:15pt" o:ole="">
            <v:imagedata r:id="rId118" o:title=""/>
          </v:shape>
          <o:OLEObject Type="Embed" ProgID="Equation.3" ShapeID="_x0000_i1028" DrawAspect="Content" ObjectID="_1516803754" r:id="rId119"/>
        </w:object>
      </w:r>
      <w:r w:rsidRPr="008D31AB">
        <w:rPr>
          <w:rFonts w:cs="Arial"/>
        </w:rPr>
        <w:t xml:space="preserve"> </w:t>
      </w:r>
      <w:r w:rsidRPr="008D31AB">
        <w:rPr>
          <w:rFonts w:cs="Arial"/>
          <w:b/>
          <w:szCs w:val="24"/>
        </w:rPr>
        <w:t xml:space="preserve"> </w:t>
      </w:r>
      <w:r w:rsidRPr="008D31AB">
        <w:rPr>
          <w:rFonts w:cs="Arial"/>
          <w:szCs w:val="24"/>
        </w:rPr>
        <w:t>Es el promedio de cada tratamiento</w:t>
      </w:r>
    </w:p>
    <w:p w:rsidR="00B65EA8" w:rsidRPr="008D31AB" w:rsidRDefault="00B65EA8" w:rsidP="00B65EA8">
      <w:pPr>
        <w:spacing w:after="0" w:line="240" w:lineRule="auto"/>
        <w:rPr>
          <w:rFonts w:cs="Arial"/>
          <w:szCs w:val="24"/>
        </w:rPr>
      </w:pPr>
      <w:r w:rsidRPr="008D31AB">
        <w:rPr>
          <w:rFonts w:cs="Arial"/>
          <w:position w:val="-4"/>
        </w:rPr>
        <w:object w:dxaOrig="279" w:dyaOrig="340">
          <v:shape id="_x0000_i1029" type="#_x0000_t75" style="width:14.25pt;height:18pt" o:ole="">
            <v:imagedata r:id="rId120" o:title=""/>
          </v:shape>
          <o:OLEObject Type="Embed" ProgID="Equation.3" ShapeID="_x0000_i1029" DrawAspect="Content" ObjectID="_1516803755" r:id="rId121"/>
        </w:object>
      </w:r>
      <w:r w:rsidRPr="008D31AB">
        <w:rPr>
          <w:rFonts w:cs="Arial"/>
          <w:b/>
          <w:szCs w:val="24"/>
        </w:rPr>
        <w:t xml:space="preserve">  </w:t>
      </w:r>
      <w:r w:rsidRPr="008D31AB">
        <w:rPr>
          <w:rFonts w:cs="Arial"/>
          <w:szCs w:val="24"/>
        </w:rPr>
        <w:t>Es la media de los promedios</w:t>
      </w:r>
    </w:p>
    <w:p w:rsidR="00B65EA8" w:rsidRDefault="00B65EA8" w:rsidP="00B65EA8">
      <w:pPr>
        <w:spacing w:after="0" w:line="240" w:lineRule="auto"/>
        <w:rPr>
          <w:rFonts w:ascii="Times New Roman" w:hAnsi="Times New Roman" w:cs="Times New Roman"/>
          <w:szCs w:val="24"/>
        </w:rPr>
      </w:pPr>
    </w:p>
    <w:p w:rsidR="00B65EA8" w:rsidRDefault="00B65EA8" w:rsidP="00B65EA8">
      <w:pPr>
        <w:spacing w:after="0" w:line="240" w:lineRule="auto"/>
        <w:rPr>
          <w:rFonts w:ascii="Times New Roman" w:hAnsi="Times New Roman" w:cs="Times New Roman"/>
          <w:b/>
          <w:szCs w:val="24"/>
        </w:rPr>
      </w:pPr>
    </w:p>
    <w:p w:rsidR="00B65EA8" w:rsidRPr="008D31AB" w:rsidRDefault="00312AC7" w:rsidP="00B65EA8">
      <w:pPr>
        <w:rPr>
          <w:rFonts w:cs="Arial"/>
          <w:b/>
          <w:bCs/>
          <w:szCs w:val="24"/>
        </w:rPr>
      </w:pPr>
      <w:r>
        <w:rPr>
          <w:rFonts w:cs="Arial"/>
          <w:b/>
          <w:noProof/>
          <w:szCs w:val="24"/>
          <w:lang w:eastAsia="es-EC"/>
        </w:rPr>
        <w:object w:dxaOrig="1440" w:dyaOrig="1440">
          <v:shape id="Object 17" o:spid="_x0000_s1087" type="#_x0000_t75" style="position:absolute;left:0;text-align:left;margin-left:-.45pt;margin-top:32.4pt;width:98pt;height:35.95pt;z-index:251656192;visibility:visible">
            <v:imagedata r:id="rId122" o:title=""/>
          </v:shape>
          <o:OLEObject Type="Embed" ProgID="Equation.3" ShapeID="Object 17" DrawAspect="Content" ObjectID="_1516803774" r:id="rId123"/>
        </w:object>
      </w:r>
      <w:r w:rsidR="00B65EA8" w:rsidRPr="008D31AB">
        <w:rPr>
          <w:rFonts w:cs="Arial"/>
          <w:b/>
          <w:bCs/>
          <w:szCs w:val="24"/>
        </w:rPr>
        <w:t>Variación dentro de columnas: debida al error</w:t>
      </w:r>
    </w:p>
    <w:p w:rsidR="008D31AB" w:rsidRDefault="008D31AB" w:rsidP="00B65EA8">
      <w:pPr>
        <w:rPr>
          <w:rFonts w:ascii="Times New Roman" w:hAnsi="Times New Roman" w:cs="Times New Roman"/>
          <w:b/>
          <w:bCs/>
          <w:szCs w:val="24"/>
        </w:rPr>
      </w:pPr>
    </w:p>
    <w:p w:rsidR="00B65EA8" w:rsidRPr="008D31AB" w:rsidRDefault="00B65EA8" w:rsidP="00B65EA8">
      <w:pPr>
        <w:spacing w:after="0" w:line="240" w:lineRule="auto"/>
        <w:rPr>
          <w:rFonts w:cs="Arial"/>
          <w:b/>
          <w:szCs w:val="24"/>
        </w:rPr>
      </w:pPr>
      <w:r w:rsidRPr="008D31AB">
        <w:rPr>
          <w:rFonts w:cs="Arial"/>
          <w:b/>
          <w:szCs w:val="24"/>
        </w:rPr>
        <w:t xml:space="preserve">Nj </w:t>
      </w:r>
      <w:r w:rsidRPr="008D31AB">
        <w:rPr>
          <w:rFonts w:cs="Arial"/>
          <w:szCs w:val="24"/>
        </w:rPr>
        <w:t>son los datos</w:t>
      </w:r>
      <w:r w:rsidRPr="008D31AB">
        <w:rPr>
          <w:rFonts w:cs="Arial"/>
          <w:b/>
          <w:szCs w:val="24"/>
        </w:rPr>
        <w:t xml:space="preserve"> </w:t>
      </w:r>
    </w:p>
    <w:p w:rsidR="00B65EA8" w:rsidRPr="008D31AB" w:rsidRDefault="00B65EA8" w:rsidP="00B65EA8">
      <w:pPr>
        <w:spacing w:after="0" w:line="240" w:lineRule="auto"/>
        <w:rPr>
          <w:rFonts w:cs="Arial"/>
          <w:b/>
          <w:szCs w:val="24"/>
        </w:rPr>
      </w:pPr>
      <w:r w:rsidRPr="008D31AB">
        <w:rPr>
          <w:rFonts w:cs="Arial"/>
          <w:b/>
          <w:szCs w:val="24"/>
        </w:rPr>
        <w:t xml:space="preserve">Nt </w:t>
      </w:r>
      <w:r w:rsidRPr="008D31AB">
        <w:rPr>
          <w:rFonts w:cs="Arial"/>
          <w:szCs w:val="24"/>
        </w:rPr>
        <w:t>es el número total de datos = número de filas por las columnas 5*11</w:t>
      </w:r>
    </w:p>
    <w:p w:rsidR="00B65EA8" w:rsidRPr="008D31AB" w:rsidRDefault="00B65EA8" w:rsidP="00B65EA8">
      <w:pPr>
        <w:spacing w:after="0" w:line="240" w:lineRule="auto"/>
      </w:pPr>
      <w:r w:rsidRPr="008D31AB">
        <w:rPr>
          <w:rFonts w:cs="Arial"/>
          <w:szCs w:val="24"/>
        </w:rPr>
        <w:t>Para realizar este cálculo se despeja de la formula</w:t>
      </w:r>
      <w:r w:rsidRPr="008D31AB">
        <w:rPr>
          <w:rFonts w:cs="Arial"/>
          <w:b/>
          <w:szCs w:val="24"/>
        </w:rPr>
        <w:t xml:space="preserve"> </w:t>
      </w:r>
      <w:r w:rsidRPr="008D31AB">
        <w:rPr>
          <w:rFonts w:cs="Arial"/>
          <w:position w:val="-14"/>
        </w:rPr>
        <w:object w:dxaOrig="260" w:dyaOrig="400">
          <v:shape id="_x0000_i1030" type="#_x0000_t75" style="width:12pt;height:20.25pt" o:ole="">
            <v:imagedata r:id="rId124" o:title=""/>
          </v:shape>
          <o:OLEObject Type="Embed" ProgID="Equation.3" ShapeID="_x0000_i1030" DrawAspect="Content" ObjectID="_1516803756" r:id="rId125"/>
        </w:object>
      </w:r>
      <w:r w:rsidRPr="008D31AB">
        <w:rPr>
          <w:rFonts w:cs="Arial"/>
        </w:rPr>
        <w:t xml:space="preserve"> y después se reemplazará en</w:t>
      </w:r>
      <w:r w:rsidRPr="00566969">
        <w:rPr>
          <w:position w:val="-6"/>
        </w:rPr>
        <w:object w:dxaOrig="320" w:dyaOrig="320">
          <v:shape id="_x0000_i1031" type="#_x0000_t75" style="width:18pt;height:18pt" o:ole="">
            <v:imagedata r:id="rId126" o:title=""/>
          </v:shape>
          <o:OLEObject Type="Embed" ProgID="Equation.3" ShapeID="_x0000_i1031" DrawAspect="Content" ObjectID="_1516803757" r:id="rId127"/>
        </w:object>
      </w:r>
    </w:p>
    <w:tbl>
      <w:tblPr>
        <w:tblStyle w:val="Tablaconcuadrcula"/>
        <w:tblpPr w:leftFromText="141" w:rightFromText="141" w:vertAnchor="text" w:horzAnchor="margin" w:tblpXSpec="center" w:tblpY="1221"/>
        <w:tblW w:w="0" w:type="auto"/>
        <w:tblLook w:val="04A0" w:firstRow="1" w:lastRow="0" w:firstColumn="1" w:lastColumn="0" w:noHBand="0" w:noVBand="1"/>
      </w:tblPr>
      <w:tblGrid>
        <w:gridCol w:w="1456"/>
        <w:gridCol w:w="466"/>
        <w:gridCol w:w="550"/>
        <w:gridCol w:w="466"/>
        <w:gridCol w:w="550"/>
        <w:gridCol w:w="550"/>
        <w:gridCol w:w="466"/>
        <w:gridCol w:w="466"/>
        <w:gridCol w:w="550"/>
        <w:gridCol w:w="550"/>
        <w:gridCol w:w="555"/>
        <w:gridCol w:w="555"/>
      </w:tblGrid>
      <w:tr w:rsidR="00B65EA8" w:rsidTr="008D31AB">
        <w:tc>
          <w:tcPr>
            <w:tcW w:w="0" w:type="auto"/>
          </w:tcPr>
          <w:p w:rsidR="00B65EA8" w:rsidRPr="00D62D98" w:rsidRDefault="00B65EA8" w:rsidP="008D31AB">
            <w:pPr>
              <w:jc w:val="center"/>
              <w:rPr>
                <w:rFonts w:cs="Arial"/>
                <w:b/>
                <w:szCs w:val="24"/>
              </w:rPr>
            </w:pPr>
            <w:r w:rsidRPr="00D62D98">
              <w:rPr>
                <w:rFonts w:cs="Arial"/>
                <w:b/>
                <w:szCs w:val="24"/>
              </w:rPr>
              <w:t>VARIANZA</w:t>
            </w:r>
          </w:p>
        </w:tc>
        <w:tc>
          <w:tcPr>
            <w:tcW w:w="0" w:type="auto"/>
          </w:tcPr>
          <w:p w:rsidR="00B65EA8" w:rsidRPr="00D62D98" w:rsidRDefault="00B65EA8" w:rsidP="008D31AB">
            <w:pPr>
              <w:rPr>
                <w:rFonts w:cs="Arial"/>
                <w:b/>
                <w:szCs w:val="24"/>
              </w:rPr>
            </w:pPr>
            <w:r w:rsidRPr="00D62D98">
              <w:rPr>
                <w:rFonts w:cs="Arial"/>
                <w:b/>
                <w:szCs w:val="24"/>
              </w:rPr>
              <w:t>S</w:t>
            </w:r>
            <w:r w:rsidRPr="00D62D98">
              <w:rPr>
                <w:rFonts w:cs="Arial"/>
                <w:b/>
                <w:szCs w:val="24"/>
                <w:vertAlign w:val="subscript"/>
              </w:rPr>
              <w:t>1</w:t>
            </w:r>
          </w:p>
        </w:tc>
        <w:tc>
          <w:tcPr>
            <w:tcW w:w="0" w:type="auto"/>
          </w:tcPr>
          <w:p w:rsidR="00B65EA8" w:rsidRPr="00D62D98" w:rsidRDefault="00B65EA8" w:rsidP="008D31AB">
            <w:pPr>
              <w:rPr>
                <w:rFonts w:cs="Arial"/>
              </w:rPr>
            </w:pPr>
            <w:r w:rsidRPr="00D62D98">
              <w:rPr>
                <w:rFonts w:cs="Arial"/>
                <w:b/>
                <w:szCs w:val="24"/>
              </w:rPr>
              <w:t>S</w:t>
            </w:r>
            <w:r w:rsidRPr="00D62D98">
              <w:rPr>
                <w:rFonts w:cs="Arial"/>
                <w:b/>
                <w:szCs w:val="24"/>
                <w:vertAlign w:val="subscript"/>
              </w:rPr>
              <w:t>2</w:t>
            </w:r>
          </w:p>
        </w:tc>
        <w:tc>
          <w:tcPr>
            <w:tcW w:w="0" w:type="auto"/>
          </w:tcPr>
          <w:p w:rsidR="00B65EA8" w:rsidRPr="00D62D98" w:rsidRDefault="00B65EA8" w:rsidP="008D31AB">
            <w:pPr>
              <w:rPr>
                <w:rFonts w:cs="Arial"/>
              </w:rPr>
            </w:pPr>
            <w:r w:rsidRPr="00D62D98">
              <w:rPr>
                <w:rFonts w:cs="Arial"/>
                <w:b/>
                <w:szCs w:val="24"/>
              </w:rPr>
              <w:t>S</w:t>
            </w:r>
            <w:r w:rsidRPr="00D62D98">
              <w:rPr>
                <w:rFonts w:cs="Arial"/>
                <w:b/>
                <w:szCs w:val="24"/>
                <w:vertAlign w:val="subscript"/>
              </w:rPr>
              <w:t>3</w:t>
            </w:r>
          </w:p>
        </w:tc>
        <w:tc>
          <w:tcPr>
            <w:tcW w:w="0" w:type="auto"/>
          </w:tcPr>
          <w:p w:rsidR="00B65EA8" w:rsidRPr="00D62D98" w:rsidRDefault="00B65EA8" w:rsidP="008D31AB">
            <w:pPr>
              <w:rPr>
                <w:rFonts w:cs="Arial"/>
              </w:rPr>
            </w:pPr>
            <w:r w:rsidRPr="00D62D98">
              <w:rPr>
                <w:rFonts w:cs="Arial"/>
                <w:b/>
                <w:szCs w:val="24"/>
              </w:rPr>
              <w:t>S</w:t>
            </w:r>
            <w:r w:rsidRPr="00D62D98">
              <w:rPr>
                <w:rFonts w:cs="Arial"/>
                <w:b/>
                <w:szCs w:val="24"/>
                <w:vertAlign w:val="subscript"/>
              </w:rPr>
              <w:t>4</w:t>
            </w:r>
          </w:p>
        </w:tc>
        <w:tc>
          <w:tcPr>
            <w:tcW w:w="0" w:type="auto"/>
          </w:tcPr>
          <w:p w:rsidR="00B65EA8" w:rsidRPr="00D62D98" w:rsidRDefault="00B65EA8" w:rsidP="008D31AB">
            <w:pPr>
              <w:rPr>
                <w:rFonts w:cs="Arial"/>
              </w:rPr>
            </w:pPr>
            <w:r w:rsidRPr="00D62D98">
              <w:rPr>
                <w:rFonts w:cs="Arial"/>
                <w:b/>
                <w:szCs w:val="24"/>
              </w:rPr>
              <w:t>S</w:t>
            </w:r>
            <w:r w:rsidRPr="00D62D98">
              <w:rPr>
                <w:rFonts w:cs="Arial"/>
                <w:b/>
                <w:szCs w:val="24"/>
                <w:vertAlign w:val="subscript"/>
              </w:rPr>
              <w:t>5</w:t>
            </w:r>
          </w:p>
        </w:tc>
        <w:tc>
          <w:tcPr>
            <w:tcW w:w="0" w:type="auto"/>
          </w:tcPr>
          <w:p w:rsidR="00B65EA8" w:rsidRPr="00D62D98" w:rsidRDefault="00B65EA8" w:rsidP="008D31AB">
            <w:pPr>
              <w:rPr>
                <w:rFonts w:cs="Arial"/>
              </w:rPr>
            </w:pPr>
            <w:r w:rsidRPr="00D62D98">
              <w:rPr>
                <w:rFonts w:cs="Arial"/>
                <w:b/>
                <w:szCs w:val="24"/>
              </w:rPr>
              <w:t>S</w:t>
            </w:r>
            <w:r w:rsidRPr="00D62D98">
              <w:rPr>
                <w:rFonts w:cs="Arial"/>
                <w:b/>
                <w:szCs w:val="24"/>
                <w:vertAlign w:val="subscript"/>
              </w:rPr>
              <w:t>6</w:t>
            </w:r>
          </w:p>
        </w:tc>
        <w:tc>
          <w:tcPr>
            <w:tcW w:w="0" w:type="auto"/>
          </w:tcPr>
          <w:p w:rsidR="00B65EA8" w:rsidRPr="00D62D98" w:rsidRDefault="00B65EA8" w:rsidP="008D31AB">
            <w:pPr>
              <w:rPr>
                <w:rFonts w:cs="Arial"/>
              </w:rPr>
            </w:pPr>
            <w:r w:rsidRPr="00D62D98">
              <w:rPr>
                <w:rFonts w:cs="Arial"/>
                <w:b/>
                <w:szCs w:val="24"/>
              </w:rPr>
              <w:t>S</w:t>
            </w:r>
            <w:r w:rsidRPr="00D62D98">
              <w:rPr>
                <w:rFonts w:cs="Arial"/>
                <w:b/>
                <w:szCs w:val="24"/>
                <w:vertAlign w:val="subscript"/>
              </w:rPr>
              <w:t>7</w:t>
            </w:r>
          </w:p>
        </w:tc>
        <w:tc>
          <w:tcPr>
            <w:tcW w:w="0" w:type="auto"/>
          </w:tcPr>
          <w:p w:rsidR="00B65EA8" w:rsidRPr="00D62D98" w:rsidRDefault="00B65EA8" w:rsidP="008D31AB">
            <w:pPr>
              <w:rPr>
                <w:rFonts w:cs="Arial"/>
              </w:rPr>
            </w:pPr>
            <w:r w:rsidRPr="00D62D98">
              <w:rPr>
                <w:rFonts w:cs="Arial"/>
                <w:b/>
                <w:szCs w:val="24"/>
              </w:rPr>
              <w:t>S</w:t>
            </w:r>
            <w:r w:rsidRPr="00D62D98">
              <w:rPr>
                <w:rFonts w:cs="Arial"/>
                <w:b/>
                <w:szCs w:val="24"/>
                <w:vertAlign w:val="subscript"/>
              </w:rPr>
              <w:t>8</w:t>
            </w:r>
          </w:p>
        </w:tc>
        <w:tc>
          <w:tcPr>
            <w:tcW w:w="0" w:type="auto"/>
          </w:tcPr>
          <w:p w:rsidR="00B65EA8" w:rsidRPr="00D62D98" w:rsidRDefault="00B65EA8" w:rsidP="008D31AB">
            <w:pPr>
              <w:rPr>
                <w:rFonts w:cs="Arial"/>
              </w:rPr>
            </w:pPr>
            <w:r w:rsidRPr="00D62D98">
              <w:rPr>
                <w:rFonts w:cs="Arial"/>
                <w:b/>
                <w:szCs w:val="24"/>
              </w:rPr>
              <w:t>S</w:t>
            </w:r>
            <w:r w:rsidRPr="00D62D98">
              <w:rPr>
                <w:rFonts w:cs="Arial"/>
                <w:b/>
                <w:szCs w:val="24"/>
                <w:vertAlign w:val="subscript"/>
              </w:rPr>
              <w:t>9</w:t>
            </w:r>
          </w:p>
        </w:tc>
        <w:tc>
          <w:tcPr>
            <w:tcW w:w="0" w:type="auto"/>
          </w:tcPr>
          <w:p w:rsidR="00B65EA8" w:rsidRPr="00D62D98" w:rsidRDefault="00B65EA8" w:rsidP="008D31AB">
            <w:pPr>
              <w:rPr>
                <w:rFonts w:cs="Arial"/>
              </w:rPr>
            </w:pPr>
            <w:r w:rsidRPr="00D62D98">
              <w:rPr>
                <w:rFonts w:cs="Arial"/>
                <w:b/>
                <w:szCs w:val="24"/>
              </w:rPr>
              <w:t>S</w:t>
            </w:r>
            <w:r w:rsidRPr="00D62D98">
              <w:rPr>
                <w:rFonts w:cs="Arial"/>
                <w:b/>
                <w:szCs w:val="24"/>
                <w:vertAlign w:val="subscript"/>
              </w:rPr>
              <w:t>10</w:t>
            </w:r>
          </w:p>
        </w:tc>
        <w:tc>
          <w:tcPr>
            <w:tcW w:w="0" w:type="auto"/>
          </w:tcPr>
          <w:p w:rsidR="00B65EA8" w:rsidRPr="00D62D98" w:rsidRDefault="00B65EA8" w:rsidP="008D31AB">
            <w:pPr>
              <w:rPr>
                <w:rFonts w:cs="Arial"/>
              </w:rPr>
            </w:pPr>
            <w:r w:rsidRPr="00D62D98">
              <w:rPr>
                <w:rFonts w:cs="Arial"/>
                <w:b/>
                <w:szCs w:val="24"/>
              </w:rPr>
              <w:t>S</w:t>
            </w:r>
            <w:r w:rsidRPr="00D62D98">
              <w:rPr>
                <w:rFonts w:cs="Arial"/>
                <w:b/>
                <w:szCs w:val="24"/>
                <w:vertAlign w:val="subscript"/>
              </w:rPr>
              <w:t>11</w:t>
            </w:r>
          </w:p>
        </w:tc>
      </w:tr>
      <w:tr w:rsidR="00B65EA8" w:rsidTr="008D31AB">
        <w:tc>
          <w:tcPr>
            <w:tcW w:w="0" w:type="auto"/>
          </w:tcPr>
          <w:p w:rsidR="00B65EA8" w:rsidRPr="00D62D98" w:rsidRDefault="00B65EA8" w:rsidP="008D31AB">
            <w:pPr>
              <w:rPr>
                <w:rFonts w:cs="Arial"/>
                <w:b/>
                <w:szCs w:val="24"/>
              </w:rPr>
            </w:pPr>
          </w:p>
        </w:tc>
        <w:tc>
          <w:tcPr>
            <w:tcW w:w="0" w:type="auto"/>
          </w:tcPr>
          <w:p w:rsidR="00B65EA8" w:rsidRPr="00D62D98" w:rsidRDefault="00B65EA8" w:rsidP="008D31AB">
            <w:pPr>
              <w:rPr>
                <w:rFonts w:cs="Arial"/>
                <w:b/>
                <w:szCs w:val="24"/>
              </w:rPr>
            </w:pPr>
            <w:r w:rsidRPr="00D62D98">
              <w:rPr>
                <w:rFonts w:cs="Arial"/>
                <w:b/>
                <w:szCs w:val="24"/>
              </w:rPr>
              <w:t>0</w:t>
            </w:r>
          </w:p>
        </w:tc>
        <w:tc>
          <w:tcPr>
            <w:tcW w:w="0" w:type="auto"/>
          </w:tcPr>
          <w:p w:rsidR="00B65EA8" w:rsidRPr="00D62D98" w:rsidRDefault="00B65EA8" w:rsidP="008D31AB">
            <w:pPr>
              <w:rPr>
                <w:rFonts w:cs="Arial"/>
                <w:b/>
                <w:szCs w:val="24"/>
              </w:rPr>
            </w:pPr>
            <w:r w:rsidRPr="00D62D98">
              <w:rPr>
                <w:rFonts w:cs="Arial"/>
                <w:b/>
                <w:szCs w:val="24"/>
              </w:rPr>
              <w:t>0,5</w:t>
            </w:r>
          </w:p>
        </w:tc>
        <w:tc>
          <w:tcPr>
            <w:tcW w:w="0" w:type="auto"/>
          </w:tcPr>
          <w:p w:rsidR="00B65EA8" w:rsidRPr="00D62D98" w:rsidRDefault="00B65EA8" w:rsidP="008D31AB">
            <w:pPr>
              <w:rPr>
                <w:rFonts w:cs="Arial"/>
                <w:b/>
                <w:szCs w:val="24"/>
              </w:rPr>
            </w:pPr>
            <w:r w:rsidRPr="00D62D98">
              <w:rPr>
                <w:rFonts w:cs="Arial"/>
                <w:b/>
                <w:szCs w:val="24"/>
              </w:rPr>
              <w:t>0</w:t>
            </w:r>
          </w:p>
        </w:tc>
        <w:tc>
          <w:tcPr>
            <w:tcW w:w="0" w:type="auto"/>
          </w:tcPr>
          <w:p w:rsidR="00B65EA8" w:rsidRPr="00D62D98" w:rsidRDefault="00B65EA8" w:rsidP="008D31AB">
            <w:pPr>
              <w:rPr>
                <w:rFonts w:cs="Arial"/>
                <w:b/>
                <w:szCs w:val="24"/>
              </w:rPr>
            </w:pPr>
            <w:r w:rsidRPr="00D62D98">
              <w:rPr>
                <w:rFonts w:cs="Arial"/>
                <w:b/>
                <w:szCs w:val="24"/>
              </w:rPr>
              <w:t>0,2</w:t>
            </w:r>
          </w:p>
        </w:tc>
        <w:tc>
          <w:tcPr>
            <w:tcW w:w="0" w:type="auto"/>
          </w:tcPr>
          <w:p w:rsidR="00B65EA8" w:rsidRPr="00D62D98" w:rsidRDefault="00B65EA8" w:rsidP="008D31AB">
            <w:pPr>
              <w:rPr>
                <w:rFonts w:cs="Arial"/>
                <w:b/>
                <w:szCs w:val="24"/>
              </w:rPr>
            </w:pPr>
            <w:r w:rsidRPr="00D62D98">
              <w:rPr>
                <w:rFonts w:cs="Arial"/>
                <w:b/>
                <w:szCs w:val="24"/>
              </w:rPr>
              <w:t>1,2</w:t>
            </w:r>
          </w:p>
        </w:tc>
        <w:tc>
          <w:tcPr>
            <w:tcW w:w="0" w:type="auto"/>
          </w:tcPr>
          <w:p w:rsidR="00B65EA8" w:rsidRPr="00D62D98" w:rsidRDefault="00B65EA8" w:rsidP="008D31AB">
            <w:pPr>
              <w:rPr>
                <w:rFonts w:cs="Arial"/>
                <w:b/>
                <w:szCs w:val="24"/>
              </w:rPr>
            </w:pPr>
            <w:r w:rsidRPr="00D62D98">
              <w:rPr>
                <w:rFonts w:cs="Arial"/>
                <w:b/>
                <w:szCs w:val="24"/>
              </w:rPr>
              <w:t>0</w:t>
            </w:r>
          </w:p>
        </w:tc>
        <w:tc>
          <w:tcPr>
            <w:tcW w:w="0" w:type="auto"/>
          </w:tcPr>
          <w:p w:rsidR="00B65EA8" w:rsidRPr="00D62D98" w:rsidRDefault="00B65EA8" w:rsidP="008D31AB">
            <w:pPr>
              <w:rPr>
                <w:rFonts w:cs="Arial"/>
                <w:b/>
                <w:szCs w:val="24"/>
              </w:rPr>
            </w:pPr>
            <w:r w:rsidRPr="00D62D98">
              <w:rPr>
                <w:rFonts w:cs="Arial"/>
                <w:b/>
                <w:szCs w:val="24"/>
              </w:rPr>
              <w:t>0</w:t>
            </w:r>
          </w:p>
        </w:tc>
        <w:tc>
          <w:tcPr>
            <w:tcW w:w="0" w:type="auto"/>
            <w:vAlign w:val="bottom"/>
          </w:tcPr>
          <w:p w:rsidR="00B65EA8" w:rsidRPr="00D62D98" w:rsidRDefault="00B65EA8" w:rsidP="008D31AB">
            <w:pPr>
              <w:jc w:val="right"/>
              <w:rPr>
                <w:rFonts w:cs="Arial"/>
                <w:b/>
                <w:szCs w:val="24"/>
              </w:rPr>
            </w:pPr>
            <w:r w:rsidRPr="00D62D98">
              <w:rPr>
                <w:rFonts w:cs="Arial"/>
                <w:b/>
                <w:szCs w:val="24"/>
              </w:rPr>
              <w:t>0,2</w:t>
            </w:r>
          </w:p>
        </w:tc>
        <w:tc>
          <w:tcPr>
            <w:tcW w:w="0" w:type="auto"/>
            <w:vAlign w:val="bottom"/>
          </w:tcPr>
          <w:p w:rsidR="00B65EA8" w:rsidRPr="00D62D98" w:rsidRDefault="00B65EA8" w:rsidP="008D31AB">
            <w:pPr>
              <w:jc w:val="right"/>
              <w:rPr>
                <w:rFonts w:cs="Arial"/>
                <w:b/>
                <w:szCs w:val="24"/>
              </w:rPr>
            </w:pPr>
            <w:r w:rsidRPr="00D62D98">
              <w:rPr>
                <w:rFonts w:cs="Arial"/>
                <w:b/>
                <w:szCs w:val="24"/>
              </w:rPr>
              <w:t>2,3</w:t>
            </w:r>
          </w:p>
        </w:tc>
        <w:tc>
          <w:tcPr>
            <w:tcW w:w="0" w:type="auto"/>
          </w:tcPr>
          <w:p w:rsidR="00B65EA8" w:rsidRPr="00D62D98" w:rsidRDefault="00B65EA8" w:rsidP="008D31AB">
            <w:pPr>
              <w:rPr>
                <w:rFonts w:cs="Arial"/>
                <w:b/>
                <w:szCs w:val="24"/>
              </w:rPr>
            </w:pPr>
            <w:r w:rsidRPr="00D62D98">
              <w:rPr>
                <w:rFonts w:cs="Arial"/>
                <w:b/>
                <w:szCs w:val="24"/>
              </w:rPr>
              <w:t>1,5</w:t>
            </w:r>
          </w:p>
        </w:tc>
        <w:tc>
          <w:tcPr>
            <w:tcW w:w="0" w:type="auto"/>
          </w:tcPr>
          <w:p w:rsidR="00B65EA8" w:rsidRPr="00D62D98" w:rsidRDefault="00B65EA8" w:rsidP="008D31AB">
            <w:pPr>
              <w:rPr>
                <w:rFonts w:cs="Arial"/>
                <w:b/>
                <w:szCs w:val="24"/>
              </w:rPr>
            </w:pPr>
            <w:r w:rsidRPr="00D62D98">
              <w:rPr>
                <w:rFonts w:cs="Arial"/>
                <w:b/>
                <w:szCs w:val="24"/>
              </w:rPr>
              <w:t>0,8</w:t>
            </w:r>
          </w:p>
        </w:tc>
      </w:tr>
    </w:tbl>
    <w:p w:rsidR="00B65EA8" w:rsidRDefault="00312AC7" w:rsidP="00B65EA8">
      <w:pPr>
        <w:rPr>
          <w:rFonts w:ascii="Times New Roman" w:hAnsi="Times New Roman" w:cs="Times New Roman"/>
          <w:b/>
          <w:szCs w:val="24"/>
        </w:rPr>
      </w:pPr>
      <w:r>
        <w:rPr>
          <w:rFonts w:ascii="Times New Roman" w:hAnsi="Times New Roman" w:cs="Times New Roman"/>
          <w:noProof/>
          <w:szCs w:val="24"/>
          <w:lang w:eastAsia="es-EC"/>
        </w:rPr>
        <w:object w:dxaOrig="1440" w:dyaOrig="1440">
          <v:shape id="Object 18" o:spid="_x0000_s1088" type="#_x0000_t75" style="position:absolute;left:0;text-align:left;margin-left:-.45pt;margin-top:18.3pt;width:82pt;height:35pt;z-index:251657216;visibility:visible;mso-position-horizontal-relative:text;mso-position-vertical-relative:text">
            <v:imagedata r:id="rId128" o:title=""/>
          </v:shape>
          <o:OLEObject Type="Embed" ProgID="Equation.3" ShapeID="Object 18" DrawAspect="Content" ObjectID="_1516803775" r:id="rId129"/>
        </w:object>
      </w:r>
    </w:p>
    <w:p w:rsidR="008D31AB" w:rsidRDefault="008D31AB" w:rsidP="00B65EA8">
      <w:pPr>
        <w:rPr>
          <w:rFonts w:ascii="Times New Roman" w:hAnsi="Times New Roman" w:cs="Times New Roman"/>
          <w:b/>
          <w:szCs w:val="24"/>
        </w:rPr>
      </w:pPr>
    </w:p>
    <w:p w:rsidR="00B65EA8" w:rsidRDefault="00B65EA8" w:rsidP="00B65EA8">
      <w:pPr>
        <w:rPr>
          <w:rFonts w:ascii="Times New Roman" w:hAnsi="Times New Roman" w:cs="Times New Roman"/>
          <w:b/>
          <w:szCs w:val="24"/>
        </w:rPr>
      </w:pPr>
    </w:p>
    <w:p w:rsidR="00B65EA8" w:rsidRDefault="00312AC7" w:rsidP="00B65EA8">
      <w:pPr>
        <w:rPr>
          <w:rFonts w:ascii="Times New Roman" w:hAnsi="Times New Roman" w:cs="Times New Roman"/>
          <w:b/>
          <w:szCs w:val="24"/>
        </w:rPr>
      </w:pPr>
      <w:r>
        <w:rPr>
          <w:rFonts w:ascii="Times New Roman" w:hAnsi="Times New Roman" w:cs="Times New Roman"/>
          <w:b/>
          <w:noProof/>
          <w:szCs w:val="24"/>
          <w:lang w:eastAsia="es-EC"/>
        </w:rPr>
        <w:object w:dxaOrig="1440" w:dyaOrig="1440">
          <v:shape id="Object 14" o:spid="_x0000_s1089" type="#_x0000_t75" style="position:absolute;left:0;text-align:left;margin-left:-.45pt;margin-top:30.4pt;width:435.4pt;height:27pt;z-index:251658240;visibility:visible">
            <v:imagedata r:id="rId130" o:title=""/>
          </v:shape>
          <o:OLEObject Type="Embed" ProgID="Equation.3" ShapeID="Object 14" DrawAspect="Content" ObjectID="_1516803776" r:id="rId131"/>
        </w:object>
      </w:r>
      <w:r w:rsidR="00B65EA8">
        <w:rPr>
          <w:rFonts w:ascii="Times New Roman" w:hAnsi="Times New Roman" w:cs="Times New Roman"/>
          <w:b/>
          <w:szCs w:val="24"/>
        </w:rPr>
        <w:t xml:space="preserve">Reemplazando valores en </w:t>
      </w:r>
      <w:r w:rsidR="00B65EA8" w:rsidRPr="00BB65E4">
        <w:rPr>
          <w:position w:val="-6"/>
        </w:rPr>
        <w:object w:dxaOrig="300" w:dyaOrig="300">
          <v:shape id="_x0000_i1032" type="#_x0000_t75" style="width:15pt;height:15pt" o:ole="">
            <v:imagedata r:id="rId132" o:title=""/>
          </v:shape>
          <o:OLEObject Type="Embed" ProgID="Equation.3" ShapeID="_x0000_i1032" DrawAspect="Content" ObjectID="_1516803758" r:id="rId133"/>
        </w:object>
      </w:r>
    </w:p>
    <w:p w:rsidR="00B65EA8" w:rsidRDefault="00B65EA8" w:rsidP="00B65EA8">
      <w:pPr>
        <w:rPr>
          <w:rFonts w:ascii="Times New Roman" w:hAnsi="Times New Roman" w:cs="Times New Roman"/>
          <w:b/>
          <w:szCs w:val="24"/>
        </w:rPr>
      </w:pPr>
    </w:p>
    <w:p w:rsidR="00B65EA8" w:rsidRDefault="00312AC7" w:rsidP="00B65EA8">
      <w:pPr>
        <w:rPr>
          <w:rFonts w:ascii="Times New Roman" w:hAnsi="Times New Roman" w:cs="Times New Roman"/>
          <w:bCs/>
          <w:szCs w:val="24"/>
        </w:rPr>
      </w:pPr>
      <w:r>
        <w:rPr>
          <w:rFonts w:ascii="Times New Roman" w:hAnsi="Times New Roman" w:cs="Times New Roman"/>
          <w:b/>
          <w:noProof/>
          <w:szCs w:val="24"/>
          <w:lang w:eastAsia="es-EC"/>
        </w:rPr>
        <w:object w:dxaOrig="1440" w:dyaOrig="1440">
          <v:shape id="_x0000_s1090" type="#_x0000_t75" style="position:absolute;left:0;text-align:left;margin-left:-1.95pt;margin-top:74.45pt;width:243pt;height:30pt;z-index:251659264;visibility:visible">
            <v:imagedata r:id="rId134" o:title=""/>
          </v:shape>
          <o:OLEObject Type="Embed" ProgID="Equation.3" ShapeID="_x0000_s1090" DrawAspect="Content" ObjectID="_1516803777" r:id="rId135"/>
        </w:object>
      </w:r>
      <w:r w:rsidR="00B65EA8" w:rsidRPr="00371F92">
        <w:rPr>
          <w:rFonts w:ascii="Times New Roman" w:hAnsi="Times New Roman" w:cs="Times New Roman"/>
          <w:b/>
          <w:bCs/>
          <w:szCs w:val="24"/>
        </w:rPr>
        <w:t>Cálculo e interpretación de la estadística F</w:t>
      </w:r>
      <w:r w:rsidR="00B65EA8">
        <w:rPr>
          <w:rFonts w:ascii="Times New Roman" w:hAnsi="Times New Roman" w:cs="Times New Roman"/>
          <w:b/>
          <w:bCs/>
          <w:szCs w:val="24"/>
        </w:rPr>
        <w:t xml:space="preserve"> (Fisher): </w:t>
      </w:r>
      <w:r w:rsidR="00B65EA8">
        <w:rPr>
          <w:rFonts w:ascii="Times New Roman" w:hAnsi="Times New Roman" w:cs="Times New Roman"/>
          <w:bCs/>
          <w:szCs w:val="24"/>
        </w:rPr>
        <w:t>D</w:t>
      </w:r>
      <w:r w:rsidR="00B65EA8" w:rsidRPr="0079752B">
        <w:rPr>
          <w:rFonts w:ascii="Times New Roman" w:hAnsi="Times New Roman" w:cs="Times New Roman"/>
          <w:bCs/>
          <w:szCs w:val="24"/>
        </w:rPr>
        <w:t>espués de estos procedimientos se realiza el cálculo de Fisher teniendo los valores descritos a continuación:</w:t>
      </w:r>
    </w:p>
    <w:p w:rsidR="00B65EA8" w:rsidRDefault="00B65EA8" w:rsidP="00B65EA8">
      <w:pPr>
        <w:rPr>
          <w:rFonts w:ascii="Times New Roman" w:hAnsi="Times New Roman" w:cs="Times New Roman"/>
          <w:szCs w:val="24"/>
        </w:rPr>
      </w:pPr>
    </w:p>
    <w:p w:rsidR="00B65EA8" w:rsidRPr="00876B78" w:rsidRDefault="00B65EA8" w:rsidP="00B65EA8">
      <w:pPr>
        <w:rPr>
          <w:rFonts w:ascii="Times New Roman" w:hAnsi="Times New Roman" w:cs="Times New Roman"/>
          <w:szCs w:val="24"/>
        </w:rPr>
      </w:pPr>
      <w:r w:rsidRPr="00876B78">
        <w:rPr>
          <w:rFonts w:ascii="Times New Roman" w:hAnsi="Times New Roman" w:cs="Times New Roman"/>
          <w:szCs w:val="24"/>
        </w:rPr>
        <w:lastRenderedPageBreak/>
        <w:t xml:space="preserve">Para identificar el valor crítico de la prueba, consideramos el nivel de significancia asignado y el número de grados de libertad para el </w:t>
      </w:r>
      <w:r w:rsidRPr="00876B78">
        <w:rPr>
          <w:rFonts w:ascii="Times New Roman" w:hAnsi="Times New Roman" w:cs="Times New Roman"/>
          <w:bCs/>
          <w:szCs w:val="24"/>
        </w:rPr>
        <w:t xml:space="preserve">numerador </w:t>
      </w:r>
      <w:r w:rsidRPr="00876B78">
        <w:rPr>
          <w:rFonts w:ascii="Times New Roman" w:hAnsi="Times New Roman" w:cs="Times New Roman"/>
          <w:szCs w:val="24"/>
        </w:rPr>
        <w:t xml:space="preserve">y </w:t>
      </w:r>
      <w:r w:rsidRPr="00876B78">
        <w:rPr>
          <w:rFonts w:ascii="Times New Roman" w:hAnsi="Times New Roman" w:cs="Times New Roman"/>
          <w:bCs/>
          <w:szCs w:val="24"/>
        </w:rPr>
        <w:t>denominador</w:t>
      </w:r>
      <w:r w:rsidRPr="00876B78">
        <w:rPr>
          <w:rFonts w:ascii="Times New Roman" w:hAnsi="Times New Roman" w:cs="Times New Roman"/>
          <w:szCs w:val="24"/>
        </w:rPr>
        <w:t xml:space="preserve"> que se obtiene de la siguiente forma:</w:t>
      </w:r>
    </w:p>
    <w:p w:rsidR="00B65EA8" w:rsidRDefault="00B65EA8" w:rsidP="00B65EA8">
      <w:pPr>
        <w:rPr>
          <w:rFonts w:ascii="Times New Roman" w:hAnsi="Times New Roman" w:cs="Times New Roman"/>
          <w:szCs w:val="24"/>
        </w:rPr>
      </w:pPr>
      <w:r w:rsidRPr="0079752B">
        <w:rPr>
          <w:rFonts w:ascii="Times New Roman" w:hAnsi="Times New Roman" w:cs="Times New Roman"/>
          <w:bCs/>
          <w:i/>
          <w:szCs w:val="24"/>
        </w:rPr>
        <w:t>GL</w:t>
      </w:r>
      <w:r w:rsidR="00584391">
        <w:rPr>
          <w:rFonts w:ascii="Times New Roman" w:hAnsi="Times New Roman" w:cs="Times New Roman"/>
          <w:bCs/>
          <w:i/>
          <w:szCs w:val="24"/>
        </w:rPr>
        <w:t xml:space="preserve"> </w:t>
      </w:r>
      <w:r w:rsidRPr="0079752B">
        <w:rPr>
          <w:rFonts w:ascii="Times New Roman" w:hAnsi="Times New Roman" w:cs="Times New Roman"/>
          <w:bCs/>
          <w:i/>
          <w:szCs w:val="24"/>
        </w:rPr>
        <w:t>(grados de libertad)</w:t>
      </w:r>
      <w:r w:rsidRPr="0079752B">
        <w:rPr>
          <w:rFonts w:ascii="Times New Roman" w:hAnsi="Times New Roman" w:cs="Times New Roman"/>
          <w:i/>
          <w:szCs w:val="24"/>
        </w:rPr>
        <w:t xml:space="preserve"> en el</w:t>
      </w:r>
      <w:r w:rsidRPr="0079752B">
        <w:rPr>
          <w:rFonts w:ascii="Times New Roman" w:hAnsi="Times New Roman" w:cs="Times New Roman"/>
          <w:bCs/>
          <w:i/>
          <w:szCs w:val="24"/>
        </w:rPr>
        <w:t xml:space="preserve"> numerador</w:t>
      </w:r>
      <w:r w:rsidRPr="00876B78">
        <w:rPr>
          <w:rFonts w:ascii="Times New Roman" w:hAnsi="Times New Roman" w:cs="Times New Roman"/>
          <w:szCs w:val="24"/>
        </w:rPr>
        <w:t xml:space="preserve"> =</w:t>
      </w:r>
      <w:r>
        <w:rPr>
          <w:rFonts w:ascii="Times New Roman" w:hAnsi="Times New Roman" w:cs="Times New Roman"/>
          <w:szCs w:val="24"/>
        </w:rPr>
        <w:t xml:space="preserve"> número de muestras menos uno</w:t>
      </w:r>
    </w:p>
    <w:p w:rsidR="00B65EA8" w:rsidRPr="00876B78" w:rsidRDefault="00B65EA8" w:rsidP="00B65EA8">
      <w:pPr>
        <w:rPr>
          <w:rFonts w:ascii="Times New Roman" w:hAnsi="Times New Roman" w:cs="Times New Roman"/>
          <w:szCs w:val="24"/>
        </w:rPr>
      </w:pPr>
      <w:r w:rsidRPr="00876B78">
        <w:rPr>
          <w:rFonts w:ascii="Times New Roman" w:hAnsi="Times New Roman" w:cs="Times New Roman"/>
          <w:bCs/>
          <w:szCs w:val="24"/>
        </w:rPr>
        <w:t>K -1</w:t>
      </w:r>
      <w:r w:rsidRPr="00876B78">
        <w:rPr>
          <w:rFonts w:ascii="Times New Roman" w:hAnsi="Times New Roman" w:cs="Times New Roman"/>
          <w:szCs w:val="24"/>
        </w:rPr>
        <w:t xml:space="preserve"> </w:t>
      </w:r>
      <w:r>
        <w:rPr>
          <w:rFonts w:ascii="Times New Roman" w:hAnsi="Times New Roman" w:cs="Times New Roman"/>
          <w:szCs w:val="24"/>
        </w:rPr>
        <w:t>= 11</w:t>
      </w:r>
      <w:r w:rsidRPr="00876B78">
        <w:rPr>
          <w:rFonts w:ascii="Times New Roman" w:hAnsi="Times New Roman" w:cs="Times New Roman"/>
          <w:szCs w:val="24"/>
        </w:rPr>
        <w:t xml:space="preserve"> -1</w:t>
      </w:r>
      <w:r>
        <w:rPr>
          <w:rFonts w:ascii="Times New Roman" w:hAnsi="Times New Roman" w:cs="Times New Roman"/>
          <w:bCs/>
          <w:szCs w:val="24"/>
        </w:rPr>
        <w:t>=10</w:t>
      </w:r>
    </w:p>
    <w:p w:rsidR="00B65EA8" w:rsidRPr="00876B78" w:rsidRDefault="00B65EA8" w:rsidP="00B65EA8">
      <w:pPr>
        <w:rPr>
          <w:rFonts w:ascii="Times New Roman" w:hAnsi="Times New Roman" w:cs="Times New Roman"/>
          <w:szCs w:val="24"/>
        </w:rPr>
      </w:pPr>
      <w:r w:rsidRPr="0079752B">
        <w:rPr>
          <w:rFonts w:ascii="Times New Roman" w:hAnsi="Times New Roman" w:cs="Times New Roman"/>
          <w:bCs/>
          <w:i/>
          <w:szCs w:val="24"/>
        </w:rPr>
        <w:t>GL (grados de libertad)</w:t>
      </w:r>
      <w:r w:rsidRPr="0079752B">
        <w:rPr>
          <w:rFonts w:ascii="Times New Roman" w:hAnsi="Times New Roman" w:cs="Times New Roman"/>
          <w:i/>
          <w:szCs w:val="24"/>
        </w:rPr>
        <w:t xml:space="preserve"> en el</w:t>
      </w:r>
      <w:r w:rsidRPr="0079752B">
        <w:rPr>
          <w:rFonts w:ascii="Times New Roman" w:hAnsi="Times New Roman" w:cs="Times New Roman"/>
          <w:bCs/>
          <w:i/>
          <w:szCs w:val="24"/>
        </w:rPr>
        <w:t xml:space="preserve"> denominador</w:t>
      </w:r>
      <w:r w:rsidRPr="00876B78">
        <w:rPr>
          <w:rFonts w:ascii="Times New Roman" w:hAnsi="Times New Roman" w:cs="Times New Roman"/>
          <w:szCs w:val="24"/>
        </w:rPr>
        <w:t xml:space="preserve"> = </w:t>
      </w:r>
      <w:r w:rsidR="00584391">
        <w:rPr>
          <w:rFonts w:ascii="Times New Roman" w:hAnsi="Times New Roman" w:cs="Times New Roman"/>
          <w:szCs w:val="24"/>
        </w:rPr>
        <w:t>número</w:t>
      </w:r>
      <w:r w:rsidR="00D62D98">
        <w:rPr>
          <w:rFonts w:ascii="Times New Roman" w:hAnsi="Times New Roman" w:cs="Times New Roman"/>
          <w:szCs w:val="24"/>
        </w:rPr>
        <w:t xml:space="preserve"> total de datos menos el </w:t>
      </w:r>
      <w:r w:rsidR="00584391">
        <w:rPr>
          <w:rFonts w:ascii="Times New Roman" w:hAnsi="Times New Roman" w:cs="Times New Roman"/>
          <w:szCs w:val="24"/>
        </w:rPr>
        <w:t>número</w:t>
      </w:r>
      <w:r w:rsidR="00D62D98">
        <w:rPr>
          <w:rFonts w:ascii="Times New Roman" w:hAnsi="Times New Roman" w:cs="Times New Roman"/>
          <w:szCs w:val="24"/>
        </w:rPr>
        <w:t xml:space="preserve"> de tratamientos </w:t>
      </w:r>
      <w:r w:rsidRPr="00876B78">
        <w:rPr>
          <w:rFonts w:ascii="Times New Roman" w:hAnsi="Times New Roman" w:cs="Times New Roman"/>
          <w:bCs/>
          <w:szCs w:val="24"/>
        </w:rPr>
        <w:t>n</w:t>
      </w:r>
      <w:r w:rsidRPr="00876B78">
        <w:rPr>
          <w:rFonts w:ascii="Times New Roman" w:hAnsi="Times New Roman" w:cs="Times New Roman"/>
          <w:bCs/>
          <w:szCs w:val="24"/>
          <w:vertAlign w:val="subscript"/>
        </w:rPr>
        <w:t xml:space="preserve">t </w:t>
      </w:r>
      <w:r w:rsidRPr="00876B78">
        <w:rPr>
          <w:rFonts w:ascii="Times New Roman" w:hAnsi="Times New Roman" w:cs="Times New Roman"/>
          <w:bCs/>
          <w:szCs w:val="24"/>
        </w:rPr>
        <w:t xml:space="preserve">– k </w:t>
      </w:r>
      <w:r>
        <w:rPr>
          <w:rFonts w:ascii="Times New Roman" w:hAnsi="Times New Roman" w:cs="Times New Roman"/>
          <w:bCs/>
          <w:szCs w:val="24"/>
        </w:rPr>
        <w:t xml:space="preserve">= </w:t>
      </w:r>
      <w:r w:rsidRPr="0079752B">
        <w:rPr>
          <w:rFonts w:ascii="Times New Roman" w:hAnsi="Times New Roman" w:cs="Times New Roman"/>
          <w:bCs/>
          <w:szCs w:val="24"/>
        </w:rPr>
        <w:t>55 – 11 = 44</w:t>
      </w:r>
    </w:p>
    <w:p w:rsidR="00B65EA8" w:rsidRDefault="00B65EA8" w:rsidP="00B65EA8">
      <w:pPr>
        <w:rPr>
          <w:rFonts w:ascii="Times New Roman" w:hAnsi="Times New Roman" w:cs="Times New Roman"/>
          <w:bCs/>
          <w:szCs w:val="24"/>
        </w:rPr>
      </w:pPr>
      <w:r w:rsidRPr="00876B78">
        <w:rPr>
          <w:rFonts w:ascii="Times New Roman" w:hAnsi="Times New Roman" w:cs="Times New Roman"/>
          <w:szCs w:val="24"/>
        </w:rPr>
        <w:t>El valor crítico</w:t>
      </w:r>
      <w:r w:rsidRPr="00876B78">
        <w:rPr>
          <w:rFonts w:ascii="Times New Roman" w:hAnsi="Times New Roman" w:cs="Times New Roman"/>
          <w:bCs/>
          <w:szCs w:val="24"/>
        </w:rPr>
        <w:t xml:space="preserve"> </w:t>
      </w:r>
      <w:r>
        <w:rPr>
          <w:rFonts w:ascii="Times New Roman" w:hAnsi="Times New Roman" w:cs="Times New Roman"/>
          <w:szCs w:val="24"/>
        </w:rPr>
        <w:t>para 10</w:t>
      </w:r>
      <w:r w:rsidRPr="00876B78">
        <w:rPr>
          <w:rFonts w:ascii="Times New Roman" w:hAnsi="Times New Roman" w:cs="Times New Roman"/>
          <w:szCs w:val="24"/>
        </w:rPr>
        <w:t xml:space="preserve"> grados </w:t>
      </w:r>
      <w:r>
        <w:rPr>
          <w:rFonts w:ascii="Times New Roman" w:hAnsi="Times New Roman" w:cs="Times New Roman"/>
          <w:szCs w:val="24"/>
        </w:rPr>
        <w:t>de libertad en el numerador y 44</w:t>
      </w:r>
      <w:r w:rsidRPr="00876B78">
        <w:rPr>
          <w:rFonts w:ascii="Times New Roman" w:hAnsi="Times New Roman" w:cs="Times New Roman"/>
          <w:szCs w:val="24"/>
        </w:rPr>
        <w:t xml:space="preserve"> grados de libertad en el denominador con un nivel de significancia de 5% es: </w:t>
      </w:r>
      <w:r>
        <w:rPr>
          <w:rFonts w:ascii="Times New Roman" w:hAnsi="Times New Roman" w:cs="Times New Roman"/>
          <w:bCs/>
          <w:szCs w:val="24"/>
        </w:rPr>
        <w:t>2.05</w:t>
      </w:r>
    </w:p>
    <w:p w:rsidR="00B65EA8" w:rsidRDefault="00B65EA8" w:rsidP="00B65EA8">
      <w:pPr>
        <w:rPr>
          <w:rFonts w:ascii="Times New Roman" w:hAnsi="Times New Roman" w:cs="Times New Roman"/>
          <w:szCs w:val="24"/>
        </w:rPr>
      </w:pPr>
      <w:r w:rsidRPr="00876B78">
        <w:rPr>
          <w:rFonts w:ascii="Times New Roman" w:hAnsi="Times New Roman" w:cs="Times New Roman"/>
          <w:szCs w:val="24"/>
        </w:rPr>
        <w:t xml:space="preserve">Como </w:t>
      </w:r>
      <w:r w:rsidR="001E6C6D">
        <w:rPr>
          <w:rFonts w:ascii="Times New Roman" w:hAnsi="Times New Roman" w:cs="Times New Roman"/>
          <w:szCs w:val="24"/>
        </w:rPr>
        <w:t xml:space="preserve">F </w:t>
      </w:r>
      <w:r>
        <w:rPr>
          <w:rFonts w:ascii="Times New Roman" w:hAnsi="Times New Roman" w:cs="Times New Roman"/>
          <w:szCs w:val="24"/>
        </w:rPr>
        <w:t>13,58</w:t>
      </w:r>
      <w:r>
        <w:rPr>
          <w:rFonts w:ascii="Times New Roman" w:hAnsi="Times New Roman" w:cs="Times New Roman"/>
          <w:bCs/>
          <w:szCs w:val="24"/>
        </w:rPr>
        <w:t xml:space="preserve"> &gt;</w:t>
      </w:r>
      <w:r w:rsidRPr="00876B78">
        <w:rPr>
          <w:rFonts w:ascii="Times New Roman" w:hAnsi="Times New Roman" w:cs="Times New Roman"/>
          <w:bCs/>
          <w:szCs w:val="24"/>
        </w:rPr>
        <w:t xml:space="preserve"> </w:t>
      </w:r>
      <w:r>
        <w:rPr>
          <w:rFonts w:ascii="Times New Roman" w:hAnsi="Times New Roman" w:cs="Times New Roman"/>
          <w:bCs/>
          <w:szCs w:val="24"/>
        </w:rPr>
        <w:t>2,05</w:t>
      </w:r>
      <w:r>
        <w:rPr>
          <w:rFonts w:ascii="Times New Roman" w:hAnsi="Times New Roman" w:cs="Times New Roman"/>
          <w:szCs w:val="24"/>
        </w:rPr>
        <w:t xml:space="preserve"> la decisión es rechazar la H</w:t>
      </w:r>
      <w:r w:rsidRPr="00876B78">
        <w:rPr>
          <w:rFonts w:ascii="Times New Roman" w:hAnsi="Times New Roman" w:cs="Times New Roman"/>
          <w:szCs w:val="24"/>
          <w:vertAlign w:val="subscript"/>
        </w:rPr>
        <w:t>0</w:t>
      </w:r>
    </w:p>
    <w:p w:rsidR="00B65EA8" w:rsidRDefault="00B65EA8" w:rsidP="00B65EA8">
      <w:pPr>
        <w:spacing w:after="0" w:line="240" w:lineRule="auto"/>
        <w:jc w:val="center"/>
        <w:rPr>
          <w:rFonts w:ascii="Times New Roman" w:hAnsi="Times New Roman" w:cs="Times New Roman"/>
          <w:szCs w:val="24"/>
        </w:rPr>
      </w:pPr>
      <w:r>
        <w:rPr>
          <w:rFonts w:ascii="Times New Roman" w:hAnsi="Times New Roman" w:cs="Times New Roman"/>
          <w:noProof/>
          <w:szCs w:val="24"/>
          <w:lang w:val="es-ES" w:eastAsia="es-ES"/>
        </w:rPr>
        <w:drawing>
          <wp:inline distT="0" distB="0" distL="0" distR="0" wp14:anchorId="451E31FA" wp14:editId="32700C94">
            <wp:extent cx="3314700" cy="1543050"/>
            <wp:effectExtent l="0" t="0" r="0" b="0"/>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14700" cy="1543050"/>
                    </a:xfrm>
                    <a:prstGeom prst="rect">
                      <a:avLst/>
                    </a:prstGeom>
                    <a:noFill/>
                    <a:ln>
                      <a:noFill/>
                    </a:ln>
                  </pic:spPr>
                </pic:pic>
              </a:graphicData>
            </a:graphic>
          </wp:inline>
        </w:drawing>
      </w:r>
    </w:p>
    <w:p w:rsidR="00B65EA8" w:rsidRPr="000B2700" w:rsidRDefault="00361CB0" w:rsidP="008D31AB">
      <w:pPr>
        <w:pStyle w:val="Sangra2detindependiente"/>
        <w:spacing w:after="0" w:line="240" w:lineRule="auto"/>
        <w:ind w:left="1003"/>
        <w:jc w:val="center"/>
        <w:rPr>
          <w:rFonts w:cs="Arial"/>
          <w:b/>
          <w:szCs w:val="24"/>
        </w:rPr>
      </w:pPr>
      <w:r>
        <w:rPr>
          <w:rFonts w:cs="Arial"/>
          <w:b/>
          <w:szCs w:val="24"/>
        </w:rPr>
        <w:t xml:space="preserve">Figura </w:t>
      </w:r>
      <w:r w:rsidR="00B65EA8">
        <w:rPr>
          <w:rFonts w:cs="Arial"/>
          <w:b/>
          <w:szCs w:val="24"/>
        </w:rPr>
        <w:t>V</w:t>
      </w:r>
      <w:r w:rsidR="00B65EA8" w:rsidRPr="000B2700">
        <w:rPr>
          <w:rFonts w:cs="Arial"/>
          <w:b/>
          <w:szCs w:val="24"/>
        </w:rPr>
        <w:t>.1</w:t>
      </w:r>
      <w:r w:rsidR="00B65EA8">
        <w:rPr>
          <w:rFonts w:cs="Arial"/>
          <w:b/>
          <w:szCs w:val="24"/>
        </w:rPr>
        <w:t>6</w:t>
      </w:r>
      <w:r w:rsidR="00B65EA8" w:rsidRPr="000B2700">
        <w:rPr>
          <w:rFonts w:cs="Arial"/>
          <w:b/>
          <w:szCs w:val="24"/>
        </w:rPr>
        <w:t xml:space="preserve"> </w:t>
      </w:r>
      <w:r w:rsidR="00B65EA8" w:rsidRPr="000B2700">
        <w:rPr>
          <w:rFonts w:cs="Arial"/>
        </w:rPr>
        <w:t xml:space="preserve">Análisis </w:t>
      </w:r>
      <w:r w:rsidR="00B65EA8">
        <w:rPr>
          <w:rFonts w:cs="Arial"/>
        </w:rPr>
        <w:t>método de Fisher</w:t>
      </w:r>
      <w:r w:rsidR="00B65EA8" w:rsidRPr="000B2700">
        <w:rPr>
          <w:rFonts w:cs="Arial"/>
        </w:rPr>
        <w:t>.</w:t>
      </w:r>
    </w:p>
    <w:p w:rsidR="00B65EA8" w:rsidRDefault="00B65EA8" w:rsidP="008D31AB">
      <w:pPr>
        <w:spacing w:after="0" w:line="240" w:lineRule="auto"/>
        <w:jc w:val="center"/>
        <w:rPr>
          <w:rFonts w:eastAsia="Times New Roman" w:cs="Arial"/>
          <w:szCs w:val="24"/>
          <w:lang w:val="es-EC" w:eastAsia="es-EC"/>
        </w:rPr>
      </w:pPr>
      <w:r w:rsidRPr="000B2700">
        <w:rPr>
          <w:rFonts w:eastAsia="Times New Roman" w:cs="Arial"/>
          <w:b/>
          <w:szCs w:val="24"/>
          <w:lang w:val="es-EC" w:eastAsia="es-EC"/>
        </w:rPr>
        <w:t>Fuente</w:t>
      </w:r>
      <w:r w:rsidRPr="000B2700">
        <w:rPr>
          <w:rFonts w:eastAsia="Times New Roman" w:cs="Arial"/>
          <w:szCs w:val="24"/>
          <w:lang w:val="es-EC" w:eastAsia="es-EC"/>
        </w:rPr>
        <w:t>: Elaborado por el autor Cristhi</w:t>
      </w:r>
      <w:r>
        <w:rPr>
          <w:rFonts w:eastAsia="Times New Roman" w:cs="Arial"/>
          <w:szCs w:val="24"/>
          <w:lang w:val="es-EC" w:eastAsia="es-EC"/>
        </w:rPr>
        <w:t>an A. Vallejo V</w:t>
      </w:r>
    </w:p>
    <w:p w:rsidR="00CC20C3" w:rsidRDefault="00CC20C3" w:rsidP="00B65EA8">
      <w:pPr>
        <w:spacing w:after="0" w:line="240" w:lineRule="auto"/>
        <w:jc w:val="center"/>
        <w:rPr>
          <w:rFonts w:eastAsia="Times New Roman" w:cs="Arial"/>
          <w:szCs w:val="24"/>
          <w:lang w:val="es-EC" w:eastAsia="es-EC"/>
        </w:rPr>
      </w:pPr>
    </w:p>
    <w:p w:rsidR="00CC20C3" w:rsidRPr="000B2700" w:rsidRDefault="00CC20C3" w:rsidP="00B65EA8">
      <w:pPr>
        <w:spacing w:after="0" w:line="240" w:lineRule="auto"/>
        <w:jc w:val="center"/>
        <w:rPr>
          <w:rFonts w:eastAsia="Times New Roman" w:cs="Arial"/>
          <w:szCs w:val="24"/>
          <w:lang w:val="es-EC" w:eastAsia="es-EC"/>
        </w:rPr>
      </w:pPr>
    </w:p>
    <w:p w:rsidR="00B65EA8" w:rsidRPr="008D31AB" w:rsidRDefault="00B65EA8" w:rsidP="00CC20C3">
      <w:pPr>
        <w:pStyle w:val="Ttulo2"/>
        <w:numPr>
          <w:ilvl w:val="1"/>
          <w:numId w:val="55"/>
        </w:numPr>
        <w:ind w:left="567" w:hanging="567"/>
        <w:jc w:val="left"/>
        <w:rPr>
          <w:rFonts w:cs="Arial"/>
          <w:b w:val="0"/>
          <w:szCs w:val="24"/>
        </w:rPr>
      </w:pPr>
      <w:bookmarkStart w:id="226" w:name="_Toc412299642"/>
      <w:r w:rsidRPr="008D31AB">
        <w:rPr>
          <w:rFonts w:cs="Arial"/>
          <w:szCs w:val="24"/>
        </w:rPr>
        <w:t>Conclusión</w:t>
      </w:r>
      <w:r w:rsidR="00CC20C3" w:rsidRPr="008D31AB">
        <w:rPr>
          <w:rFonts w:cs="Arial"/>
          <w:szCs w:val="24"/>
        </w:rPr>
        <w:t xml:space="preserve"> de la c</w:t>
      </w:r>
      <w:r w:rsidRPr="008D31AB">
        <w:rPr>
          <w:rFonts w:cs="Arial"/>
          <w:szCs w:val="24"/>
        </w:rPr>
        <w:t xml:space="preserve">omprobación </w:t>
      </w:r>
      <w:r w:rsidR="00CC20C3" w:rsidRPr="008D31AB">
        <w:rPr>
          <w:rFonts w:cs="Arial"/>
          <w:szCs w:val="24"/>
        </w:rPr>
        <w:t>de Hipótesis</w:t>
      </w:r>
      <w:r w:rsidRPr="008D31AB">
        <w:rPr>
          <w:rFonts w:cs="Arial"/>
          <w:b w:val="0"/>
          <w:szCs w:val="24"/>
        </w:rPr>
        <w:t>.</w:t>
      </w:r>
      <w:bookmarkEnd w:id="226"/>
    </w:p>
    <w:p w:rsidR="00B65EA8" w:rsidRPr="008D31AB" w:rsidRDefault="00B65EA8" w:rsidP="00B65EA8">
      <w:pPr>
        <w:rPr>
          <w:rFonts w:cs="Arial"/>
          <w:szCs w:val="24"/>
        </w:rPr>
      </w:pPr>
      <w:r w:rsidRPr="008D31AB">
        <w:rPr>
          <w:rFonts w:cs="Arial"/>
          <w:szCs w:val="24"/>
        </w:rPr>
        <w:t xml:space="preserve">Al realizar el procedimiento del análisis de varianza Anova se determinó que F (13,58) es mayor en relación con el punto crítico (2,05), por tanto recae en la zona de rechazo de la hipótesis nula según la figura IV.16; es decir, acepto la hipótesis de trabajo la misma que consiste en que al menos uno de los </w:t>
      </w:r>
      <w:r w:rsidRPr="008D31AB">
        <w:rPr>
          <w:rFonts w:cs="Arial"/>
          <w:szCs w:val="24"/>
        </w:rPr>
        <w:lastRenderedPageBreak/>
        <w:t>protocolos Bluetooth brinda mayor seguridad que los otros tratamientos en estudio; en la investigación realizada se contrasta que LINK MANAGER PROTOCOL es el mejor calificado</w:t>
      </w:r>
      <w:r w:rsidR="00584391">
        <w:rPr>
          <w:rFonts w:cs="Arial"/>
          <w:szCs w:val="24"/>
        </w:rPr>
        <w:t>.</w:t>
      </w:r>
    </w:p>
    <w:p w:rsidR="00C24A43" w:rsidRDefault="00E1124A" w:rsidP="00045D23">
      <w:pPr>
        <w:pStyle w:val="Ttulo2"/>
        <w:numPr>
          <w:ilvl w:val="1"/>
          <w:numId w:val="55"/>
        </w:numPr>
        <w:ind w:left="709" w:hanging="709"/>
      </w:pPr>
      <w:bookmarkStart w:id="227" w:name="_Toc412299643"/>
      <w:r>
        <w:t>A</w:t>
      </w:r>
      <w:r w:rsidR="00DD5A12">
        <w:t xml:space="preserve">nálisis </w:t>
      </w:r>
      <w:r>
        <w:t xml:space="preserve">e interpretación </w:t>
      </w:r>
      <w:r w:rsidR="00DD5A12">
        <w:t xml:space="preserve">de </w:t>
      </w:r>
      <w:r w:rsidR="00C24A43">
        <w:t>datos</w:t>
      </w:r>
      <w:bookmarkEnd w:id="227"/>
      <w:r w:rsidR="00C24A43">
        <w:t xml:space="preserve"> </w:t>
      </w:r>
    </w:p>
    <w:p w:rsidR="00DD5A12" w:rsidRDefault="00DD5A12" w:rsidP="00DD5A12">
      <w:pPr>
        <w:rPr>
          <w:lang w:val="es-EC"/>
        </w:rPr>
      </w:pPr>
      <w:r>
        <w:rPr>
          <w:lang w:val="es-EC"/>
        </w:rPr>
        <w:t xml:space="preserve">Después de realizar el diseño de red Bluetooth para analizar vulnerabilidades se empieza aplicando un distinto pack de herramientas que ayudaron a evaluar las vulnerabilidades de los protocolos en la conexión bluetooth de dispositivos. Estos procesos cabe recalcar son totalmente invisibles para el usuario por lo que hacen de esta tecnología vulnerable, existen muchas herramientas unas fáciles de probarlas y compatibles con todo tipo de dispositivos móviles y algunas que únicamente funcionan con ciertos software y modelos  de terminales. </w:t>
      </w:r>
    </w:p>
    <w:p w:rsidR="00DD5A12" w:rsidRDefault="00DD5A12" w:rsidP="00DD5A12">
      <w:pPr>
        <w:rPr>
          <w:lang w:val="es-EC"/>
        </w:rPr>
      </w:pPr>
      <w:r>
        <w:rPr>
          <w:lang w:val="es-EC"/>
        </w:rPr>
        <w:t>Dentro de un análisis de vulnerabilidades hay que tomar en cuenta los cuatro principios de la seguridad de la información: Autentificación, integridad, disponibilidad y confidencialidad.</w:t>
      </w:r>
    </w:p>
    <w:p w:rsidR="00DD5A12" w:rsidRDefault="00DD5A12" w:rsidP="00DD5A12">
      <w:pPr>
        <w:rPr>
          <w:lang w:val="es-EC"/>
        </w:rPr>
      </w:pPr>
      <w:r w:rsidRPr="00D93D7B">
        <w:rPr>
          <w:b/>
          <w:lang w:val="es-EC"/>
        </w:rPr>
        <w:t>Confidencialidad</w:t>
      </w:r>
      <w:r>
        <w:rPr>
          <w:lang w:val="es-EC"/>
        </w:rPr>
        <w:t>: Este proceso abarca todo lo referente a la repartición o acceso de información indebida, es decir; tener el libre acceso de la información sin antes solicitar un permiso o autorización para manipularla. Este principio ha sido vulnerado ya que al después de haber compartido el vínculo Bluetooth entro dos o más terminales, el usuario del equipo móvil no tiene idea de la información que se le pueda enviar o sustraer de su equipo móvil. Se ha logrado sustraer de los dispositivos imágenes, videos, música, contactos, documentos de una manera insospechada para los usuarios.</w:t>
      </w:r>
    </w:p>
    <w:p w:rsidR="00DD5A12" w:rsidRDefault="00DD5A12" w:rsidP="00DD5A12">
      <w:pPr>
        <w:rPr>
          <w:lang w:val="es-EC"/>
        </w:rPr>
      </w:pPr>
      <w:r w:rsidRPr="00D93D7B">
        <w:rPr>
          <w:b/>
          <w:lang w:val="es-EC"/>
        </w:rPr>
        <w:lastRenderedPageBreak/>
        <w:t>Integridad</w:t>
      </w:r>
      <w:r>
        <w:rPr>
          <w:lang w:val="es-EC"/>
        </w:rPr>
        <w:t xml:space="preserve">: Se refiere a todo lo relacionado con la información que ha sido enviada o se encuentra almacenada no sea modificada, existen datos que pueden ser editados o a su vez pueden ser transmitidos de forma incompleta, es por eso que cada paquete de información enviada por el maestro debe ser exactamente igual al que recibe el dispositivo esclavo. Este medio ha sido un poco difícil de explorar aunque existe la posibilidad de capturar paquetes con la herramienta wireshark que captura paquetes mediante una transmisión de datos, este proceso es más utilizado en redes WIFI que transmiten mayores cantidades de tráfico y en modo constante, pero existe la posibilidad de realizar este tipo de análisis con esta herramienta en Bluetooth. Esta integridad se la consideraría de modo seguro ya que los paquetes de transmisión en Bluetooth son pequeños en comparación a otros tipos de redes. Se destaca al algoritmo de encriptación SAFER+ ya que brinda seguridad al establecer conexión entre los dispositivos intercambiando una clave entre el maestro y el esclavo que permita ejecutar la encriptación ya sea en transmisión punto multipunto como punto a punto, negociando la longitud de bits que contendrá su clave de autentificación entre dispositivos. </w:t>
      </w:r>
    </w:p>
    <w:p w:rsidR="00DD5A12" w:rsidRDefault="00DD5A12" w:rsidP="00DD5A12">
      <w:pPr>
        <w:rPr>
          <w:lang w:val="es-EC"/>
        </w:rPr>
      </w:pPr>
      <w:r w:rsidRPr="006F45E0">
        <w:rPr>
          <w:b/>
          <w:lang w:val="es-EC"/>
        </w:rPr>
        <w:t>Disponibilidad</w:t>
      </w:r>
      <w:r>
        <w:rPr>
          <w:lang w:val="es-EC"/>
        </w:rPr>
        <w:t xml:space="preserve">: Este proceso está enfocado en la disposición que posee una determinada información en el momento indicado que se necesita manipularla. La disponibilidad prácticamente tiene que ver en que el servicio de conexión Bluetooth esté disponible el momento de necesitarlo, esta es una cualidad difícil de irrumpir ya que cada dispositivo dispone del servicio el momento que lo requiera. En casos anteriores dispositivos de gama baja caían en una indisponibilidad al ser víctimas de ataques de DoS (Denegación de servicios) </w:t>
      </w:r>
      <w:r>
        <w:rPr>
          <w:lang w:val="es-EC"/>
        </w:rPr>
        <w:lastRenderedPageBreak/>
        <w:t>como por ejemplo uno de los más conocidos el ping de la muerte. En la actualidad los dispositivos de gama alta no caen fácilmente en un ping extendido que colapse su memoria y denegué el servicio, esta es otra de las capacidades de resolución que poseen los dispositivos móviles.</w:t>
      </w:r>
    </w:p>
    <w:p w:rsidR="00DD5A12" w:rsidRDefault="00DD5A12" w:rsidP="00DD5A12">
      <w:pPr>
        <w:rPr>
          <w:lang w:val="es-EC"/>
        </w:rPr>
      </w:pPr>
      <w:r w:rsidRPr="00A46FE9">
        <w:rPr>
          <w:b/>
          <w:lang w:val="es-EC"/>
        </w:rPr>
        <w:t>Autentificación</w:t>
      </w:r>
      <w:r>
        <w:rPr>
          <w:lang w:val="es-EC"/>
        </w:rPr>
        <w:t xml:space="preserve">: Es el proceso más vulnerable al habitar un mundo en donde la ingeniería social es uno de los métodos Hacking más fáciles de ejecutar en la sociedad, es un método para obtener información a través de conversaciones, foros, encuestas, etc., este ítem es la principal puerta de acceso al resto de vulnerabilidades que puede presentar un dispositivo o equipo en sí. </w:t>
      </w:r>
    </w:p>
    <w:p w:rsidR="00DD5A12" w:rsidRPr="00DD5A12" w:rsidRDefault="00DD5A12" w:rsidP="00045D23">
      <w:pPr>
        <w:pStyle w:val="Prrafodelista"/>
        <w:numPr>
          <w:ilvl w:val="1"/>
          <w:numId w:val="55"/>
        </w:numPr>
        <w:ind w:left="709" w:hanging="709"/>
        <w:rPr>
          <w:b/>
        </w:rPr>
      </w:pPr>
      <w:r w:rsidRPr="00DD5A12">
        <w:rPr>
          <w:b/>
        </w:rPr>
        <w:t>Análisis en la capa de radio</w:t>
      </w:r>
    </w:p>
    <w:p w:rsidR="00DD5A12" w:rsidRDefault="00DD5A12" w:rsidP="00DD5A12">
      <w:pPr>
        <w:rPr>
          <w:lang w:val="es-EC"/>
        </w:rPr>
      </w:pPr>
      <w:r>
        <w:rPr>
          <w:lang w:val="es-EC"/>
        </w:rPr>
        <w:t xml:space="preserve">El primer caso para el establecimiento de conexiones Bluetooth es tener dos dispositivos que posean incorporados el servicio de conexión Bluetooth. </w:t>
      </w:r>
    </w:p>
    <w:p w:rsidR="00DD5A12" w:rsidRDefault="00DD5A12" w:rsidP="00DD5A12">
      <w:pPr>
        <w:rPr>
          <w:lang w:val="es-EC"/>
        </w:rPr>
      </w:pPr>
      <w:r>
        <w:rPr>
          <w:lang w:val="es-EC"/>
        </w:rPr>
        <w:t xml:space="preserve">El primer caso se presenta con la capa física de radio Bluetooth, en este suceso se enganchan dos o más dispositivos a través del uso de frecuencia banda SIM 2,4Ghz. El tipo de capa es totalmente vulnerada si se utiliza un inhibidor de frecuencia que opere en el rango de 2400 – 2500 MHz, son muy comunes de encontrarlos en bancos, edificios, embajadas, cárceles, juzgados, etc., el mencionado instrumento actúa de forma en que las transmisiones de radiofrecuencia son interrumpidas, debido a un emisor de mayor potencia en el rango de frecuencias establecido, anulando las demás frecuencias de recepción por completo. Como en este caso se presenta en una capa física de </w:t>
      </w:r>
      <w:r>
        <w:rPr>
          <w:lang w:val="es-EC"/>
        </w:rPr>
        <w:lastRenderedPageBreak/>
        <w:t xml:space="preserve">enlace, la afectación es global en todos los dispositivos móviles sin importar el sistema operativo en el que operen. </w:t>
      </w:r>
    </w:p>
    <w:p w:rsidR="00DD5A12" w:rsidRDefault="00DD5A12" w:rsidP="00DD5A12">
      <w:pPr>
        <w:jc w:val="center"/>
        <w:rPr>
          <w:lang w:val="es-EC"/>
        </w:rPr>
      </w:pPr>
      <w:r>
        <w:rPr>
          <w:noProof/>
          <w:lang w:val="es-ES" w:eastAsia="es-ES"/>
        </w:rPr>
        <w:drawing>
          <wp:inline distT="0" distB="0" distL="0" distR="0" wp14:anchorId="0F9F4B8E" wp14:editId="6D224C7E">
            <wp:extent cx="2200275" cy="2170193"/>
            <wp:effectExtent l="0" t="0" r="0" b="190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7">
                      <a:extLst>
                        <a:ext uri="{28A0092B-C50C-407E-A947-70E740481C1C}">
                          <a14:useLocalDpi xmlns:a14="http://schemas.microsoft.com/office/drawing/2010/main" val="0"/>
                        </a:ext>
                      </a:extLst>
                    </a:blip>
                    <a:srcRect t="5912" b="8784"/>
                    <a:stretch/>
                  </pic:blipFill>
                  <pic:spPr bwMode="auto">
                    <a:xfrm>
                      <a:off x="0" y="0"/>
                      <a:ext cx="2210424" cy="2180203"/>
                    </a:xfrm>
                    <a:prstGeom prst="rect">
                      <a:avLst/>
                    </a:prstGeom>
                    <a:noFill/>
                    <a:ln>
                      <a:noFill/>
                    </a:ln>
                    <a:extLst>
                      <a:ext uri="{53640926-AAD7-44D8-BBD7-CCE9431645EC}">
                        <a14:shadowObscured xmlns:a14="http://schemas.microsoft.com/office/drawing/2010/main"/>
                      </a:ext>
                    </a:extLst>
                  </pic:spPr>
                </pic:pic>
              </a:graphicData>
            </a:graphic>
          </wp:inline>
        </w:drawing>
      </w:r>
    </w:p>
    <w:p w:rsidR="00DD5A12" w:rsidRDefault="002477A2" w:rsidP="00DD5A12">
      <w:pPr>
        <w:spacing w:after="0" w:line="240" w:lineRule="auto"/>
        <w:jc w:val="center"/>
        <w:rPr>
          <w:lang w:val="es-EC"/>
        </w:rPr>
      </w:pPr>
      <w:r>
        <w:rPr>
          <w:b/>
          <w:lang w:val="es-EC"/>
        </w:rPr>
        <w:t>Figura V</w:t>
      </w:r>
      <w:r w:rsidR="00DD5A12" w:rsidRPr="00DD5A12">
        <w:rPr>
          <w:b/>
          <w:lang w:val="es-EC"/>
        </w:rPr>
        <w:t>.</w:t>
      </w:r>
      <w:r w:rsidR="00361CB0">
        <w:rPr>
          <w:b/>
          <w:lang w:val="es-EC"/>
        </w:rPr>
        <w:t>1</w:t>
      </w:r>
      <w:r w:rsidR="00DD5A12" w:rsidRPr="00DD5A12">
        <w:rPr>
          <w:b/>
          <w:lang w:val="es-EC"/>
        </w:rPr>
        <w:t>7</w:t>
      </w:r>
      <w:r w:rsidR="00DD5A12">
        <w:rPr>
          <w:lang w:val="es-EC"/>
        </w:rPr>
        <w:t xml:space="preserve"> Inhibidor de frecuencias Bluetooth</w:t>
      </w:r>
    </w:p>
    <w:p w:rsidR="00DD5A12" w:rsidRDefault="00DD5A12" w:rsidP="00DD5A12">
      <w:pPr>
        <w:spacing w:after="0" w:line="240" w:lineRule="auto"/>
        <w:jc w:val="left"/>
        <w:rPr>
          <w:lang w:val="es-EC"/>
        </w:rPr>
      </w:pPr>
      <w:r w:rsidRPr="00DD5A12">
        <w:rPr>
          <w:b/>
          <w:lang w:val="es-EC"/>
        </w:rPr>
        <w:t>Fuente</w:t>
      </w:r>
      <w:r>
        <w:rPr>
          <w:lang w:val="es-EC"/>
        </w:rPr>
        <w:t xml:space="preserve">: </w:t>
      </w:r>
      <w:r w:rsidRPr="00734821">
        <w:rPr>
          <w:lang w:val="es-EC"/>
        </w:rPr>
        <w:t>http://www.projammers.com/es/inhibidores-portatiles/14-tx-120.html</w:t>
      </w:r>
    </w:p>
    <w:p w:rsidR="00DD5A12" w:rsidRDefault="00DD5A12" w:rsidP="00DD5A12">
      <w:pPr>
        <w:rPr>
          <w:lang w:val="es-EC"/>
        </w:rPr>
      </w:pPr>
    </w:p>
    <w:p w:rsidR="00DD5A12" w:rsidRPr="00DD5A12" w:rsidRDefault="00DD5A12" w:rsidP="00045D23">
      <w:pPr>
        <w:pStyle w:val="Prrafodelista"/>
        <w:numPr>
          <w:ilvl w:val="1"/>
          <w:numId w:val="55"/>
        </w:numPr>
        <w:ind w:left="709" w:hanging="709"/>
        <w:rPr>
          <w:b/>
        </w:rPr>
      </w:pPr>
      <w:r w:rsidRPr="00DD5A12">
        <w:rPr>
          <w:b/>
        </w:rPr>
        <w:t>Análisis capa banda base</w:t>
      </w:r>
    </w:p>
    <w:p w:rsidR="00DD5A12" w:rsidRDefault="00DD5A12" w:rsidP="00DD5A12">
      <w:pPr>
        <w:rPr>
          <w:lang w:val="es-EC"/>
        </w:rPr>
      </w:pPr>
      <w:r>
        <w:rPr>
          <w:lang w:val="es-EC"/>
        </w:rPr>
        <w:t xml:space="preserve">En esta capa se toman puntos importantes los mismos que van netamente asociados el uno con el otro como lo son la bd_add (dirección única del dispositivo móvil el cual realizará una conexión) y el nombre del dispositivo móvil, estos elementos son propios de cada dispositivo y ayudarán a identificar cada móvil en el momento de establecer conexión en cualquier tipo de red usando el estándar 802.15.1. </w:t>
      </w:r>
    </w:p>
    <w:p w:rsidR="00DD5A12" w:rsidRDefault="00DD5A12" w:rsidP="00DD5A12">
      <w:pPr>
        <w:rPr>
          <w:lang w:val="es-EC"/>
        </w:rPr>
      </w:pPr>
      <w:r>
        <w:rPr>
          <w:lang w:val="es-EC"/>
        </w:rPr>
        <w:t xml:space="preserve">La capa es vulnerada en el momento en que el dispositivo encienda su bluetooth, existen políticas de seguridad en algunos sistemas operativos que utilizan una propiedad y asociación con el protocolo HCI (host Controler Interface) que se le conoce de modo visible. Se concluye su vulnerabilidad en todos los dispositivos móviles existentes debido a que cada equipo tiene su </w:t>
      </w:r>
      <w:r>
        <w:rPr>
          <w:lang w:val="es-EC"/>
        </w:rPr>
        <w:lastRenderedPageBreak/>
        <w:t xml:space="preserve">propia identificación con su nombre y existe la posibilidad de poder observar su bd_add que tiene analogía a la dirección MAC en un PC normal. </w:t>
      </w:r>
    </w:p>
    <w:p w:rsidR="00DD5A12" w:rsidRDefault="00DD5A12" w:rsidP="002A0AC8">
      <w:pPr>
        <w:spacing w:line="240" w:lineRule="auto"/>
        <w:jc w:val="center"/>
        <w:rPr>
          <w:lang w:val="es-EC"/>
        </w:rPr>
      </w:pPr>
      <w:r>
        <w:rPr>
          <w:noProof/>
          <w:lang w:val="es-ES" w:eastAsia="es-ES"/>
        </w:rPr>
        <w:drawing>
          <wp:inline distT="0" distB="0" distL="0" distR="0" wp14:anchorId="57DD69AB" wp14:editId="642BB48A">
            <wp:extent cx="4338320" cy="669925"/>
            <wp:effectExtent l="0" t="0" r="508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338320" cy="669925"/>
                    </a:xfrm>
                    <a:prstGeom prst="rect">
                      <a:avLst/>
                    </a:prstGeom>
                    <a:noFill/>
                    <a:ln>
                      <a:noFill/>
                    </a:ln>
                  </pic:spPr>
                </pic:pic>
              </a:graphicData>
            </a:graphic>
          </wp:inline>
        </w:drawing>
      </w:r>
    </w:p>
    <w:p w:rsidR="00DD5A12" w:rsidRDefault="00DD5A12" w:rsidP="002A0AC8">
      <w:pPr>
        <w:spacing w:after="0" w:line="240" w:lineRule="auto"/>
        <w:jc w:val="center"/>
        <w:rPr>
          <w:lang w:val="es-EC"/>
        </w:rPr>
      </w:pPr>
      <w:r w:rsidRPr="002A0AC8">
        <w:rPr>
          <w:b/>
          <w:lang w:val="es-EC"/>
        </w:rPr>
        <w:t xml:space="preserve">Figura </w:t>
      </w:r>
      <w:r w:rsidR="002477A2">
        <w:rPr>
          <w:b/>
          <w:lang w:val="es-EC"/>
        </w:rPr>
        <w:t>V</w:t>
      </w:r>
      <w:r w:rsidR="002A0AC8" w:rsidRPr="002A0AC8">
        <w:rPr>
          <w:b/>
          <w:lang w:val="es-EC"/>
        </w:rPr>
        <w:t>.</w:t>
      </w:r>
      <w:r w:rsidR="00361CB0">
        <w:rPr>
          <w:b/>
          <w:lang w:val="es-EC"/>
        </w:rPr>
        <w:t>1</w:t>
      </w:r>
      <w:r w:rsidR="002A0AC8" w:rsidRPr="002A0AC8">
        <w:rPr>
          <w:b/>
          <w:lang w:val="es-EC"/>
        </w:rPr>
        <w:t>8</w:t>
      </w:r>
      <w:r>
        <w:rPr>
          <w:lang w:val="es-EC"/>
        </w:rPr>
        <w:t xml:space="preserve"> Propiedades del dispositivo Bluetooth</w:t>
      </w:r>
    </w:p>
    <w:p w:rsidR="00DD5A12" w:rsidRDefault="00DD5A12" w:rsidP="00DD5A12">
      <w:pPr>
        <w:spacing w:after="0" w:line="240" w:lineRule="auto"/>
        <w:jc w:val="center"/>
        <w:rPr>
          <w:lang w:val="es-EC"/>
        </w:rPr>
      </w:pPr>
      <w:r w:rsidRPr="002A0AC8">
        <w:rPr>
          <w:b/>
          <w:lang w:val="es-EC"/>
        </w:rPr>
        <w:t>Fuente</w:t>
      </w:r>
      <w:r>
        <w:rPr>
          <w:lang w:val="es-EC"/>
        </w:rPr>
        <w:t>: Elaborado por</w:t>
      </w:r>
      <w:r w:rsidR="002A0AC8">
        <w:rPr>
          <w:lang w:val="es-EC"/>
        </w:rPr>
        <w:t xml:space="preserve"> el autor</w:t>
      </w:r>
      <w:r>
        <w:rPr>
          <w:lang w:val="es-EC"/>
        </w:rPr>
        <w:t xml:space="preserve"> Cristhian A. Vallejo V.</w:t>
      </w:r>
    </w:p>
    <w:p w:rsidR="00DD5A12" w:rsidRDefault="00DD5A12" w:rsidP="00DD5A12">
      <w:pPr>
        <w:spacing w:after="0" w:line="240" w:lineRule="auto"/>
        <w:jc w:val="center"/>
        <w:rPr>
          <w:lang w:val="es-EC"/>
        </w:rPr>
      </w:pPr>
    </w:p>
    <w:p w:rsidR="00DD5A12" w:rsidRDefault="00DD5A12" w:rsidP="00DD5A12">
      <w:pPr>
        <w:spacing w:after="0" w:line="240" w:lineRule="auto"/>
        <w:jc w:val="center"/>
        <w:rPr>
          <w:lang w:val="es-EC"/>
        </w:rPr>
      </w:pPr>
    </w:p>
    <w:p w:rsidR="00DD5A12" w:rsidRPr="00DD5A12" w:rsidRDefault="00DD5A12" w:rsidP="00045D23">
      <w:pPr>
        <w:pStyle w:val="Prrafodelista"/>
        <w:numPr>
          <w:ilvl w:val="1"/>
          <w:numId w:val="55"/>
        </w:numPr>
        <w:ind w:left="709" w:hanging="709"/>
        <w:rPr>
          <w:b/>
        </w:rPr>
      </w:pPr>
      <w:r w:rsidRPr="00DD5A12">
        <w:rPr>
          <w:b/>
        </w:rPr>
        <w:t>Análisis protocolo LMP Link Manager Protocol</w:t>
      </w:r>
    </w:p>
    <w:p w:rsidR="00DD5A12" w:rsidRDefault="00DD5A12" w:rsidP="00DD5A12">
      <w:pPr>
        <w:rPr>
          <w:lang w:val="es-EC"/>
        </w:rPr>
      </w:pPr>
      <w:r>
        <w:rPr>
          <w:lang w:val="es-EC"/>
        </w:rPr>
        <w:t>El protocolo se encarga de la autentificación  y el no repudio entre dispositivos, si recordamos los primeros dispositivos móviles del mercado tenían una conexión bluetooth sin autentificación siendo este el caso más vulnerable de la historia del Bluetooth. Con el pasar del tiempo y el avance de la tecnología los fabricantes de las diferentes marcas distribuidoras de dispositivos móviles en el mundo han incorporado en cada terminal un software capaz de realizar configuraciones en este tipo de propiedades en bluetooth. Cada sistema operativo tiene su propia característica de autentificación, brindando seguridad a la misma. Este tipo de seguridades pueden ser burladas a través de utilizar ataques de diccionarios de fuerza bruta, para romper dichos códigos de autentificación y acceder al equipo móvil. Una observación muy importante a considerar es que ningún dispositivo permanece en el mismo lugar mucho tiempo como para esperar a que un diccionario de datos logr</w:t>
      </w:r>
      <w:r w:rsidR="00ED527A">
        <w:rPr>
          <w:lang w:val="es-EC"/>
        </w:rPr>
        <w:t>e cifrar el código numérico y bu</w:t>
      </w:r>
      <w:r>
        <w:rPr>
          <w:lang w:val="es-EC"/>
        </w:rPr>
        <w:t xml:space="preserve">rlar esta seguridad, sin tomar en cuenta que el móvil debe aceptar dicho código y acceso a la seguridad del equipo. Para esto el método más sencillo para romper esta barrera de seguridad es el método llamado </w:t>
      </w:r>
      <w:r>
        <w:rPr>
          <w:lang w:val="es-EC"/>
        </w:rPr>
        <w:lastRenderedPageBreak/>
        <w:t xml:space="preserve">ingeniería social, que no es otra cosa que encubrir el engaño a un usuario con el fin de obtener un objetivo planteado. </w:t>
      </w:r>
    </w:p>
    <w:p w:rsidR="00DD5A12" w:rsidRDefault="00DD5A12" w:rsidP="002A0AC8">
      <w:pPr>
        <w:spacing w:line="240" w:lineRule="auto"/>
        <w:jc w:val="center"/>
        <w:rPr>
          <w:lang w:val="es-EC"/>
        </w:rPr>
      </w:pPr>
      <w:r>
        <w:rPr>
          <w:noProof/>
          <w:lang w:val="es-ES" w:eastAsia="es-ES"/>
        </w:rPr>
        <w:drawing>
          <wp:inline distT="0" distB="0" distL="0" distR="0" wp14:anchorId="7BB9EFCA" wp14:editId="27311A89">
            <wp:extent cx="1590675" cy="2625649"/>
            <wp:effectExtent l="0" t="0" r="0" b="381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02200" cy="2644673"/>
                    </a:xfrm>
                    <a:prstGeom prst="rect">
                      <a:avLst/>
                    </a:prstGeom>
                    <a:noFill/>
                    <a:ln>
                      <a:noFill/>
                    </a:ln>
                  </pic:spPr>
                </pic:pic>
              </a:graphicData>
            </a:graphic>
          </wp:inline>
        </w:drawing>
      </w:r>
    </w:p>
    <w:p w:rsidR="00DD5A12" w:rsidRDefault="00DD5A12" w:rsidP="002A0AC8">
      <w:pPr>
        <w:spacing w:after="0" w:line="240" w:lineRule="auto"/>
        <w:jc w:val="center"/>
        <w:rPr>
          <w:lang w:val="es-EC"/>
        </w:rPr>
      </w:pPr>
      <w:r w:rsidRPr="002A0AC8">
        <w:rPr>
          <w:b/>
          <w:lang w:val="es-EC"/>
        </w:rPr>
        <w:t xml:space="preserve">Figura </w:t>
      </w:r>
      <w:r w:rsidR="002477A2">
        <w:rPr>
          <w:b/>
          <w:lang w:val="es-EC"/>
        </w:rPr>
        <w:t>V</w:t>
      </w:r>
      <w:r w:rsidR="002A0AC8" w:rsidRPr="002A0AC8">
        <w:rPr>
          <w:b/>
          <w:lang w:val="es-EC"/>
        </w:rPr>
        <w:t>.</w:t>
      </w:r>
      <w:r w:rsidR="00361CB0">
        <w:rPr>
          <w:b/>
          <w:lang w:val="es-EC"/>
        </w:rPr>
        <w:t>1</w:t>
      </w:r>
      <w:r w:rsidR="002A0AC8" w:rsidRPr="002A0AC8">
        <w:rPr>
          <w:b/>
          <w:lang w:val="es-EC"/>
        </w:rPr>
        <w:t>9</w:t>
      </w:r>
      <w:r>
        <w:rPr>
          <w:lang w:val="es-EC"/>
        </w:rPr>
        <w:t xml:space="preserve"> Autentificación entre dispositivos móviles.</w:t>
      </w:r>
    </w:p>
    <w:p w:rsidR="00DD5A12" w:rsidRDefault="00DD5A12" w:rsidP="002A0AC8">
      <w:pPr>
        <w:spacing w:after="0" w:line="240" w:lineRule="auto"/>
        <w:jc w:val="center"/>
        <w:rPr>
          <w:lang w:val="es-EC"/>
        </w:rPr>
      </w:pPr>
      <w:r w:rsidRPr="002A0AC8">
        <w:rPr>
          <w:b/>
          <w:lang w:val="es-EC"/>
        </w:rPr>
        <w:t>Fuente</w:t>
      </w:r>
      <w:r>
        <w:rPr>
          <w:lang w:val="es-EC"/>
        </w:rPr>
        <w:t>: Elaborado por el autor Cristhian A. Vallejo V.</w:t>
      </w:r>
    </w:p>
    <w:p w:rsidR="00DD5A12" w:rsidRDefault="00DD5A12" w:rsidP="00DD5A12">
      <w:pPr>
        <w:spacing w:after="0" w:line="240" w:lineRule="auto"/>
        <w:jc w:val="center"/>
        <w:rPr>
          <w:lang w:val="es-EC"/>
        </w:rPr>
      </w:pPr>
    </w:p>
    <w:p w:rsidR="00DD5A12" w:rsidRDefault="00DD5A12" w:rsidP="00DD5A12">
      <w:pPr>
        <w:spacing w:after="0" w:line="240" w:lineRule="auto"/>
        <w:jc w:val="center"/>
        <w:rPr>
          <w:lang w:val="es-EC"/>
        </w:rPr>
      </w:pPr>
    </w:p>
    <w:p w:rsidR="00DD5A12" w:rsidRPr="00DD5A12" w:rsidRDefault="00DD5A12" w:rsidP="00045D23">
      <w:pPr>
        <w:pStyle w:val="Prrafodelista"/>
        <w:numPr>
          <w:ilvl w:val="1"/>
          <w:numId w:val="55"/>
        </w:numPr>
        <w:ind w:left="709" w:hanging="709"/>
        <w:jc w:val="left"/>
        <w:rPr>
          <w:b/>
        </w:rPr>
      </w:pPr>
      <w:r w:rsidRPr="00DD5A12">
        <w:rPr>
          <w:b/>
        </w:rPr>
        <w:t>Análisis protocolo HCI Host Controller Interface</w:t>
      </w:r>
    </w:p>
    <w:p w:rsidR="00DD5A12" w:rsidRDefault="00DD5A12" w:rsidP="00DD5A12">
      <w:pPr>
        <w:rPr>
          <w:lang w:val="es-EC"/>
        </w:rPr>
      </w:pPr>
      <w:r>
        <w:rPr>
          <w:lang w:val="es-EC"/>
        </w:rPr>
        <w:t xml:space="preserve">El protocolo se encarga de revisar la asociación entre la capa de radio y la de enlace para buscar en un rango determinado según la versión del Bluetooth los dispositivos que son visibles y listos para establecer conexión. Un aspecto muy importante es el modo de visibilidad que tenga el dispositivo. Hay fabricantes que no han implementado este módulo de seguridad en sus terminales, pero existe otros que por políticas de seguridad han implementado que la activación del modo visible tenga un determinado tiempo de duración, limitando el descubrimiento de un dispositivo en su rango de cobertura. Este método es poco vulnerable ya que su activación puede ser cronometrada por el sistema y su activación puede ser manualmente aplicada por el usuario, cabe recalcar que la ingeniería social es un método que podría burlar la seguridad. Se </w:t>
      </w:r>
      <w:r>
        <w:rPr>
          <w:lang w:val="es-EC"/>
        </w:rPr>
        <w:lastRenderedPageBreak/>
        <w:t>considera una vulnerabilidad tener este proceso activado, y en el caso de que nuestro sistema operativo tenga implementado este método por defecto se debe tener un mejor uso de la tecnología Bluetooth.</w:t>
      </w:r>
    </w:p>
    <w:p w:rsidR="00DD5A12" w:rsidRDefault="00DD5A12" w:rsidP="002A0AC8">
      <w:pPr>
        <w:spacing w:line="240" w:lineRule="auto"/>
        <w:jc w:val="center"/>
        <w:rPr>
          <w:lang w:val="es-EC"/>
        </w:rPr>
      </w:pPr>
      <w:r w:rsidRPr="002A792C">
        <w:rPr>
          <w:noProof/>
          <w:lang w:val="es-ES" w:eastAsia="es-ES"/>
        </w:rPr>
        <w:drawing>
          <wp:inline distT="0" distB="0" distL="0" distR="0" wp14:anchorId="21D3C0E1" wp14:editId="539B39AD">
            <wp:extent cx="2254102" cy="972211"/>
            <wp:effectExtent l="0" t="0" r="0" b="0"/>
            <wp:docPr id="57" name="Imagen 57" descr="C:\Users\cav\Pictures\Debut\capturas\Screenshot_2014-12-12-03-1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v\Pictures\Debut\capturas\Screenshot_2014-12-12-03-19-09.png"/>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t="3990" b="71737"/>
                    <a:stretch/>
                  </pic:blipFill>
                  <pic:spPr bwMode="auto">
                    <a:xfrm>
                      <a:off x="0" y="0"/>
                      <a:ext cx="2268201" cy="978292"/>
                    </a:xfrm>
                    <a:prstGeom prst="rect">
                      <a:avLst/>
                    </a:prstGeom>
                    <a:noFill/>
                    <a:ln>
                      <a:noFill/>
                    </a:ln>
                    <a:extLst>
                      <a:ext uri="{53640926-AAD7-44D8-BBD7-CCE9431645EC}">
                        <a14:shadowObscured xmlns:a14="http://schemas.microsoft.com/office/drawing/2010/main"/>
                      </a:ext>
                    </a:extLst>
                  </pic:spPr>
                </pic:pic>
              </a:graphicData>
            </a:graphic>
          </wp:inline>
        </w:drawing>
      </w:r>
    </w:p>
    <w:p w:rsidR="00DD5A12" w:rsidRDefault="00DD5A12" w:rsidP="002A0AC8">
      <w:pPr>
        <w:spacing w:after="0" w:line="240" w:lineRule="auto"/>
        <w:jc w:val="center"/>
        <w:rPr>
          <w:lang w:val="es-EC"/>
        </w:rPr>
      </w:pPr>
      <w:r w:rsidRPr="002A0AC8">
        <w:rPr>
          <w:b/>
          <w:lang w:val="es-EC"/>
        </w:rPr>
        <w:t xml:space="preserve">Figura </w:t>
      </w:r>
      <w:r w:rsidR="002477A2">
        <w:rPr>
          <w:b/>
          <w:lang w:val="es-EC"/>
        </w:rPr>
        <w:t>V</w:t>
      </w:r>
      <w:r w:rsidR="00361CB0">
        <w:rPr>
          <w:b/>
          <w:lang w:val="es-EC"/>
        </w:rPr>
        <w:t>.2</w:t>
      </w:r>
      <w:r w:rsidR="002A0AC8" w:rsidRPr="002A0AC8">
        <w:rPr>
          <w:b/>
          <w:lang w:val="es-EC"/>
        </w:rPr>
        <w:t>0</w:t>
      </w:r>
      <w:r>
        <w:rPr>
          <w:lang w:val="es-EC"/>
        </w:rPr>
        <w:t xml:space="preserve"> Modo visible Bluetooth en dispositivos móviles.</w:t>
      </w:r>
    </w:p>
    <w:p w:rsidR="00DD5A12" w:rsidRDefault="00DD5A12" w:rsidP="002A0AC8">
      <w:pPr>
        <w:spacing w:after="0" w:line="240" w:lineRule="auto"/>
        <w:jc w:val="center"/>
        <w:rPr>
          <w:lang w:val="es-EC"/>
        </w:rPr>
      </w:pPr>
      <w:r w:rsidRPr="002A0AC8">
        <w:rPr>
          <w:b/>
          <w:lang w:val="es-EC"/>
        </w:rPr>
        <w:t>Fuente</w:t>
      </w:r>
      <w:r>
        <w:rPr>
          <w:lang w:val="es-EC"/>
        </w:rPr>
        <w:t>: Elaborado por el autor Cristhian A. Vallejo V.</w:t>
      </w:r>
    </w:p>
    <w:p w:rsidR="002A0AC8" w:rsidRDefault="002A0AC8" w:rsidP="002A0AC8">
      <w:pPr>
        <w:spacing w:after="0" w:line="240" w:lineRule="auto"/>
        <w:jc w:val="center"/>
        <w:rPr>
          <w:lang w:val="es-EC"/>
        </w:rPr>
      </w:pPr>
    </w:p>
    <w:p w:rsidR="00DD5A12" w:rsidRPr="00DD5A12" w:rsidRDefault="00DD5A12" w:rsidP="00045D23">
      <w:pPr>
        <w:pStyle w:val="Prrafodelista"/>
        <w:numPr>
          <w:ilvl w:val="1"/>
          <w:numId w:val="55"/>
        </w:numPr>
        <w:ind w:left="709" w:hanging="709"/>
        <w:jc w:val="left"/>
        <w:rPr>
          <w:b/>
        </w:rPr>
      </w:pPr>
      <w:r w:rsidRPr="00DD5A12">
        <w:rPr>
          <w:b/>
        </w:rPr>
        <w:t>Análisis capa de Audio</w:t>
      </w:r>
    </w:p>
    <w:p w:rsidR="00DD5A12" w:rsidRDefault="00DD5A12" w:rsidP="00DD5A12">
      <w:pPr>
        <w:rPr>
          <w:lang w:val="es-EC"/>
        </w:rPr>
      </w:pPr>
      <w:r>
        <w:rPr>
          <w:lang w:val="es-EC"/>
        </w:rPr>
        <w:t>En la capa se establece el tema únicamente de la transmisión de audio vía el estándar bluetooth, este tipo de conexiones presentan un problema que radica en que el manos libres posee por defecto calves autenticación básicas como el “0000” o el “1234” siendo así vulnerable para cualquier tipo de conversación, el caso más representativo es el aplicativo CarWhisperer,  es una herramienta que accede a un manos libres Bluetooth. Esta herramienta se ejecuta dentro de un sistema operativo Linux y nos ayuda a explotar la vulnerabilidad presentada en la capa de transmisión de audio entre dispositivos.</w:t>
      </w:r>
    </w:p>
    <w:p w:rsidR="00DD5A12" w:rsidRPr="00DD5A12" w:rsidRDefault="00DD5A12" w:rsidP="00045D23">
      <w:pPr>
        <w:pStyle w:val="Prrafodelista"/>
        <w:numPr>
          <w:ilvl w:val="1"/>
          <w:numId w:val="55"/>
        </w:numPr>
        <w:ind w:left="709" w:hanging="709"/>
        <w:jc w:val="left"/>
        <w:rPr>
          <w:b/>
        </w:rPr>
      </w:pPr>
      <w:r w:rsidRPr="00DD5A12">
        <w:rPr>
          <w:b/>
        </w:rPr>
        <w:t>Análisis del protocolo l2cap Logical Link Control and Adaptation Protocol</w:t>
      </w:r>
    </w:p>
    <w:p w:rsidR="00DD5A12" w:rsidRDefault="00DD5A12" w:rsidP="00DD5A12">
      <w:pPr>
        <w:rPr>
          <w:lang w:val="es-EC"/>
        </w:rPr>
      </w:pPr>
      <w:r>
        <w:rPr>
          <w:lang w:val="es-EC"/>
        </w:rPr>
        <w:t xml:space="preserve">El análisis del protocolo L2CAP es muy predecible y va de la mano con los protocolos de la capa superior al mismo, es por este medio en el cual se puede transmitir los paquetes con o sin orientación, se puede realizar una denegación a la calidad del servicio que es una de las principales funciones de este </w:t>
      </w:r>
      <w:r>
        <w:rPr>
          <w:lang w:val="es-EC"/>
        </w:rPr>
        <w:lastRenderedPageBreak/>
        <w:t xml:space="preserve">protocolo, como por ejemplo la distancia entre dispositivos, a medida que se va alejando un dispositivo del otro pierden calidad en la trasmisión de datos y consecuentemente la conexión puede ser obsoleta. Un caso básico del protocolo es la prueba de ping extendida para determinar la conexión y el momento en que se pierda debido a la distancia o denegación de servicios de la antena de radio en el rango de transmisión. En dispositivos de gama baja era muy común realizar una denegación de la calidad de servicios con un ping de la muerte realizado a través del sistema operativo Linux y el comando l2cap que funciona como el muy conocido ping. </w:t>
      </w:r>
    </w:p>
    <w:p w:rsidR="00DD5A12" w:rsidRDefault="00DD5A12" w:rsidP="002A0AC8">
      <w:pPr>
        <w:spacing w:line="240" w:lineRule="auto"/>
        <w:jc w:val="left"/>
        <w:rPr>
          <w:lang w:val="es-EC"/>
        </w:rPr>
      </w:pPr>
      <w:r>
        <w:rPr>
          <w:noProof/>
          <w:lang w:val="es-ES" w:eastAsia="es-ES"/>
        </w:rPr>
        <w:drawing>
          <wp:inline distT="0" distB="0" distL="0" distR="0" wp14:anchorId="050075B2" wp14:editId="7DAFEAF4">
            <wp:extent cx="4952388" cy="2636874"/>
            <wp:effectExtent l="0" t="0" r="63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41">
                      <a:extLst>
                        <a:ext uri="{28A0092B-C50C-407E-A947-70E740481C1C}">
                          <a14:useLocalDpi xmlns:a14="http://schemas.microsoft.com/office/drawing/2010/main" val="0"/>
                        </a:ext>
                      </a:extLst>
                    </a:blip>
                    <a:srcRect t="25921" r="8240" b="3942"/>
                    <a:stretch/>
                  </pic:blipFill>
                  <pic:spPr bwMode="auto">
                    <a:xfrm>
                      <a:off x="0" y="0"/>
                      <a:ext cx="4966284" cy="2644273"/>
                    </a:xfrm>
                    <a:prstGeom prst="rect">
                      <a:avLst/>
                    </a:prstGeom>
                    <a:noFill/>
                    <a:ln>
                      <a:noFill/>
                    </a:ln>
                    <a:extLst>
                      <a:ext uri="{53640926-AAD7-44D8-BBD7-CCE9431645EC}">
                        <a14:shadowObscured xmlns:a14="http://schemas.microsoft.com/office/drawing/2010/main"/>
                      </a:ext>
                    </a:extLst>
                  </pic:spPr>
                </pic:pic>
              </a:graphicData>
            </a:graphic>
          </wp:inline>
        </w:drawing>
      </w:r>
    </w:p>
    <w:p w:rsidR="002A0AC8" w:rsidRDefault="002477A2" w:rsidP="002A0AC8">
      <w:pPr>
        <w:spacing w:after="0" w:line="240" w:lineRule="auto"/>
        <w:jc w:val="center"/>
        <w:rPr>
          <w:lang w:val="es-EC"/>
        </w:rPr>
      </w:pPr>
      <w:r>
        <w:rPr>
          <w:b/>
          <w:lang w:val="es-EC"/>
        </w:rPr>
        <w:t>Figura V</w:t>
      </w:r>
      <w:r w:rsidR="002A0AC8" w:rsidRPr="002A0AC8">
        <w:rPr>
          <w:b/>
          <w:lang w:val="es-EC"/>
        </w:rPr>
        <w:t>.</w:t>
      </w:r>
      <w:r w:rsidR="00361CB0">
        <w:rPr>
          <w:b/>
          <w:lang w:val="es-EC"/>
        </w:rPr>
        <w:t>2</w:t>
      </w:r>
      <w:r w:rsidR="002A0AC8">
        <w:rPr>
          <w:b/>
          <w:lang w:val="es-EC"/>
        </w:rPr>
        <w:t>1</w:t>
      </w:r>
      <w:r w:rsidR="002A0AC8">
        <w:rPr>
          <w:lang w:val="es-EC"/>
        </w:rPr>
        <w:t xml:space="preserve"> Pruebas de conectividad con el protocolo L2CAP.</w:t>
      </w:r>
    </w:p>
    <w:p w:rsidR="002A0AC8" w:rsidRDefault="002A0AC8" w:rsidP="002A0AC8">
      <w:pPr>
        <w:spacing w:after="0" w:line="240" w:lineRule="auto"/>
        <w:jc w:val="center"/>
        <w:rPr>
          <w:lang w:val="es-EC"/>
        </w:rPr>
      </w:pPr>
      <w:r w:rsidRPr="002A0AC8">
        <w:rPr>
          <w:b/>
          <w:lang w:val="es-EC"/>
        </w:rPr>
        <w:t>Fuente</w:t>
      </w:r>
      <w:r>
        <w:rPr>
          <w:lang w:val="es-EC"/>
        </w:rPr>
        <w:t>: Elaborado por el autor Cristhian A. Vallejo V.</w:t>
      </w:r>
    </w:p>
    <w:p w:rsidR="00DD5A12" w:rsidRDefault="00DD5A12" w:rsidP="00DD5A12">
      <w:pPr>
        <w:jc w:val="left"/>
        <w:rPr>
          <w:lang w:val="es-EC"/>
        </w:rPr>
      </w:pPr>
    </w:p>
    <w:p w:rsidR="00DD5A12" w:rsidRPr="00DD5A12" w:rsidRDefault="00DD5A12" w:rsidP="00045D23">
      <w:pPr>
        <w:pStyle w:val="Prrafodelista"/>
        <w:numPr>
          <w:ilvl w:val="1"/>
          <w:numId w:val="55"/>
        </w:numPr>
        <w:ind w:left="709" w:hanging="709"/>
        <w:jc w:val="left"/>
      </w:pPr>
      <w:r w:rsidRPr="00DD5A12">
        <w:rPr>
          <w:b/>
        </w:rPr>
        <w:t>Análisis del protocolo SDP (Service Discovery Protocol)</w:t>
      </w:r>
    </w:p>
    <w:p w:rsidR="00DD5A12" w:rsidRDefault="00DD5A12" w:rsidP="00DD5A12">
      <w:pPr>
        <w:rPr>
          <w:lang w:val="es-EC"/>
        </w:rPr>
      </w:pPr>
      <w:r>
        <w:rPr>
          <w:lang w:val="es-EC"/>
        </w:rPr>
        <w:t xml:space="preserve">Las vulnerabilidades del protocolo SDP son muy visibles y se considera una de las más débiles, al mismo tiempo importante en la capa de protocolos del estándar Bluetooth ya que descubre los servicios y canales disponibles </w:t>
      </w:r>
      <w:r>
        <w:rPr>
          <w:lang w:val="es-EC"/>
        </w:rPr>
        <w:lastRenderedPageBreak/>
        <w:t xml:space="preserve">conjuntamente con el servicio que brinda el dispositivo móvil. Las herramientas utilizadas para descubrir este servicio son básicas dentro del sistema operativo Linux, de igual manera se puede descubrir los servicios con la aplicación Bt Audit de Java para dispositivos de gama media y baja, existe </w:t>
      </w:r>
      <w:r w:rsidR="00F67A46">
        <w:rPr>
          <w:lang w:val="es-EC"/>
        </w:rPr>
        <w:t xml:space="preserve">una </w:t>
      </w:r>
      <w:r>
        <w:rPr>
          <w:lang w:val="es-EC"/>
        </w:rPr>
        <w:t xml:space="preserve">herramienta denominada Bluetooth Network Scanner para laptops con Windows que de igual manera permite verificar cuales son los servicios prestados por un dispositivo cualquiera sin tener en cuenta la gama del dispositivo a escanear. </w:t>
      </w:r>
    </w:p>
    <w:p w:rsidR="00DD5A12" w:rsidRDefault="00DD5A12" w:rsidP="002A0AC8">
      <w:pPr>
        <w:spacing w:after="0" w:line="240" w:lineRule="auto"/>
        <w:jc w:val="left"/>
        <w:rPr>
          <w:lang w:val="es-EC"/>
        </w:rPr>
      </w:pPr>
      <w:r>
        <w:rPr>
          <w:noProof/>
          <w:lang w:val="es-ES" w:eastAsia="es-ES"/>
        </w:rPr>
        <w:drawing>
          <wp:inline distT="0" distB="0" distL="0" distR="0" wp14:anchorId="60D582CE" wp14:editId="7A0815E3">
            <wp:extent cx="5358765" cy="263715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58765" cy="2637155"/>
                    </a:xfrm>
                    <a:prstGeom prst="rect">
                      <a:avLst/>
                    </a:prstGeom>
                    <a:noFill/>
                    <a:ln>
                      <a:noFill/>
                    </a:ln>
                  </pic:spPr>
                </pic:pic>
              </a:graphicData>
            </a:graphic>
          </wp:inline>
        </w:drawing>
      </w:r>
    </w:p>
    <w:p w:rsidR="002A0AC8" w:rsidRDefault="002477A2" w:rsidP="002A0AC8">
      <w:pPr>
        <w:spacing w:after="0" w:line="240" w:lineRule="auto"/>
        <w:jc w:val="center"/>
        <w:rPr>
          <w:lang w:val="es-EC"/>
        </w:rPr>
      </w:pPr>
      <w:r>
        <w:rPr>
          <w:b/>
          <w:lang w:val="es-EC"/>
        </w:rPr>
        <w:t>Figura V</w:t>
      </w:r>
      <w:r w:rsidR="002A0AC8" w:rsidRPr="002A0AC8">
        <w:rPr>
          <w:b/>
          <w:lang w:val="es-EC"/>
        </w:rPr>
        <w:t>.</w:t>
      </w:r>
      <w:r w:rsidR="00361CB0">
        <w:rPr>
          <w:b/>
          <w:lang w:val="es-EC"/>
        </w:rPr>
        <w:t>2</w:t>
      </w:r>
      <w:r w:rsidR="002A0AC8">
        <w:rPr>
          <w:b/>
          <w:lang w:val="es-EC"/>
        </w:rPr>
        <w:t>2</w:t>
      </w:r>
      <w:r w:rsidR="002A0AC8">
        <w:rPr>
          <w:lang w:val="es-EC"/>
        </w:rPr>
        <w:t xml:space="preserve"> Windows snnifer protocolo SDP</w:t>
      </w:r>
    </w:p>
    <w:p w:rsidR="002A0AC8" w:rsidRDefault="002A0AC8" w:rsidP="002A0AC8">
      <w:pPr>
        <w:spacing w:after="0" w:line="240" w:lineRule="auto"/>
        <w:jc w:val="center"/>
        <w:rPr>
          <w:lang w:val="es-EC"/>
        </w:rPr>
      </w:pPr>
      <w:r w:rsidRPr="002A0AC8">
        <w:rPr>
          <w:b/>
          <w:lang w:val="es-EC"/>
        </w:rPr>
        <w:t>Fuente</w:t>
      </w:r>
      <w:r>
        <w:rPr>
          <w:lang w:val="es-EC"/>
        </w:rPr>
        <w:t>: Elaborado por el autor Cristhian A. Vallejo V.</w:t>
      </w:r>
    </w:p>
    <w:p w:rsidR="00DD5A12" w:rsidRDefault="00DD5A12" w:rsidP="002A0AC8">
      <w:pPr>
        <w:spacing w:after="0" w:line="240" w:lineRule="auto"/>
        <w:jc w:val="center"/>
        <w:rPr>
          <w:lang w:val="es-EC"/>
        </w:rPr>
      </w:pPr>
      <w:r w:rsidRPr="00957DD6">
        <w:rPr>
          <w:noProof/>
          <w:lang w:val="es-ES" w:eastAsia="es-ES"/>
        </w:rPr>
        <w:lastRenderedPageBreak/>
        <w:drawing>
          <wp:inline distT="0" distB="0" distL="0" distR="0" wp14:anchorId="233CABBD" wp14:editId="69953851">
            <wp:extent cx="2943225" cy="370397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58331" cy="3722986"/>
                    </a:xfrm>
                    <a:prstGeom prst="rect">
                      <a:avLst/>
                    </a:prstGeom>
                    <a:noFill/>
                    <a:ln>
                      <a:noFill/>
                    </a:ln>
                  </pic:spPr>
                </pic:pic>
              </a:graphicData>
            </a:graphic>
          </wp:inline>
        </w:drawing>
      </w:r>
    </w:p>
    <w:p w:rsidR="002A0AC8" w:rsidRDefault="002477A2" w:rsidP="002A0AC8">
      <w:pPr>
        <w:spacing w:after="0" w:line="240" w:lineRule="auto"/>
        <w:jc w:val="center"/>
        <w:rPr>
          <w:lang w:val="es-EC"/>
        </w:rPr>
      </w:pPr>
      <w:r>
        <w:rPr>
          <w:b/>
          <w:lang w:val="es-EC"/>
        </w:rPr>
        <w:t>Figura V</w:t>
      </w:r>
      <w:r w:rsidR="002A0AC8" w:rsidRPr="002A0AC8">
        <w:rPr>
          <w:b/>
          <w:lang w:val="es-EC"/>
        </w:rPr>
        <w:t>.</w:t>
      </w:r>
      <w:r w:rsidR="00361CB0">
        <w:rPr>
          <w:b/>
          <w:lang w:val="es-EC"/>
        </w:rPr>
        <w:t>2</w:t>
      </w:r>
      <w:r w:rsidR="002A0AC8">
        <w:rPr>
          <w:b/>
          <w:lang w:val="es-EC"/>
        </w:rPr>
        <w:t>3</w:t>
      </w:r>
      <w:r w:rsidR="002A0AC8">
        <w:rPr>
          <w:lang w:val="es-EC"/>
        </w:rPr>
        <w:t xml:space="preserve"> Linux snnifer protocolo SDP</w:t>
      </w:r>
    </w:p>
    <w:p w:rsidR="00DD5A12" w:rsidRDefault="002A0AC8" w:rsidP="002A0AC8">
      <w:pPr>
        <w:spacing w:after="0" w:line="240" w:lineRule="auto"/>
        <w:jc w:val="center"/>
        <w:rPr>
          <w:lang w:val="es-EC"/>
        </w:rPr>
      </w:pPr>
      <w:r w:rsidRPr="002A0AC8">
        <w:rPr>
          <w:b/>
          <w:lang w:val="es-EC"/>
        </w:rPr>
        <w:t>Fuente</w:t>
      </w:r>
      <w:r>
        <w:rPr>
          <w:lang w:val="es-EC"/>
        </w:rPr>
        <w:t>: Elaborado por el autor Cristhian A. Vallejo V.</w:t>
      </w:r>
    </w:p>
    <w:p w:rsidR="00DD5A12" w:rsidRDefault="00DD5A12" w:rsidP="00DD5A12">
      <w:pPr>
        <w:jc w:val="center"/>
        <w:rPr>
          <w:lang w:val="es-EC"/>
        </w:rPr>
      </w:pPr>
    </w:p>
    <w:p w:rsidR="00DD5A12" w:rsidRPr="00DD5A12" w:rsidRDefault="00DD5A12" w:rsidP="00045D23">
      <w:pPr>
        <w:pStyle w:val="Prrafodelista"/>
        <w:numPr>
          <w:ilvl w:val="1"/>
          <w:numId w:val="55"/>
        </w:numPr>
        <w:ind w:left="709" w:hanging="709"/>
        <w:jc w:val="left"/>
        <w:rPr>
          <w:b/>
        </w:rPr>
      </w:pPr>
      <w:r w:rsidRPr="00DD5A12">
        <w:rPr>
          <w:b/>
        </w:rPr>
        <w:t>Análisis del protocolo RFCOMM</w:t>
      </w:r>
    </w:p>
    <w:p w:rsidR="00DD5A12" w:rsidRDefault="00DD5A12" w:rsidP="00DD5A12">
      <w:pPr>
        <w:rPr>
          <w:lang w:val="es-EC"/>
        </w:rPr>
      </w:pPr>
      <w:r>
        <w:rPr>
          <w:lang w:val="es-EC"/>
        </w:rPr>
        <w:t xml:space="preserve">Dentro del protocolo se analiza la conexión de un puerto serie para poder acceder al dispositivo móvil dentro del sistema operativo Kali Linux se tiene un ataque de conexión para emulación del puerto serie, este procedimiento hace vulnerable el acceso al dispositivo de manera oculta, guarda relación con el protocolo SDP y el L2CAP para realizar la conexión según el puerto serie o clase asignada por el dispositivo, en este caso se realiza la conexión con el comando RFCOMM CONNECT rfcomm0 y se ubica la clase dial serial port del dispositivo observado con el protocolo SDP en los servicios. </w:t>
      </w:r>
    </w:p>
    <w:p w:rsidR="00DD5A12" w:rsidRDefault="00DD5A12" w:rsidP="002A0AC8">
      <w:pPr>
        <w:spacing w:after="0" w:line="240" w:lineRule="auto"/>
        <w:jc w:val="left"/>
        <w:rPr>
          <w:lang w:val="es-EC"/>
        </w:rPr>
      </w:pPr>
      <w:r>
        <w:rPr>
          <w:noProof/>
          <w:lang w:val="es-ES" w:eastAsia="es-ES"/>
        </w:rPr>
        <w:lastRenderedPageBreak/>
        <w:drawing>
          <wp:inline distT="0" distB="0" distL="0" distR="0" wp14:anchorId="1C9E6048" wp14:editId="02E0705E">
            <wp:extent cx="5398770" cy="850900"/>
            <wp:effectExtent l="0" t="0" r="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98770" cy="850900"/>
                    </a:xfrm>
                    <a:prstGeom prst="rect">
                      <a:avLst/>
                    </a:prstGeom>
                    <a:noFill/>
                    <a:ln>
                      <a:noFill/>
                    </a:ln>
                  </pic:spPr>
                </pic:pic>
              </a:graphicData>
            </a:graphic>
          </wp:inline>
        </w:drawing>
      </w:r>
    </w:p>
    <w:p w:rsidR="002A0AC8" w:rsidRDefault="002477A2" w:rsidP="002A0AC8">
      <w:pPr>
        <w:spacing w:after="0" w:line="240" w:lineRule="auto"/>
        <w:jc w:val="center"/>
        <w:rPr>
          <w:lang w:val="es-EC"/>
        </w:rPr>
      </w:pPr>
      <w:r>
        <w:rPr>
          <w:b/>
          <w:lang w:val="es-EC"/>
        </w:rPr>
        <w:t>Figura V</w:t>
      </w:r>
      <w:r w:rsidR="002A0AC8" w:rsidRPr="002A0AC8">
        <w:rPr>
          <w:b/>
          <w:lang w:val="es-EC"/>
        </w:rPr>
        <w:t>.</w:t>
      </w:r>
      <w:r w:rsidR="00361CB0">
        <w:rPr>
          <w:b/>
          <w:lang w:val="es-EC"/>
        </w:rPr>
        <w:t>2</w:t>
      </w:r>
      <w:r w:rsidR="002A0AC8">
        <w:rPr>
          <w:b/>
          <w:lang w:val="es-EC"/>
        </w:rPr>
        <w:t>4</w:t>
      </w:r>
      <w:r w:rsidR="002A0AC8">
        <w:rPr>
          <w:lang w:val="es-EC"/>
        </w:rPr>
        <w:t xml:space="preserve"> Conexión RFCOMM canal DIAL SERIAL PORT</w:t>
      </w:r>
    </w:p>
    <w:p w:rsidR="002A0AC8" w:rsidRDefault="002A0AC8" w:rsidP="002A0AC8">
      <w:pPr>
        <w:spacing w:after="0" w:line="240" w:lineRule="auto"/>
        <w:jc w:val="center"/>
        <w:rPr>
          <w:lang w:val="es-EC"/>
        </w:rPr>
      </w:pPr>
      <w:r w:rsidRPr="002A0AC8">
        <w:rPr>
          <w:b/>
          <w:lang w:val="es-EC"/>
        </w:rPr>
        <w:t>Fuente</w:t>
      </w:r>
      <w:r>
        <w:rPr>
          <w:lang w:val="es-EC"/>
        </w:rPr>
        <w:t>: Elaborado por el autor Cristhian A. Vallejo V.</w:t>
      </w:r>
    </w:p>
    <w:p w:rsidR="00DD5A12" w:rsidRDefault="00DD5A12" w:rsidP="00DD5A12">
      <w:pPr>
        <w:jc w:val="left"/>
        <w:rPr>
          <w:lang w:val="es-EC"/>
        </w:rPr>
      </w:pPr>
    </w:p>
    <w:p w:rsidR="00DD5A12" w:rsidRPr="00DD5A12" w:rsidRDefault="00DD5A12" w:rsidP="00045D23">
      <w:pPr>
        <w:pStyle w:val="Prrafodelista"/>
        <w:numPr>
          <w:ilvl w:val="1"/>
          <w:numId w:val="55"/>
        </w:numPr>
        <w:ind w:left="709" w:hanging="709"/>
        <w:rPr>
          <w:b/>
        </w:rPr>
      </w:pPr>
      <w:r w:rsidRPr="00DD5A12">
        <w:rPr>
          <w:b/>
        </w:rPr>
        <w:t>Análisis de la capa de control de telefonía-binario (TCS)</w:t>
      </w:r>
    </w:p>
    <w:p w:rsidR="00DD5A12" w:rsidRDefault="00DD5A12" w:rsidP="00DD5A12">
      <w:pPr>
        <w:rPr>
          <w:lang w:val="es-EC"/>
        </w:rPr>
      </w:pPr>
      <w:r>
        <w:rPr>
          <w:lang w:val="es-EC"/>
        </w:rPr>
        <w:t xml:space="preserve">El protocolo se encarga de la señalización para la conectividad de los dispositivos a través de la tecnología Bluetooth, esta capa puede ser vulnerada con la interrupción de conectividad, es decir; esta capa va de la mano con el medio de comunicación establecido y en el caso de que este sea interrumpido los protocolos de señalización y comunicación serán abruptamente obsoletos. La vulnerabilidad se confirma con la interrupción de la banda de radio de bluetooth o la distancia entre dispositivos dependiendo de la versión que utilice el software. Es un protocolo propio del medio de comunicación. </w:t>
      </w:r>
    </w:p>
    <w:p w:rsidR="00DD5A12" w:rsidRPr="00DD5A12" w:rsidRDefault="00DD5A12" w:rsidP="00045D23">
      <w:pPr>
        <w:pStyle w:val="Prrafodelista"/>
        <w:numPr>
          <w:ilvl w:val="1"/>
          <w:numId w:val="55"/>
        </w:numPr>
        <w:ind w:left="709" w:hanging="709"/>
        <w:rPr>
          <w:b/>
        </w:rPr>
      </w:pPr>
      <w:r w:rsidRPr="00DD5A12">
        <w:rPr>
          <w:b/>
        </w:rPr>
        <w:t>Análisis de capa comandos AT</w:t>
      </w:r>
    </w:p>
    <w:p w:rsidR="00DD5A12" w:rsidRDefault="00DD5A12" w:rsidP="008E6B45">
      <w:pPr>
        <w:spacing w:after="0"/>
        <w:rPr>
          <w:lang w:val="es-EC"/>
        </w:rPr>
      </w:pPr>
      <w:r>
        <w:rPr>
          <w:lang w:val="es-EC"/>
        </w:rPr>
        <w:t xml:space="preserve">La capa es una de las más importantes y vulneradas conjuntamente con la de OBEX y SDP, ya que al establecer la conexión Bluetooth se tiene un puerto denominado “Dial serial port” que es mediante el cual se puede establecer control del dispositivo móvil, en el caso de dispositivos de gama baja todos los dispositivos sufren de esta vulnerabilidad sin excepción alguna, a medida de pasar el tiempo existen dispositivos de gama media que de igual manera sufren este tipo de ataques, al contrario los dispositivos de gama alta disponen de este servicio y otros en estado técnico “DOWN” pero mediante el protocolo </w:t>
      </w:r>
      <w:r>
        <w:rPr>
          <w:lang w:val="es-EC"/>
        </w:rPr>
        <w:lastRenderedPageBreak/>
        <w:t xml:space="preserve">SDP existe la forma de observar el puerto de conexión y mediante herramientas de ataque es cuestión de establecer conexión con el dispositivo y el puerto a atacar. Para la explotación de este servicio se dispone de la aplicación </w:t>
      </w:r>
      <w:r w:rsidR="008E6B45">
        <w:rPr>
          <w:lang w:val="es-EC"/>
        </w:rPr>
        <w:t>MagicBlueHack</w:t>
      </w:r>
      <w:r>
        <w:rPr>
          <w:lang w:val="es-EC"/>
        </w:rPr>
        <w:t xml:space="preserve"> que para una mayor facilidad de ataque se lo realiza sobre los dispositivos que soportan Symbian, es el más vulnerable de los sistemas operativos. </w:t>
      </w:r>
    </w:p>
    <w:p w:rsidR="008E6B45" w:rsidRDefault="008E6B45" w:rsidP="008E6B45">
      <w:pPr>
        <w:spacing w:after="0" w:line="240" w:lineRule="auto"/>
        <w:jc w:val="center"/>
        <w:rPr>
          <w:lang w:val="es-EC"/>
        </w:rPr>
      </w:pPr>
      <w:r>
        <w:rPr>
          <w:noProof/>
          <w:lang w:val="es-ES" w:eastAsia="es-ES"/>
        </w:rPr>
        <w:drawing>
          <wp:inline distT="0" distB="0" distL="0" distR="0" wp14:anchorId="77438130" wp14:editId="73C013BC">
            <wp:extent cx="1209675" cy="1953285"/>
            <wp:effectExtent l="0" t="0" r="0" b="889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15840" cy="1963239"/>
                    </a:xfrm>
                    <a:prstGeom prst="rect">
                      <a:avLst/>
                    </a:prstGeom>
                    <a:noFill/>
                    <a:ln>
                      <a:noFill/>
                    </a:ln>
                  </pic:spPr>
                </pic:pic>
              </a:graphicData>
            </a:graphic>
          </wp:inline>
        </w:drawing>
      </w:r>
    </w:p>
    <w:p w:rsidR="008E6B45" w:rsidRDefault="002477A2" w:rsidP="008E6B45">
      <w:pPr>
        <w:spacing w:after="0" w:line="240" w:lineRule="auto"/>
        <w:jc w:val="center"/>
        <w:rPr>
          <w:lang w:val="es-EC"/>
        </w:rPr>
      </w:pPr>
      <w:r>
        <w:rPr>
          <w:b/>
          <w:lang w:val="es-EC"/>
        </w:rPr>
        <w:t>Figura V</w:t>
      </w:r>
      <w:r w:rsidR="008E6B45" w:rsidRPr="002A0AC8">
        <w:rPr>
          <w:b/>
          <w:lang w:val="es-EC"/>
        </w:rPr>
        <w:t>.</w:t>
      </w:r>
      <w:r w:rsidR="00361CB0">
        <w:rPr>
          <w:b/>
          <w:lang w:val="es-EC"/>
        </w:rPr>
        <w:t>2</w:t>
      </w:r>
      <w:r w:rsidR="008E6B45">
        <w:rPr>
          <w:b/>
          <w:lang w:val="es-EC"/>
        </w:rPr>
        <w:t>5</w:t>
      </w:r>
      <w:r w:rsidR="008E6B45">
        <w:rPr>
          <w:lang w:val="es-EC"/>
        </w:rPr>
        <w:t xml:space="preserve"> Aplicación MagicBlueHack </w:t>
      </w:r>
    </w:p>
    <w:p w:rsidR="008E6B45" w:rsidRDefault="008E6B45" w:rsidP="008E6B45">
      <w:pPr>
        <w:spacing w:after="0" w:line="240" w:lineRule="auto"/>
        <w:jc w:val="center"/>
        <w:rPr>
          <w:lang w:val="es-EC"/>
        </w:rPr>
      </w:pPr>
      <w:r w:rsidRPr="002A0AC8">
        <w:rPr>
          <w:b/>
          <w:lang w:val="es-EC"/>
        </w:rPr>
        <w:t>Fuente</w:t>
      </w:r>
      <w:r>
        <w:rPr>
          <w:lang w:val="es-EC"/>
        </w:rPr>
        <w:t>: Elaborado por el autor Cristhian A. Vallejo V.</w:t>
      </w:r>
    </w:p>
    <w:p w:rsidR="008E6B45" w:rsidRDefault="008E6B45" w:rsidP="008E6B45">
      <w:pPr>
        <w:jc w:val="center"/>
        <w:rPr>
          <w:lang w:val="es-EC"/>
        </w:rPr>
      </w:pPr>
    </w:p>
    <w:p w:rsidR="00DD5A12" w:rsidRPr="00DD5A12" w:rsidRDefault="00DD5A12" w:rsidP="00045D23">
      <w:pPr>
        <w:pStyle w:val="Prrafodelista"/>
        <w:numPr>
          <w:ilvl w:val="1"/>
          <w:numId w:val="55"/>
        </w:numPr>
        <w:ind w:left="709" w:hanging="709"/>
        <w:rPr>
          <w:b/>
        </w:rPr>
      </w:pPr>
      <w:r w:rsidRPr="00DD5A12">
        <w:rPr>
          <w:b/>
        </w:rPr>
        <w:t>Análisis de la capa OBEX:</w:t>
      </w:r>
    </w:p>
    <w:p w:rsidR="00DD5A12" w:rsidRDefault="00DD5A12" w:rsidP="00DD5A12">
      <w:pPr>
        <w:rPr>
          <w:lang w:val="es-EC"/>
        </w:rPr>
      </w:pPr>
      <w:r>
        <w:rPr>
          <w:lang w:val="es-EC"/>
        </w:rPr>
        <w:t xml:space="preserve">Los distintos ataques principalmente necesitan de una conexión aceptada, de igual manera existe el modo de explotar esta vulnerabilidad, a través de un puerto descubierto mediante el protocolo SDP con denominación “CHANNEL OBEX OBJECT” mediante la conexión de este protocolo existe la posibilidad de acceder a los objetos almacenados en el dispositivo móvil como por ejemplo: Calendario, contactos, imágenes, música, videos, etc., esta capa/protocolo OBEX principalmente se enlaza del protocolo FTP activo en el terminal para acceder a la información de un dispositivo en sí, esta vulnerabilidad </w:t>
      </w:r>
      <w:r w:rsidR="00ED3925">
        <w:rPr>
          <w:lang w:val="es-EC"/>
        </w:rPr>
        <w:t>fue</w:t>
      </w:r>
      <w:r>
        <w:rPr>
          <w:lang w:val="es-EC"/>
        </w:rPr>
        <w:t xml:space="preserve"> explotada mediante el uso del aplicativo denominado Blue File Transfer.</w:t>
      </w:r>
    </w:p>
    <w:p w:rsidR="00DD5A12" w:rsidRDefault="003E4D50" w:rsidP="008E6B45">
      <w:pPr>
        <w:spacing w:after="0"/>
        <w:jc w:val="center"/>
        <w:rPr>
          <w:lang w:val="es-EC"/>
        </w:rPr>
      </w:pPr>
      <w:r>
        <w:rPr>
          <w:noProof/>
          <w:lang w:val="es-ES" w:eastAsia="es-ES"/>
        </w:rPr>
        <w:lastRenderedPageBreak/>
        <w:drawing>
          <wp:inline distT="0" distB="0" distL="0" distR="0">
            <wp:extent cx="800100" cy="752475"/>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00100" cy="752475"/>
                    </a:xfrm>
                    <a:prstGeom prst="rect">
                      <a:avLst/>
                    </a:prstGeom>
                    <a:noFill/>
                    <a:ln>
                      <a:noFill/>
                    </a:ln>
                  </pic:spPr>
                </pic:pic>
              </a:graphicData>
            </a:graphic>
          </wp:inline>
        </w:drawing>
      </w:r>
    </w:p>
    <w:p w:rsidR="008E6B45" w:rsidRDefault="002477A2" w:rsidP="008E6B45">
      <w:pPr>
        <w:spacing w:after="0" w:line="240" w:lineRule="auto"/>
        <w:jc w:val="center"/>
        <w:rPr>
          <w:lang w:val="es-EC"/>
        </w:rPr>
      </w:pPr>
      <w:r>
        <w:rPr>
          <w:b/>
          <w:lang w:val="es-EC"/>
        </w:rPr>
        <w:t>Figura V</w:t>
      </w:r>
      <w:r w:rsidR="008E6B45" w:rsidRPr="002A0AC8">
        <w:rPr>
          <w:b/>
          <w:lang w:val="es-EC"/>
        </w:rPr>
        <w:t>.</w:t>
      </w:r>
      <w:r w:rsidR="00361CB0">
        <w:rPr>
          <w:b/>
          <w:lang w:val="es-EC"/>
        </w:rPr>
        <w:t>2</w:t>
      </w:r>
      <w:r w:rsidR="008E6B45">
        <w:rPr>
          <w:b/>
          <w:lang w:val="es-EC"/>
        </w:rPr>
        <w:t>6</w:t>
      </w:r>
      <w:r w:rsidR="008E6B45">
        <w:rPr>
          <w:lang w:val="es-EC"/>
        </w:rPr>
        <w:t xml:space="preserve"> Aplicación Bluetooth File Transfer</w:t>
      </w:r>
    </w:p>
    <w:p w:rsidR="008E6B45" w:rsidRDefault="008E6B45" w:rsidP="008E6B45">
      <w:pPr>
        <w:spacing w:after="0" w:line="240" w:lineRule="auto"/>
        <w:jc w:val="center"/>
        <w:rPr>
          <w:lang w:val="es-EC"/>
        </w:rPr>
      </w:pPr>
      <w:r w:rsidRPr="002A0AC8">
        <w:rPr>
          <w:b/>
          <w:lang w:val="es-EC"/>
        </w:rPr>
        <w:t>Fuente</w:t>
      </w:r>
      <w:r>
        <w:rPr>
          <w:lang w:val="es-EC"/>
        </w:rPr>
        <w:t>: Elaborado por el autor Cristhian A. Vallejo V.</w:t>
      </w:r>
    </w:p>
    <w:p w:rsidR="008E6B45" w:rsidRDefault="008E6B45" w:rsidP="00B73569">
      <w:pPr>
        <w:jc w:val="center"/>
        <w:rPr>
          <w:lang w:val="es-EC"/>
        </w:rPr>
      </w:pPr>
    </w:p>
    <w:p w:rsidR="00DD5A12" w:rsidRDefault="00DD5A12" w:rsidP="00DD5A12">
      <w:pPr>
        <w:rPr>
          <w:lang w:val="es-EC"/>
        </w:rPr>
      </w:pPr>
    </w:p>
    <w:p w:rsidR="00DD5A12" w:rsidRDefault="00DD5A12" w:rsidP="00DD5A12">
      <w:pPr>
        <w:rPr>
          <w:lang w:val="es-EC"/>
        </w:rPr>
      </w:pPr>
    </w:p>
    <w:p w:rsidR="00756DD7" w:rsidRDefault="00756DD7" w:rsidP="00DD5A12">
      <w:pPr>
        <w:rPr>
          <w:lang w:val="es-EC"/>
        </w:rPr>
      </w:pPr>
    </w:p>
    <w:p w:rsidR="008E6B45" w:rsidRDefault="008E6B45" w:rsidP="00DD5A12">
      <w:pPr>
        <w:rPr>
          <w:lang w:val="es-EC"/>
        </w:rPr>
      </w:pPr>
    </w:p>
    <w:p w:rsidR="008E6B45" w:rsidRDefault="008E6B45" w:rsidP="00DD5A12">
      <w:pPr>
        <w:rPr>
          <w:lang w:val="es-EC"/>
        </w:rPr>
      </w:pPr>
    </w:p>
    <w:p w:rsidR="008E6B45" w:rsidRDefault="008E6B45" w:rsidP="00DD5A12">
      <w:pPr>
        <w:rPr>
          <w:lang w:val="es-EC"/>
        </w:rPr>
      </w:pPr>
    </w:p>
    <w:p w:rsidR="008E6B45" w:rsidRDefault="008E6B45" w:rsidP="00DD5A12">
      <w:pPr>
        <w:rPr>
          <w:lang w:val="es-EC"/>
        </w:rPr>
      </w:pPr>
    </w:p>
    <w:p w:rsidR="008E6B45" w:rsidRDefault="008E6B45" w:rsidP="00DD5A12">
      <w:pPr>
        <w:rPr>
          <w:lang w:val="es-EC"/>
        </w:rPr>
      </w:pPr>
    </w:p>
    <w:p w:rsidR="000318E9" w:rsidRDefault="000318E9" w:rsidP="00DD5A12">
      <w:pPr>
        <w:rPr>
          <w:lang w:val="es-EC"/>
        </w:rPr>
      </w:pPr>
    </w:p>
    <w:p w:rsidR="000318E9" w:rsidRDefault="000318E9" w:rsidP="00DD5A12">
      <w:pPr>
        <w:rPr>
          <w:lang w:val="es-EC"/>
        </w:rPr>
      </w:pPr>
    </w:p>
    <w:p w:rsidR="000318E9" w:rsidRDefault="000318E9" w:rsidP="00DD5A12">
      <w:pPr>
        <w:rPr>
          <w:lang w:val="es-EC"/>
        </w:rPr>
      </w:pPr>
    </w:p>
    <w:p w:rsidR="000318E9" w:rsidRDefault="000318E9" w:rsidP="00DD5A12">
      <w:pPr>
        <w:rPr>
          <w:lang w:val="es-EC"/>
        </w:rPr>
      </w:pPr>
    </w:p>
    <w:p w:rsidR="000318E9" w:rsidRDefault="000318E9" w:rsidP="00DD5A12">
      <w:pPr>
        <w:rPr>
          <w:lang w:val="es-EC"/>
        </w:rPr>
      </w:pPr>
    </w:p>
    <w:p w:rsidR="007E13BF" w:rsidRDefault="007E13BF" w:rsidP="00DD5A12">
      <w:pPr>
        <w:rPr>
          <w:lang w:val="es-EC"/>
        </w:rPr>
        <w:sectPr w:rsidR="007E13BF" w:rsidSect="007D5744">
          <w:pgSz w:w="11907" w:h="16839" w:code="9"/>
          <w:pgMar w:top="1701" w:right="1418" w:bottom="1701" w:left="1985" w:header="850" w:footer="709" w:gutter="0"/>
          <w:pgNumType w:fmt="numberInDash"/>
          <w:cols w:space="708"/>
          <w:titlePg/>
          <w:docGrid w:linePitch="360"/>
        </w:sectPr>
      </w:pPr>
    </w:p>
    <w:p w:rsidR="00DD5A12" w:rsidRPr="00D51D30" w:rsidRDefault="00A019D8" w:rsidP="00A019D8">
      <w:pPr>
        <w:pStyle w:val="Ttulo1"/>
        <w:rPr>
          <w:lang w:val="es-EC"/>
        </w:rPr>
      </w:pPr>
      <w:bookmarkStart w:id="228" w:name="_Toc412299644"/>
      <w:r w:rsidRPr="00D51D30">
        <w:rPr>
          <w:lang w:val="es-EC"/>
        </w:rPr>
        <w:lastRenderedPageBreak/>
        <w:t>CONCLUSIONES</w:t>
      </w:r>
      <w:bookmarkEnd w:id="228"/>
    </w:p>
    <w:p w:rsidR="00DD5A12" w:rsidRPr="00D51D30" w:rsidRDefault="00DD5A12" w:rsidP="00DD5A12">
      <w:pPr>
        <w:pStyle w:val="Prrafodelista"/>
        <w:numPr>
          <w:ilvl w:val="0"/>
          <w:numId w:val="50"/>
        </w:numPr>
      </w:pPr>
      <w:r w:rsidRPr="00D51D30">
        <w:t>Se concluye que toda red</w:t>
      </w:r>
      <w:r>
        <w:t xml:space="preserve"> sea alámbrica o </w:t>
      </w:r>
      <w:r w:rsidR="00756DD7">
        <w:t>inalámbrica</w:t>
      </w:r>
      <w:r w:rsidRPr="00D51D30">
        <w:t xml:space="preserve"> no es 100% segura y siempre va a tener una puerta abierta que permita el acceso a la explotación de vulnerabilidades, se verifica también que los usuarios son responsables del uso brindado a cada dispositivo móvil, sin importar las seguridades que estén implementadas dentro de un software en especial.</w:t>
      </w:r>
    </w:p>
    <w:p w:rsidR="00DD5A12" w:rsidRPr="00D51D30" w:rsidRDefault="00DD5A12" w:rsidP="00DD5A12">
      <w:pPr>
        <w:pStyle w:val="Prrafodelista"/>
        <w:numPr>
          <w:ilvl w:val="0"/>
          <w:numId w:val="50"/>
        </w:numPr>
      </w:pPr>
      <w:r w:rsidRPr="00D51D30">
        <w:t>Se logra determinar que el protocolo con mayor debilidad es el llamado FTP que conjuntamente con el puerto de acceso por capa Obex brindan la manipulación y permiso</w:t>
      </w:r>
      <w:r w:rsidR="00584391">
        <w:t>s</w:t>
      </w:r>
      <w:r w:rsidRPr="00D51D30">
        <w:t xml:space="preserve"> </w:t>
      </w:r>
      <w:r w:rsidR="00584391">
        <w:t>al</w:t>
      </w:r>
      <w:r w:rsidRPr="00D51D30">
        <w:t xml:space="preserve"> manejo de archivos en un dispositivo conectado mediante la tecnología Bluetooth</w:t>
      </w:r>
      <w:r w:rsidR="00684A97">
        <w:t>, de no poseer autentificación estos protocolos son 100% vulnerables</w:t>
      </w:r>
      <w:r w:rsidRPr="00D51D30">
        <w:t xml:space="preserve">. </w:t>
      </w:r>
    </w:p>
    <w:p w:rsidR="00DD5A12" w:rsidRPr="00D51D30" w:rsidRDefault="00DD5A12" w:rsidP="00DD5A12">
      <w:pPr>
        <w:pStyle w:val="Prrafodelista"/>
        <w:numPr>
          <w:ilvl w:val="0"/>
          <w:numId w:val="50"/>
        </w:numPr>
      </w:pPr>
      <w:r w:rsidRPr="00D51D30">
        <w:t xml:space="preserve">Se determina que el protocolo LINK MANAGER es el más </w:t>
      </w:r>
      <w:r>
        <w:t>eficiente para</w:t>
      </w:r>
      <w:r w:rsidRPr="00D51D30">
        <w:t xml:space="preserve"> brindar seguridad en este tipo de conexiones Bluetooth</w:t>
      </w:r>
      <w:r w:rsidR="00FA3211">
        <w:t xml:space="preserve"> por lo menos en un 90%</w:t>
      </w:r>
      <w:r w:rsidR="00FF7E37">
        <w:t xml:space="preserve"> del total</w:t>
      </w:r>
      <w:r w:rsidRPr="00D51D30">
        <w:t>, existen varios tipos de autentificaciones, por ejemplo el de pa</w:t>
      </w:r>
      <w:r w:rsidR="006A4FB3">
        <w:t>i</w:t>
      </w:r>
      <w:r w:rsidRPr="00D51D30">
        <w:t>ring con un número random que únicamente solicita aceptar del dispositivo A al dispositivo B, o a su vez aquel que solicita ingresar la clave de acceso en un dispositivo y cifrarlo de igual manera en el móvil interesado, siendo este más seguro que todos, pero se concluye que cualquiera de estas autentificaciones notifican al cliente de que un nuevo dispositivo requiere conectarse</w:t>
      </w:r>
      <w:r>
        <w:t xml:space="preserve"> a é</w:t>
      </w:r>
      <w:r w:rsidRPr="00D51D30">
        <w:t xml:space="preserve">l para así formar una red piconet. </w:t>
      </w:r>
    </w:p>
    <w:p w:rsidR="00635382" w:rsidRDefault="00DD5A12" w:rsidP="00BF259F">
      <w:pPr>
        <w:pStyle w:val="Prrafodelista"/>
        <w:numPr>
          <w:ilvl w:val="0"/>
          <w:numId w:val="50"/>
        </w:numPr>
        <w:sectPr w:rsidR="00635382" w:rsidSect="007D5744">
          <w:pgSz w:w="11907" w:h="16839" w:code="9"/>
          <w:pgMar w:top="1701" w:right="1418" w:bottom="1701" w:left="1985" w:header="850" w:footer="709" w:gutter="0"/>
          <w:pgNumType w:fmt="numberInDash"/>
          <w:cols w:space="708"/>
          <w:titlePg/>
          <w:docGrid w:linePitch="360"/>
        </w:sectPr>
      </w:pPr>
      <w:r w:rsidRPr="00D51D30">
        <w:t xml:space="preserve">Se concluye que la compatibilidad entre dispositivos móviles es </w:t>
      </w:r>
      <w:r>
        <w:t>complejo en referencia a los</w:t>
      </w:r>
      <w:r w:rsidRPr="00D51D30">
        <w:t xml:space="preserve"> problemas de conectividad, en casos mayores se requiere de una aplicación que </w:t>
      </w:r>
      <w:r>
        <w:t>norme</w:t>
      </w:r>
      <w:r w:rsidRPr="00D51D30">
        <w:t xml:space="preserve"> el servicio de trasmisión de datos </w:t>
      </w:r>
    </w:p>
    <w:p w:rsidR="00DD5A12" w:rsidRDefault="00DD5A12" w:rsidP="00635382">
      <w:pPr>
        <w:pStyle w:val="Prrafodelista"/>
      </w:pPr>
      <w:r w:rsidRPr="00D51D30">
        <w:lastRenderedPageBreak/>
        <w:t xml:space="preserve">entre terminales, la misma que puede ser </w:t>
      </w:r>
      <w:r>
        <w:t>descargada</w:t>
      </w:r>
      <w:r w:rsidRPr="00D51D30">
        <w:t xml:space="preserve"> desde la tienda de</w:t>
      </w:r>
      <w:r w:rsidR="00635382">
        <w:t xml:space="preserve"> </w:t>
      </w:r>
      <w:r w:rsidRPr="00D51D30">
        <w:t xml:space="preserve">su marca fabricante, </w:t>
      </w:r>
      <w:r>
        <w:t>con el cual</w:t>
      </w:r>
      <w:r w:rsidRPr="00D51D30">
        <w:t xml:space="preserve"> se solventa el inconven</w:t>
      </w:r>
      <w:r w:rsidR="00FA3211">
        <w:t>iente en su totalidad,</w:t>
      </w:r>
      <w:r w:rsidRPr="00D51D30">
        <w:t xml:space="preserve"> los sistemas operativos son compatibles con todas las marcas y modelos de equipos en el mercado</w:t>
      </w:r>
      <w:r w:rsidR="00FA3211">
        <w:t xml:space="preserve"> finalmente concluyendo que en Bluetooth existe un 100% de compatibilidad entre sistemas operativos</w:t>
      </w:r>
      <w:r w:rsidRPr="00D51D30">
        <w:t xml:space="preserve">. </w:t>
      </w:r>
    </w:p>
    <w:p w:rsidR="00DD5A12" w:rsidRDefault="00DD5A12" w:rsidP="00DD5A12">
      <w:pPr>
        <w:pStyle w:val="Prrafodelista"/>
        <w:numPr>
          <w:ilvl w:val="0"/>
          <w:numId w:val="50"/>
        </w:numPr>
      </w:pPr>
      <w:r>
        <w:t xml:space="preserve">Se determina que un nivel de seguridad importante implementado en la tecnología Bluetooth se denomina SAFER+ capaz de establecer una comunicación dedicada con el terminal esclavo y maestro para brindar integridad en los datos transmitidos. Esto hace que la transmisión de datos sea segura y confiable en cantidades pequeñas de transmisión de información, ya que si existiera una gran cantidad de paquetes este podría ser vulnerado por el método denominado man in the middle. </w:t>
      </w:r>
    </w:p>
    <w:p w:rsidR="00DD5A12" w:rsidRDefault="00DD5A12" w:rsidP="00DD5A12">
      <w:pPr>
        <w:pStyle w:val="Prrafodelista"/>
        <w:numPr>
          <w:ilvl w:val="0"/>
          <w:numId w:val="50"/>
        </w:numPr>
      </w:pPr>
      <w:r>
        <w:t xml:space="preserve">Se demuestra que a medida que avanza la tecnología no es necesario el uso de laptops o equipos de escritorio que permitan realizar acciones de hacking. El uso que se brinde a este tipo de herramientas pueden ser de intensión blanca o negra, es decir; </w:t>
      </w:r>
      <w:r w:rsidR="00E63636">
        <w:t xml:space="preserve">los </w:t>
      </w:r>
      <w:r>
        <w:t xml:space="preserve">usuarios de las aplicaciones hacking pueden utilizar estas vulnerabilidades para intensiones maléficas y otros de forma investigativa. </w:t>
      </w:r>
    </w:p>
    <w:p w:rsidR="00635382" w:rsidRDefault="00DD5A12" w:rsidP="00DD5A12">
      <w:pPr>
        <w:pStyle w:val="Prrafodelista"/>
        <w:numPr>
          <w:ilvl w:val="0"/>
          <w:numId w:val="50"/>
        </w:numPr>
      </w:pPr>
      <w:r>
        <w:t>Se concluye que el método más vulnerable hoy en día es la ingeniería social, la misma que es capaz de abrir puerta</w:t>
      </w:r>
      <w:r w:rsidR="00635382">
        <w:t>s</w:t>
      </w:r>
      <w:r>
        <w:t xml:space="preserve"> a un mundo lleno de sorpresas en la informática, conllevando así a que la seguridad de la información dependa más del usuario que las mismas implementaciones real</w:t>
      </w:r>
      <w:r w:rsidR="00F23492">
        <w:t>i</w:t>
      </w:r>
      <w:r>
        <w:t xml:space="preserve">zadas por los fabricantes. </w:t>
      </w:r>
    </w:p>
    <w:p w:rsidR="00635382" w:rsidRDefault="00635382" w:rsidP="00DD5A12">
      <w:pPr>
        <w:pStyle w:val="Prrafodelista"/>
        <w:numPr>
          <w:ilvl w:val="0"/>
          <w:numId w:val="50"/>
        </w:numPr>
        <w:sectPr w:rsidR="00635382" w:rsidSect="007D5744">
          <w:pgSz w:w="11907" w:h="16839" w:code="9"/>
          <w:pgMar w:top="1701" w:right="1418" w:bottom="1701" w:left="1985" w:header="850" w:footer="709" w:gutter="0"/>
          <w:pgNumType w:fmt="numberInDash"/>
          <w:cols w:space="708"/>
          <w:titlePg/>
          <w:docGrid w:linePitch="360"/>
        </w:sectPr>
      </w:pPr>
    </w:p>
    <w:p w:rsidR="00DD5A12" w:rsidRDefault="00DD5A12" w:rsidP="00BF259F">
      <w:pPr>
        <w:pStyle w:val="Prrafodelista"/>
        <w:numPr>
          <w:ilvl w:val="0"/>
          <w:numId w:val="50"/>
        </w:numPr>
      </w:pPr>
      <w:r>
        <w:lastRenderedPageBreak/>
        <w:t>Existen herramientas de hacking en diferentes sistemas operativos como los utilizados, backtrack, Kali Linux, Windows, entre otros. Pero es de menor sospecha realizar ataques con herramientas instaladas en un dispositivo móvil de las mismas características que el de la víctima</w:t>
      </w:r>
      <w:r w:rsidR="00F23492">
        <w:t>, al final el método no influye si el destino es robar información</w:t>
      </w:r>
      <w:r>
        <w:t xml:space="preserve">. </w:t>
      </w:r>
    </w:p>
    <w:p w:rsidR="00635382" w:rsidRDefault="00635382" w:rsidP="00635382">
      <w:pPr>
        <w:pStyle w:val="Prrafodelista"/>
        <w:sectPr w:rsidR="00635382" w:rsidSect="007D5744">
          <w:pgSz w:w="11907" w:h="16839" w:code="9"/>
          <w:pgMar w:top="1701" w:right="1418" w:bottom="1701" w:left="1985" w:header="850" w:footer="709" w:gutter="0"/>
          <w:pgNumType w:fmt="numberInDash"/>
          <w:cols w:space="708"/>
          <w:titlePg/>
          <w:docGrid w:linePitch="360"/>
        </w:sectPr>
      </w:pPr>
    </w:p>
    <w:p w:rsidR="00DD5A12" w:rsidRDefault="00A019D8" w:rsidP="00A019D8">
      <w:pPr>
        <w:pStyle w:val="Ttulo1"/>
      </w:pPr>
      <w:bookmarkStart w:id="229" w:name="_Toc412299645"/>
      <w:r w:rsidRPr="00A6064A">
        <w:lastRenderedPageBreak/>
        <w:t>RECOMENDACIONES</w:t>
      </w:r>
      <w:bookmarkEnd w:id="229"/>
    </w:p>
    <w:p w:rsidR="00DD5A12" w:rsidRDefault="00DD5A12" w:rsidP="00DD5A12">
      <w:pPr>
        <w:pStyle w:val="Prrafodelista"/>
      </w:pPr>
    </w:p>
    <w:p w:rsidR="009E7743" w:rsidRDefault="009E7743" w:rsidP="009E7743">
      <w:pPr>
        <w:pStyle w:val="Prrafodelista"/>
        <w:numPr>
          <w:ilvl w:val="0"/>
          <w:numId w:val="50"/>
        </w:numPr>
      </w:pPr>
      <w:r>
        <w:t>Tomar en cuenta que cada equipo al realizar el proceso de vinculación con otro, almacena en su memoria al terminal como dispositivo reconocido o vinculado. Este proceso de reconocimiento permite al dispositivo solicitante tener acceso las veces que se desee conectar mediante esta tecnología para la transmisión de información, se recomienda eliminar el historial de dispositivos vinculados después de haber establecido la sesión de transmisión en esos momentos.</w:t>
      </w:r>
    </w:p>
    <w:p w:rsidR="009E7743" w:rsidRDefault="009E7743" w:rsidP="009E7743">
      <w:pPr>
        <w:pStyle w:val="Prrafodelista"/>
        <w:numPr>
          <w:ilvl w:val="0"/>
          <w:numId w:val="50"/>
        </w:numPr>
      </w:pPr>
      <w:r>
        <w:t xml:space="preserve">Es recomendable activar únicamente los servicios necesarios dentro de nuestros equipos móviles, y en el caso de no comprender de que trata cualquier aplicación instalada en los terminales, proceder a desinstalar este pack ya que puede ser una puerta de acceso para el robo de información. </w:t>
      </w:r>
    </w:p>
    <w:p w:rsidR="007E13BF" w:rsidRDefault="009E7743" w:rsidP="009E7743">
      <w:pPr>
        <w:pStyle w:val="Prrafodelista"/>
        <w:numPr>
          <w:ilvl w:val="0"/>
          <w:numId w:val="50"/>
        </w:numPr>
      </w:pPr>
      <w:r>
        <w:t xml:space="preserve">Es considerable consultar el tipo de aplicación que puede ayudar en el caso de tener problemas de compatibilidad con otros sistemas operativos al usar la tecnología Bluetooth, de igual manera verificar que el sistema operativo tenga su última actualización vigente ejecutada en el terminal. </w:t>
      </w:r>
    </w:p>
    <w:p w:rsidR="00635382" w:rsidRDefault="009E7743" w:rsidP="009E7743">
      <w:pPr>
        <w:pStyle w:val="Prrafodelista"/>
        <w:numPr>
          <w:ilvl w:val="0"/>
          <w:numId w:val="50"/>
        </w:numPr>
      </w:pPr>
      <w:r>
        <w:t xml:space="preserve">Se recomienda tener el dispositivo con el modo visible desactivado, para que únicamente los dispositivos vinculados con nuestro permiso puedan acceder a la información de nuestros equipos y tener comunicación establecida con los mismos. Sin olvidar borrar el historial de vinculaciones de dispositivos. </w:t>
      </w:r>
    </w:p>
    <w:p w:rsidR="00635382" w:rsidRDefault="00635382" w:rsidP="009E7743">
      <w:pPr>
        <w:pStyle w:val="Prrafodelista"/>
        <w:numPr>
          <w:ilvl w:val="0"/>
          <w:numId w:val="50"/>
        </w:numPr>
        <w:sectPr w:rsidR="00635382" w:rsidSect="007D5744">
          <w:pgSz w:w="11907" w:h="16839" w:code="9"/>
          <w:pgMar w:top="1701" w:right="1418" w:bottom="1701" w:left="1985" w:header="850" w:footer="709" w:gutter="0"/>
          <w:pgNumType w:fmt="numberInDash"/>
          <w:cols w:space="708"/>
          <w:titlePg/>
          <w:docGrid w:linePitch="360"/>
        </w:sectPr>
      </w:pPr>
    </w:p>
    <w:p w:rsidR="009E7743" w:rsidRDefault="009E7743" w:rsidP="009E7743">
      <w:pPr>
        <w:pStyle w:val="Prrafodelista"/>
        <w:numPr>
          <w:ilvl w:val="0"/>
          <w:numId w:val="50"/>
        </w:numPr>
      </w:pPr>
      <w:r>
        <w:lastRenderedPageBreak/>
        <w:t>Existen aplicaciones en las distintas tiendas de los sistemas operativos que permiten bloquear o autenticar el acceso a diferentes servicios en los dispositivos móviles, esta recomendación se brinda debido a la ingeniería social que abunda hoy en día para la toma de información sin autorizaciones al realizar un préstamo momentáneo del dispositivo a alguien cercano.</w:t>
      </w:r>
    </w:p>
    <w:p w:rsidR="009E7743" w:rsidRDefault="009E7743" w:rsidP="009E7743">
      <w:pPr>
        <w:pStyle w:val="Prrafodelista"/>
        <w:numPr>
          <w:ilvl w:val="0"/>
          <w:numId w:val="50"/>
        </w:numPr>
      </w:pPr>
      <w:r>
        <w:t xml:space="preserve">Para los usuarios que utilizan manos libres se recomienda tener únicamente vinculado el dispositivo hand free con el dispositivo ya que para atender las llamadas y/o escuchar música se debe mantener el servicio Bluetooth activo y esto es el primer paso principal para ser víctima de un ataque de información. </w:t>
      </w:r>
    </w:p>
    <w:p w:rsidR="009E7743" w:rsidRDefault="009E7743" w:rsidP="009E7743">
      <w:pPr>
        <w:pStyle w:val="Prrafodelista"/>
        <w:numPr>
          <w:ilvl w:val="0"/>
          <w:numId w:val="50"/>
        </w:numPr>
      </w:pPr>
      <w:r>
        <w:t xml:space="preserve">Recomendable tener en cuenta que la seguridad de la información depende más del uso que le de cada usuario mas no de implementación que se tenga dentro de los diferentes equipos y sus avances tecnológicos. Se indica tener información considerada como importante en un lugar donde este a salvo de sustracciones no autorizadas. </w:t>
      </w:r>
    </w:p>
    <w:p w:rsidR="00DD5A12" w:rsidRPr="002B28BC" w:rsidRDefault="00DD5A12" w:rsidP="00DD5A12">
      <w:pPr>
        <w:rPr>
          <w:lang w:val="es-EC"/>
        </w:rPr>
      </w:pPr>
    </w:p>
    <w:p w:rsidR="007E13BF" w:rsidRDefault="007E13BF" w:rsidP="00AA406E">
      <w:pPr>
        <w:rPr>
          <w:lang w:val="es-EC"/>
        </w:rPr>
        <w:sectPr w:rsidR="007E13BF" w:rsidSect="007D5744">
          <w:pgSz w:w="11907" w:h="16839" w:code="9"/>
          <w:pgMar w:top="1701" w:right="1418" w:bottom="1701" w:left="1985" w:header="850" w:footer="709" w:gutter="0"/>
          <w:pgNumType w:fmt="numberInDash"/>
          <w:cols w:space="708"/>
          <w:titlePg/>
          <w:docGrid w:linePitch="360"/>
        </w:sectPr>
      </w:pPr>
    </w:p>
    <w:p w:rsidR="009E7743" w:rsidRPr="00A2078E" w:rsidRDefault="00A019D8" w:rsidP="00A019D8">
      <w:pPr>
        <w:pStyle w:val="Ttulo1"/>
      </w:pPr>
      <w:bookmarkStart w:id="230" w:name="_Toc412299646"/>
      <w:r w:rsidRPr="00A019D8">
        <w:lastRenderedPageBreak/>
        <w:t>RESUMEN</w:t>
      </w:r>
      <w:bookmarkEnd w:id="230"/>
    </w:p>
    <w:p w:rsidR="009E7743" w:rsidRDefault="009E7743" w:rsidP="009E7743">
      <w:pPr>
        <w:rPr>
          <w:rFonts w:cs="Arial"/>
        </w:rPr>
      </w:pPr>
      <w:r>
        <w:rPr>
          <w:rFonts w:cs="Arial"/>
        </w:rPr>
        <w:t>Investigación para</w:t>
      </w:r>
      <w:r w:rsidRPr="00A2078E">
        <w:rPr>
          <w:rFonts w:cs="Arial"/>
        </w:rPr>
        <w:t xml:space="preserve"> dar a conocer los tipos de vulnerabilidades existentes en los distintos sistemas operativos</w:t>
      </w:r>
      <w:r>
        <w:rPr>
          <w:rFonts w:cs="Arial"/>
        </w:rPr>
        <w:t xml:space="preserve"> móviles</w:t>
      </w:r>
      <w:r w:rsidRPr="00A2078E">
        <w:rPr>
          <w:rFonts w:cs="Arial"/>
        </w:rPr>
        <w:t xml:space="preserve"> </w:t>
      </w:r>
      <w:r>
        <w:rPr>
          <w:rFonts w:cs="Arial"/>
        </w:rPr>
        <w:t xml:space="preserve">del mercado (Android, Symbian, IOS IPhone, Windows Phone, etc), a través de un Hacking Ético aplicado a los protocolos del estándar IEEE 802.15.1 (Bluetooth), con el propósito de determinar el protocolo que brinde mayor seguridad a la comunicación móvil para reducir el robo de información. El análisis de vulnerabilidades se ha realizado utilizando herramientas Sniffer que mediante observación y análisis comparativo de la pila de protocolos del estándar IEEE 802.15.1 ayudaron a verificar la estabilidad informática de una red. Determinándose que en un 90% el protocolo con mayor seguridad es Link Manager Protocol (LMP) encargado del establecimiento de conexión y autentificación entre equipos móviles, indistintamente del sistema operativo en el que funcione, brindando compatibilidad con todas las marcas fabricantes (NOKIA, BlackBerry, Apple, SAMSUNG,…). Los protocolos analizados que, en conjunto permiten la comunicación móvil necesitan, para garantizar la seguridad de información, mantener limitado el acceso al protocolo LINK MANAGER PROTOCOL pues, vulnerado éste permitirá el libre acceso a toda la información disponible a través de la capa de aplicación. </w:t>
      </w:r>
    </w:p>
    <w:p w:rsidR="007E13BF" w:rsidRDefault="009E7743" w:rsidP="009E7743">
      <w:pPr>
        <w:rPr>
          <w:rFonts w:cs="Arial"/>
        </w:rPr>
      </w:pPr>
      <w:r>
        <w:rPr>
          <w:rFonts w:cs="Arial"/>
        </w:rPr>
        <w:t>Se concluye que los protocolos del estándar 802.15.1 son vulnerables y los dispositivos móviles (</w:t>
      </w:r>
      <w:r w:rsidR="0064150A">
        <w:rPr>
          <w:rFonts w:cs="Arial"/>
        </w:rPr>
        <w:t>Smartphone</w:t>
      </w:r>
      <w:r>
        <w:rPr>
          <w:rFonts w:cs="Arial"/>
        </w:rPr>
        <w:t xml:space="preserve">, Celulares, Tablet, etc) que utilicen tecnología Bluetooth tienen el riesgo de sufrir piratería informática si no se toman los debidos cuidados. </w:t>
      </w:r>
    </w:p>
    <w:p w:rsidR="00CF1D8E" w:rsidRDefault="00CF1D8E" w:rsidP="009E7743">
      <w:pPr>
        <w:rPr>
          <w:rFonts w:cs="Arial"/>
        </w:rPr>
        <w:sectPr w:rsidR="00CF1D8E" w:rsidSect="007D5744">
          <w:pgSz w:w="11907" w:h="16839" w:code="9"/>
          <w:pgMar w:top="1701" w:right="1418" w:bottom="1701" w:left="1985" w:header="850" w:footer="709" w:gutter="0"/>
          <w:pgNumType w:fmt="numberInDash"/>
          <w:cols w:space="708"/>
          <w:titlePg/>
          <w:docGrid w:linePitch="360"/>
        </w:sectPr>
      </w:pPr>
    </w:p>
    <w:p w:rsidR="00D1252E" w:rsidRPr="001165A7" w:rsidRDefault="001165A7" w:rsidP="00A019D8">
      <w:pPr>
        <w:pStyle w:val="Ttulo1"/>
        <w:rPr>
          <w:lang w:val="en-US"/>
        </w:rPr>
      </w:pPr>
      <w:bookmarkStart w:id="231" w:name="_Toc412299647"/>
      <w:r w:rsidRPr="00A019D8">
        <w:rPr>
          <w:lang w:val="en-US"/>
        </w:rPr>
        <w:lastRenderedPageBreak/>
        <w:t>S</w:t>
      </w:r>
      <w:r w:rsidR="00D1252E" w:rsidRPr="00A019D8">
        <w:rPr>
          <w:lang w:val="en-US"/>
        </w:rPr>
        <w:t>UMMARY</w:t>
      </w:r>
      <w:bookmarkEnd w:id="231"/>
    </w:p>
    <w:p w:rsidR="0082424E" w:rsidRDefault="0082424E" w:rsidP="00AA406E">
      <w:pPr>
        <w:rPr>
          <w:lang w:val="en-US"/>
        </w:rPr>
      </w:pPr>
      <w:r w:rsidRPr="0082424E">
        <w:rPr>
          <w:lang w:val="en-US"/>
        </w:rPr>
        <w:t>Investigation to present the types of existing vulnerabilities in several mobile operating system of market (</w:t>
      </w:r>
      <w:r>
        <w:rPr>
          <w:lang w:val="en-US"/>
        </w:rPr>
        <w:t xml:space="preserve"> </w:t>
      </w:r>
      <w:r w:rsidRPr="0082424E">
        <w:rPr>
          <w:lang w:val="en-US"/>
        </w:rPr>
        <w:t xml:space="preserve">Android, </w:t>
      </w:r>
      <w:r>
        <w:rPr>
          <w:lang w:val="en-US"/>
        </w:rPr>
        <w:t xml:space="preserve">Symbian, IOS Iphone, Windows Phone, etc), by means of Ethical Hacking applied to be IEEE 802.15.1 standard protocols (Bluetooth), in order to determinate the protocol that provides better security for mobile communication to reduce information theft. The vulnerability analysis was carried out using sniffer tools through observation and comparative analysis of the protocol stacks of the IEEE 802.15.1 standard helped to verify the stability </w:t>
      </w:r>
      <w:r w:rsidR="00450D0A">
        <w:rPr>
          <w:lang w:val="en-US"/>
        </w:rPr>
        <w:t>of a network informatics. Determining that 90% the safest protocol of all is Link Manager Protocol (LMP) in change of establishing connection and authentication among mobile devices, regardless of the operating system that works, providing compatibility with all manufacturers brands (NOKIA, BlackBerry, Apple, Samsung,…). The analyzed protocols that allow mobile communication need to ensure the security of</w:t>
      </w:r>
      <w:r w:rsidR="00D1252E">
        <w:rPr>
          <w:lang w:val="en-US"/>
        </w:rPr>
        <w:t xml:space="preserve"> information, to maintain limited the access to the protocol LINK MANAGER PROTOCOL, since once it is breached, it will allow free access to all the information available through the application layer.</w:t>
      </w:r>
    </w:p>
    <w:p w:rsidR="00D1252E" w:rsidRPr="0082424E" w:rsidRDefault="00D1252E" w:rsidP="00AA406E">
      <w:pPr>
        <w:rPr>
          <w:lang w:val="en-US"/>
        </w:rPr>
      </w:pPr>
      <w:r>
        <w:rPr>
          <w:lang w:val="en-US"/>
        </w:rPr>
        <w:t xml:space="preserve">It is concluded that 802.15.1 standard protocols are vulnerable and mobile devices (Smartphone, Cellphonnes, Tablets, etc) that use Bluetooth Technology will have the risk of hacking if these are not taken proper care. </w:t>
      </w:r>
    </w:p>
    <w:p w:rsidR="00BF18E1" w:rsidRDefault="00BF18E1" w:rsidP="00AA406E">
      <w:pPr>
        <w:rPr>
          <w:lang w:val="en-US"/>
        </w:rPr>
      </w:pPr>
    </w:p>
    <w:p w:rsidR="001165A7" w:rsidRPr="0082424E" w:rsidRDefault="001165A7" w:rsidP="00AA406E">
      <w:pPr>
        <w:rPr>
          <w:lang w:val="en-US"/>
        </w:rPr>
      </w:pPr>
    </w:p>
    <w:p w:rsidR="002B2552" w:rsidRDefault="002B2552" w:rsidP="00AA406E">
      <w:pPr>
        <w:rPr>
          <w:lang w:val="en-US"/>
        </w:rPr>
        <w:sectPr w:rsidR="002B2552" w:rsidSect="007D5744">
          <w:pgSz w:w="11907" w:h="16839" w:code="9"/>
          <w:pgMar w:top="1701" w:right="1418" w:bottom="1701" w:left="1985" w:header="850" w:footer="709" w:gutter="0"/>
          <w:pgNumType w:fmt="numberInDash"/>
          <w:cols w:space="708"/>
          <w:titlePg/>
          <w:docGrid w:linePitch="360"/>
        </w:sectPr>
      </w:pPr>
    </w:p>
    <w:p w:rsidR="002B2552" w:rsidRPr="001165A7" w:rsidRDefault="004B0428" w:rsidP="00A019D8">
      <w:pPr>
        <w:pStyle w:val="Ttulo1"/>
      </w:pPr>
      <w:bookmarkStart w:id="232" w:name="_Toc412299648"/>
      <w:r w:rsidRPr="00A019D8">
        <w:lastRenderedPageBreak/>
        <w:t>GLOSARIO</w:t>
      </w:r>
      <w:bookmarkEnd w:id="232"/>
      <w:r>
        <w:t xml:space="preserve"> </w:t>
      </w:r>
    </w:p>
    <w:p w:rsidR="002C3785" w:rsidRPr="00635382" w:rsidRDefault="002C3785" w:rsidP="002C3785">
      <w:pPr>
        <w:spacing w:line="360" w:lineRule="auto"/>
        <w:rPr>
          <w:rFonts w:cs="Arial"/>
          <w:szCs w:val="24"/>
        </w:rPr>
      </w:pPr>
      <w:r w:rsidRPr="00635382">
        <w:rPr>
          <w:rFonts w:cs="Arial"/>
          <w:b/>
          <w:bCs/>
          <w:szCs w:val="24"/>
        </w:rPr>
        <w:t xml:space="preserve">Autenticación. </w:t>
      </w:r>
      <w:r w:rsidRPr="00635382">
        <w:rPr>
          <w:rFonts w:cs="Arial"/>
          <w:szCs w:val="24"/>
        </w:rPr>
        <w:t>Proceso de verificación de quién se encuentra en el otro lado del enlace. La autenticación se puede dar por el proceso de emparejamiento (ingresando un PIN) o por una clave de enlace ya existente (generada por 2 dispositivos una vez ingresado el PIN por primera vez).</w:t>
      </w:r>
    </w:p>
    <w:p w:rsidR="002C3785" w:rsidRPr="00635382" w:rsidRDefault="002C3785" w:rsidP="002C3785">
      <w:pPr>
        <w:spacing w:before="240" w:after="0" w:line="360" w:lineRule="auto"/>
        <w:rPr>
          <w:rFonts w:cs="Arial"/>
          <w:szCs w:val="24"/>
        </w:rPr>
      </w:pPr>
      <w:r w:rsidRPr="00635382">
        <w:rPr>
          <w:rFonts w:cs="Arial"/>
          <w:b/>
          <w:bCs/>
          <w:szCs w:val="24"/>
        </w:rPr>
        <w:t xml:space="preserve">Banda base. </w:t>
      </w:r>
      <w:r w:rsidRPr="00635382">
        <w:rPr>
          <w:rFonts w:cs="Arial"/>
          <w:szCs w:val="24"/>
        </w:rPr>
        <w:t>Es encargada de definir las especificaciones del procesamiento digital de señales que se realizan en hardware.</w:t>
      </w:r>
    </w:p>
    <w:p w:rsidR="002C3785" w:rsidRPr="00635382" w:rsidRDefault="002C3785" w:rsidP="002C3785">
      <w:pPr>
        <w:spacing w:before="240" w:line="360" w:lineRule="auto"/>
        <w:rPr>
          <w:rFonts w:cs="Arial"/>
          <w:szCs w:val="24"/>
        </w:rPr>
      </w:pPr>
      <w:r w:rsidRPr="00635382">
        <w:rPr>
          <w:rFonts w:cs="Arial"/>
          <w:b/>
          <w:bCs/>
          <w:szCs w:val="24"/>
        </w:rPr>
        <w:t xml:space="preserve">Channel (Canal). </w:t>
      </w:r>
      <w:r w:rsidRPr="00635382">
        <w:rPr>
          <w:rFonts w:cs="Arial"/>
          <w:szCs w:val="24"/>
        </w:rPr>
        <w:t>Conexión lógica en el nivel de L2CAP entre dos dispositivos que corren una misma aplicación o algún protocolo de alguna capa superior.</w:t>
      </w:r>
    </w:p>
    <w:p w:rsidR="002C3785" w:rsidRPr="00635382" w:rsidRDefault="002C3785" w:rsidP="002C3785">
      <w:pPr>
        <w:spacing w:line="360" w:lineRule="auto"/>
        <w:rPr>
          <w:rFonts w:cs="Arial"/>
          <w:szCs w:val="24"/>
        </w:rPr>
      </w:pPr>
      <w:r w:rsidRPr="00635382">
        <w:rPr>
          <w:rFonts w:cs="Arial"/>
          <w:b/>
          <w:bCs/>
          <w:szCs w:val="24"/>
        </w:rPr>
        <w:t xml:space="preserve">Clase de Servicio. </w:t>
      </w:r>
      <w:r w:rsidRPr="00635382">
        <w:rPr>
          <w:rFonts w:cs="Arial"/>
          <w:szCs w:val="24"/>
        </w:rPr>
        <w:t>Define los atributos contenidos en un registro de servicio para describir una clase de servicio soportado por el dispositivo.</w:t>
      </w:r>
    </w:p>
    <w:p w:rsidR="002C3785" w:rsidRPr="00635382" w:rsidRDefault="002C3785" w:rsidP="002C3785">
      <w:pPr>
        <w:spacing w:line="360" w:lineRule="auto"/>
        <w:rPr>
          <w:rFonts w:cs="Arial"/>
          <w:szCs w:val="24"/>
        </w:rPr>
      </w:pPr>
      <w:r w:rsidRPr="00635382">
        <w:rPr>
          <w:rFonts w:cs="Arial"/>
          <w:b/>
          <w:bCs/>
          <w:szCs w:val="24"/>
        </w:rPr>
        <w:t xml:space="preserve">Dispositivo Maestro. </w:t>
      </w:r>
      <w:r w:rsidRPr="00635382">
        <w:rPr>
          <w:rFonts w:cs="Arial"/>
          <w:szCs w:val="24"/>
        </w:rPr>
        <w:t>Dispositivo que con su reloj y secuencia de saltos ayuda a la sincronización de los dispositivos esclavos en una piconet.</w:t>
      </w:r>
    </w:p>
    <w:p w:rsidR="002C3785" w:rsidRPr="00635382" w:rsidRDefault="002C3785" w:rsidP="002C3785">
      <w:pPr>
        <w:pStyle w:val="Default"/>
        <w:spacing w:before="240" w:line="360" w:lineRule="auto"/>
        <w:jc w:val="both"/>
        <w:rPr>
          <w:rFonts w:ascii="Arial" w:hAnsi="Arial" w:cs="Arial"/>
        </w:rPr>
      </w:pPr>
      <w:r w:rsidRPr="00635382">
        <w:rPr>
          <w:rFonts w:ascii="Arial" w:hAnsi="Arial" w:cs="Arial"/>
          <w:b/>
          <w:bCs/>
        </w:rPr>
        <w:t xml:space="preserve">Encriptar: </w:t>
      </w:r>
      <w:r w:rsidRPr="00635382">
        <w:rPr>
          <w:rFonts w:ascii="Arial" w:hAnsi="Arial" w:cs="Arial"/>
        </w:rPr>
        <w:t xml:space="preserve">Encriptar es el proceso mediante el cual la información es codificada de tal manera que no pueda ser interpretada fácilmente. </w:t>
      </w:r>
    </w:p>
    <w:p w:rsidR="002C3785" w:rsidRPr="00635382" w:rsidRDefault="002C3785" w:rsidP="002C3785">
      <w:pPr>
        <w:pStyle w:val="Default"/>
        <w:spacing w:before="240" w:after="240" w:line="360" w:lineRule="auto"/>
        <w:jc w:val="both"/>
        <w:rPr>
          <w:rFonts w:ascii="Arial" w:hAnsi="Arial" w:cs="Arial"/>
        </w:rPr>
      </w:pPr>
      <w:r w:rsidRPr="00635382">
        <w:rPr>
          <w:rFonts w:ascii="Arial" w:hAnsi="Arial" w:cs="Arial"/>
          <w:b/>
          <w:bCs/>
        </w:rPr>
        <w:t xml:space="preserve">Enlace Físico. </w:t>
      </w:r>
      <w:r w:rsidRPr="00635382">
        <w:rPr>
          <w:rFonts w:ascii="Arial" w:hAnsi="Arial" w:cs="Arial"/>
        </w:rPr>
        <w:t>Se logra cuando un dispositivo Bluetooth está sincronizado y cumpliendo con una secuencia de saltos de RF. Es una asociación en el nivel de banda base entre dos dispositivos establecidos después del paging, donde se tiene una secuencia de slots de transmisión en el canal físico entre maestro y esclavo.</w:t>
      </w:r>
    </w:p>
    <w:p w:rsidR="002C3785" w:rsidRPr="00635382" w:rsidRDefault="002C3785" w:rsidP="002C3785">
      <w:pPr>
        <w:pStyle w:val="Default"/>
        <w:spacing w:after="240" w:line="360" w:lineRule="auto"/>
        <w:jc w:val="both"/>
        <w:rPr>
          <w:rFonts w:ascii="Arial" w:hAnsi="Arial" w:cs="Arial"/>
        </w:rPr>
      </w:pPr>
      <w:r w:rsidRPr="00635382">
        <w:rPr>
          <w:rFonts w:ascii="Arial" w:hAnsi="Arial" w:cs="Arial"/>
          <w:b/>
          <w:bCs/>
        </w:rPr>
        <w:t xml:space="preserve">Inalámbrica. </w:t>
      </w:r>
      <w:r w:rsidRPr="00635382">
        <w:rPr>
          <w:rFonts w:ascii="Arial" w:hAnsi="Arial" w:cs="Arial"/>
        </w:rPr>
        <w:t xml:space="preserve">Modo de tecnología de comunicación en la que no se utilizan cables, sino una frecuencia en particular para la transmisión de información. </w:t>
      </w:r>
    </w:p>
    <w:p w:rsidR="002C3785" w:rsidRPr="00635382" w:rsidRDefault="002C3785" w:rsidP="002C3785">
      <w:pPr>
        <w:spacing w:before="240" w:after="0" w:line="360" w:lineRule="auto"/>
        <w:rPr>
          <w:rFonts w:cs="Arial"/>
          <w:szCs w:val="24"/>
        </w:rPr>
      </w:pPr>
      <w:r w:rsidRPr="00635382">
        <w:rPr>
          <w:rFonts w:cs="Arial"/>
          <w:b/>
          <w:bCs/>
          <w:szCs w:val="24"/>
        </w:rPr>
        <w:t xml:space="preserve">KEY (Clave). </w:t>
      </w:r>
      <w:r w:rsidRPr="00635382">
        <w:rPr>
          <w:rFonts w:cs="Arial"/>
          <w:szCs w:val="24"/>
        </w:rPr>
        <w:t>Clave de autenticación utilizada para establecer enlaces entre dispositivos Bluetooth.</w:t>
      </w:r>
    </w:p>
    <w:p w:rsidR="00D63AB2" w:rsidRPr="00635382" w:rsidRDefault="002C3785" w:rsidP="002C3785">
      <w:pPr>
        <w:spacing w:before="240" w:after="0" w:line="360" w:lineRule="auto"/>
        <w:rPr>
          <w:rFonts w:cs="Arial"/>
          <w:szCs w:val="24"/>
        </w:rPr>
        <w:sectPr w:rsidR="00D63AB2" w:rsidRPr="00635382" w:rsidSect="007D5744">
          <w:pgSz w:w="11907" w:h="16839" w:code="9"/>
          <w:pgMar w:top="1701" w:right="1418" w:bottom="1701" w:left="1985" w:header="850" w:footer="709" w:gutter="0"/>
          <w:pgNumType w:fmt="numberInDash"/>
          <w:cols w:space="708"/>
          <w:titlePg/>
          <w:docGrid w:linePitch="360"/>
        </w:sectPr>
      </w:pPr>
      <w:r w:rsidRPr="00635382">
        <w:rPr>
          <w:rFonts w:cs="Arial"/>
          <w:b/>
          <w:bCs/>
          <w:szCs w:val="24"/>
        </w:rPr>
        <w:t xml:space="preserve">Modo Sniff. </w:t>
      </w:r>
      <w:r w:rsidRPr="00635382">
        <w:rPr>
          <w:rFonts w:cs="Arial"/>
          <w:szCs w:val="24"/>
        </w:rPr>
        <w:t xml:space="preserve">Permite que dispositivos sincronizados en una piconet puedan permanecer en modo de ahorro de energía mediante la reducción de su ciclo </w:t>
      </w:r>
    </w:p>
    <w:p w:rsidR="002C3785" w:rsidRPr="00635382" w:rsidRDefault="002C3785" w:rsidP="002C3785">
      <w:pPr>
        <w:spacing w:before="240" w:after="0" w:line="360" w:lineRule="auto"/>
        <w:rPr>
          <w:rFonts w:cs="Arial"/>
          <w:szCs w:val="24"/>
        </w:rPr>
      </w:pPr>
      <w:r w:rsidRPr="00635382">
        <w:rPr>
          <w:rFonts w:cs="Arial"/>
          <w:szCs w:val="24"/>
        </w:rPr>
        <w:lastRenderedPageBreak/>
        <w:t>de trabajo (esclavos escuchan a la piconet con una tasa menor). En el modo sniff se tiene el ciclo de trabajo más alto de todos los modos para ahorro de energía (sniff, hold, y park).</w:t>
      </w:r>
    </w:p>
    <w:p w:rsidR="002C3785" w:rsidRPr="00635382" w:rsidRDefault="002C3785" w:rsidP="002C3785">
      <w:pPr>
        <w:spacing w:before="240" w:line="360" w:lineRule="auto"/>
        <w:rPr>
          <w:rFonts w:cs="Arial"/>
          <w:szCs w:val="24"/>
        </w:rPr>
      </w:pPr>
      <w:r w:rsidRPr="00635382">
        <w:rPr>
          <w:rFonts w:cs="Arial"/>
          <w:b/>
          <w:bCs/>
          <w:szCs w:val="24"/>
        </w:rPr>
        <w:t xml:space="preserve">Modo Visible. </w:t>
      </w:r>
      <w:r w:rsidRPr="00635382">
        <w:rPr>
          <w:rFonts w:cs="Arial"/>
          <w:szCs w:val="24"/>
        </w:rPr>
        <w:t>Cualquier dispositivo Bluetooth se encuentra en modo visible cuando los demás dispositivos Bluetooth pueden detectarlo.</w:t>
      </w:r>
    </w:p>
    <w:p w:rsidR="002C3785" w:rsidRPr="00635382" w:rsidRDefault="002C3785" w:rsidP="002C3785">
      <w:pPr>
        <w:spacing w:before="240" w:line="360" w:lineRule="auto"/>
        <w:rPr>
          <w:rFonts w:cs="Arial"/>
          <w:szCs w:val="24"/>
        </w:rPr>
      </w:pPr>
      <w:r w:rsidRPr="00635382">
        <w:rPr>
          <w:rFonts w:cs="Arial"/>
          <w:b/>
          <w:bCs/>
          <w:szCs w:val="24"/>
        </w:rPr>
        <w:t xml:space="preserve">Slot de tiempo. </w:t>
      </w:r>
      <w:r w:rsidRPr="00635382">
        <w:rPr>
          <w:rFonts w:cs="Arial"/>
          <w:szCs w:val="24"/>
        </w:rPr>
        <w:t>Espacio de tiempo que en Bluetooth dura 625us en el cual se puede enviar un paquete desde un dispositivo Bluetooth a otro.</w:t>
      </w:r>
    </w:p>
    <w:p w:rsidR="002C3785" w:rsidRPr="00635382" w:rsidRDefault="002C3785" w:rsidP="002C3785">
      <w:pPr>
        <w:pStyle w:val="Default"/>
        <w:spacing w:before="240" w:line="360" w:lineRule="auto"/>
        <w:jc w:val="both"/>
        <w:rPr>
          <w:rFonts w:ascii="Arial" w:hAnsi="Arial" w:cs="Arial"/>
        </w:rPr>
      </w:pPr>
      <w:r w:rsidRPr="00635382">
        <w:rPr>
          <w:rFonts w:ascii="Arial" w:hAnsi="Arial" w:cs="Arial"/>
          <w:b/>
          <w:bCs/>
        </w:rPr>
        <w:t xml:space="preserve">Paquetes: </w:t>
      </w:r>
      <w:r w:rsidRPr="00635382">
        <w:rPr>
          <w:rFonts w:ascii="Arial" w:hAnsi="Arial" w:cs="Arial"/>
        </w:rPr>
        <w:t xml:space="preserve">Datos enviados en un canal y que tiene una forma que consta de tres campos los cuales son: Código de Acceso, Cabecera y Carga Útil </w:t>
      </w:r>
    </w:p>
    <w:p w:rsidR="002C3785" w:rsidRPr="00635382" w:rsidRDefault="002C3785" w:rsidP="002C3785">
      <w:pPr>
        <w:pStyle w:val="Default"/>
        <w:spacing w:before="240" w:after="240" w:line="360" w:lineRule="auto"/>
        <w:jc w:val="both"/>
        <w:rPr>
          <w:rFonts w:ascii="Arial" w:hAnsi="Arial" w:cs="Arial"/>
        </w:rPr>
      </w:pPr>
      <w:r w:rsidRPr="00635382">
        <w:rPr>
          <w:rFonts w:ascii="Arial" w:hAnsi="Arial" w:cs="Arial"/>
          <w:b/>
          <w:bCs/>
        </w:rPr>
        <w:t xml:space="preserve">Sincronización: </w:t>
      </w:r>
      <w:r w:rsidRPr="00635382">
        <w:rPr>
          <w:rFonts w:ascii="Arial" w:hAnsi="Arial" w:cs="Arial"/>
        </w:rPr>
        <w:t xml:space="preserve">Proceso mediante el cual se transmite datos, actualizando la información existente. </w:t>
      </w:r>
    </w:p>
    <w:p w:rsidR="002C3785" w:rsidRPr="00635382" w:rsidRDefault="002C3785" w:rsidP="002C3785">
      <w:pPr>
        <w:pStyle w:val="Default"/>
        <w:spacing w:after="240" w:line="360" w:lineRule="auto"/>
        <w:jc w:val="both"/>
        <w:rPr>
          <w:rFonts w:ascii="Arial" w:hAnsi="Arial" w:cs="Arial"/>
        </w:rPr>
      </w:pPr>
      <w:r w:rsidRPr="00635382">
        <w:rPr>
          <w:rFonts w:ascii="Arial" w:hAnsi="Arial" w:cs="Arial"/>
          <w:b/>
          <w:bCs/>
        </w:rPr>
        <w:t xml:space="preserve">Topología: </w:t>
      </w:r>
      <w:r w:rsidRPr="00635382">
        <w:rPr>
          <w:rFonts w:ascii="Arial" w:hAnsi="Arial" w:cs="Arial"/>
        </w:rPr>
        <w:t xml:space="preserve">Disposición física de los nodos de una red </w:t>
      </w:r>
    </w:p>
    <w:p w:rsidR="002C3785" w:rsidRDefault="002C3785" w:rsidP="002C3785">
      <w:pPr>
        <w:spacing w:line="360" w:lineRule="auto"/>
      </w:pPr>
    </w:p>
    <w:p w:rsidR="002C3785" w:rsidRPr="00290EF8" w:rsidRDefault="002C3785" w:rsidP="002C3785">
      <w:pPr>
        <w:spacing w:line="360" w:lineRule="auto"/>
      </w:pPr>
    </w:p>
    <w:p w:rsidR="002B2552" w:rsidRPr="0020565D" w:rsidRDefault="002B2552" w:rsidP="002B2552">
      <w:pPr>
        <w:spacing w:line="276" w:lineRule="auto"/>
        <w:rPr>
          <w:rFonts w:cs="Arial"/>
          <w:szCs w:val="24"/>
        </w:rPr>
      </w:pPr>
    </w:p>
    <w:p w:rsidR="002B2552" w:rsidRPr="0020565D" w:rsidRDefault="002B2552" w:rsidP="002B2552">
      <w:pPr>
        <w:pStyle w:val="Sangra2detindependiente"/>
        <w:spacing w:after="0" w:line="276" w:lineRule="auto"/>
        <w:ind w:left="0"/>
        <w:rPr>
          <w:rFonts w:eastAsiaTheme="minorHAnsi" w:cs="Arial"/>
          <w:b/>
          <w:szCs w:val="24"/>
          <w:lang w:val="es-MX" w:eastAsia="en-US"/>
        </w:rPr>
      </w:pPr>
    </w:p>
    <w:p w:rsidR="002B2552" w:rsidRDefault="002B2552" w:rsidP="00AA406E"/>
    <w:p w:rsidR="00D63AB2" w:rsidRDefault="00D63AB2" w:rsidP="00AA406E"/>
    <w:p w:rsidR="00D63AB2" w:rsidRDefault="00D63AB2" w:rsidP="00AA406E"/>
    <w:p w:rsidR="00D63AB2" w:rsidRDefault="00D63AB2" w:rsidP="00AA406E"/>
    <w:p w:rsidR="00D63AB2" w:rsidRDefault="00D63AB2" w:rsidP="00AA406E"/>
    <w:p w:rsidR="00D63AB2" w:rsidRDefault="00D63AB2" w:rsidP="00AA406E"/>
    <w:p w:rsidR="00D63AB2" w:rsidRPr="002B2552" w:rsidRDefault="00D63AB2" w:rsidP="00AA406E">
      <w:pPr>
        <w:sectPr w:rsidR="00D63AB2" w:rsidRPr="002B2552" w:rsidSect="007D5744">
          <w:pgSz w:w="11907" w:h="16839" w:code="9"/>
          <w:pgMar w:top="1701" w:right="1418" w:bottom="1701" w:left="1985" w:header="850" w:footer="709" w:gutter="0"/>
          <w:pgNumType w:fmt="numberInDash"/>
          <w:cols w:space="708"/>
          <w:titlePg/>
          <w:docGrid w:linePitch="360"/>
        </w:sectPr>
      </w:pPr>
    </w:p>
    <w:p w:rsidR="00D63AB2" w:rsidRDefault="00D63AB2" w:rsidP="00A019D8">
      <w:pPr>
        <w:pStyle w:val="Ttulo1"/>
        <w:rPr>
          <w:sz w:val="144"/>
        </w:rPr>
      </w:pPr>
      <w:bookmarkStart w:id="233" w:name="_Toc412299649"/>
    </w:p>
    <w:p w:rsidR="004B0428" w:rsidRPr="00D63AB2" w:rsidRDefault="004B0428" w:rsidP="00A019D8">
      <w:pPr>
        <w:pStyle w:val="Ttulo1"/>
        <w:rPr>
          <w:sz w:val="144"/>
        </w:rPr>
      </w:pPr>
      <w:r w:rsidRPr="00D63AB2">
        <w:rPr>
          <w:sz w:val="144"/>
        </w:rPr>
        <w:t>ANEXOS</w:t>
      </w:r>
      <w:bookmarkEnd w:id="233"/>
    </w:p>
    <w:p w:rsidR="004B0428" w:rsidRDefault="004B0428" w:rsidP="00BF18E1">
      <w:pPr>
        <w:jc w:val="center"/>
        <w:rPr>
          <w:rFonts w:cs="Arial"/>
          <w:b/>
          <w:szCs w:val="24"/>
        </w:rPr>
      </w:pPr>
    </w:p>
    <w:p w:rsidR="004B0428" w:rsidRDefault="004B0428" w:rsidP="00BF18E1">
      <w:pPr>
        <w:jc w:val="center"/>
        <w:rPr>
          <w:rFonts w:cs="Arial"/>
          <w:b/>
          <w:szCs w:val="24"/>
        </w:rPr>
      </w:pPr>
    </w:p>
    <w:p w:rsidR="004B0428" w:rsidRDefault="004B0428" w:rsidP="00BF18E1">
      <w:pPr>
        <w:jc w:val="center"/>
        <w:rPr>
          <w:rFonts w:cs="Arial"/>
          <w:b/>
          <w:szCs w:val="24"/>
        </w:rPr>
      </w:pPr>
    </w:p>
    <w:p w:rsidR="004B0428" w:rsidRDefault="004B0428" w:rsidP="00BF18E1">
      <w:pPr>
        <w:jc w:val="center"/>
        <w:rPr>
          <w:rFonts w:cs="Arial"/>
          <w:b/>
          <w:szCs w:val="24"/>
        </w:rPr>
      </w:pPr>
    </w:p>
    <w:p w:rsidR="004B0428" w:rsidRDefault="004B0428" w:rsidP="00BF18E1">
      <w:pPr>
        <w:jc w:val="center"/>
        <w:rPr>
          <w:rFonts w:cs="Arial"/>
          <w:b/>
          <w:szCs w:val="24"/>
        </w:rPr>
      </w:pPr>
    </w:p>
    <w:p w:rsidR="004B0428" w:rsidRDefault="004B0428" w:rsidP="00BF18E1">
      <w:pPr>
        <w:jc w:val="center"/>
        <w:rPr>
          <w:rFonts w:cs="Arial"/>
          <w:b/>
          <w:szCs w:val="24"/>
        </w:rPr>
      </w:pPr>
    </w:p>
    <w:p w:rsidR="004B0428" w:rsidRDefault="004B0428" w:rsidP="00BF18E1">
      <w:pPr>
        <w:jc w:val="center"/>
        <w:rPr>
          <w:rFonts w:cs="Arial"/>
          <w:b/>
          <w:szCs w:val="24"/>
        </w:rPr>
      </w:pPr>
    </w:p>
    <w:p w:rsidR="00D63AB2" w:rsidRDefault="00D63AB2" w:rsidP="00D63AB2">
      <w:pPr>
        <w:rPr>
          <w:rFonts w:cs="Arial"/>
          <w:b/>
          <w:szCs w:val="24"/>
        </w:rPr>
        <w:sectPr w:rsidR="00D63AB2" w:rsidSect="007D5744">
          <w:pgSz w:w="11907" w:h="16839" w:code="9"/>
          <w:pgMar w:top="1701" w:right="1418" w:bottom="1701" w:left="1985" w:header="850" w:footer="709" w:gutter="0"/>
          <w:pgNumType w:fmt="numberInDash"/>
          <w:cols w:space="708"/>
          <w:titlePg/>
          <w:docGrid w:linePitch="360"/>
        </w:sectPr>
      </w:pPr>
    </w:p>
    <w:p w:rsidR="000032C4" w:rsidRDefault="004B0428" w:rsidP="00D63AB2">
      <w:pPr>
        <w:jc w:val="center"/>
        <w:rPr>
          <w:rFonts w:cs="Arial"/>
          <w:b/>
          <w:sz w:val="32"/>
          <w:szCs w:val="24"/>
        </w:rPr>
      </w:pPr>
      <w:r w:rsidRPr="000032C4">
        <w:rPr>
          <w:rFonts w:cs="Arial"/>
          <w:b/>
          <w:sz w:val="28"/>
          <w:szCs w:val="24"/>
        </w:rPr>
        <w:lastRenderedPageBreak/>
        <w:t>ANEXO</w:t>
      </w:r>
      <w:r w:rsidR="000032C4">
        <w:rPr>
          <w:rFonts w:cs="Arial"/>
          <w:b/>
          <w:sz w:val="32"/>
          <w:szCs w:val="24"/>
        </w:rPr>
        <w:t xml:space="preserve"> </w:t>
      </w:r>
      <w:r w:rsidRPr="000032C4">
        <w:rPr>
          <w:rFonts w:cs="Arial"/>
          <w:b/>
          <w:sz w:val="32"/>
          <w:szCs w:val="24"/>
        </w:rPr>
        <w:t>1</w:t>
      </w:r>
    </w:p>
    <w:p w:rsidR="004B0428" w:rsidRPr="004B0428" w:rsidRDefault="004B0428" w:rsidP="000032C4">
      <w:pPr>
        <w:jc w:val="center"/>
        <w:rPr>
          <w:b/>
          <w:sz w:val="22"/>
          <w:lang w:val="es-EC"/>
        </w:rPr>
      </w:pPr>
      <w:r w:rsidRPr="004B0428">
        <w:rPr>
          <w:b/>
          <w:sz w:val="22"/>
          <w:lang w:val="es-EC"/>
        </w:rPr>
        <w:t>VIRTUALBOX</w:t>
      </w:r>
    </w:p>
    <w:p w:rsidR="004B0428" w:rsidRPr="004B0428" w:rsidRDefault="004B0428" w:rsidP="004B0428">
      <w:pPr>
        <w:spacing w:after="0" w:line="360" w:lineRule="auto"/>
        <w:rPr>
          <w:sz w:val="22"/>
          <w:lang w:val="es-EC"/>
        </w:rPr>
      </w:pPr>
      <w:r w:rsidRPr="004B0428">
        <w:rPr>
          <w:sz w:val="22"/>
          <w:lang w:val="es-EC"/>
        </w:rPr>
        <w:t>Es un software desarrollado por la compañía Oracle en la actualidad que brinda el servicio de virtualización para varios sistemas operativos; es decir, este software permite instalar innumerables sistemas operativos conocidos como invitados, ya que se encuentran dentro de otro sistema operativo anfitrión, con la característica que cada uno tiene un entorno independiente.</w:t>
      </w:r>
    </w:p>
    <w:p w:rsidR="004B0428" w:rsidRPr="004B0428" w:rsidRDefault="004B0428" w:rsidP="004B0428">
      <w:pPr>
        <w:spacing w:after="0" w:line="360" w:lineRule="auto"/>
        <w:jc w:val="center"/>
        <w:rPr>
          <w:sz w:val="22"/>
          <w:lang w:val="es-EC"/>
        </w:rPr>
      </w:pPr>
      <w:r w:rsidRPr="004B0428">
        <w:rPr>
          <w:noProof/>
          <w:sz w:val="22"/>
          <w:lang w:val="es-ES" w:eastAsia="es-ES"/>
        </w:rPr>
        <w:drawing>
          <wp:inline distT="0" distB="0" distL="0" distR="0" wp14:anchorId="1F9168F4" wp14:editId="28741C4D">
            <wp:extent cx="952500" cy="1142481"/>
            <wp:effectExtent l="0" t="0" r="0" b="635"/>
            <wp:docPr id="39" name="Imagen 39" descr="https://www.virtualbox.org/graphics/vbox_logo2_grad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irtualbox.org/graphics/vbox_logo2_gradient.png"/>
                    <pic:cNvPicPr>
                      <a:picLocks noChangeAspect="1" noChangeArrowheads="1"/>
                    </pic:cNvPicPr>
                  </pic:nvPicPr>
                  <pic:blipFill rotWithShape="1">
                    <a:blip r:embed="rId146">
                      <a:extLst>
                        <a:ext uri="{28A0092B-C50C-407E-A947-70E740481C1C}">
                          <a14:useLocalDpi xmlns:a14="http://schemas.microsoft.com/office/drawing/2010/main" val="0"/>
                        </a:ext>
                      </a:extLst>
                    </a:blip>
                    <a:srcRect l="6254" t="6252" r="8905" b="14583"/>
                    <a:stretch/>
                  </pic:blipFill>
                  <pic:spPr bwMode="auto">
                    <a:xfrm>
                      <a:off x="0" y="0"/>
                      <a:ext cx="957323" cy="1148266"/>
                    </a:xfrm>
                    <a:prstGeom prst="rect">
                      <a:avLst/>
                    </a:prstGeom>
                    <a:noFill/>
                    <a:ln>
                      <a:noFill/>
                    </a:ln>
                    <a:extLst>
                      <a:ext uri="{53640926-AAD7-44D8-BBD7-CCE9431645EC}">
                        <a14:shadowObscured xmlns:a14="http://schemas.microsoft.com/office/drawing/2010/main"/>
                      </a:ext>
                    </a:extLst>
                  </pic:spPr>
                </pic:pic>
              </a:graphicData>
            </a:graphic>
          </wp:inline>
        </w:drawing>
      </w:r>
    </w:p>
    <w:p w:rsidR="004B0428" w:rsidRPr="004B0428" w:rsidRDefault="004B0428" w:rsidP="004B0428">
      <w:pPr>
        <w:spacing w:after="0" w:line="360" w:lineRule="auto"/>
        <w:rPr>
          <w:sz w:val="22"/>
          <w:lang w:val="es-EC"/>
        </w:rPr>
      </w:pPr>
      <w:r w:rsidRPr="004B0428">
        <w:rPr>
          <w:b/>
          <w:sz w:val="22"/>
          <w:lang w:val="es-EC"/>
        </w:rPr>
        <w:t>Figura</w:t>
      </w:r>
      <w:r w:rsidRPr="004B0428">
        <w:rPr>
          <w:sz w:val="22"/>
          <w:lang w:val="es-EC"/>
        </w:rPr>
        <w:t xml:space="preserve"> VirtualBox de Oracle</w:t>
      </w:r>
    </w:p>
    <w:p w:rsidR="004B0428" w:rsidRPr="004B0428" w:rsidRDefault="004B0428" w:rsidP="004B0428">
      <w:pPr>
        <w:spacing w:after="0" w:line="360" w:lineRule="auto"/>
        <w:rPr>
          <w:sz w:val="22"/>
          <w:lang w:val="es-EC"/>
        </w:rPr>
      </w:pPr>
      <w:r w:rsidRPr="004B0428">
        <w:rPr>
          <w:sz w:val="22"/>
          <w:lang w:val="es-EC"/>
        </w:rPr>
        <w:t>Fuente: https://www.virtualbox.org/</w:t>
      </w:r>
    </w:p>
    <w:p w:rsidR="004B0428" w:rsidRPr="004B0428" w:rsidRDefault="004B0428" w:rsidP="004B0428">
      <w:pPr>
        <w:spacing w:after="0" w:line="360" w:lineRule="auto"/>
        <w:rPr>
          <w:sz w:val="22"/>
          <w:lang w:val="es-EC"/>
        </w:rPr>
      </w:pPr>
      <w:r w:rsidRPr="004B0428">
        <w:rPr>
          <w:sz w:val="22"/>
          <w:lang w:val="es-EC"/>
        </w:rPr>
        <w:t>Instalación:</w:t>
      </w:r>
    </w:p>
    <w:p w:rsidR="004B0428" w:rsidRPr="004B0428" w:rsidRDefault="004B0428" w:rsidP="004B0428">
      <w:pPr>
        <w:spacing w:after="0" w:line="360" w:lineRule="auto"/>
        <w:rPr>
          <w:sz w:val="22"/>
          <w:lang w:val="es-EC"/>
        </w:rPr>
      </w:pPr>
      <w:r w:rsidRPr="004B0428">
        <w:rPr>
          <w:sz w:val="22"/>
          <w:lang w:val="es-EC"/>
        </w:rPr>
        <w:t>Primero se procede a descargar el instalador de dicho programa en la página principal de VirtualBox, no habría problemas de instalación ya que el programa es un software libre. Observar la siguiente captura de pantalla:</w:t>
      </w:r>
    </w:p>
    <w:p w:rsidR="004B0428" w:rsidRPr="004B0428" w:rsidRDefault="004B0428" w:rsidP="004B0428">
      <w:pPr>
        <w:spacing w:after="0" w:line="360" w:lineRule="auto"/>
        <w:rPr>
          <w:sz w:val="22"/>
          <w:lang w:val="es-EC"/>
        </w:rPr>
      </w:pPr>
      <w:r w:rsidRPr="004B0428">
        <w:rPr>
          <w:noProof/>
          <w:sz w:val="22"/>
          <w:lang w:val="es-ES" w:eastAsia="es-ES"/>
        </w:rPr>
        <w:drawing>
          <wp:inline distT="0" distB="0" distL="0" distR="0" wp14:anchorId="096E90A4" wp14:editId="71AF8ECF">
            <wp:extent cx="5391150" cy="1752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91150" cy="1752600"/>
                    </a:xfrm>
                    <a:prstGeom prst="rect">
                      <a:avLst/>
                    </a:prstGeom>
                    <a:noFill/>
                    <a:ln>
                      <a:noFill/>
                    </a:ln>
                  </pic:spPr>
                </pic:pic>
              </a:graphicData>
            </a:graphic>
          </wp:inline>
        </w:drawing>
      </w:r>
    </w:p>
    <w:p w:rsidR="004B0428" w:rsidRPr="004B0428" w:rsidRDefault="004B0428" w:rsidP="004B0428">
      <w:pPr>
        <w:spacing w:after="0" w:line="360" w:lineRule="auto"/>
        <w:rPr>
          <w:sz w:val="22"/>
          <w:lang w:val="es-EC"/>
        </w:rPr>
      </w:pPr>
      <w:r w:rsidRPr="004B0428">
        <w:rPr>
          <w:sz w:val="22"/>
          <w:lang w:val="es-EC"/>
        </w:rPr>
        <w:t>Cabe mencionar que depende del sistema operativo en el cual se vaya a instalar el paquete. Después de haber descargado el instalador se procede con el paso de instalación.</w:t>
      </w:r>
    </w:p>
    <w:p w:rsidR="004B0428" w:rsidRPr="004B0428" w:rsidRDefault="004B0428" w:rsidP="004B0428">
      <w:pPr>
        <w:spacing w:after="0" w:line="360" w:lineRule="auto"/>
        <w:rPr>
          <w:sz w:val="22"/>
          <w:lang w:val="es-EC"/>
        </w:rPr>
      </w:pPr>
      <w:r>
        <w:rPr>
          <w:sz w:val="22"/>
          <w:lang w:val="es-EC"/>
        </w:rPr>
        <w:t>Continuamos realizando un clic</w:t>
      </w:r>
      <w:r w:rsidRPr="004B0428">
        <w:rPr>
          <w:sz w:val="22"/>
          <w:lang w:val="es-EC"/>
        </w:rPr>
        <w:t xml:space="preserve"> derecho en el instalador y ejecutamos “Run as administrator” como se observa en la siguiente captura:</w:t>
      </w:r>
    </w:p>
    <w:p w:rsidR="000032C4" w:rsidRDefault="004B0428" w:rsidP="004B0428">
      <w:pPr>
        <w:spacing w:after="0" w:line="360" w:lineRule="auto"/>
        <w:rPr>
          <w:sz w:val="22"/>
          <w:lang w:val="es-EC"/>
        </w:rPr>
        <w:sectPr w:rsidR="000032C4" w:rsidSect="007D5744">
          <w:pgSz w:w="11907" w:h="16839" w:code="9"/>
          <w:pgMar w:top="1701" w:right="1418" w:bottom="1701" w:left="1985" w:header="850" w:footer="709" w:gutter="0"/>
          <w:pgNumType w:fmt="numberInDash"/>
          <w:cols w:space="708"/>
          <w:titlePg/>
          <w:docGrid w:linePitch="360"/>
        </w:sectPr>
      </w:pPr>
      <w:r w:rsidRPr="004B0428">
        <w:rPr>
          <w:noProof/>
          <w:sz w:val="22"/>
          <w:lang w:val="es-ES" w:eastAsia="es-ES"/>
        </w:rPr>
        <w:drawing>
          <wp:inline distT="0" distB="0" distL="0" distR="0" wp14:anchorId="770693FB" wp14:editId="5267FCE4">
            <wp:extent cx="5400675" cy="5715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00675" cy="571500"/>
                    </a:xfrm>
                    <a:prstGeom prst="rect">
                      <a:avLst/>
                    </a:prstGeom>
                    <a:noFill/>
                    <a:ln>
                      <a:noFill/>
                    </a:ln>
                  </pic:spPr>
                </pic:pic>
              </a:graphicData>
            </a:graphic>
          </wp:inline>
        </w:drawing>
      </w:r>
    </w:p>
    <w:p w:rsidR="004B0428" w:rsidRDefault="004B0428" w:rsidP="004B0428">
      <w:pPr>
        <w:spacing w:after="0" w:line="360" w:lineRule="auto"/>
        <w:rPr>
          <w:sz w:val="22"/>
          <w:lang w:val="es-EC"/>
        </w:rPr>
      </w:pPr>
      <w:r>
        <w:rPr>
          <w:sz w:val="22"/>
          <w:lang w:val="es-EC"/>
        </w:rPr>
        <w:lastRenderedPageBreak/>
        <w:t xml:space="preserve">Procedemos a dar un clic </w:t>
      </w:r>
      <w:r w:rsidRPr="004B0428">
        <w:rPr>
          <w:sz w:val="22"/>
          <w:lang w:val="es-EC"/>
        </w:rPr>
        <w:t xml:space="preserve">en next en la ventana de presentación de VirtualBox, después de esto procedemos a dar un </w:t>
      </w:r>
      <w:r>
        <w:rPr>
          <w:sz w:val="22"/>
          <w:lang w:val="es-EC"/>
        </w:rPr>
        <w:t>clic en el botón next</w:t>
      </w:r>
      <w:r w:rsidRPr="004B0428">
        <w:rPr>
          <w:sz w:val="22"/>
          <w:lang w:val="es-EC"/>
        </w:rPr>
        <w:t xml:space="preserve"> de las dos siguientes ventanas de instalación.</w:t>
      </w:r>
    </w:p>
    <w:p w:rsidR="004B0428" w:rsidRPr="004B0428" w:rsidRDefault="004B0428" w:rsidP="001F675C">
      <w:pPr>
        <w:spacing w:after="0" w:line="360" w:lineRule="auto"/>
        <w:jc w:val="center"/>
        <w:rPr>
          <w:sz w:val="22"/>
          <w:lang w:val="es-EC"/>
        </w:rPr>
      </w:pPr>
      <w:r w:rsidRPr="004B0428">
        <w:rPr>
          <w:noProof/>
          <w:sz w:val="22"/>
          <w:lang w:val="es-ES" w:eastAsia="es-ES"/>
        </w:rPr>
        <w:drawing>
          <wp:inline distT="0" distB="0" distL="0" distR="0" wp14:anchorId="7A5DA8A4" wp14:editId="761B9868">
            <wp:extent cx="2552700" cy="202289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62700" cy="2030819"/>
                    </a:xfrm>
                    <a:prstGeom prst="rect">
                      <a:avLst/>
                    </a:prstGeom>
                    <a:noFill/>
                    <a:ln>
                      <a:noFill/>
                    </a:ln>
                  </pic:spPr>
                </pic:pic>
              </a:graphicData>
            </a:graphic>
          </wp:inline>
        </w:drawing>
      </w:r>
    </w:p>
    <w:p w:rsidR="004B0428" w:rsidRPr="004B0428" w:rsidRDefault="004B0428" w:rsidP="004B0428">
      <w:pPr>
        <w:spacing w:after="0" w:line="360" w:lineRule="auto"/>
        <w:rPr>
          <w:sz w:val="22"/>
          <w:lang w:val="es-EC"/>
        </w:rPr>
      </w:pPr>
      <w:r w:rsidRPr="004B0428">
        <w:rPr>
          <w:sz w:val="22"/>
          <w:lang w:val="es-EC"/>
        </w:rPr>
        <w:t>Después de estos procesos se solicitará seleccionar los paquetes a instalar en donde nuestra instalación será por defecto. Luego de verificar el proceso continuamos.</w:t>
      </w:r>
    </w:p>
    <w:p w:rsidR="004B0428" w:rsidRPr="004B0428" w:rsidRDefault="004B0428" w:rsidP="001F675C">
      <w:pPr>
        <w:spacing w:after="0" w:line="360" w:lineRule="auto"/>
        <w:jc w:val="center"/>
        <w:rPr>
          <w:sz w:val="22"/>
          <w:lang w:val="es-EC"/>
        </w:rPr>
      </w:pPr>
      <w:r w:rsidRPr="004B0428">
        <w:rPr>
          <w:noProof/>
          <w:sz w:val="22"/>
          <w:lang w:val="es-ES" w:eastAsia="es-ES"/>
        </w:rPr>
        <w:drawing>
          <wp:inline distT="0" distB="0" distL="0" distR="0" wp14:anchorId="1BB2BF4D" wp14:editId="3361A7A5">
            <wp:extent cx="2932281" cy="2292824"/>
            <wp:effectExtent l="0" t="0" r="1905" b="0"/>
            <wp:docPr id="52" name="Imagen 52" descr="Tutorial Instalación Oracle VirtualBo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torial Instalación Oracle VirtualBox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65718" cy="2318969"/>
                    </a:xfrm>
                    <a:prstGeom prst="rect">
                      <a:avLst/>
                    </a:prstGeom>
                    <a:noFill/>
                    <a:ln>
                      <a:noFill/>
                    </a:ln>
                  </pic:spPr>
                </pic:pic>
              </a:graphicData>
            </a:graphic>
          </wp:inline>
        </w:drawing>
      </w:r>
    </w:p>
    <w:p w:rsidR="004B0428" w:rsidRPr="004B0428" w:rsidRDefault="004B0428" w:rsidP="004B0428">
      <w:pPr>
        <w:spacing w:after="0" w:line="360" w:lineRule="auto"/>
        <w:rPr>
          <w:sz w:val="22"/>
          <w:lang w:val="es-EC"/>
        </w:rPr>
      </w:pPr>
      <w:r w:rsidRPr="004B0428">
        <w:rPr>
          <w:sz w:val="22"/>
          <w:lang w:val="es-EC"/>
        </w:rPr>
        <w:t>Después de haber continuado, se verificará que la ventana de instalación ha comenzado ja ejecutarse. Como último procedimiento es aceptar todas las ventanas por defecto y con esto se terminará la instalación.</w:t>
      </w:r>
    </w:p>
    <w:p w:rsidR="004B0428" w:rsidRPr="004B0428" w:rsidRDefault="004B0428" w:rsidP="004B0428">
      <w:pPr>
        <w:spacing w:after="0" w:line="360" w:lineRule="auto"/>
        <w:rPr>
          <w:sz w:val="22"/>
          <w:lang w:val="es-EC"/>
        </w:rPr>
      </w:pPr>
      <w:r w:rsidRPr="004B0428">
        <w:rPr>
          <w:noProof/>
          <w:sz w:val="22"/>
          <w:lang w:val="es-ES" w:eastAsia="es-ES"/>
        </w:rPr>
        <w:drawing>
          <wp:inline distT="0" distB="0" distL="0" distR="0" wp14:anchorId="44692109" wp14:editId="102523AC">
            <wp:extent cx="5394960" cy="210312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94960" cy="2103120"/>
                    </a:xfrm>
                    <a:prstGeom prst="rect">
                      <a:avLst/>
                    </a:prstGeom>
                    <a:noFill/>
                    <a:ln>
                      <a:noFill/>
                    </a:ln>
                  </pic:spPr>
                </pic:pic>
              </a:graphicData>
            </a:graphic>
          </wp:inline>
        </w:drawing>
      </w:r>
    </w:p>
    <w:p w:rsidR="001F675C" w:rsidRDefault="001F675C" w:rsidP="004B0428">
      <w:pPr>
        <w:spacing w:after="0" w:line="360" w:lineRule="auto"/>
        <w:rPr>
          <w:sz w:val="22"/>
          <w:lang w:val="es-EC"/>
        </w:rPr>
        <w:sectPr w:rsidR="001F675C" w:rsidSect="007D5744">
          <w:pgSz w:w="11907" w:h="16839" w:code="9"/>
          <w:pgMar w:top="1701" w:right="1418" w:bottom="1701" w:left="1985" w:header="850" w:footer="709" w:gutter="0"/>
          <w:pgNumType w:fmt="numberInDash"/>
          <w:cols w:space="708"/>
          <w:titlePg/>
          <w:docGrid w:linePitch="360"/>
        </w:sectPr>
      </w:pPr>
    </w:p>
    <w:p w:rsidR="004B0428" w:rsidRDefault="004B0428" w:rsidP="001F675C">
      <w:pPr>
        <w:spacing w:after="0" w:line="360" w:lineRule="auto"/>
        <w:jc w:val="center"/>
        <w:rPr>
          <w:sz w:val="22"/>
          <w:lang w:val="es-EC"/>
        </w:rPr>
      </w:pPr>
      <w:r w:rsidRPr="004B0428">
        <w:rPr>
          <w:noProof/>
          <w:sz w:val="22"/>
          <w:lang w:val="es-ES" w:eastAsia="es-ES"/>
        </w:rPr>
        <w:lastRenderedPageBreak/>
        <w:drawing>
          <wp:inline distT="0" distB="0" distL="0" distR="0" wp14:anchorId="7BD6494F" wp14:editId="66C75502">
            <wp:extent cx="5391150" cy="20955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391150" cy="2095500"/>
                    </a:xfrm>
                    <a:prstGeom prst="rect">
                      <a:avLst/>
                    </a:prstGeom>
                    <a:noFill/>
                    <a:ln>
                      <a:noFill/>
                    </a:ln>
                  </pic:spPr>
                </pic:pic>
              </a:graphicData>
            </a:graphic>
          </wp:inline>
        </w:drawing>
      </w:r>
    </w:p>
    <w:p w:rsidR="001F675C" w:rsidRPr="004B0428" w:rsidRDefault="001F675C" w:rsidP="001F675C">
      <w:pPr>
        <w:spacing w:after="0" w:line="360" w:lineRule="auto"/>
        <w:jc w:val="center"/>
        <w:rPr>
          <w:sz w:val="22"/>
          <w:lang w:val="es-EC"/>
        </w:rPr>
      </w:pPr>
    </w:p>
    <w:p w:rsidR="004B0428" w:rsidRPr="004B0428" w:rsidRDefault="001F675C" w:rsidP="004B0428">
      <w:pPr>
        <w:spacing w:after="0" w:line="360" w:lineRule="auto"/>
        <w:rPr>
          <w:sz w:val="22"/>
          <w:lang w:val="es-EC"/>
        </w:rPr>
      </w:pPr>
      <w:r>
        <w:rPr>
          <w:sz w:val="22"/>
          <w:lang w:val="es-EC"/>
        </w:rPr>
        <w:t>Y se ha finalizado la instalación del software.</w:t>
      </w:r>
    </w:p>
    <w:p w:rsidR="004B0428" w:rsidRPr="004B0428" w:rsidRDefault="004B0428" w:rsidP="000032C4">
      <w:pPr>
        <w:spacing w:after="0" w:line="360" w:lineRule="auto"/>
        <w:jc w:val="center"/>
        <w:rPr>
          <w:sz w:val="22"/>
          <w:lang w:val="es-EC"/>
        </w:rPr>
      </w:pPr>
      <w:r w:rsidRPr="004B0428">
        <w:rPr>
          <w:noProof/>
          <w:sz w:val="22"/>
          <w:lang w:val="es-ES" w:eastAsia="es-ES"/>
        </w:rPr>
        <w:drawing>
          <wp:inline distT="0" distB="0" distL="0" distR="0" wp14:anchorId="08150A91" wp14:editId="2A43122D">
            <wp:extent cx="3390900" cy="2536704"/>
            <wp:effectExtent l="0" t="0" r="0" b="0"/>
            <wp:docPr id="68" name="Imagen 68" descr="Tutorial Instalación Oracle VirtualBo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torial Instalación Oracle VirtualBox 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94343" cy="2539280"/>
                    </a:xfrm>
                    <a:prstGeom prst="rect">
                      <a:avLst/>
                    </a:prstGeom>
                    <a:noFill/>
                    <a:ln>
                      <a:noFill/>
                    </a:ln>
                  </pic:spPr>
                </pic:pic>
              </a:graphicData>
            </a:graphic>
          </wp:inline>
        </w:drawing>
      </w:r>
    </w:p>
    <w:p w:rsidR="004B0428" w:rsidRPr="004B0428" w:rsidRDefault="004B0428" w:rsidP="004B0428">
      <w:pPr>
        <w:spacing w:after="0" w:line="360" w:lineRule="auto"/>
        <w:rPr>
          <w:sz w:val="22"/>
          <w:lang w:val="es-EC"/>
        </w:rPr>
      </w:pPr>
    </w:p>
    <w:p w:rsidR="004B0428" w:rsidRPr="004B0428" w:rsidRDefault="004B0428" w:rsidP="004B0428">
      <w:pPr>
        <w:spacing w:after="0" w:line="360" w:lineRule="auto"/>
        <w:rPr>
          <w:sz w:val="22"/>
          <w:lang w:val="es-EC"/>
        </w:rPr>
      </w:pPr>
    </w:p>
    <w:p w:rsidR="004B0428" w:rsidRPr="001F675C" w:rsidRDefault="004B0428" w:rsidP="004B0428">
      <w:pPr>
        <w:spacing w:after="0" w:line="360" w:lineRule="auto"/>
        <w:rPr>
          <w:b/>
          <w:sz w:val="22"/>
          <w:lang w:val="es-EC"/>
        </w:rPr>
      </w:pPr>
      <w:r w:rsidRPr="001F675C">
        <w:rPr>
          <w:b/>
          <w:sz w:val="22"/>
          <w:lang w:val="es-EC"/>
        </w:rPr>
        <w:t>Sistema operativo Hacker</w:t>
      </w:r>
    </w:p>
    <w:p w:rsidR="004B0428" w:rsidRPr="004B0428" w:rsidRDefault="004B0428" w:rsidP="004B0428">
      <w:pPr>
        <w:spacing w:after="0" w:line="360" w:lineRule="auto"/>
        <w:rPr>
          <w:sz w:val="22"/>
          <w:lang w:val="es-EC"/>
        </w:rPr>
      </w:pPr>
    </w:p>
    <w:p w:rsidR="004B0428" w:rsidRPr="004B0428" w:rsidRDefault="004B0428" w:rsidP="004B0428">
      <w:pPr>
        <w:spacing w:after="0" w:line="360" w:lineRule="auto"/>
        <w:rPr>
          <w:sz w:val="22"/>
          <w:lang w:val="es-EC"/>
        </w:rPr>
      </w:pPr>
      <w:r w:rsidRPr="004B0428">
        <w:rPr>
          <w:sz w:val="22"/>
          <w:lang w:val="es-EC"/>
        </w:rPr>
        <w:t xml:space="preserve">BackTrack: es un sistema operativo basado en GNU Ubuntu de Linux, este conjunto de herramientas sirven para realizar pruebas de penetración con el fin de evaluar entornos puramente nativos dedicados a la piratería. </w:t>
      </w:r>
    </w:p>
    <w:p w:rsidR="004B0428" w:rsidRDefault="004B0428" w:rsidP="004B0428">
      <w:pPr>
        <w:spacing w:after="0" w:line="276" w:lineRule="auto"/>
        <w:jc w:val="center"/>
        <w:rPr>
          <w:lang w:val="es-EC"/>
        </w:rPr>
      </w:pPr>
      <w:r>
        <w:rPr>
          <w:noProof/>
          <w:lang w:val="es-ES" w:eastAsia="es-ES"/>
        </w:rPr>
        <w:drawing>
          <wp:inline distT="0" distB="0" distL="0" distR="0" wp14:anchorId="6A1D1659" wp14:editId="78EF318A">
            <wp:extent cx="2344679" cy="1306286"/>
            <wp:effectExtent l="0" t="0" r="0" b="8255"/>
            <wp:docPr id="71" name="Imagen 71" descr="https://encrypted-tbn1.gstatic.com/images?q=tbn:ANd9GcSfJm2xSTYknLfeOt9c9TKey_PAXXgTe-5tAnM0v1GWWhqsmL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SfJm2xSTYknLfeOt9c9TKey_PAXXgTe-5tAnM0v1GWWhqsmLg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394022" cy="1333777"/>
                    </a:xfrm>
                    <a:prstGeom prst="rect">
                      <a:avLst/>
                    </a:prstGeom>
                    <a:noFill/>
                    <a:ln>
                      <a:noFill/>
                    </a:ln>
                  </pic:spPr>
                </pic:pic>
              </a:graphicData>
            </a:graphic>
          </wp:inline>
        </w:drawing>
      </w:r>
    </w:p>
    <w:p w:rsidR="001F675C" w:rsidRDefault="001F675C" w:rsidP="004B0428">
      <w:pPr>
        <w:spacing w:after="0" w:line="276" w:lineRule="auto"/>
        <w:jc w:val="center"/>
        <w:rPr>
          <w:lang w:val="es-EC"/>
        </w:rPr>
        <w:sectPr w:rsidR="001F675C" w:rsidSect="007D5744">
          <w:pgSz w:w="11907" w:h="16839" w:code="9"/>
          <w:pgMar w:top="1701" w:right="1418" w:bottom="1701" w:left="1985" w:header="850" w:footer="709" w:gutter="0"/>
          <w:pgNumType w:fmt="numberInDash"/>
          <w:cols w:space="708"/>
          <w:titlePg/>
          <w:docGrid w:linePitch="360"/>
        </w:sectPr>
      </w:pPr>
    </w:p>
    <w:p w:rsidR="004B0428" w:rsidRDefault="004B0428" w:rsidP="001F675C">
      <w:pPr>
        <w:spacing w:after="0" w:line="360" w:lineRule="auto"/>
        <w:rPr>
          <w:lang w:val="es-EC"/>
        </w:rPr>
      </w:pPr>
      <w:r>
        <w:rPr>
          <w:lang w:val="es-EC"/>
        </w:rPr>
        <w:lastRenderedPageBreak/>
        <w:t xml:space="preserve">Kali Linux: Es una actualización del sistema operativo BackTrack, que brinda el servicio de pruebas de penetración más avanzada y versátil en la actualidad, ayuda a los profesionales en seguridad a analizar las vulnerabilidades en una red para verificar su comportamiento y acceso a las mismas. </w:t>
      </w:r>
    </w:p>
    <w:p w:rsidR="001F675C" w:rsidRDefault="001F675C" w:rsidP="001F675C">
      <w:pPr>
        <w:spacing w:after="0" w:line="360" w:lineRule="auto"/>
        <w:rPr>
          <w:lang w:val="es-EC"/>
        </w:rPr>
      </w:pPr>
    </w:p>
    <w:p w:rsidR="004B0428" w:rsidRDefault="004B0428" w:rsidP="001F675C">
      <w:pPr>
        <w:spacing w:after="0" w:line="360" w:lineRule="auto"/>
        <w:jc w:val="center"/>
        <w:rPr>
          <w:lang w:val="es-EC"/>
        </w:rPr>
      </w:pPr>
      <w:r>
        <w:rPr>
          <w:noProof/>
          <w:lang w:val="es-ES" w:eastAsia="es-ES"/>
        </w:rPr>
        <w:drawing>
          <wp:inline distT="0" distB="0" distL="0" distR="0" wp14:anchorId="0B4C79D7" wp14:editId="0FEAE694">
            <wp:extent cx="1923802" cy="1082815"/>
            <wp:effectExtent l="0" t="0" r="635" b="3175"/>
            <wp:docPr id="72" name="Imagen 72" descr="http://www.jsitech.com/wp-content/uploads/2014/05/391166_554599997896685_17192246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sitech.com/wp-content/uploads/2014/05/391166_554599997896685_1719224629_n.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943295" cy="1093787"/>
                    </a:xfrm>
                    <a:prstGeom prst="rect">
                      <a:avLst/>
                    </a:prstGeom>
                    <a:noFill/>
                    <a:ln>
                      <a:noFill/>
                    </a:ln>
                  </pic:spPr>
                </pic:pic>
              </a:graphicData>
            </a:graphic>
          </wp:inline>
        </w:drawing>
      </w:r>
    </w:p>
    <w:p w:rsidR="004B0428" w:rsidRDefault="004B0428" w:rsidP="001F675C">
      <w:pPr>
        <w:spacing w:after="0" w:line="360" w:lineRule="auto"/>
        <w:rPr>
          <w:lang w:val="es-EC"/>
        </w:rPr>
      </w:pPr>
    </w:p>
    <w:p w:rsidR="004B0428" w:rsidRDefault="004B0428" w:rsidP="001F675C">
      <w:pPr>
        <w:spacing w:after="0" w:line="360" w:lineRule="auto"/>
        <w:rPr>
          <w:lang w:val="es-EC"/>
        </w:rPr>
      </w:pPr>
      <w:r>
        <w:rPr>
          <w:lang w:val="es-EC"/>
        </w:rPr>
        <w:t>Después de tener operativo el simulador de sistemas operativos procedemos a cargar la virtualización del sistema operativo dedicado a análisis de penetración en redes Kali Linux o Backtrack dependiendo el gusto del investigador. Al fin este proceso es el mismo para todos los sistemas operativos existentes.</w:t>
      </w:r>
    </w:p>
    <w:p w:rsidR="004B0428" w:rsidRDefault="004B0428" w:rsidP="004B0428">
      <w:pPr>
        <w:spacing w:after="0" w:line="276" w:lineRule="auto"/>
        <w:jc w:val="left"/>
        <w:rPr>
          <w:lang w:val="es-EC"/>
        </w:rPr>
      </w:pPr>
    </w:p>
    <w:p w:rsidR="004B0428" w:rsidRDefault="004B0428" w:rsidP="004B0428">
      <w:pPr>
        <w:spacing w:after="0" w:line="276" w:lineRule="auto"/>
        <w:jc w:val="left"/>
        <w:rPr>
          <w:lang w:val="es-EC"/>
        </w:rPr>
      </w:pPr>
    </w:p>
    <w:p w:rsidR="004B0428" w:rsidRDefault="004B0428" w:rsidP="004B0428">
      <w:pPr>
        <w:spacing w:after="0" w:line="276" w:lineRule="auto"/>
        <w:jc w:val="left"/>
        <w:rPr>
          <w:lang w:val="es-EC"/>
        </w:rPr>
      </w:pPr>
    </w:p>
    <w:p w:rsidR="004B0428" w:rsidRDefault="004B0428" w:rsidP="004B0428">
      <w:pPr>
        <w:spacing w:after="0" w:line="276" w:lineRule="auto"/>
        <w:jc w:val="left"/>
        <w:rPr>
          <w:lang w:val="es-EC"/>
        </w:rPr>
      </w:pPr>
    </w:p>
    <w:p w:rsidR="004B0428" w:rsidRDefault="004B0428" w:rsidP="004B0428">
      <w:pPr>
        <w:spacing w:after="0" w:line="276" w:lineRule="auto"/>
        <w:jc w:val="left"/>
        <w:rPr>
          <w:lang w:val="es-EC"/>
        </w:rPr>
      </w:pPr>
    </w:p>
    <w:p w:rsidR="004B0428" w:rsidRDefault="004B0428" w:rsidP="004B0428">
      <w:pPr>
        <w:spacing w:after="0" w:line="276" w:lineRule="auto"/>
        <w:jc w:val="left"/>
        <w:rPr>
          <w:lang w:val="es-EC"/>
        </w:rPr>
      </w:pPr>
    </w:p>
    <w:p w:rsidR="004B0428" w:rsidRDefault="004B0428" w:rsidP="004B0428">
      <w:pPr>
        <w:spacing w:after="0" w:line="276" w:lineRule="auto"/>
        <w:jc w:val="left"/>
        <w:rPr>
          <w:lang w:val="es-EC"/>
        </w:rPr>
      </w:pPr>
    </w:p>
    <w:p w:rsidR="004B0428" w:rsidRDefault="004B0428" w:rsidP="004B0428">
      <w:pPr>
        <w:spacing w:after="0" w:line="276" w:lineRule="auto"/>
        <w:jc w:val="left"/>
        <w:rPr>
          <w:lang w:val="es-EC"/>
        </w:rPr>
      </w:pPr>
    </w:p>
    <w:p w:rsidR="004B0428" w:rsidRDefault="004B0428" w:rsidP="004B0428">
      <w:pPr>
        <w:spacing w:after="0" w:line="276" w:lineRule="auto"/>
        <w:jc w:val="left"/>
        <w:rPr>
          <w:lang w:val="es-EC"/>
        </w:rPr>
      </w:pPr>
    </w:p>
    <w:p w:rsidR="004B0428" w:rsidRDefault="004B0428" w:rsidP="004B0428">
      <w:pPr>
        <w:spacing w:after="0" w:line="276" w:lineRule="auto"/>
        <w:jc w:val="left"/>
        <w:rPr>
          <w:lang w:val="es-EC"/>
        </w:rPr>
      </w:pPr>
    </w:p>
    <w:p w:rsidR="004B0428" w:rsidRDefault="004B0428" w:rsidP="004B0428">
      <w:pPr>
        <w:spacing w:after="0" w:line="276" w:lineRule="auto"/>
        <w:jc w:val="left"/>
        <w:rPr>
          <w:lang w:val="es-EC"/>
        </w:rPr>
      </w:pPr>
    </w:p>
    <w:p w:rsidR="004B0428" w:rsidRDefault="004B0428" w:rsidP="004B0428">
      <w:pPr>
        <w:spacing w:after="0" w:line="276" w:lineRule="auto"/>
        <w:jc w:val="left"/>
        <w:rPr>
          <w:lang w:val="es-EC"/>
        </w:rPr>
      </w:pPr>
    </w:p>
    <w:p w:rsidR="004B0428" w:rsidRDefault="004B0428" w:rsidP="004B0428">
      <w:pPr>
        <w:spacing w:after="0" w:line="276" w:lineRule="auto"/>
        <w:jc w:val="left"/>
        <w:rPr>
          <w:lang w:val="es-EC"/>
        </w:rPr>
      </w:pPr>
    </w:p>
    <w:p w:rsidR="004B0428" w:rsidRDefault="004B0428" w:rsidP="004B0428">
      <w:pPr>
        <w:spacing w:after="0" w:line="276" w:lineRule="auto"/>
        <w:jc w:val="left"/>
        <w:rPr>
          <w:lang w:val="es-EC"/>
        </w:rPr>
      </w:pPr>
    </w:p>
    <w:p w:rsidR="004B0428" w:rsidRDefault="004B0428" w:rsidP="004B0428">
      <w:pPr>
        <w:spacing w:after="0" w:line="276" w:lineRule="auto"/>
        <w:jc w:val="left"/>
        <w:rPr>
          <w:lang w:val="es-EC"/>
        </w:rPr>
      </w:pPr>
    </w:p>
    <w:p w:rsidR="004B0428" w:rsidRDefault="004B0428" w:rsidP="004B0428">
      <w:pPr>
        <w:spacing w:after="0" w:line="276" w:lineRule="auto"/>
        <w:jc w:val="left"/>
        <w:rPr>
          <w:lang w:val="es-EC"/>
        </w:rPr>
      </w:pPr>
    </w:p>
    <w:p w:rsidR="004B0428" w:rsidRDefault="004B0428" w:rsidP="004B0428">
      <w:pPr>
        <w:spacing w:after="0" w:line="276" w:lineRule="auto"/>
        <w:jc w:val="left"/>
        <w:rPr>
          <w:lang w:val="es-EC"/>
        </w:rPr>
      </w:pPr>
    </w:p>
    <w:p w:rsidR="004B0428" w:rsidRDefault="004B0428" w:rsidP="004B0428">
      <w:pPr>
        <w:spacing w:after="0" w:line="276" w:lineRule="auto"/>
        <w:jc w:val="left"/>
        <w:rPr>
          <w:lang w:val="es-EC"/>
        </w:rPr>
      </w:pPr>
    </w:p>
    <w:p w:rsidR="004B0428" w:rsidRDefault="004B0428" w:rsidP="004B0428">
      <w:pPr>
        <w:spacing w:after="0" w:line="276" w:lineRule="auto"/>
        <w:jc w:val="left"/>
        <w:rPr>
          <w:lang w:val="es-EC"/>
        </w:rPr>
      </w:pPr>
    </w:p>
    <w:p w:rsidR="004B0428" w:rsidRDefault="004B0428" w:rsidP="004B0428">
      <w:pPr>
        <w:spacing w:after="0" w:line="276" w:lineRule="auto"/>
        <w:jc w:val="left"/>
        <w:rPr>
          <w:lang w:val="es-EC"/>
        </w:rPr>
      </w:pPr>
    </w:p>
    <w:p w:rsidR="004B0428" w:rsidRDefault="004B0428" w:rsidP="004B0428">
      <w:pPr>
        <w:spacing w:after="0" w:line="276" w:lineRule="auto"/>
        <w:jc w:val="left"/>
        <w:rPr>
          <w:lang w:val="es-EC"/>
        </w:rPr>
      </w:pPr>
    </w:p>
    <w:p w:rsidR="004B0428" w:rsidRDefault="004B0428" w:rsidP="004B0428">
      <w:pPr>
        <w:spacing w:after="0" w:line="276" w:lineRule="auto"/>
        <w:jc w:val="left"/>
        <w:rPr>
          <w:lang w:val="es-EC"/>
        </w:rPr>
      </w:pPr>
    </w:p>
    <w:p w:rsidR="001F675C" w:rsidRDefault="001F675C" w:rsidP="004B0428">
      <w:pPr>
        <w:spacing w:after="0" w:line="276" w:lineRule="auto"/>
        <w:jc w:val="left"/>
        <w:rPr>
          <w:lang w:val="es-EC"/>
        </w:rPr>
        <w:sectPr w:rsidR="001F675C" w:rsidSect="007D5744">
          <w:pgSz w:w="11907" w:h="16839" w:code="9"/>
          <w:pgMar w:top="1701" w:right="1418" w:bottom="1701" w:left="1985" w:header="850" w:footer="709" w:gutter="0"/>
          <w:pgNumType w:fmt="numberInDash"/>
          <w:cols w:space="708"/>
          <w:titlePg/>
          <w:docGrid w:linePitch="360"/>
        </w:sectPr>
      </w:pPr>
    </w:p>
    <w:p w:rsidR="001F675C" w:rsidRPr="000032C4" w:rsidRDefault="001F675C" w:rsidP="000032C4">
      <w:pPr>
        <w:spacing w:after="0" w:line="276" w:lineRule="auto"/>
        <w:jc w:val="center"/>
        <w:rPr>
          <w:b/>
          <w:sz w:val="28"/>
          <w:lang w:val="es-EC"/>
        </w:rPr>
      </w:pPr>
      <w:r w:rsidRPr="000032C4">
        <w:rPr>
          <w:b/>
          <w:sz w:val="28"/>
          <w:lang w:val="es-EC"/>
        </w:rPr>
        <w:lastRenderedPageBreak/>
        <w:t>ANEXO 2</w:t>
      </w:r>
    </w:p>
    <w:p w:rsidR="001F675C" w:rsidRDefault="001F675C" w:rsidP="004B0428">
      <w:pPr>
        <w:spacing w:after="0" w:line="276" w:lineRule="auto"/>
        <w:jc w:val="left"/>
        <w:rPr>
          <w:lang w:val="es-EC"/>
        </w:rPr>
      </w:pPr>
    </w:p>
    <w:p w:rsidR="000032C4" w:rsidRDefault="000032C4" w:rsidP="000032C4">
      <w:pPr>
        <w:spacing w:after="0" w:line="276" w:lineRule="auto"/>
        <w:jc w:val="center"/>
        <w:rPr>
          <w:lang w:val="es-EC"/>
        </w:rPr>
      </w:pPr>
    </w:p>
    <w:p w:rsidR="001F675C" w:rsidRDefault="001F675C" w:rsidP="000032C4">
      <w:pPr>
        <w:spacing w:after="0" w:line="360" w:lineRule="auto"/>
        <w:jc w:val="center"/>
        <w:rPr>
          <w:rFonts w:cs="Arial"/>
          <w:b/>
          <w:sz w:val="22"/>
          <w:lang w:val="es-EC"/>
        </w:rPr>
      </w:pPr>
      <w:r w:rsidRPr="001F675C">
        <w:rPr>
          <w:rFonts w:cs="Arial"/>
          <w:b/>
          <w:sz w:val="22"/>
          <w:lang w:val="es-EC"/>
        </w:rPr>
        <w:t>VIRTUALIZACIÓN DE SOFTWARE</w:t>
      </w:r>
    </w:p>
    <w:p w:rsidR="001F675C" w:rsidRPr="001F675C" w:rsidRDefault="001F675C" w:rsidP="001F675C">
      <w:pPr>
        <w:spacing w:after="0" w:line="360" w:lineRule="auto"/>
        <w:jc w:val="center"/>
        <w:rPr>
          <w:rFonts w:cs="Arial"/>
          <w:b/>
          <w:sz w:val="22"/>
          <w:lang w:val="es-EC"/>
        </w:rPr>
      </w:pPr>
    </w:p>
    <w:p w:rsidR="001F675C" w:rsidRDefault="001F675C" w:rsidP="001F675C">
      <w:pPr>
        <w:spacing w:after="0" w:line="360" w:lineRule="auto"/>
        <w:rPr>
          <w:rFonts w:cs="Arial"/>
          <w:sz w:val="22"/>
          <w:lang w:val="es-EC"/>
        </w:rPr>
      </w:pPr>
      <w:r w:rsidRPr="00EB0E08">
        <w:rPr>
          <w:rFonts w:cs="Arial"/>
          <w:sz w:val="22"/>
          <w:lang w:val="es-EC"/>
        </w:rPr>
        <w:t>Dentro de VirtualBox, procedemos a crear una nueva máquina virtual a la cual se indicará sus características de ejecución:</w:t>
      </w:r>
    </w:p>
    <w:p w:rsidR="001F675C" w:rsidRPr="00EB0E08" w:rsidRDefault="001F675C" w:rsidP="001F675C">
      <w:pPr>
        <w:spacing w:after="0" w:line="360" w:lineRule="auto"/>
        <w:rPr>
          <w:rFonts w:cs="Arial"/>
          <w:sz w:val="22"/>
          <w:lang w:val="es-EC"/>
        </w:rPr>
      </w:pPr>
    </w:p>
    <w:p w:rsidR="001F675C" w:rsidRDefault="001F675C" w:rsidP="001F675C">
      <w:pPr>
        <w:spacing w:after="0" w:line="360" w:lineRule="auto"/>
        <w:jc w:val="center"/>
        <w:rPr>
          <w:rFonts w:cs="Arial"/>
          <w:sz w:val="22"/>
          <w:lang w:val="es-EC"/>
        </w:rPr>
      </w:pPr>
      <w:r w:rsidRPr="00EB0E08">
        <w:rPr>
          <w:rFonts w:cs="Arial"/>
          <w:noProof/>
          <w:sz w:val="22"/>
          <w:lang w:val="es-ES" w:eastAsia="es-ES"/>
        </w:rPr>
        <w:drawing>
          <wp:inline distT="0" distB="0" distL="0" distR="0" wp14:anchorId="3C84EF10" wp14:editId="52D4108D">
            <wp:extent cx="2392911" cy="3133574"/>
            <wp:effectExtent l="0" t="0" r="762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19524" cy="3168424"/>
                    </a:xfrm>
                    <a:prstGeom prst="rect">
                      <a:avLst/>
                    </a:prstGeom>
                    <a:noFill/>
                    <a:ln>
                      <a:noFill/>
                    </a:ln>
                  </pic:spPr>
                </pic:pic>
              </a:graphicData>
            </a:graphic>
          </wp:inline>
        </w:drawing>
      </w:r>
    </w:p>
    <w:p w:rsidR="001F675C" w:rsidRPr="00EB0E08" w:rsidRDefault="001F675C" w:rsidP="001F675C">
      <w:pPr>
        <w:spacing w:after="0" w:line="360" w:lineRule="auto"/>
        <w:jc w:val="center"/>
        <w:rPr>
          <w:rFonts w:cs="Arial"/>
          <w:sz w:val="22"/>
          <w:lang w:val="es-EC"/>
        </w:rPr>
      </w:pPr>
    </w:p>
    <w:p w:rsidR="001F675C" w:rsidRDefault="001F675C" w:rsidP="001F675C">
      <w:pPr>
        <w:spacing w:after="0" w:line="360" w:lineRule="auto"/>
        <w:rPr>
          <w:rFonts w:cs="Arial"/>
          <w:sz w:val="22"/>
          <w:lang w:val="es-EC"/>
        </w:rPr>
      </w:pPr>
      <w:r w:rsidRPr="00EB0E08">
        <w:rPr>
          <w:rFonts w:cs="Arial"/>
          <w:sz w:val="22"/>
          <w:lang w:val="es-EC"/>
        </w:rPr>
        <w:t>En el siguiente paso indicamos la memoria a ser utilizada por nuestra máquina virtual, este proceso dependerá de las capacidades físicas/lógicas que disponga la maquina principal.</w:t>
      </w:r>
    </w:p>
    <w:p w:rsidR="001F675C" w:rsidRPr="00EB0E08" w:rsidRDefault="001F675C" w:rsidP="001F675C">
      <w:pPr>
        <w:spacing w:after="0" w:line="360" w:lineRule="auto"/>
        <w:rPr>
          <w:rFonts w:cs="Arial"/>
          <w:sz w:val="22"/>
          <w:lang w:val="es-EC"/>
        </w:rPr>
      </w:pPr>
    </w:p>
    <w:p w:rsidR="001F675C" w:rsidRPr="00EB0E08" w:rsidRDefault="001F675C" w:rsidP="001F675C">
      <w:pPr>
        <w:spacing w:after="0" w:line="360" w:lineRule="auto"/>
        <w:jc w:val="center"/>
        <w:rPr>
          <w:rFonts w:cs="Arial"/>
          <w:sz w:val="22"/>
          <w:lang w:val="es-EC"/>
        </w:rPr>
      </w:pPr>
      <w:r w:rsidRPr="00EB0E08">
        <w:rPr>
          <w:rFonts w:cs="Arial"/>
          <w:noProof/>
          <w:sz w:val="22"/>
          <w:lang w:val="es-ES" w:eastAsia="es-ES"/>
        </w:rPr>
        <w:drawing>
          <wp:inline distT="0" distB="0" distL="0" distR="0" wp14:anchorId="2C8BE5F6" wp14:editId="0E01E80F">
            <wp:extent cx="4495800" cy="1839551"/>
            <wp:effectExtent l="0" t="0" r="0" b="889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23501" cy="1850886"/>
                    </a:xfrm>
                    <a:prstGeom prst="rect">
                      <a:avLst/>
                    </a:prstGeom>
                    <a:noFill/>
                    <a:ln>
                      <a:noFill/>
                    </a:ln>
                  </pic:spPr>
                </pic:pic>
              </a:graphicData>
            </a:graphic>
          </wp:inline>
        </w:drawing>
      </w:r>
    </w:p>
    <w:p w:rsidR="000032C4" w:rsidRDefault="000032C4" w:rsidP="001F675C">
      <w:pPr>
        <w:spacing w:after="0" w:line="360" w:lineRule="auto"/>
        <w:jc w:val="left"/>
        <w:rPr>
          <w:rFonts w:cs="Arial"/>
          <w:sz w:val="22"/>
          <w:lang w:val="es-EC"/>
        </w:rPr>
        <w:sectPr w:rsidR="000032C4" w:rsidSect="007D5744">
          <w:pgSz w:w="11907" w:h="16839" w:code="9"/>
          <w:pgMar w:top="1701" w:right="1418" w:bottom="1701" w:left="1985" w:header="850" w:footer="709" w:gutter="0"/>
          <w:pgNumType w:fmt="numberInDash"/>
          <w:cols w:space="708"/>
          <w:titlePg/>
          <w:docGrid w:linePitch="360"/>
        </w:sectPr>
      </w:pPr>
    </w:p>
    <w:p w:rsidR="001F675C" w:rsidRDefault="001F675C" w:rsidP="001F675C">
      <w:pPr>
        <w:spacing w:after="0" w:line="360" w:lineRule="auto"/>
        <w:rPr>
          <w:rFonts w:cs="Arial"/>
          <w:sz w:val="22"/>
          <w:lang w:val="es-EC"/>
        </w:rPr>
      </w:pPr>
      <w:r w:rsidRPr="00EB0E08">
        <w:rPr>
          <w:rFonts w:cs="Arial"/>
          <w:sz w:val="22"/>
          <w:lang w:val="es-EC"/>
        </w:rPr>
        <w:lastRenderedPageBreak/>
        <w:t>Después de este paso se procede con la creac</w:t>
      </w:r>
      <w:r>
        <w:rPr>
          <w:rFonts w:cs="Arial"/>
          <w:sz w:val="22"/>
          <w:lang w:val="es-EC"/>
        </w:rPr>
        <w:t>ión de un  nuevo disco virtual.</w:t>
      </w:r>
    </w:p>
    <w:p w:rsidR="001F675C" w:rsidRDefault="001F675C" w:rsidP="001F675C">
      <w:pPr>
        <w:spacing w:after="0" w:line="360" w:lineRule="auto"/>
        <w:jc w:val="center"/>
        <w:rPr>
          <w:rFonts w:cs="Arial"/>
          <w:sz w:val="22"/>
          <w:lang w:val="es-EC"/>
        </w:rPr>
      </w:pPr>
    </w:p>
    <w:p w:rsidR="001F675C" w:rsidRPr="00EB0E08" w:rsidRDefault="001F675C" w:rsidP="001F675C">
      <w:pPr>
        <w:spacing w:after="0" w:line="360" w:lineRule="auto"/>
        <w:jc w:val="center"/>
        <w:rPr>
          <w:rFonts w:cs="Arial"/>
          <w:sz w:val="22"/>
          <w:lang w:val="es-EC"/>
        </w:rPr>
      </w:pPr>
      <w:r w:rsidRPr="00EB0E08">
        <w:rPr>
          <w:rFonts w:cs="Arial"/>
          <w:noProof/>
          <w:sz w:val="22"/>
          <w:lang w:val="es-ES" w:eastAsia="es-ES"/>
        </w:rPr>
        <w:drawing>
          <wp:inline distT="0" distB="0" distL="0" distR="0" wp14:anchorId="7A304B2E" wp14:editId="29C12BB5">
            <wp:extent cx="4095750" cy="2195958"/>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111498" cy="2204401"/>
                    </a:xfrm>
                    <a:prstGeom prst="rect">
                      <a:avLst/>
                    </a:prstGeom>
                    <a:noFill/>
                    <a:ln>
                      <a:noFill/>
                    </a:ln>
                  </pic:spPr>
                </pic:pic>
              </a:graphicData>
            </a:graphic>
          </wp:inline>
        </w:drawing>
      </w:r>
    </w:p>
    <w:p w:rsidR="001F675C" w:rsidRPr="00EB0E08" w:rsidRDefault="001F675C" w:rsidP="001F675C">
      <w:pPr>
        <w:spacing w:after="0" w:line="360" w:lineRule="auto"/>
        <w:jc w:val="left"/>
        <w:rPr>
          <w:rFonts w:cs="Arial"/>
          <w:sz w:val="22"/>
          <w:lang w:val="es-EC"/>
        </w:rPr>
      </w:pPr>
    </w:p>
    <w:p w:rsidR="001F675C" w:rsidRPr="00EB0E08" w:rsidRDefault="001F675C" w:rsidP="001F675C">
      <w:pPr>
        <w:spacing w:after="0" w:line="360" w:lineRule="auto"/>
        <w:jc w:val="left"/>
        <w:rPr>
          <w:rFonts w:cs="Arial"/>
          <w:sz w:val="22"/>
          <w:lang w:val="es-EC"/>
        </w:rPr>
      </w:pPr>
      <w:r w:rsidRPr="00EB0E08">
        <w:rPr>
          <w:rFonts w:cs="Arial"/>
          <w:sz w:val="22"/>
          <w:lang w:val="es-EC"/>
        </w:rPr>
        <w:t>En el tipo de disco seleccionar en VDI. Y en el almacenamiento físico automático.</w:t>
      </w:r>
    </w:p>
    <w:p w:rsidR="001F675C" w:rsidRPr="00EB0E08" w:rsidRDefault="001F675C" w:rsidP="001F675C">
      <w:pPr>
        <w:spacing w:after="0" w:line="360" w:lineRule="auto"/>
        <w:jc w:val="left"/>
        <w:rPr>
          <w:rFonts w:cs="Arial"/>
          <w:sz w:val="22"/>
          <w:lang w:val="es-EC"/>
        </w:rPr>
      </w:pPr>
      <w:r w:rsidRPr="00EB0E08">
        <w:rPr>
          <w:rFonts w:cs="Arial"/>
          <w:noProof/>
          <w:sz w:val="22"/>
          <w:lang w:val="es-ES" w:eastAsia="es-ES"/>
        </w:rPr>
        <w:drawing>
          <wp:inline distT="0" distB="0" distL="0" distR="0" wp14:anchorId="72B68C4D" wp14:editId="60316619">
            <wp:extent cx="5394960" cy="173736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94960" cy="1737360"/>
                    </a:xfrm>
                    <a:prstGeom prst="rect">
                      <a:avLst/>
                    </a:prstGeom>
                    <a:noFill/>
                    <a:ln>
                      <a:noFill/>
                    </a:ln>
                  </pic:spPr>
                </pic:pic>
              </a:graphicData>
            </a:graphic>
          </wp:inline>
        </w:drawing>
      </w:r>
    </w:p>
    <w:p w:rsidR="001F675C" w:rsidRPr="00EB0E08" w:rsidRDefault="001F675C" w:rsidP="001F675C">
      <w:pPr>
        <w:spacing w:after="0" w:line="360" w:lineRule="auto"/>
        <w:jc w:val="left"/>
        <w:rPr>
          <w:rFonts w:cs="Arial"/>
          <w:sz w:val="22"/>
          <w:lang w:val="es-EC"/>
        </w:rPr>
      </w:pPr>
    </w:p>
    <w:p w:rsidR="001F675C" w:rsidRPr="00EB0E08" w:rsidRDefault="001F675C" w:rsidP="001F675C">
      <w:pPr>
        <w:spacing w:after="0" w:line="360" w:lineRule="auto"/>
        <w:jc w:val="left"/>
        <w:rPr>
          <w:rFonts w:cs="Arial"/>
          <w:sz w:val="22"/>
          <w:lang w:val="es-EC"/>
        </w:rPr>
      </w:pPr>
      <w:r w:rsidRPr="00EB0E08">
        <w:rPr>
          <w:rFonts w:cs="Arial"/>
          <w:sz w:val="22"/>
          <w:lang w:val="es-EC"/>
        </w:rPr>
        <w:t xml:space="preserve">Después de creado nuestro disco virtual, se procede con cargar la imagen del sistema operativo para proceder a instalarlo. </w:t>
      </w:r>
      <w:r w:rsidRPr="00EB0E08">
        <w:rPr>
          <w:rFonts w:cs="Arial"/>
          <w:noProof/>
          <w:sz w:val="22"/>
          <w:lang w:val="es-ES" w:eastAsia="es-ES"/>
        </w:rPr>
        <w:drawing>
          <wp:inline distT="0" distB="0" distL="0" distR="0" wp14:anchorId="6226BE4C" wp14:editId="035F5510">
            <wp:extent cx="1638300" cy="219075"/>
            <wp:effectExtent l="0" t="0" r="0"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38300" cy="219075"/>
                    </a:xfrm>
                    <a:prstGeom prst="rect">
                      <a:avLst/>
                    </a:prstGeom>
                    <a:noFill/>
                    <a:ln>
                      <a:noFill/>
                    </a:ln>
                  </pic:spPr>
                </pic:pic>
              </a:graphicData>
            </a:graphic>
          </wp:inline>
        </w:drawing>
      </w:r>
    </w:p>
    <w:p w:rsidR="001F675C" w:rsidRPr="00EB0E08" w:rsidRDefault="001F675C" w:rsidP="001F675C">
      <w:pPr>
        <w:spacing w:after="0" w:line="360" w:lineRule="auto"/>
        <w:jc w:val="center"/>
        <w:rPr>
          <w:rFonts w:cs="Arial"/>
          <w:sz w:val="22"/>
          <w:lang w:val="es-EC"/>
        </w:rPr>
      </w:pPr>
      <w:r w:rsidRPr="00EB0E08">
        <w:rPr>
          <w:rFonts w:cs="Arial"/>
          <w:noProof/>
          <w:sz w:val="22"/>
          <w:lang w:val="es-ES" w:eastAsia="es-ES"/>
        </w:rPr>
        <w:drawing>
          <wp:inline distT="0" distB="0" distL="0" distR="0" wp14:anchorId="7B4EE60E" wp14:editId="1CDC9D7A">
            <wp:extent cx="2238375" cy="1729044"/>
            <wp:effectExtent l="0" t="0" r="0" b="508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240714" cy="1730851"/>
                    </a:xfrm>
                    <a:prstGeom prst="rect">
                      <a:avLst/>
                    </a:prstGeom>
                    <a:noFill/>
                    <a:ln>
                      <a:noFill/>
                    </a:ln>
                  </pic:spPr>
                </pic:pic>
              </a:graphicData>
            </a:graphic>
          </wp:inline>
        </w:drawing>
      </w:r>
    </w:p>
    <w:p w:rsidR="001F675C" w:rsidRPr="00EB0E08" w:rsidRDefault="001F675C" w:rsidP="001F675C">
      <w:pPr>
        <w:spacing w:after="0" w:line="360" w:lineRule="auto"/>
        <w:jc w:val="left"/>
        <w:rPr>
          <w:rFonts w:cs="Arial"/>
          <w:sz w:val="22"/>
          <w:lang w:val="es-EC"/>
        </w:rPr>
      </w:pPr>
    </w:p>
    <w:p w:rsidR="004B0428" w:rsidRDefault="001F675C" w:rsidP="001F675C">
      <w:pPr>
        <w:spacing w:after="0" w:line="276" w:lineRule="auto"/>
        <w:jc w:val="left"/>
        <w:rPr>
          <w:lang w:val="es-EC"/>
        </w:rPr>
      </w:pPr>
      <w:r w:rsidRPr="00EB0E08">
        <w:rPr>
          <w:rFonts w:cs="Arial"/>
          <w:sz w:val="22"/>
          <w:lang w:val="es-EC"/>
        </w:rPr>
        <w:t>Después de pulsar en el botón iniciar arrancará automáticamente la instalación.</w:t>
      </w:r>
    </w:p>
    <w:p w:rsidR="004B0428" w:rsidRDefault="004B0428" w:rsidP="004B0428">
      <w:pPr>
        <w:spacing w:after="0" w:line="276" w:lineRule="auto"/>
        <w:jc w:val="left"/>
        <w:rPr>
          <w:lang w:val="es-EC"/>
        </w:rPr>
      </w:pPr>
    </w:p>
    <w:p w:rsidR="001F675C" w:rsidRDefault="001F675C" w:rsidP="004B0428">
      <w:pPr>
        <w:spacing w:after="0" w:line="276" w:lineRule="auto"/>
        <w:jc w:val="left"/>
        <w:rPr>
          <w:lang w:val="es-EC"/>
        </w:rPr>
        <w:sectPr w:rsidR="001F675C" w:rsidSect="007D5744">
          <w:pgSz w:w="11907" w:h="16839" w:code="9"/>
          <w:pgMar w:top="1701" w:right="1418" w:bottom="1701" w:left="1985" w:header="850" w:footer="709" w:gutter="0"/>
          <w:pgNumType w:fmt="numberInDash"/>
          <w:cols w:space="708"/>
          <w:titlePg/>
          <w:docGrid w:linePitch="360"/>
        </w:sectPr>
      </w:pPr>
    </w:p>
    <w:p w:rsidR="000032C4" w:rsidRDefault="001F675C" w:rsidP="000032C4">
      <w:pPr>
        <w:spacing w:after="0" w:line="276" w:lineRule="auto"/>
        <w:jc w:val="center"/>
        <w:rPr>
          <w:b/>
          <w:sz w:val="28"/>
          <w:szCs w:val="28"/>
          <w:lang w:val="es-EC"/>
        </w:rPr>
      </w:pPr>
      <w:r w:rsidRPr="000032C4">
        <w:rPr>
          <w:b/>
          <w:sz w:val="28"/>
          <w:szCs w:val="28"/>
          <w:lang w:val="es-EC"/>
        </w:rPr>
        <w:lastRenderedPageBreak/>
        <w:t>ANEXO 3</w:t>
      </w:r>
    </w:p>
    <w:p w:rsidR="000032C4" w:rsidRDefault="000032C4" w:rsidP="000032C4">
      <w:pPr>
        <w:spacing w:after="0" w:line="276" w:lineRule="auto"/>
        <w:jc w:val="center"/>
        <w:rPr>
          <w:b/>
          <w:sz w:val="28"/>
          <w:szCs w:val="28"/>
          <w:lang w:val="es-EC"/>
        </w:rPr>
      </w:pPr>
    </w:p>
    <w:p w:rsidR="001F675C" w:rsidRPr="000032C4" w:rsidRDefault="001F675C" w:rsidP="000032C4">
      <w:pPr>
        <w:spacing w:after="0" w:line="276" w:lineRule="auto"/>
        <w:jc w:val="center"/>
        <w:rPr>
          <w:b/>
          <w:sz w:val="28"/>
          <w:szCs w:val="28"/>
          <w:lang w:val="es-EC"/>
        </w:rPr>
      </w:pPr>
      <w:r w:rsidRPr="001F675C">
        <w:rPr>
          <w:rFonts w:cs="Arial"/>
          <w:b/>
          <w:sz w:val="22"/>
          <w:lang w:val="es-EC"/>
        </w:rPr>
        <w:t>INSTALACIÓN KALI LINUX</w:t>
      </w:r>
    </w:p>
    <w:p w:rsidR="001F675C" w:rsidRPr="00EB0E08" w:rsidRDefault="001F675C" w:rsidP="001F675C">
      <w:pPr>
        <w:spacing w:after="0" w:line="360" w:lineRule="auto"/>
        <w:rPr>
          <w:rFonts w:cs="Arial"/>
          <w:sz w:val="22"/>
          <w:lang w:val="es-EC"/>
        </w:rPr>
      </w:pPr>
    </w:p>
    <w:p w:rsidR="001F675C" w:rsidRPr="00EB0E08" w:rsidRDefault="001F675C" w:rsidP="001F675C">
      <w:pPr>
        <w:spacing w:after="0" w:line="360" w:lineRule="auto"/>
        <w:jc w:val="center"/>
        <w:rPr>
          <w:rFonts w:cs="Arial"/>
          <w:sz w:val="22"/>
          <w:lang w:val="es-EC"/>
        </w:rPr>
      </w:pPr>
      <w:r w:rsidRPr="00EB0E08">
        <w:rPr>
          <w:rFonts w:cs="Arial"/>
          <w:noProof/>
          <w:sz w:val="22"/>
          <w:lang w:val="es-ES" w:eastAsia="es-ES"/>
        </w:rPr>
        <w:drawing>
          <wp:inline distT="0" distB="0" distL="0" distR="0" wp14:anchorId="68BD3450" wp14:editId="3D8CC3E5">
            <wp:extent cx="2712210" cy="2023394"/>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31256" cy="2037603"/>
                    </a:xfrm>
                    <a:prstGeom prst="rect">
                      <a:avLst/>
                    </a:prstGeom>
                    <a:noFill/>
                    <a:ln>
                      <a:noFill/>
                    </a:ln>
                  </pic:spPr>
                </pic:pic>
              </a:graphicData>
            </a:graphic>
          </wp:inline>
        </w:drawing>
      </w:r>
    </w:p>
    <w:p w:rsidR="001F675C" w:rsidRPr="00EB0E08" w:rsidRDefault="001F675C" w:rsidP="001F675C">
      <w:pPr>
        <w:spacing w:after="0" w:line="360" w:lineRule="auto"/>
        <w:rPr>
          <w:rFonts w:cs="Arial"/>
          <w:sz w:val="22"/>
          <w:lang w:val="es-EC"/>
        </w:rPr>
      </w:pPr>
      <w:r w:rsidRPr="00EB0E08">
        <w:rPr>
          <w:rFonts w:cs="Arial"/>
          <w:sz w:val="22"/>
          <w:lang w:val="es-EC"/>
        </w:rPr>
        <w:t>Después de arrancar la instalación, se procede con la selección del idioma y ubicación:</w:t>
      </w:r>
    </w:p>
    <w:p w:rsidR="001F675C" w:rsidRPr="00EB0E08" w:rsidRDefault="001F675C" w:rsidP="001F675C">
      <w:pPr>
        <w:spacing w:after="0" w:line="360" w:lineRule="auto"/>
        <w:jc w:val="center"/>
        <w:rPr>
          <w:rFonts w:cs="Arial"/>
          <w:noProof/>
          <w:sz w:val="22"/>
          <w:lang w:val="es-EC" w:eastAsia="es-EC"/>
        </w:rPr>
      </w:pPr>
      <w:r w:rsidRPr="00EB0E08">
        <w:rPr>
          <w:rFonts w:cs="Arial"/>
          <w:noProof/>
          <w:sz w:val="22"/>
          <w:lang w:val="es-ES" w:eastAsia="es-ES"/>
        </w:rPr>
        <w:drawing>
          <wp:inline distT="0" distB="0" distL="0" distR="0" wp14:anchorId="5C43F212" wp14:editId="35AA7A20">
            <wp:extent cx="5400675" cy="1457325"/>
            <wp:effectExtent l="0" t="0" r="9525"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400675" cy="1457325"/>
                    </a:xfrm>
                    <a:prstGeom prst="rect">
                      <a:avLst/>
                    </a:prstGeom>
                    <a:noFill/>
                    <a:ln>
                      <a:noFill/>
                    </a:ln>
                  </pic:spPr>
                </pic:pic>
              </a:graphicData>
            </a:graphic>
          </wp:inline>
        </w:drawing>
      </w:r>
    </w:p>
    <w:p w:rsidR="001F675C" w:rsidRPr="00EB0E08" w:rsidRDefault="001F675C" w:rsidP="001F675C">
      <w:pPr>
        <w:spacing w:after="0" w:line="360" w:lineRule="auto"/>
        <w:rPr>
          <w:rFonts w:cs="Arial"/>
          <w:noProof/>
          <w:sz w:val="22"/>
          <w:lang w:val="es-EC" w:eastAsia="es-EC"/>
        </w:rPr>
      </w:pPr>
      <w:r w:rsidRPr="00EB0E08">
        <w:rPr>
          <w:rFonts w:cs="Arial"/>
          <w:noProof/>
          <w:sz w:val="22"/>
          <w:lang w:val="es-EC" w:eastAsia="es-EC"/>
        </w:rPr>
        <w:t>Se selecciona la cofiguracion del teclado y arranca el proceso de instalacion:</w:t>
      </w:r>
    </w:p>
    <w:p w:rsidR="001F675C" w:rsidRPr="00EB0E08" w:rsidRDefault="001F675C" w:rsidP="001F675C">
      <w:pPr>
        <w:spacing w:after="0" w:line="360" w:lineRule="auto"/>
        <w:rPr>
          <w:rFonts w:cs="Arial"/>
          <w:noProof/>
          <w:sz w:val="22"/>
          <w:lang w:val="es-EC" w:eastAsia="es-EC"/>
        </w:rPr>
      </w:pPr>
    </w:p>
    <w:p w:rsidR="001F675C" w:rsidRPr="00EB0E08" w:rsidRDefault="001F675C" w:rsidP="001F675C">
      <w:pPr>
        <w:spacing w:after="0" w:line="360" w:lineRule="auto"/>
        <w:jc w:val="center"/>
        <w:rPr>
          <w:rFonts w:cs="Arial"/>
          <w:noProof/>
          <w:sz w:val="22"/>
          <w:lang w:val="es-EC" w:eastAsia="es-EC"/>
        </w:rPr>
      </w:pPr>
      <w:r w:rsidRPr="00EB0E08">
        <w:rPr>
          <w:rFonts w:cs="Arial"/>
          <w:noProof/>
          <w:sz w:val="22"/>
          <w:lang w:val="es-ES" w:eastAsia="es-ES"/>
        </w:rPr>
        <w:drawing>
          <wp:inline distT="0" distB="0" distL="0" distR="0" wp14:anchorId="681BF271" wp14:editId="1330CA92">
            <wp:extent cx="4029075" cy="2116972"/>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34988" cy="2120079"/>
                    </a:xfrm>
                    <a:prstGeom prst="rect">
                      <a:avLst/>
                    </a:prstGeom>
                    <a:noFill/>
                    <a:ln>
                      <a:noFill/>
                    </a:ln>
                  </pic:spPr>
                </pic:pic>
              </a:graphicData>
            </a:graphic>
          </wp:inline>
        </w:drawing>
      </w:r>
    </w:p>
    <w:p w:rsidR="001F675C" w:rsidRPr="00EB0E08" w:rsidRDefault="001F675C" w:rsidP="001F675C">
      <w:pPr>
        <w:spacing w:after="0" w:line="360" w:lineRule="auto"/>
        <w:rPr>
          <w:rFonts w:cs="Arial"/>
          <w:noProof/>
          <w:sz w:val="22"/>
          <w:lang w:val="es-EC" w:eastAsia="es-EC"/>
        </w:rPr>
      </w:pPr>
    </w:p>
    <w:p w:rsidR="001F675C" w:rsidRDefault="001F675C" w:rsidP="001F675C">
      <w:pPr>
        <w:spacing w:after="0" w:line="360" w:lineRule="auto"/>
        <w:rPr>
          <w:rFonts w:cs="Arial"/>
          <w:sz w:val="22"/>
          <w:lang w:val="es-EC"/>
        </w:rPr>
        <w:sectPr w:rsidR="001F675C" w:rsidSect="007D5744">
          <w:pgSz w:w="11907" w:h="16839" w:code="9"/>
          <w:pgMar w:top="1701" w:right="1418" w:bottom="1701" w:left="1985" w:header="850" w:footer="709" w:gutter="0"/>
          <w:pgNumType w:fmt="numberInDash"/>
          <w:cols w:space="708"/>
          <w:titlePg/>
          <w:docGrid w:linePitch="360"/>
        </w:sectPr>
      </w:pPr>
      <w:r w:rsidRPr="00EB0E08">
        <w:rPr>
          <w:rFonts w:cs="Arial"/>
          <w:sz w:val="22"/>
          <w:lang w:val="es-EC"/>
        </w:rPr>
        <w:t>A continuación se solicita realizar las particiones de disco:</w:t>
      </w:r>
    </w:p>
    <w:p w:rsidR="001F675C" w:rsidRPr="00EB0E08" w:rsidRDefault="001F675C" w:rsidP="000032C4">
      <w:pPr>
        <w:spacing w:after="0" w:line="360" w:lineRule="auto"/>
        <w:jc w:val="center"/>
        <w:rPr>
          <w:rFonts w:cs="Arial"/>
          <w:sz w:val="22"/>
          <w:lang w:val="es-EC"/>
        </w:rPr>
      </w:pPr>
      <w:r w:rsidRPr="00EB0E08">
        <w:rPr>
          <w:rFonts w:cs="Arial"/>
          <w:noProof/>
          <w:sz w:val="22"/>
          <w:lang w:val="es-ES" w:eastAsia="es-ES"/>
        </w:rPr>
        <w:lastRenderedPageBreak/>
        <w:drawing>
          <wp:inline distT="0" distB="0" distL="0" distR="0" wp14:anchorId="51D7FDA2" wp14:editId="662A0B56">
            <wp:extent cx="5400675" cy="2200275"/>
            <wp:effectExtent l="0" t="0" r="9525" b="952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00675" cy="2200275"/>
                    </a:xfrm>
                    <a:prstGeom prst="rect">
                      <a:avLst/>
                    </a:prstGeom>
                    <a:noFill/>
                    <a:ln>
                      <a:noFill/>
                    </a:ln>
                  </pic:spPr>
                </pic:pic>
              </a:graphicData>
            </a:graphic>
          </wp:inline>
        </w:drawing>
      </w:r>
    </w:p>
    <w:p w:rsidR="001F675C" w:rsidRPr="00EB0E08" w:rsidRDefault="001F675C" w:rsidP="000032C4">
      <w:pPr>
        <w:spacing w:after="0" w:line="360" w:lineRule="auto"/>
        <w:jc w:val="center"/>
        <w:rPr>
          <w:rFonts w:cs="Arial"/>
          <w:sz w:val="22"/>
          <w:lang w:val="es-EC"/>
        </w:rPr>
      </w:pPr>
      <w:r w:rsidRPr="00EB0E08">
        <w:rPr>
          <w:rFonts w:cs="Arial"/>
          <w:sz w:val="22"/>
          <w:lang w:val="es-EC"/>
        </w:rPr>
        <w:t xml:space="preserve">Continuando con este proceso se obtiene la </w:t>
      </w:r>
      <w:r w:rsidR="000032C4" w:rsidRPr="00EB0E08">
        <w:rPr>
          <w:rFonts w:cs="Arial"/>
          <w:sz w:val="22"/>
          <w:lang w:val="es-EC"/>
        </w:rPr>
        <w:t>insta</w:t>
      </w:r>
      <w:r w:rsidR="000032C4">
        <w:rPr>
          <w:rFonts w:cs="Arial"/>
          <w:sz w:val="22"/>
          <w:lang w:val="es-EC"/>
        </w:rPr>
        <w:t>la</w:t>
      </w:r>
      <w:r w:rsidR="000032C4" w:rsidRPr="00EB0E08">
        <w:rPr>
          <w:rFonts w:cs="Arial"/>
          <w:sz w:val="22"/>
          <w:lang w:val="es-EC"/>
        </w:rPr>
        <w:t>ción</w:t>
      </w:r>
      <w:r w:rsidRPr="00EB0E08">
        <w:rPr>
          <w:rFonts w:cs="Arial"/>
          <w:sz w:val="22"/>
          <w:lang w:val="es-EC"/>
        </w:rPr>
        <w:t xml:space="preserve"> del sistema.</w:t>
      </w:r>
    </w:p>
    <w:p w:rsidR="001F675C" w:rsidRPr="00EB0E08" w:rsidRDefault="001F675C" w:rsidP="001F675C">
      <w:pPr>
        <w:spacing w:after="0" w:line="360" w:lineRule="auto"/>
        <w:rPr>
          <w:rFonts w:cs="Arial"/>
          <w:sz w:val="22"/>
          <w:lang w:val="es-EC"/>
        </w:rPr>
      </w:pPr>
      <w:r w:rsidRPr="00EB0E08">
        <w:rPr>
          <w:rFonts w:cs="Arial"/>
          <w:noProof/>
          <w:sz w:val="22"/>
          <w:lang w:val="es-ES" w:eastAsia="es-ES"/>
        </w:rPr>
        <w:drawing>
          <wp:inline distT="0" distB="0" distL="0" distR="0" wp14:anchorId="7601DA20" wp14:editId="4019EF71">
            <wp:extent cx="5148716" cy="695325"/>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a:srcRect l="34748" t="42355" r="10396" b="44468"/>
                    <a:stretch/>
                  </pic:blipFill>
                  <pic:spPr bwMode="auto">
                    <a:xfrm>
                      <a:off x="0" y="0"/>
                      <a:ext cx="5155183" cy="696198"/>
                    </a:xfrm>
                    <a:prstGeom prst="rect">
                      <a:avLst/>
                    </a:prstGeom>
                    <a:ln>
                      <a:noFill/>
                    </a:ln>
                    <a:extLst>
                      <a:ext uri="{53640926-AAD7-44D8-BBD7-CCE9431645EC}">
                        <a14:shadowObscured xmlns:a14="http://schemas.microsoft.com/office/drawing/2010/main"/>
                      </a:ext>
                    </a:extLst>
                  </pic:spPr>
                </pic:pic>
              </a:graphicData>
            </a:graphic>
          </wp:inline>
        </w:drawing>
      </w:r>
    </w:p>
    <w:p w:rsidR="001F675C" w:rsidRPr="00EB0E08" w:rsidRDefault="001F675C" w:rsidP="001F675C">
      <w:pPr>
        <w:spacing w:after="0" w:line="360" w:lineRule="auto"/>
        <w:rPr>
          <w:rFonts w:cs="Arial"/>
          <w:sz w:val="22"/>
          <w:lang w:val="es-EC"/>
        </w:rPr>
      </w:pPr>
      <w:r w:rsidRPr="00EB0E08">
        <w:rPr>
          <w:rFonts w:cs="Arial"/>
          <w:sz w:val="22"/>
          <w:lang w:val="es-EC"/>
        </w:rPr>
        <w:t>En el proceso de instalar la gestión de paquetes se acepta el proceso.</w:t>
      </w:r>
    </w:p>
    <w:p w:rsidR="001F675C" w:rsidRPr="00EB0E08" w:rsidRDefault="001F675C" w:rsidP="000032C4">
      <w:pPr>
        <w:spacing w:after="0" w:line="360" w:lineRule="auto"/>
        <w:jc w:val="center"/>
        <w:rPr>
          <w:rFonts w:cs="Arial"/>
          <w:sz w:val="22"/>
          <w:lang w:val="es-EC"/>
        </w:rPr>
      </w:pPr>
      <w:r w:rsidRPr="00EB0E08">
        <w:rPr>
          <w:rFonts w:cs="Arial"/>
          <w:noProof/>
          <w:sz w:val="22"/>
          <w:lang w:val="es-ES" w:eastAsia="es-ES"/>
        </w:rPr>
        <w:drawing>
          <wp:inline distT="0" distB="0" distL="0" distR="0" wp14:anchorId="3E039898" wp14:editId="2B01D131">
            <wp:extent cx="4981575" cy="1237254"/>
            <wp:effectExtent l="0" t="0" r="0" b="127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srcRect l="34925" t="33884" r="11101" b="42271"/>
                    <a:stretch/>
                  </pic:blipFill>
                  <pic:spPr bwMode="auto">
                    <a:xfrm>
                      <a:off x="0" y="0"/>
                      <a:ext cx="5036413" cy="1250874"/>
                    </a:xfrm>
                    <a:prstGeom prst="rect">
                      <a:avLst/>
                    </a:prstGeom>
                    <a:ln>
                      <a:noFill/>
                    </a:ln>
                    <a:extLst>
                      <a:ext uri="{53640926-AAD7-44D8-BBD7-CCE9431645EC}">
                        <a14:shadowObscured xmlns:a14="http://schemas.microsoft.com/office/drawing/2010/main"/>
                      </a:ext>
                    </a:extLst>
                  </pic:spPr>
                </pic:pic>
              </a:graphicData>
            </a:graphic>
          </wp:inline>
        </w:drawing>
      </w:r>
    </w:p>
    <w:p w:rsidR="001F675C" w:rsidRPr="00EB0E08" w:rsidRDefault="001F675C" w:rsidP="001F675C">
      <w:pPr>
        <w:spacing w:after="0" w:line="360" w:lineRule="auto"/>
        <w:rPr>
          <w:rFonts w:cs="Arial"/>
          <w:sz w:val="22"/>
          <w:lang w:val="es-EC"/>
        </w:rPr>
      </w:pPr>
    </w:p>
    <w:p w:rsidR="001F675C" w:rsidRPr="00EB0E08" w:rsidRDefault="001F675C" w:rsidP="000032C4">
      <w:pPr>
        <w:spacing w:after="0" w:line="360" w:lineRule="auto"/>
        <w:jc w:val="center"/>
        <w:rPr>
          <w:rFonts w:cs="Arial"/>
          <w:sz w:val="22"/>
          <w:lang w:val="es-EC"/>
        </w:rPr>
      </w:pPr>
      <w:r w:rsidRPr="00EB0E08">
        <w:rPr>
          <w:rFonts w:cs="Arial"/>
          <w:noProof/>
          <w:sz w:val="22"/>
          <w:lang w:val="es-ES" w:eastAsia="es-ES"/>
        </w:rPr>
        <w:drawing>
          <wp:inline distT="0" distB="0" distL="0" distR="0" wp14:anchorId="7FC313B2" wp14:editId="79D79E21">
            <wp:extent cx="5019675" cy="938423"/>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l="34062" t="37954" r="10432" b="43589"/>
                    <a:stretch/>
                  </pic:blipFill>
                  <pic:spPr bwMode="auto">
                    <a:xfrm>
                      <a:off x="0" y="0"/>
                      <a:ext cx="5085045" cy="950644"/>
                    </a:xfrm>
                    <a:prstGeom prst="rect">
                      <a:avLst/>
                    </a:prstGeom>
                    <a:ln>
                      <a:noFill/>
                    </a:ln>
                    <a:extLst>
                      <a:ext uri="{53640926-AAD7-44D8-BBD7-CCE9431645EC}">
                        <a14:shadowObscured xmlns:a14="http://schemas.microsoft.com/office/drawing/2010/main"/>
                      </a:ext>
                    </a:extLst>
                  </pic:spPr>
                </pic:pic>
              </a:graphicData>
            </a:graphic>
          </wp:inline>
        </w:drawing>
      </w:r>
    </w:p>
    <w:p w:rsidR="001F675C" w:rsidRPr="00EB0E08" w:rsidRDefault="001F675C" w:rsidP="000032C4">
      <w:pPr>
        <w:spacing w:after="0" w:line="360" w:lineRule="auto"/>
        <w:jc w:val="center"/>
        <w:rPr>
          <w:rFonts w:cs="Arial"/>
          <w:sz w:val="22"/>
          <w:lang w:val="es-EC"/>
        </w:rPr>
      </w:pPr>
      <w:r w:rsidRPr="00EB0E08">
        <w:rPr>
          <w:rFonts w:cs="Arial"/>
          <w:noProof/>
          <w:sz w:val="22"/>
          <w:lang w:val="es-ES" w:eastAsia="es-ES"/>
        </w:rPr>
        <w:drawing>
          <wp:inline distT="0" distB="0" distL="0" distR="0" wp14:anchorId="5FDA4B9A" wp14:editId="54933746">
            <wp:extent cx="5000625" cy="740651"/>
            <wp:effectExtent l="0" t="0" r="0" b="254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a:srcRect l="34261" t="41963" r="10245" b="43418"/>
                    <a:stretch/>
                  </pic:blipFill>
                  <pic:spPr bwMode="auto">
                    <a:xfrm>
                      <a:off x="0" y="0"/>
                      <a:ext cx="5032632" cy="745392"/>
                    </a:xfrm>
                    <a:prstGeom prst="rect">
                      <a:avLst/>
                    </a:prstGeom>
                    <a:ln>
                      <a:noFill/>
                    </a:ln>
                    <a:extLst>
                      <a:ext uri="{53640926-AAD7-44D8-BBD7-CCE9431645EC}">
                        <a14:shadowObscured xmlns:a14="http://schemas.microsoft.com/office/drawing/2010/main"/>
                      </a:ext>
                    </a:extLst>
                  </pic:spPr>
                </pic:pic>
              </a:graphicData>
            </a:graphic>
          </wp:inline>
        </w:drawing>
      </w:r>
    </w:p>
    <w:p w:rsidR="001F675C" w:rsidRPr="00EB0E08" w:rsidRDefault="001F675C" w:rsidP="001F675C">
      <w:pPr>
        <w:spacing w:after="0" w:line="360" w:lineRule="auto"/>
        <w:rPr>
          <w:rFonts w:cs="Arial"/>
          <w:sz w:val="22"/>
          <w:lang w:val="es-EC"/>
        </w:rPr>
      </w:pPr>
    </w:p>
    <w:p w:rsidR="001F675C" w:rsidRPr="00EB0E08" w:rsidRDefault="001F675C" w:rsidP="001F675C">
      <w:pPr>
        <w:spacing w:after="0" w:line="360" w:lineRule="auto"/>
        <w:rPr>
          <w:rFonts w:cs="Arial"/>
          <w:sz w:val="22"/>
          <w:lang w:val="es-EC"/>
        </w:rPr>
      </w:pPr>
      <w:r w:rsidRPr="00EB0E08">
        <w:rPr>
          <w:rFonts w:cs="Arial"/>
          <w:sz w:val="22"/>
          <w:lang w:val="es-EC"/>
        </w:rPr>
        <w:t>Terminando la instalación del software.</w:t>
      </w:r>
    </w:p>
    <w:p w:rsidR="000032C4" w:rsidRDefault="001F675C" w:rsidP="000032C4">
      <w:pPr>
        <w:spacing w:after="0" w:line="360" w:lineRule="auto"/>
        <w:jc w:val="center"/>
        <w:rPr>
          <w:rFonts w:cs="Arial"/>
          <w:sz w:val="22"/>
          <w:lang w:val="es-EC"/>
        </w:rPr>
        <w:sectPr w:rsidR="000032C4" w:rsidSect="007D5744">
          <w:pgSz w:w="11907" w:h="16839" w:code="9"/>
          <w:pgMar w:top="1701" w:right="1418" w:bottom="1701" w:left="1985" w:header="850" w:footer="709" w:gutter="0"/>
          <w:pgNumType w:fmt="numberInDash"/>
          <w:cols w:space="708"/>
          <w:titlePg/>
          <w:docGrid w:linePitch="360"/>
        </w:sectPr>
      </w:pPr>
      <w:r w:rsidRPr="00EB0E08">
        <w:rPr>
          <w:rFonts w:cs="Arial"/>
          <w:noProof/>
          <w:sz w:val="22"/>
          <w:lang w:val="es-ES" w:eastAsia="es-ES"/>
        </w:rPr>
        <w:drawing>
          <wp:inline distT="0" distB="0" distL="0" distR="0" wp14:anchorId="2EBC5A96" wp14:editId="0AEC0463">
            <wp:extent cx="4848225" cy="1058091"/>
            <wp:effectExtent l="0" t="0" r="0" b="889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srcRect l="36123" t="37959" r="11420" b="41677"/>
                    <a:stretch/>
                  </pic:blipFill>
                  <pic:spPr bwMode="auto">
                    <a:xfrm>
                      <a:off x="0" y="0"/>
                      <a:ext cx="4932095" cy="1076395"/>
                    </a:xfrm>
                    <a:prstGeom prst="rect">
                      <a:avLst/>
                    </a:prstGeom>
                    <a:ln>
                      <a:noFill/>
                    </a:ln>
                    <a:extLst>
                      <a:ext uri="{53640926-AAD7-44D8-BBD7-CCE9431645EC}">
                        <a14:shadowObscured xmlns:a14="http://schemas.microsoft.com/office/drawing/2010/main"/>
                      </a:ext>
                    </a:extLst>
                  </pic:spPr>
                </pic:pic>
              </a:graphicData>
            </a:graphic>
          </wp:inline>
        </w:drawing>
      </w:r>
    </w:p>
    <w:p w:rsidR="001F675C" w:rsidRPr="00EB0E08" w:rsidRDefault="001F675C" w:rsidP="001F675C">
      <w:pPr>
        <w:spacing w:after="0" w:line="360" w:lineRule="auto"/>
        <w:rPr>
          <w:rFonts w:cs="Arial"/>
          <w:sz w:val="22"/>
          <w:lang w:val="es-EC"/>
        </w:rPr>
      </w:pPr>
      <w:r w:rsidRPr="00EB0E08">
        <w:rPr>
          <w:rFonts w:cs="Arial"/>
          <w:sz w:val="22"/>
          <w:lang w:val="es-EC"/>
        </w:rPr>
        <w:lastRenderedPageBreak/>
        <w:t>Al culminar con los procesos de instalación la máquina virtual se reinicia, arrancando el nuevo sistema operativo instalado.</w:t>
      </w:r>
    </w:p>
    <w:p w:rsidR="001F675C" w:rsidRPr="00EB0E08" w:rsidRDefault="001F675C" w:rsidP="000032C4">
      <w:pPr>
        <w:spacing w:after="0" w:line="360" w:lineRule="auto"/>
        <w:jc w:val="center"/>
        <w:rPr>
          <w:rFonts w:cs="Arial"/>
          <w:sz w:val="22"/>
          <w:lang w:val="es-EC"/>
        </w:rPr>
      </w:pPr>
      <w:r w:rsidRPr="00EB0E08">
        <w:rPr>
          <w:rFonts w:cs="Arial"/>
          <w:noProof/>
          <w:sz w:val="22"/>
          <w:lang w:val="es-ES" w:eastAsia="es-ES"/>
        </w:rPr>
        <w:drawing>
          <wp:inline distT="0" distB="0" distL="0" distR="0" wp14:anchorId="1B70FFEA" wp14:editId="59168574">
            <wp:extent cx="3505200" cy="2201115"/>
            <wp:effectExtent l="0" t="0" r="0" b="889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srcRect l="32986" t="13580" r="21492" b="35574"/>
                    <a:stretch/>
                  </pic:blipFill>
                  <pic:spPr bwMode="auto">
                    <a:xfrm>
                      <a:off x="0" y="0"/>
                      <a:ext cx="3518361" cy="2209380"/>
                    </a:xfrm>
                    <a:prstGeom prst="rect">
                      <a:avLst/>
                    </a:prstGeom>
                    <a:ln>
                      <a:noFill/>
                    </a:ln>
                    <a:extLst>
                      <a:ext uri="{53640926-AAD7-44D8-BBD7-CCE9431645EC}">
                        <a14:shadowObscured xmlns:a14="http://schemas.microsoft.com/office/drawing/2010/main"/>
                      </a:ext>
                    </a:extLst>
                  </pic:spPr>
                </pic:pic>
              </a:graphicData>
            </a:graphic>
          </wp:inline>
        </w:drawing>
      </w:r>
    </w:p>
    <w:p w:rsidR="001F675C" w:rsidRPr="00EB0E08" w:rsidRDefault="001F675C" w:rsidP="001F675C">
      <w:pPr>
        <w:spacing w:after="0" w:line="360" w:lineRule="auto"/>
        <w:rPr>
          <w:rFonts w:cs="Arial"/>
          <w:sz w:val="22"/>
          <w:lang w:val="es-EC"/>
        </w:rPr>
      </w:pPr>
    </w:p>
    <w:p w:rsidR="001F675C" w:rsidRDefault="001F675C" w:rsidP="001F675C">
      <w:pPr>
        <w:spacing w:after="0" w:line="360" w:lineRule="auto"/>
        <w:rPr>
          <w:rFonts w:cs="Arial"/>
          <w:sz w:val="22"/>
          <w:lang w:val="es-EC"/>
        </w:rPr>
      </w:pPr>
      <w:r w:rsidRPr="00EB0E08">
        <w:rPr>
          <w:rFonts w:cs="Arial"/>
          <w:sz w:val="22"/>
          <w:lang w:val="es-EC"/>
        </w:rPr>
        <w:t>Iniciando el software se procede a arrancar con los procesos propios del sistema y finalmente teniendo instalado Kali Linux.</w:t>
      </w:r>
    </w:p>
    <w:p w:rsidR="000032C4" w:rsidRPr="00EB0E08" w:rsidRDefault="000032C4" w:rsidP="001F675C">
      <w:pPr>
        <w:spacing w:after="0" w:line="360" w:lineRule="auto"/>
        <w:rPr>
          <w:rFonts w:cs="Arial"/>
          <w:sz w:val="22"/>
          <w:lang w:val="es-EC"/>
        </w:rPr>
      </w:pPr>
    </w:p>
    <w:p w:rsidR="000032C4" w:rsidRDefault="001F675C" w:rsidP="000032C4">
      <w:pPr>
        <w:spacing w:after="0" w:line="360" w:lineRule="auto"/>
        <w:jc w:val="center"/>
        <w:rPr>
          <w:rFonts w:cs="Arial"/>
          <w:sz w:val="22"/>
          <w:lang w:val="es-EC"/>
        </w:rPr>
      </w:pPr>
      <w:r w:rsidRPr="00EB0E08">
        <w:rPr>
          <w:rFonts w:cs="Arial"/>
          <w:noProof/>
          <w:sz w:val="22"/>
          <w:lang w:val="es-ES" w:eastAsia="es-ES"/>
        </w:rPr>
        <w:drawing>
          <wp:inline distT="0" distB="0" distL="0" distR="0" wp14:anchorId="500A9DFD" wp14:editId="425BCD80">
            <wp:extent cx="2838340" cy="1109966"/>
            <wp:effectExtent l="0" t="0" r="63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32789" t="10969" r="14641" b="52465"/>
                    <a:stretch/>
                  </pic:blipFill>
                  <pic:spPr bwMode="auto">
                    <a:xfrm>
                      <a:off x="0" y="0"/>
                      <a:ext cx="2838744" cy="1110124"/>
                    </a:xfrm>
                    <a:prstGeom prst="rect">
                      <a:avLst/>
                    </a:prstGeom>
                    <a:ln>
                      <a:noFill/>
                    </a:ln>
                    <a:extLst>
                      <a:ext uri="{53640926-AAD7-44D8-BBD7-CCE9431645EC}">
                        <a14:shadowObscured xmlns:a14="http://schemas.microsoft.com/office/drawing/2010/main"/>
                      </a:ext>
                    </a:extLst>
                  </pic:spPr>
                </pic:pic>
              </a:graphicData>
            </a:graphic>
          </wp:inline>
        </w:drawing>
      </w:r>
    </w:p>
    <w:p w:rsidR="000032C4" w:rsidRDefault="000032C4" w:rsidP="000032C4">
      <w:pPr>
        <w:spacing w:after="0" w:line="360" w:lineRule="auto"/>
        <w:jc w:val="center"/>
        <w:rPr>
          <w:rFonts w:cs="Arial"/>
          <w:sz w:val="22"/>
          <w:lang w:val="es-EC"/>
        </w:rPr>
      </w:pPr>
    </w:p>
    <w:p w:rsidR="001F675C" w:rsidRPr="00EB0E08" w:rsidRDefault="001F675C" w:rsidP="000032C4">
      <w:pPr>
        <w:spacing w:after="0" w:line="360" w:lineRule="auto"/>
        <w:jc w:val="center"/>
        <w:rPr>
          <w:rFonts w:cs="Arial"/>
          <w:sz w:val="22"/>
          <w:lang w:val="es-EC"/>
        </w:rPr>
      </w:pPr>
      <w:r w:rsidRPr="00EB0E08">
        <w:rPr>
          <w:rFonts w:cs="Arial"/>
          <w:noProof/>
          <w:sz w:val="22"/>
          <w:lang w:val="es-ES" w:eastAsia="es-ES"/>
        </w:rPr>
        <w:drawing>
          <wp:inline distT="0" distB="0" distL="0" distR="0" wp14:anchorId="56E77221" wp14:editId="08123289">
            <wp:extent cx="5391150" cy="289560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391150" cy="2895600"/>
                    </a:xfrm>
                    <a:prstGeom prst="rect">
                      <a:avLst/>
                    </a:prstGeom>
                    <a:noFill/>
                    <a:ln>
                      <a:noFill/>
                    </a:ln>
                  </pic:spPr>
                </pic:pic>
              </a:graphicData>
            </a:graphic>
          </wp:inline>
        </w:drawing>
      </w:r>
    </w:p>
    <w:p w:rsidR="004B0428" w:rsidRDefault="004B0428" w:rsidP="004B0428">
      <w:pPr>
        <w:spacing w:after="0" w:line="276" w:lineRule="auto"/>
        <w:jc w:val="left"/>
        <w:rPr>
          <w:lang w:val="es-EC"/>
        </w:rPr>
      </w:pPr>
    </w:p>
    <w:p w:rsidR="000032C4" w:rsidRDefault="000032C4" w:rsidP="004B0428">
      <w:pPr>
        <w:spacing w:after="0" w:line="276" w:lineRule="auto"/>
        <w:jc w:val="left"/>
        <w:rPr>
          <w:lang w:val="es-EC"/>
        </w:rPr>
        <w:sectPr w:rsidR="000032C4" w:rsidSect="007D5744">
          <w:pgSz w:w="11907" w:h="16839" w:code="9"/>
          <w:pgMar w:top="1701" w:right="1418" w:bottom="1701" w:left="1985" w:header="850" w:footer="709" w:gutter="0"/>
          <w:pgNumType w:fmt="numberInDash"/>
          <w:cols w:space="708"/>
          <w:titlePg/>
          <w:docGrid w:linePitch="360"/>
        </w:sectPr>
      </w:pPr>
    </w:p>
    <w:p w:rsidR="004B0428" w:rsidRPr="000032C4" w:rsidRDefault="000032C4" w:rsidP="000032C4">
      <w:pPr>
        <w:spacing w:after="0" w:line="276" w:lineRule="auto"/>
        <w:jc w:val="center"/>
        <w:rPr>
          <w:b/>
          <w:sz w:val="28"/>
          <w:lang w:val="es-EC"/>
        </w:rPr>
      </w:pPr>
      <w:r w:rsidRPr="000032C4">
        <w:rPr>
          <w:b/>
          <w:sz w:val="28"/>
          <w:lang w:val="es-EC"/>
        </w:rPr>
        <w:lastRenderedPageBreak/>
        <w:t>ANEXO 4</w:t>
      </w:r>
    </w:p>
    <w:p w:rsidR="000032C4" w:rsidRDefault="000032C4" w:rsidP="004B0428">
      <w:pPr>
        <w:spacing w:after="0" w:line="276" w:lineRule="auto"/>
        <w:jc w:val="left"/>
        <w:rPr>
          <w:lang w:val="es-EC"/>
        </w:rPr>
      </w:pPr>
    </w:p>
    <w:p w:rsidR="008F7724" w:rsidRDefault="000032C4" w:rsidP="008F7724">
      <w:pPr>
        <w:spacing w:after="0" w:line="360" w:lineRule="auto"/>
        <w:jc w:val="center"/>
        <w:rPr>
          <w:rFonts w:cs="Arial"/>
          <w:sz w:val="22"/>
          <w:lang w:val="es-EC"/>
        </w:rPr>
      </w:pPr>
      <w:r w:rsidRPr="00EB0E08">
        <w:rPr>
          <w:rFonts w:cs="Arial"/>
          <w:b/>
          <w:sz w:val="22"/>
          <w:lang w:val="es-EC"/>
        </w:rPr>
        <w:t>MEDIEVAL BLUETOOTH NETWORK SCANNER</w:t>
      </w:r>
    </w:p>
    <w:p w:rsidR="000032C4" w:rsidRPr="00EB0E08" w:rsidRDefault="008F7724" w:rsidP="00100D9B">
      <w:pPr>
        <w:spacing w:after="0" w:line="360" w:lineRule="auto"/>
        <w:rPr>
          <w:rFonts w:cs="Arial"/>
          <w:sz w:val="22"/>
          <w:lang w:val="es-EC"/>
        </w:rPr>
      </w:pPr>
      <w:r>
        <w:rPr>
          <w:rFonts w:cs="Arial"/>
          <w:sz w:val="22"/>
          <w:lang w:val="es-EC"/>
        </w:rPr>
        <w:t>E</w:t>
      </w:r>
      <w:r w:rsidR="000032C4" w:rsidRPr="00EB0E08">
        <w:rPr>
          <w:rFonts w:cs="Arial"/>
          <w:sz w:val="22"/>
          <w:lang w:val="es-EC"/>
        </w:rPr>
        <w:t>s una herramienta que brinda el servicio de analizar todo tipo de dispositivos Bluetooth y detectar las capacidades y servicios que soportan.</w:t>
      </w:r>
    </w:p>
    <w:p w:rsidR="000032C4" w:rsidRPr="00EB0E08" w:rsidRDefault="000032C4" w:rsidP="00100D9B">
      <w:pPr>
        <w:spacing w:after="0" w:line="360" w:lineRule="auto"/>
        <w:rPr>
          <w:rFonts w:cs="Arial"/>
          <w:sz w:val="22"/>
          <w:lang w:val="es-EC"/>
        </w:rPr>
      </w:pPr>
    </w:p>
    <w:p w:rsidR="000032C4" w:rsidRPr="00EB0E08" w:rsidRDefault="000032C4" w:rsidP="00100D9B">
      <w:pPr>
        <w:spacing w:after="0" w:line="360" w:lineRule="auto"/>
        <w:rPr>
          <w:rFonts w:cs="Arial"/>
          <w:sz w:val="22"/>
          <w:lang w:val="es-EC"/>
        </w:rPr>
      </w:pPr>
      <w:r w:rsidRPr="00EB0E08">
        <w:rPr>
          <w:rFonts w:cs="Arial"/>
          <w:sz w:val="22"/>
          <w:lang w:val="es-EC"/>
        </w:rPr>
        <w:t>Paso 1. Se descarga el aplicativo desde el link:</w:t>
      </w:r>
    </w:p>
    <w:p w:rsidR="000032C4" w:rsidRPr="00EB0E08" w:rsidRDefault="000032C4" w:rsidP="00100D9B">
      <w:pPr>
        <w:spacing w:after="0" w:line="360" w:lineRule="auto"/>
        <w:rPr>
          <w:rFonts w:cs="Arial"/>
          <w:sz w:val="22"/>
          <w:lang w:val="es-EC"/>
        </w:rPr>
      </w:pPr>
      <w:r w:rsidRPr="00EB0E08">
        <w:rPr>
          <w:rFonts w:cs="Arial"/>
          <w:sz w:val="22"/>
          <w:lang w:val="es-EC"/>
        </w:rPr>
        <w:t>http://medieval-bluetooth-network-scanner.uptodown.com/descargar/12138</w:t>
      </w:r>
    </w:p>
    <w:p w:rsidR="000032C4" w:rsidRPr="00EB0E08" w:rsidRDefault="000032C4" w:rsidP="00100D9B">
      <w:pPr>
        <w:spacing w:after="0" w:line="360" w:lineRule="auto"/>
        <w:rPr>
          <w:rFonts w:cs="Arial"/>
          <w:sz w:val="22"/>
          <w:lang w:val="es-EC"/>
        </w:rPr>
      </w:pPr>
    </w:p>
    <w:p w:rsidR="000032C4" w:rsidRPr="00EB0E08" w:rsidRDefault="000032C4" w:rsidP="00100D9B">
      <w:pPr>
        <w:spacing w:after="0" w:line="360" w:lineRule="auto"/>
        <w:rPr>
          <w:rFonts w:cs="Arial"/>
          <w:sz w:val="22"/>
          <w:lang w:val="es-EC"/>
        </w:rPr>
      </w:pPr>
      <w:r w:rsidRPr="00EB0E08">
        <w:rPr>
          <w:rFonts w:cs="Arial"/>
          <w:sz w:val="22"/>
          <w:lang w:val="es-EC"/>
        </w:rPr>
        <w:t xml:space="preserve">Paso 2. Se procede con la instalación por defecto se ubica todas las opciones en siguiente y después de ejecutarla se desplegará su interfaz </w:t>
      </w:r>
      <w:r w:rsidR="00635382" w:rsidRPr="00EB0E08">
        <w:rPr>
          <w:rFonts w:cs="Arial"/>
          <w:sz w:val="22"/>
          <w:lang w:val="es-EC"/>
        </w:rPr>
        <w:t>gráfica</w:t>
      </w:r>
      <w:r w:rsidRPr="00EB0E08">
        <w:rPr>
          <w:rFonts w:cs="Arial"/>
          <w:sz w:val="22"/>
          <w:lang w:val="es-EC"/>
        </w:rPr>
        <w:t>.</w:t>
      </w:r>
    </w:p>
    <w:p w:rsidR="000032C4" w:rsidRPr="00EB0E08" w:rsidRDefault="000032C4" w:rsidP="000032C4">
      <w:pPr>
        <w:spacing w:after="0" w:line="360" w:lineRule="auto"/>
        <w:jc w:val="left"/>
        <w:rPr>
          <w:rFonts w:cs="Arial"/>
          <w:sz w:val="22"/>
          <w:lang w:val="es-EC"/>
        </w:rPr>
      </w:pPr>
    </w:p>
    <w:p w:rsidR="000032C4" w:rsidRPr="00EB0E08" w:rsidRDefault="000032C4" w:rsidP="00100D9B">
      <w:pPr>
        <w:spacing w:after="0" w:line="360" w:lineRule="auto"/>
        <w:jc w:val="center"/>
        <w:rPr>
          <w:rFonts w:cs="Arial"/>
          <w:sz w:val="22"/>
          <w:lang w:val="es-EC"/>
        </w:rPr>
      </w:pPr>
      <w:r w:rsidRPr="00EB0E08">
        <w:rPr>
          <w:rFonts w:cs="Arial"/>
          <w:noProof/>
          <w:sz w:val="22"/>
          <w:lang w:val="es-ES" w:eastAsia="es-ES"/>
        </w:rPr>
        <w:drawing>
          <wp:inline distT="0" distB="0" distL="0" distR="0" wp14:anchorId="08ED9422" wp14:editId="1D588CC2">
            <wp:extent cx="5397500" cy="982345"/>
            <wp:effectExtent l="0" t="0" r="0" b="825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397500" cy="982345"/>
                    </a:xfrm>
                    <a:prstGeom prst="rect">
                      <a:avLst/>
                    </a:prstGeom>
                    <a:noFill/>
                    <a:ln>
                      <a:noFill/>
                    </a:ln>
                  </pic:spPr>
                </pic:pic>
              </a:graphicData>
            </a:graphic>
          </wp:inline>
        </w:drawing>
      </w:r>
    </w:p>
    <w:p w:rsidR="000032C4" w:rsidRPr="00EB0E08" w:rsidRDefault="000032C4" w:rsidP="00100D9B">
      <w:pPr>
        <w:spacing w:after="0" w:line="360" w:lineRule="auto"/>
        <w:rPr>
          <w:rFonts w:cs="Arial"/>
          <w:sz w:val="22"/>
          <w:lang w:val="es-EC"/>
        </w:rPr>
      </w:pPr>
      <w:r w:rsidRPr="00EB0E08">
        <w:rPr>
          <w:rFonts w:cs="Arial"/>
          <w:sz w:val="22"/>
          <w:lang w:val="es-EC"/>
        </w:rPr>
        <w:t xml:space="preserve">Paso 3. Después de refrescar el buscador de dispositivos Bluetooth, se desplegará la lista donde se encuentran los dispositivos al alcance del equipo controlador maestro. Al dar doble </w:t>
      </w:r>
      <w:r w:rsidR="00ED3925" w:rsidRPr="00EB0E08">
        <w:rPr>
          <w:rFonts w:cs="Arial"/>
          <w:sz w:val="22"/>
          <w:lang w:val="es-EC"/>
        </w:rPr>
        <w:t>clic</w:t>
      </w:r>
      <w:r w:rsidRPr="00EB0E08">
        <w:rPr>
          <w:rFonts w:cs="Arial"/>
          <w:sz w:val="22"/>
          <w:lang w:val="es-EC"/>
        </w:rPr>
        <w:t xml:space="preserve"> en uno de los dispositivos se podrá observar las características de dicho móvil como que tipo de equipo es, Tablet, Smartphone, celular, laptop, etc. Inclusive se dispone de la visualización de la bd_add que dispone el dispositivo móvil. Dentro de estas opciones se tiene “Device Services” que a través del protocolo SDP en Bluetooth se encarga de buscar los servicios soportados por dicho terminal. El que nos interesa es el llamado “OBEX OBJECT PUSH” o según la herramienta a utilizar brinde el método de conexión más adecuado para el robo de información. </w:t>
      </w:r>
    </w:p>
    <w:p w:rsidR="000032C4" w:rsidRPr="00EB0E08" w:rsidRDefault="000032C4" w:rsidP="000032C4">
      <w:pPr>
        <w:spacing w:after="0" w:line="360" w:lineRule="auto"/>
        <w:jc w:val="center"/>
        <w:rPr>
          <w:rFonts w:cs="Arial"/>
          <w:sz w:val="22"/>
          <w:lang w:val="es-EC"/>
        </w:rPr>
      </w:pPr>
    </w:p>
    <w:p w:rsidR="000032C4" w:rsidRPr="00EB0E08" w:rsidRDefault="000032C4" w:rsidP="000032C4">
      <w:pPr>
        <w:spacing w:after="0" w:line="360" w:lineRule="auto"/>
        <w:jc w:val="center"/>
        <w:rPr>
          <w:rFonts w:cs="Arial"/>
          <w:sz w:val="22"/>
          <w:lang w:val="es-EC"/>
        </w:rPr>
      </w:pPr>
      <w:r w:rsidRPr="00EB0E08">
        <w:rPr>
          <w:rFonts w:cs="Arial"/>
          <w:noProof/>
          <w:sz w:val="22"/>
          <w:lang w:val="es-ES" w:eastAsia="es-ES"/>
        </w:rPr>
        <w:drawing>
          <wp:inline distT="0" distB="0" distL="0" distR="0" wp14:anchorId="691CAEFD" wp14:editId="0C7208D0">
            <wp:extent cx="5397500" cy="1303655"/>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397500" cy="1303655"/>
                    </a:xfrm>
                    <a:prstGeom prst="rect">
                      <a:avLst/>
                    </a:prstGeom>
                    <a:noFill/>
                    <a:ln>
                      <a:noFill/>
                    </a:ln>
                  </pic:spPr>
                </pic:pic>
              </a:graphicData>
            </a:graphic>
          </wp:inline>
        </w:drawing>
      </w:r>
    </w:p>
    <w:p w:rsidR="000032C4" w:rsidRPr="00EB0E08" w:rsidRDefault="000032C4" w:rsidP="000032C4">
      <w:pPr>
        <w:spacing w:after="0" w:line="360" w:lineRule="auto"/>
        <w:jc w:val="left"/>
        <w:rPr>
          <w:rFonts w:cs="Arial"/>
          <w:sz w:val="22"/>
          <w:lang w:val="es-EC"/>
        </w:rPr>
      </w:pPr>
    </w:p>
    <w:p w:rsidR="000032C4" w:rsidRDefault="000032C4" w:rsidP="004B0428">
      <w:pPr>
        <w:spacing w:after="0" w:line="276" w:lineRule="auto"/>
        <w:jc w:val="left"/>
        <w:rPr>
          <w:lang w:val="es-EC"/>
        </w:rPr>
      </w:pPr>
    </w:p>
    <w:p w:rsidR="00E168BD" w:rsidRDefault="00E168BD" w:rsidP="00BF18E1">
      <w:pPr>
        <w:jc w:val="center"/>
        <w:rPr>
          <w:rFonts w:cs="Arial"/>
          <w:b/>
          <w:szCs w:val="24"/>
          <w:lang w:val="es-EC"/>
        </w:rPr>
        <w:sectPr w:rsidR="00E168BD" w:rsidSect="007D5744">
          <w:pgSz w:w="11907" w:h="16839" w:code="9"/>
          <w:pgMar w:top="1701" w:right="1418" w:bottom="1701" w:left="1985" w:header="850" w:footer="709" w:gutter="0"/>
          <w:pgNumType w:fmt="numberInDash"/>
          <w:cols w:space="708"/>
          <w:titlePg/>
          <w:docGrid w:linePitch="360"/>
        </w:sectPr>
      </w:pPr>
    </w:p>
    <w:p w:rsidR="00E168BD" w:rsidRPr="00E168BD" w:rsidRDefault="00E168BD" w:rsidP="00E168BD">
      <w:pPr>
        <w:spacing w:after="0" w:line="360" w:lineRule="auto"/>
        <w:jc w:val="center"/>
        <w:rPr>
          <w:rFonts w:cs="Arial"/>
          <w:b/>
          <w:sz w:val="28"/>
          <w:lang w:val="es-EC"/>
        </w:rPr>
      </w:pPr>
      <w:r w:rsidRPr="00E168BD">
        <w:rPr>
          <w:rFonts w:cs="Arial"/>
          <w:b/>
          <w:sz w:val="28"/>
          <w:lang w:val="es-EC"/>
        </w:rPr>
        <w:lastRenderedPageBreak/>
        <w:t>ANEXO 5</w:t>
      </w:r>
    </w:p>
    <w:p w:rsidR="00E168BD" w:rsidRPr="00E168BD" w:rsidRDefault="00E168BD" w:rsidP="00E168BD">
      <w:pPr>
        <w:spacing w:after="0" w:line="360" w:lineRule="auto"/>
        <w:jc w:val="center"/>
        <w:rPr>
          <w:rFonts w:cs="Arial"/>
          <w:b/>
          <w:sz w:val="22"/>
          <w:lang w:val="es-EC"/>
        </w:rPr>
      </w:pPr>
      <w:r w:rsidRPr="00E168BD">
        <w:rPr>
          <w:rFonts w:cs="Arial"/>
          <w:b/>
          <w:sz w:val="22"/>
          <w:lang w:val="es-EC"/>
        </w:rPr>
        <w:t>USO DE COMANDOS EXPLORADORES BLUETOOTH EN KALI LINUX O BACKTRACK.</w:t>
      </w:r>
    </w:p>
    <w:p w:rsidR="006076EF" w:rsidRDefault="006076EF" w:rsidP="006076EF">
      <w:pPr>
        <w:spacing w:after="0" w:line="360" w:lineRule="auto"/>
        <w:jc w:val="left"/>
        <w:rPr>
          <w:rFonts w:cs="Arial"/>
          <w:b/>
          <w:szCs w:val="24"/>
          <w:lang w:val="es-EC"/>
        </w:rPr>
      </w:pPr>
    </w:p>
    <w:p w:rsidR="006076EF" w:rsidRPr="00EB0E08" w:rsidRDefault="006076EF" w:rsidP="006076EF">
      <w:pPr>
        <w:spacing w:after="0" w:line="360" w:lineRule="auto"/>
        <w:jc w:val="left"/>
        <w:rPr>
          <w:rFonts w:cs="Arial"/>
          <w:sz w:val="22"/>
          <w:lang w:val="es-EC"/>
        </w:rPr>
      </w:pPr>
      <w:r w:rsidRPr="00EB0E08">
        <w:rPr>
          <w:rFonts w:cs="Arial"/>
          <w:sz w:val="22"/>
          <w:lang w:val="es-EC"/>
        </w:rPr>
        <w:t>Activación de comandos inquirí Bluetooth</w:t>
      </w:r>
    </w:p>
    <w:p w:rsidR="006076EF" w:rsidRPr="00EB0E08" w:rsidRDefault="006076EF" w:rsidP="006076EF">
      <w:pPr>
        <w:spacing w:after="0" w:line="360" w:lineRule="auto"/>
        <w:jc w:val="left"/>
        <w:rPr>
          <w:rFonts w:cs="Arial"/>
          <w:sz w:val="22"/>
          <w:lang w:val="es-EC"/>
        </w:rPr>
      </w:pPr>
    </w:p>
    <w:p w:rsidR="006076EF" w:rsidRPr="00EB0E08" w:rsidRDefault="006076EF" w:rsidP="006076EF">
      <w:pPr>
        <w:spacing w:after="0" w:line="360" w:lineRule="auto"/>
        <w:rPr>
          <w:rFonts w:cs="Arial"/>
          <w:sz w:val="22"/>
        </w:rPr>
      </w:pPr>
      <w:r w:rsidRPr="00EB0E08">
        <w:rPr>
          <w:rFonts w:cs="Arial"/>
          <w:sz w:val="22"/>
        </w:rPr>
        <w:t>Paso 1. El primer procedimiento es conectar el adaptador Bluetooth en la PC.</w:t>
      </w:r>
      <w:r>
        <w:rPr>
          <w:rFonts w:cs="Arial"/>
          <w:sz w:val="22"/>
        </w:rPr>
        <w:t xml:space="preserve"> Después </w:t>
      </w:r>
      <w:r w:rsidRPr="00EB0E08">
        <w:rPr>
          <w:rFonts w:cs="Arial"/>
          <w:sz w:val="22"/>
        </w:rPr>
        <w:t>esperar que nuestra máquina virtual active el servicio y se conecte el USB para poder utilizarlo como nuestra puerta de enlace a otros dispositivos móviles.</w:t>
      </w:r>
    </w:p>
    <w:p w:rsidR="006076EF" w:rsidRPr="00EB0E08" w:rsidRDefault="006076EF" w:rsidP="006076EF">
      <w:pPr>
        <w:spacing w:after="0" w:line="360" w:lineRule="auto"/>
        <w:rPr>
          <w:rFonts w:cs="Arial"/>
          <w:sz w:val="22"/>
        </w:rPr>
      </w:pPr>
    </w:p>
    <w:p w:rsidR="006076EF" w:rsidRPr="00EB0E08" w:rsidRDefault="006076EF" w:rsidP="006076EF">
      <w:pPr>
        <w:spacing w:after="0" w:line="360" w:lineRule="auto"/>
        <w:rPr>
          <w:rFonts w:cs="Arial"/>
          <w:sz w:val="22"/>
        </w:rPr>
      </w:pPr>
      <w:r w:rsidRPr="00EB0E08">
        <w:rPr>
          <w:rFonts w:cs="Arial"/>
          <w:sz w:val="22"/>
        </w:rPr>
        <w:t>Paso 2. El momento de realizar la activación del hardware, se procede con la activación del servicio Bluetooth en Ubuntu se envían los siguientes comandos.</w:t>
      </w:r>
    </w:p>
    <w:p w:rsidR="006076EF" w:rsidRPr="00EB0E08" w:rsidRDefault="006076EF" w:rsidP="006076EF">
      <w:pPr>
        <w:spacing w:after="0" w:line="360" w:lineRule="auto"/>
        <w:rPr>
          <w:rFonts w:cs="Arial"/>
          <w:sz w:val="22"/>
        </w:rPr>
      </w:pPr>
    </w:p>
    <w:p w:rsidR="006076EF" w:rsidRPr="00EB0E08" w:rsidRDefault="006076EF" w:rsidP="006076EF">
      <w:pPr>
        <w:spacing w:after="0" w:line="360" w:lineRule="auto"/>
        <w:rPr>
          <w:rFonts w:cs="Arial"/>
          <w:sz w:val="22"/>
        </w:rPr>
      </w:pPr>
      <w:r w:rsidRPr="00EB0E08">
        <w:rPr>
          <w:rFonts w:cs="Arial"/>
          <w:noProof/>
          <w:sz w:val="22"/>
          <w:lang w:val="es-ES" w:eastAsia="es-ES"/>
        </w:rPr>
        <w:drawing>
          <wp:inline distT="0" distB="0" distL="0" distR="0" wp14:anchorId="264F6C01" wp14:editId="4FEF2A85">
            <wp:extent cx="3190875" cy="190500"/>
            <wp:effectExtent l="0" t="0" r="952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190875" cy="190500"/>
                    </a:xfrm>
                    <a:prstGeom prst="rect">
                      <a:avLst/>
                    </a:prstGeom>
                    <a:noFill/>
                    <a:ln>
                      <a:noFill/>
                    </a:ln>
                  </pic:spPr>
                </pic:pic>
              </a:graphicData>
            </a:graphic>
          </wp:inline>
        </w:drawing>
      </w:r>
    </w:p>
    <w:p w:rsidR="006076EF" w:rsidRPr="00EB0E08" w:rsidRDefault="006076EF" w:rsidP="006076EF">
      <w:pPr>
        <w:spacing w:after="0" w:line="360" w:lineRule="auto"/>
        <w:rPr>
          <w:rFonts w:cs="Arial"/>
          <w:sz w:val="22"/>
        </w:rPr>
      </w:pPr>
      <w:r w:rsidRPr="00EB0E08">
        <w:rPr>
          <w:rFonts w:cs="Arial"/>
          <w:noProof/>
          <w:sz w:val="22"/>
          <w:lang w:val="es-ES" w:eastAsia="es-ES"/>
        </w:rPr>
        <w:drawing>
          <wp:inline distT="0" distB="0" distL="0" distR="0" wp14:anchorId="253F0716" wp14:editId="7DFF9781">
            <wp:extent cx="4238625" cy="180975"/>
            <wp:effectExtent l="0" t="0" r="9525" b="952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238625" cy="180975"/>
                    </a:xfrm>
                    <a:prstGeom prst="rect">
                      <a:avLst/>
                    </a:prstGeom>
                    <a:noFill/>
                    <a:ln>
                      <a:noFill/>
                    </a:ln>
                  </pic:spPr>
                </pic:pic>
              </a:graphicData>
            </a:graphic>
          </wp:inline>
        </w:drawing>
      </w:r>
    </w:p>
    <w:p w:rsidR="006076EF" w:rsidRPr="00EB0E08" w:rsidRDefault="006076EF" w:rsidP="006076EF">
      <w:pPr>
        <w:spacing w:after="0" w:line="360" w:lineRule="auto"/>
        <w:rPr>
          <w:rFonts w:cs="Arial"/>
          <w:sz w:val="22"/>
        </w:rPr>
      </w:pPr>
      <w:r w:rsidRPr="00EB0E08">
        <w:rPr>
          <w:rFonts w:cs="Arial"/>
          <w:noProof/>
          <w:sz w:val="22"/>
          <w:lang w:val="es-ES" w:eastAsia="es-ES"/>
        </w:rPr>
        <w:drawing>
          <wp:inline distT="0" distB="0" distL="0" distR="0" wp14:anchorId="516418C3" wp14:editId="0816D612">
            <wp:extent cx="3714750" cy="200025"/>
            <wp:effectExtent l="0" t="0" r="0" b="952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714750" cy="200025"/>
                    </a:xfrm>
                    <a:prstGeom prst="rect">
                      <a:avLst/>
                    </a:prstGeom>
                    <a:noFill/>
                    <a:ln>
                      <a:noFill/>
                    </a:ln>
                  </pic:spPr>
                </pic:pic>
              </a:graphicData>
            </a:graphic>
          </wp:inline>
        </w:drawing>
      </w:r>
    </w:p>
    <w:p w:rsidR="006076EF" w:rsidRPr="00EB0E08" w:rsidRDefault="006076EF" w:rsidP="006076EF">
      <w:pPr>
        <w:spacing w:after="0" w:line="360" w:lineRule="auto"/>
        <w:rPr>
          <w:rFonts w:cs="Arial"/>
          <w:sz w:val="22"/>
        </w:rPr>
      </w:pPr>
    </w:p>
    <w:p w:rsidR="006076EF" w:rsidRPr="00EB0E08" w:rsidRDefault="006076EF" w:rsidP="006076EF">
      <w:pPr>
        <w:spacing w:after="0" w:line="360" w:lineRule="auto"/>
        <w:rPr>
          <w:rFonts w:cs="Arial"/>
          <w:sz w:val="22"/>
        </w:rPr>
      </w:pPr>
      <w:r w:rsidRPr="00EB0E08">
        <w:rPr>
          <w:rFonts w:cs="Arial"/>
          <w:sz w:val="22"/>
        </w:rPr>
        <w:t>Paso 3. Se habilita el dispositivo Bluetooth y observamos sus características, en este caso es una tarjeta USB Bluetooth, la misma que esta activada y lista para realizar el proceso de inquiry.</w:t>
      </w:r>
    </w:p>
    <w:p w:rsidR="006076EF" w:rsidRPr="00EB0E08" w:rsidRDefault="006076EF" w:rsidP="006076EF">
      <w:pPr>
        <w:spacing w:after="0" w:line="360" w:lineRule="auto"/>
        <w:rPr>
          <w:rFonts w:cs="Arial"/>
          <w:sz w:val="22"/>
        </w:rPr>
      </w:pPr>
      <w:r w:rsidRPr="00EB0E08">
        <w:rPr>
          <w:rFonts w:cs="Arial"/>
          <w:noProof/>
          <w:sz w:val="22"/>
          <w:lang w:val="es-ES" w:eastAsia="es-ES"/>
        </w:rPr>
        <w:drawing>
          <wp:inline distT="0" distB="0" distL="0" distR="0" wp14:anchorId="6F1F3339" wp14:editId="1AFD04E0">
            <wp:extent cx="5400675" cy="1190625"/>
            <wp:effectExtent l="0" t="0" r="9525" b="952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00675" cy="1190625"/>
                    </a:xfrm>
                    <a:prstGeom prst="rect">
                      <a:avLst/>
                    </a:prstGeom>
                    <a:noFill/>
                    <a:ln>
                      <a:noFill/>
                    </a:ln>
                  </pic:spPr>
                </pic:pic>
              </a:graphicData>
            </a:graphic>
          </wp:inline>
        </w:drawing>
      </w:r>
    </w:p>
    <w:p w:rsidR="006076EF" w:rsidRPr="00EB0E08" w:rsidRDefault="006076EF" w:rsidP="006076EF">
      <w:pPr>
        <w:spacing w:after="0" w:line="360" w:lineRule="auto"/>
        <w:rPr>
          <w:rFonts w:cs="Arial"/>
          <w:sz w:val="22"/>
        </w:rPr>
      </w:pPr>
    </w:p>
    <w:p w:rsidR="006076EF" w:rsidRPr="00EB0E08" w:rsidRDefault="006076EF" w:rsidP="006076EF">
      <w:pPr>
        <w:spacing w:after="0" w:line="360" w:lineRule="auto"/>
        <w:rPr>
          <w:rFonts w:cs="Arial"/>
          <w:sz w:val="22"/>
        </w:rPr>
      </w:pPr>
      <w:r w:rsidRPr="00EB0E08">
        <w:rPr>
          <w:rFonts w:cs="Arial"/>
          <w:sz w:val="22"/>
        </w:rPr>
        <w:t xml:space="preserve">Paso 4. Se procede a escanear los dispositivos dentro del alcance Bluetooth. </w:t>
      </w:r>
    </w:p>
    <w:p w:rsidR="006076EF" w:rsidRPr="00EB0E08" w:rsidRDefault="006076EF" w:rsidP="006076EF">
      <w:pPr>
        <w:spacing w:after="0" w:line="360" w:lineRule="auto"/>
        <w:rPr>
          <w:rFonts w:cs="Arial"/>
          <w:sz w:val="22"/>
        </w:rPr>
      </w:pPr>
      <w:r w:rsidRPr="00EB0E08">
        <w:rPr>
          <w:rFonts w:cs="Arial"/>
          <w:sz w:val="22"/>
        </w:rPr>
        <w:t>Dentro de este proceso se ejecuta el comando “</w:t>
      </w:r>
      <w:r w:rsidRPr="00EB0E08">
        <w:rPr>
          <w:rFonts w:cs="Arial"/>
          <w:i/>
          <w:sz w:val="22"/>
        </w:rPr>
        <w:t>hcitool scan</w:t>
      </w:r>
      <w:r w:rsidRPr="00EB0E08">
        <w:rPr>
          <w:rFonts w:cs="Arial"/>
          <w:sz w:val="22"/>
        </w:rPr>
        <w:t>” el cual detecta todos los dispositivos en modo visible dentro del alcance del hardware Bluetooth. (</w:t>
      </w:r>
      <w:r w:rsidRPr="00EB0E08">
        <w:rPr>
          <w:rFonts w:cs="Arial"/>
          <w:i/>
          <w:sz w:val="22"/>
        </w:rPr>
        <w:t>Bluetooth Radio</w:t>
      </w:r>
      <w:r w:rsidRPr="00EB0E08">
        <w:rPr>
          <w:rFonts w:cs="Arial"/>
          <w:sz w:val="22"/>
        </w:rPr>
        <w:t>).</w:t>
      </w:r>
    </w:p>
    <w:p w:rsidR="006076EF" w:rsidRDefault="006076EF" w:rsidP="006076EF">
      <w:pPr>
        <w:spacing w:after="0" w:line="360" w:lineRule="auto"/>
        <w:rPr>
          <w:rFonts w:cs="Arial"/>
          <w:noProof/>
          <w:sz w:val="22"/>
          <w:lang w:val="es-EC" w:eastAsia="es-EC"/>
        </w:rPr>
        <w:sectPr w:rsidR="006076EF" w:rsidSect="007D5744">
          <w:pgSz w:w="11907" w:h="16839" w:code="9"/>
          <w:pgMar w:top="1701" w:right="1418" w:bottom="1701" w:left="1985" w:header="850" w:footer="709" w:gutter="0"/>
          <w:pgNumType w:fmt="numberInDash"/>
          <w:cols w:space="708"/>
          <w:titlePg/>
          <w:docGrid w:linePitch="360"/>
        </w:sectPr>
      </w:pPr>
    </w:p>
    <w:p w:rsidR="006076EF" w:rsidRPr="00EB0E08" w:rsidRDefault="006076EF" w:rsidP="006076EF">
      <w:pPr>
        <w:spacing w:after="0" w:line="360" w:lineRule="auto"/>
        <w:rPr>
          <w:rFonts w:cs="Arial"/>
          <w:sz w:val="22"/>
        </w:rPr>
      </w:pPr>
      <w:r w:rsidRPr="00EB0E08">
        <w:rPr>
          <w:rFonts w:cs="Arial"/>
          <w:noProof/>
          <w:sz w:val="22"/>
          <w:lang w:val="es-ES" w:eastAsia="es-ES"/>
        </w:rPr>
        <w:lastRenderedPageBreak/>
        <w:drawing>
          <wp:inline distT="0" distB="0" distL="0" distR="0" wp14:anchorId="77B0BFE4" wp14:editId="52BE88B6">
            <wp:extent cx="5399757" cy="996287"/>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41">
                      <a:extLst>
                        <a:ext uri="{28A0092B-C50C-407E-A947-70E740481C1C}">
                          <a14:useLocalDpi xmlns:a14="http://schemas.microsoft.com/office/drawing/2010/main" val="0"/>
                        </a:ext>
                      </a:extLst>
                    </a:blip>
                    <a:srcRect b="73313"/>
                    <a:stretch/>
                  </pic:blipFill>
                  <pic:spPr bwMode="auto">
                    <a:xfrm>
                      <a:off x="0" y="0"/>
                      <a:ext cx="5400041" cy="996339"/>
                    </a:xfrm>
                    <a:prstGeom prst="rect">
                      <a:avLst/>
                    </a:prstGeom>
                    <a:noFill/>
                    <a:ln>
                      <a:noFill/>
                    </a:ln>
                    <a:extLst>
                      <a:ext uri="{53640926-AAD7-44D8-BBD7-CCE9431645EC}">
                        <a14:shadowObscured xmlns:a14="http://schemas.microsoft.com/office/drawing/2010/main"/>
                      </a:ext>
                    </a:extLst>
                  </pic:spPr>
                </pic:pic>
              </a:graphicData>
            </a:graphic>
          </wp:inline>
        </w:drawing>
      </w:r>
    </w:p>
    <w:p w:rsidR="006076EF" w:rsidRDefault="006076EF" w:rsidP="006076EF">
      <w:pPr>
        <w:spacing w:after="0" w:line="360" w:lineRule="auto"/>
        <w:rPr>
          <w:rFonts w:cs="Arial"/>
          <w:sz w:val="22"/>
        </w:rPr>
      </w:pPr>
    </w:p>
    <w:p w:rsidR="006076EF" w:rsidRPr="00EB0E08" w:rsidRDefault="006076EF" w:rsidP="006076EF">
      <w:pPr>
        <w:spacing w:after="0" w:line="360" w:lineRule="auto"/>
        <w:rPr>
          <w:rFonts w:cs="Arial"/>
          <w:sz w:val="22"/>
        </w:rPr>
      </w:pPr>
      <w:r w:rsidRPr="00EB0E08">
        <w:rPr>
          <w:rFonts w:cs="Arial"/>
          <w:sz w:val="22"/>
        </w:rPr>
        <w:t xml:space="preserve">Paso 5. Para comprobar el correcto funcionamiento se aplica la principal prueba de conectividad en redes que a través del protocolo </w:t>
      </w:r>
      <w:r w:rsidRPr="00EB0E08">
        <w:rPr>
          <w:rFonts w:cs="Arial"/>
          <w:i/>
          <w:sz w:val="22"/>
        </w:rPr>
        <w:t>L2ping</w:t>
      </w:r>
      <w:r w:rsidRPr="00EB0E08">
        <w:rPr>
          <w:rFonts w:cs="Arial"/>
          <w:sz w:val="22"/>
        </w:rPr>
        <w:t xml:space="preserve"> es equivalente a un </w:t>
      </w:r>
      <w:r w:rsidRPr="00EB0E08">
        <w:rPr>
          <w:rFonts w:cs="Arial"/>
          <w:i/>
          <w:sz w:val="22"/>
        </w:rPr>
        <w:t>ping</w:t>
      </w:r>
      <w:r w:rsidRPr="00EB0E08">
        <w:rPr>
          <w:rFonts w:cs="Arial"/>
          <w:sz w:val="22"/>
        </w:rPr>
        <w:t xml:space="preserve"> hacia la dirección </w:t>
      </w:r>
      <w:r w:rsidRPr="00EB0E08">
        <w:rPr>
          <w:rFonts w:cs="Arial"/>
          <w:i/>
          <w:sz w:val="22"/>
        </w:rPr>
        <w:t>BD_ADDR</w:t>
      </w:r>
      <w:r w:rsidRPr="00EB0E08">
        <w:rPr>
          <w:rFonts w:cs="Arial"/>
          <w:sz w:val="22"/>
        </w:rPr>
        <w:t xml:space="preserve"> del dispositivo móvil encontrado. Se verifica la conectividad entre los equipos mediante el medio de transmisión Bluetooth.</w:t>
      </w:r>
    </w:p>
    <w:p w:rsidR="006076EF" w:rsidRPr="00EB0E08" w:rsidRDefault="006076EF" w:rsidP="006076EF">
      <w:pPr>
        <w:spacing w:after="0" w:line="360" w:lineRule="auto"/>
        <w:rPr>
          <w:rFonts w:cs="Arial"/>
          <w:sz w:val="22"/>
        </w:rPr>
      </w:pPr>
      <w:r w:rsidRPr="00EB0E08">
        <w:rPr>
          <w:rFonts w:cs="Arial"/>
          <w:noProof/>
          <w:sz w:val="22"/>
          <w:lang w:val="es-ES" w:eastAsia="es-ES"/>
        </w:rPr>
        <w:drawing>
          <wp:inline distT="0" distB="0" distL="0" distR="0" wp14:anchorId="728F83C2" wp14:editId="06BE9AEC">
            <wp:extent cx="5400675" cy="3733800"/>
            <wp:effectExtent l="0" t="0" r="9525"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00675" cy="3733800"/>
                    </a:xfrm>
                    <a:prstGeom prst="rect">
                      <a:avLst/>
                    </a:prstGeom>
                    <a:noFill/>
                    <a:ln>
                      <a:noFill/>
                    </a:ln>
                  </pic:spPr>
                </pic:pic>
              </a:graphicData>
            </a:graphic>
          </wp:inline>
        </w:drawing>
      </w:r>
    </w:p>
    <w:p w:rsidR="006076EF" w:rsidRDefault="006076EF" w:rsidP="006076EF">
      <w:pPr>
        <w:spacing w:after="0" w:line="360" w:lineRule="auto"/>
        <w:jc w:val="left"/>
        <w:rPr>
          <w:rFonts w:cs="Arial"/>
          <w:sz w:val="22"/>
        </w:rPr>
      </w:pPr>
    </w:p>
    <w:p w:rsidR="006076EF" w:rsidRPr="00EB0E08" w:rsidRDefault="006076EF" w:rsidP="006076EF">
      <w:pPr>
        <w:spacing w:after="0" w:line="360" w:lineRule="auto"/>
        <w:jc w:val="left"/>
        <w:rPr>
          <w:rFonts w:cs="Arial"/>
          <w:sz w:val="22"/>
          <w:lang w:val="es-EC"/>
        </w:rPr>
      </w:pPr>
      <w:r w:rsidRPr="00EB0E08">
        <w:rPr>
          <w:rFonts w:cs="Arial"/>
          <w:sz w:val="22"/>
          <w:lang w:val="es-EC"/>
        </w:rPr>
        <w:t>Paso 6. Análisis del protocolo SDP descubrimiento de servicios por parte del dispositivo móvil.</w:t>
      </w:r>
    </w:p>
    <w:p w:rsidR="006076EF" w:rsidRPr="00EB0E08" w:rsidRDefault="006076EF" w:rsidP="006076EF">
      <w:pPr>
        <w:spacing w:after="0" w:line="360" w:lineRule="auto"/>
        <w:jc w:val="left"/>
        <w:rPr>
          <w:rFonts w:cs="Arial"/>
          <w:sz w:val="22"/>
          <w:lang w:val="es-EC"/>
        </w:rPr>
      </w:pPr>
      <w:r w:rsidRPr="00EB0E08">
        <w:rPr>
          <w:rFonts w:cs="Arial"/>
          <w:sz w:val="22"/>
          <w:lang w:val="es-EC"/>
        </w:rPr>
        <w:t>Como nota extra a este procedimiento en el caso de que falten los paquetes instalados en el sistema operativo se tendrá que dictar los siguientes comandos de actualización.</w:t>
      </w:r>
    </w:p>
    <w:p w:rsidR="006076EF" w:rsidRPr="00EB0E08" w:rsidRDefault="006076EF" w:rsidP="006076EF">
      <w:pPr>
        <w:spacing w:after="0" w:line="360" w:lineRule="auto"/>
        <w:rPr>
          <w:rFonts w:cs="Arial"/>
          <w:sz w:val="22"/>
        </w:rPr>
      </w:pPr>
      <w:r w:rsidRPr="00EB0E08">
        <w:rPr>
          <w:rFonts w:cs="Arial"/>
          <w:noProof/>
          <w:sz w:val="22"/>
          <w:lang w:val="es-ES" w:eastAsia="es-ES"/>
        </w:rPr>
        <w:drawing>
          <wp:inline distT="0" distB="0" distL="0" distR="0" wp14:anchorId="594A0382" wp14:editId="07757FC7">
            <wp:extent cx="3028950" cy="19050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028950" cy="190500"/>
                    </a:xfrm>
                    <a:prstGeom prst="rect">
                      <a:avLst/>
                    </a:prstGeom>
                    <a:noFill/>
                    <a:ln>
                      <a:noFill/>
                    </a:ln>
                  </pic:spPr>
                </pic:pic>
              </a:graphicData>
            </a:graphic>
          </wp:inline>
        </w:drawing>
      </w:r>
    </w:p>
    <w:p w:rsidR="006076EF" w:rsidRPr="00EB0E08" w:rsidRDefault="006076EF" w:rsidP="006076EF">
      <w:pPr>
        <w:spacing w:after="0" w:line="360" w:lineRule="auto"/>
        <w:rPr>
          <w:rFonts w:cs="Arial"/>
          <w:sz w:val="22"/>
        </w:rPr>
      </w:pPr>
      <w:r w:rsidRPr="00EB0E08">
        <w:rPr>
          <w:rFonts w:cs="Arial"/>
          <w:noProof/>
          <w:sz w:val="22"/>
          <w:lang w:val="es-ES" w:eastAsia="es-ES"/>
        </w:rPr>
        <w:drawing>
          <wp:inline distT="0" distB="0" distL="0" distR="0" wp14:anchorId="41B397D6" wp14:editId="21D4BC78">
            <wp:extent cx="2962275" cy="152400"/>
            <wp:effectExtent l="0" t="0" r="9525"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62275" cy="152400"/>
                    </a:xfrm>
                    <a:prstGeom prst="rect">
                      <a:avLst/>
                    </a:prstGeom>
                    <a:noFill/>
                    <a:ln>
                      <a:noFill/>
                    </a:ln>
                  </pic:spPr>
                </pic:pic>
              </a:graphicData>
            </a:graphic>
          </wp:inline>
        </w:drawing>
      </w:r>
    </w:p>
    <w:p w:rsidR="006076EF" w:rsidRPr="00EB0E08" w:rsidRDefault="006076EF" w:rsidP="006076EF">
      <w:pPr>
        <w:spacing w:after="0" w:line="360" w:lineRule="auto"/>
        <w:rPr>
          <w:rFonts w:cs="Arial"/>
          <w:sz w:val="22"/>
        </w:rPr>
      </w:pPr>
      <w:r w:rsidRPr="00EB0E08">
        <w:rPr>
          <w:rFonts w:cs="Arial"/>
          <w:noProof/>
          <w:sz w:val="22"/>
          <w:lang w:val="es-ES" w:eastAsia="es-ES"/>
        </w:rPr>
        <w:drawing>
          <wp:inline distT="0" distB="0" distL="0" distR="0" wp14:anchorId="794F0542" wp14:editId="6789A19F">
            <wp:extent cx="3457575" cy="180975"/>
            <wp:effectExtent l="0" t="0" r="9525" b="952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457575" cy="180975"/>
                    </a:xfrm>
                    <a:prstGeom prst="rect">
                      <a:avLst/>
                    </a:prstGeom>
                    <a:noFill/>
                    <a:ln>
                      <a:noFill/>
                    </a:ln>
                  </pic:spPr>
                </pic:pic>
              </a:graphicData>
            </a:graphic>
          </wp:inline>
        </w:drawing>
      </w:r>
    </w:p>
    <w:p w:rsidR="006076EF" w:rsidRDefault="006076EF" w:rsidP="006076EF">
      <w:pPr>
        <w:spacing w:after="0" w:line="360" w:lineRule="auto"/>
        <w:rPr>
          <w:rFonts w:cs="Arial"/>
          <w:sz w:val="22"/>
        </w:rPr>
        <w:sectPr w:rsidR="006076EF" w:rsidSect="007D5744">
          <w:pgSz w:w="11907" w:h="16839" w:code="9"/>
          <w:pgMar w:top="1701" w:right="1418" w:bottom="1701" w:left="1985" w:header="850" w:footer="709" w:gutter="0"/>
          <w:pgNumType w:fmt="numberInDash"/>
          <w:cols w:space="708"/>
          <w:titlePg/>
          <w:docGrid w:linePitch="360"/>
        </w:sectPr>
      </w:pPr>
      <w:r w:rsidRPr="00EB0E08">
        <w:rPr>
          <w:rFonts w:cs="Arial"/>
          <w:noProof/>
          <w:sz w:val="22"/>
          <w:lang w:val="es-ES" w:eastAsia="es-ES"/>
        </w:rPr>
        <w:drawing>
          <wp:inline distT="0" distB="0" distL="0" distR="0" wp14:anchorId="260A394A" wp14:editId="71448E44">
            <wp:extent cx="3152775" cy="142875"/>
            <wp:effectExtent l="0" t="0" r="9525" b="952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152775" cy="142875"/>
                    </a:xfrm>
                    <a:prstGeom prst="rect">
                      <a:avLst/>
                    </a:prstGeom>
                    <a:noFill/>
                    <a:ln>
                      <a:noFill/>
                    </a:ln>
                  </pic:spPr>
                </pic:pic>
              </a:graphicData>
            </a:graphic>
          </wp:inline>
        </w:drawing>
      </w:r>
      <w:r w:rsidRPr="00EB0E08">
        <w:rPr>
          <w:rFonts w:cs="Arial"/>
          <w:noProof/>
          <w:sz w:val="22"/>
          <w:lang w:val="es-ES" w:eastAsia="es-ES"/>
        </w:rPr>
        <w:drawing>
          <wp:inline distT="0" distB="0" distL="0" distR="0" wp14:anchorId="6E12C45B" wp14:editId="6103C86C">
            <wp:extent cx="2819400" cy="17145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819400" cy="171450"/>
                    </a:xfrm>
                    <a:prstGeom prst="rect">
                      <a:avLst/>
                    </a:prstGeom>
                    <a:noFill/>
                    <a:ln>
                      <a:noFill/>
                    </a:ln>
                  </pic:spPr>
                </pic:pic>
              </a:graphicData>
            </a:graphic>
          </wp:inline>
        </w:drawing>
      </w:r>
    </w:p>
    <w:p w:rsidR="006076EF" w:rsidRPr="00EB0E08" w:rsidRDefault="006076EF" w:rsidP="006076EF">
      <w:pPr>
        <w:spacing w:after="0" w:line="360" w:lineRule="auto"/>
        <w:rPr>
          <w:rFonts w:cs="Arial"/>
          <w:sz w:val="22"/>
        </w:rPr>
      </w:pPr>
      <w:r w:rsidRPr="00EB0E08">
        <w:rPr>
          <w:rFonts w:cs="Arial"/>
          <w:noProof/>
          <w:sz w:val="22"/>
          <w:lang w:val="es-ES" w:eastAsia="es-ES"/>
        </w:rPr>
        <w:lastRenderedPageBreak/>
        <w:drawing>
          <wp:inline distT="0" distB="0" distL="0" distR="0" wp14:anchorId="692CD0B1" wp14:editId="774F00FF">
            <wp:extent cx="2933700" cy="17145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33700" cy="171450"/>
                    </a:xfrm>
                    <a:prstGeom prst="rect">
                      <a:avLst/>
                    </a:prstGeom>
                    <a:noFill/>
                    <a:ln>
                      <a:noFill/>
                    </a:ln>
                  </pic:spPr>
                </pic:pic>
              </a:graphicData>
            </a:graphic>
          </wp:inline>
        </w:drawing>
      </w:r>
    </w:p>
    <w:p w:rsidR="006076EF" w:rsidRPr="00EB0E08" w:rsidRDefault="006076EF" w:rsidP="006076EF">
      <w:pPr>
        <w:spacing w:after="0" w:line="360" w:lineRule="auto"/>
        <w:rPr>
          <w:rFonts w:cs="Arial"/>
          <w:sz w:val="22"/>
        </w:rPr>
      </w:pPr>
      <w:r w:rsidRPr="00EB0E08">
        <w:rPr>
          <w:rFonts w:cs="Arial"/>
          <w:noProof/>
          <w:sz w:val="22"/>
          <w:lang w:val="es-ES" w:eastAsia="es-ES"/>
        </w:rPr>
        <w:drawing>
          <wp:inline distT="0" distB="0" distL="0" distR="0" wp14:anchorId="2CE629A7" wp14:editId="14D8BE9E">
            <wp:extent cx="3276600" cy="17145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276600" cy="171450"/>
                    </a:xfrm>
                    <a:prstGeom prst="rect">
                      <a:avLst/>
                    </a:prstGeom>
                    <a:noFill/>
                    <a:ln>
                      <a:noFill/>
                    </a:ln>
                  </pic:spPr>
                </pic:pic>
              </a:graphicData>
            </a:graphic>
          </wp:inline>
        </w:drawing>
      </w:r>
    </w:p>
    <w:p w:rsidR="006076EF" w:rsidRPr="00EB0E08" w:rsidRDefault="006076EF" w:rsidP="006076EF">
      <w:pPr>
        <w:spacing w:after="0" w:line="360" w:lineRule="auto"/>
        <w:rPr>
          <w:rFonts w:cs="Arial"/>
          <w:sz w:val="22"/>
        </w:rPr>
      </w:pPr>
      <w:r w:rsidRPr="00EB0E08">
        <w:rPr>
          <w:rFonts w:cs="Arial"/>
          <w:noProof/>
          <w:sz w:val="22"/>
          <w:lang w:val="es-ES" w:eastAsia="es-ES"/>
        </w:rPr>
        <w:drawing>
          <wp:inline distT="0" distB="0" distL="0" distR="0" wp14:anchorId="5A1569CC" wp14:editId="02888C02">
            <wp:extent cx="2590800" cy="19050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590800" cy="190500"/>
                    </a:xfrm>
                    <a:prstGeom prst="rect">
                      <a:avLst/>
                    </a:prstGeom>
                    <a:noFill/>
                    <a:ln>
                      <a:noFill/>
                    </a:ln>
                  </pic:spPr>
                </pic:pic>
              </a:graphicData>
            </a:graphic>
          </wp:inline>
        </w:drawing>
      </w:r>
    </w:p>
    <w:p w:rsidR="006076EF" w:rsidRPr="00EB0E08" w:rsidRDefault="006076EF" w:rsidP="006076EF">
      <w:pPr>
        <w:spacing w:after="0" w:line="360" w:lineRule="auto"/>
        <w:rPr>
          <w:rFonts w:cs="Arial"/>
          <w:sz w:val="22"/>
        </w:rPr>
      </w:pPr>
      <w:r w:rsidRPr="00EB0E08">
        <w:rPr>
          <w:rFonts w:cs="Arial"/>
          <w:noProof/>
          <w:sz w:val="22"/>
          <w:lang w:val="es-ES" w:eastAsia="es-ES"/>
        </w:rPr>
        <w:drawing>
          <wp:inline distT="0" distB="0" distL="0" distR="0" wp14:anchorId="4B6FD47C" wp14:editId="1C3775E3">
            <wp:extent cx="2705100" cy="19050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05100" cy="190500"/>
                    </a:xfrm>
                    <a:prstGeom prst="rect">
                      <a:avLst/>
                    </a:prstGeom>
                    <a:noFill/>
                    <a:ln>
                      <a:noFill/>
                    </a:ln>
                  </pic:spPr>
                </pic:pic>
              </a:graphicData>
            </a:graphic>
          </wp:inline>
        </w:drawing>
      </w:r>
    </w:p>
    <w:p w:rsidR="006076EF" w:rsidRPr="00EB0E08" w:rsidRDefault="006076EF" w:rsidP="006076EF">
      <w:pPr>
        <w:spacing w:after="0" w:line="360" w:lineRule="auto"/>
        <w:rPr>
          <w:rFonts w:cs="Arial"/>
          <w:sz w:val="22"/>
        </w:rPr>
      </w:pPr>
      <w:r w:rsidRPr="00EB0E08">
        <w:rPr>
          <w:rFonts w:cs="Arial"/>
          <w:noProof/>
          <w:sz w:val="22"/>
          <w:lang w:val="es-ES" w:eastAsia="es-ES"/>
        </w:rPr>
        <w:drawing>
          <wp:inline distT="0" distB="0" distL="0" distR="0" wp14:anchorId="16B251F8" wp14:editId="51FF5C07">
            <wp:extent cx="3048000" cy="180975"/>
            <wp:effectExtent l="0" t="0" r="0" b="952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048000" cy="180975"/>
                    </a:xfrm>
                    <a:prstGeom prst="rect">
                      <a:avLst/>
                    </a:prstGeom>
                    <a:noFill/>
                    <a:ln>
                      <a:noFill/>
                    </a:ln>
                  </pic:spPr>
                </pic:pic>
              </a:graphicData>
            </a:graphic>
          </wp:inline>
        </w:drawing>
      </w:r>
    </w:p>
    <w:p w:rsidR="006076EF" w:rsidRPr="00EB0E08" w:rsidRDefault="006076EF" w:rsidP="006076EF">
      <w:pPr>
        <w:spacing w:after="0" w:line="360" w:lineRule="auto"/>
        <w:rPr>
          <w:rFonts w:cs="Arial"/>
          <w:sz w:val="22"/>
        </w:rPr>
      </w:pPr>
      <w:r w:rsidRPr="00EB0E08">
        <w:rPr>
          <w:rFonts w:cs="Arial"/>
          <w:noProof/>
          <w:sz w:val="22"/>
          <w:lang w:val="es-ES" w:eastAsia="es-ES"/>
        </w:rPr>
        <w:drawing>
          <wp:inline distT="0" distB="0" distL="0" distR="0" wp14:anchorId="4C7A5694" wp14:editId="0C584409">
            <wp:extent cx="3248025" cy="190500"/>
            <wp:effectExtent l="0" t="0" r="952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248025" cy="190500"/>
                    </a:xfrm>
                    <a:prstGeom prst="rect">
                      <a:avLst/>
                    </a:prstGeom>
                    <a:noFill/>
                    <a:ln>
                      <a:noFill/>
                    </a:ln>
                  </pic:spPr>
                </pic:pic>
              </a:graphicData>
            </a:graphic>
          </wp:inline>
        </w:drawing>
      </w:r>
    </w:p>
    <w:p w:rsidR="006076EF" w:rsidRPr="00EB0E08" w:rsidRDefault="006076EF" w:rsidP="006076EF">
      <w:pPr>
        <w:spacing w:after="0" w:line="360" w:lineRule="auto"/>
        <w:rPr>
          <w:rFonts w:cs="Arial"/>
          <w:sz w:val="22"/>
        </w:rPr>
      </w:pPr>
      <w:r w:rsidRPr="00EB0E08">
        <w:rPr>
          <w:rFonts w:cs="Arial"/>
          <w:sz w:val="22"/>
        </w:rPr>
        <w:t>Teniendo los paquetes instalados se procede con el análisis SDP en Bluetooth.</w:t>
      </w:r>
    </w:p>
    <w:p w:rsidR="006076EF" w:rsidRPr="00EB0E08" w:rsidRDefault="006076EF" w:rsidP="006076EF">
      <w:pPr>
        <w:spacing w:after="0" w:line="360" w:lineRule="auto"/>
        <w:rPr>
          <w:rFonts w:cs="Arial"/>
          <w:sz w:val="22"/>
          <w:lang w:val="es-EC"/>
        </w:rPr>
      </w:pPr>
      <w:r w:rsidRPr="00EB0E08">
        <w:rPr>
          <w:rFonts w:cs="Arial"/>
          <w:sz w:val="22"/>
          <w:lang w:val="es-EC"/>
        </w:rPr>
        <w:t>Ya obtenida nuestra bd_add en los procedimientos anteriores se realiza la ejecución del siguiente comando.</w:t>
      </w:r>
    </w:p>
    <w:p w:rsidR="006076EF" w:rsidRPr="00EB0E08" w:rsidRDefault="006076EF" w:rsidP="006076EF">
      <w:pPr>
        <w:spacing w:after="0" w:line="360" w:lineRule="auto"/>
        <w:jc w:val="left"/>
        <w:rPr>
          <w:rFonts w:eastAsia="Times New Roman" w:cs="Arial"/>
          <w:sz w:val="22"/>
          <w:lang w:val="en-US" w:eastAsia="es-EC"/>
        </w:rPr>
      </w:pPr>
      <w:r w:rsidRPr="00EB0E08">
        <w:rPr>
          <w:rFonts w:eastAsia="Times New Roman" w:cs="Arial"/>
          <w:noProof/>
          <w:sz w:val="22"/>
          <w:lang w:val="es-ES" w:eastAsia="es-ES"/>
        </w:rPr>
        <w:drawing>
          <wp:inline distT="0" distB="0" distL="0" distR="0" wp14:anchorId="3136BFB3" wp14:editId="1C64F2DF">
            <wp:extent cx="3446145" cy="198120"/>
            <wp:effectExtent l="0" t="0" r="190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446145" cy="198120"/>
                    </a:xfrm>
                    <a:prstGeom prst="rect">
                      <a:avLst/>
                    </a:prstGeom>
                    <a:noFill/>
                    <a:ln>
                      <a:noFill/>
                    </a:ln>
                  </pic:spPr>
                </pic:pic>
              </a:graphicData>
            </a:graphic>
          </wp:inline>
        </w:drawing>
      </w:r>
    </w:p>
    <w:p w:rsidR="006076EF" w:rsidRPr="00EB0E08" w:rsidRDefault="006076EF" w:rsidP="006076EF">
      <w:pPr>
        <w:spacing w:after="0" w:line="360" w:lineRule="auto"/>
        <w:rPr>
          <w:rFonts w:eastAsia="Times New Roman" w:cs="Arial"/>
          <w:sz w:val="22"/>
          <w:lang w:val="es-EC" w:eastAsia="es-EC"/>
        </w:rPr>
      </w:pPr>
      <w:r w:rsidRPr="00EB0E08">
        <w:rPr>
          <w:rFonts w:eastAsia="Times New Roman" w:cs="Arial"/>
          <w:sz w:val="22"/>
          <w:lang w:val="es-EC" w:eastAsia="es-EC"/>
        </w:rPr>
        <w:t>Existe también este modo de ejecución del comando obteniendo los mismos resultados.</w:t>
      </w:r>
    </w:p>
    <w:p w:rsidR="006076EF" w:rsidRPr="00EB0E08" w:rsidRDefault="006076EF" w:rsidP="006076EF">
      <w:pPr>
        <w:spacing w:after="0" w:line="360" w:lineRule="auto"/>
        <w:jc w:val="left"/>
        <w:rPr>
          <w:rFonts w:eastAsia="Times New Roman" w:cs="Arial"/>
          <w:sz w:val="22"/>
          <w:lang w:val="es-EC" w:eastAsia="es-EC"/>
        </w:rPr>
      </w:pPr>
      <w:r w:rsidRPr="00EB0E08">
        <w:rPr>
          <w:rFonts w:cs="Arial"/>
          <w:noProof/>
          <w:sz w:val="22"/>
          <w:lang w:val="es-ES" w:eastAsia="es-ES"/>
        </w:rPr>
        <w:drawing>
          <wp:inline distT="0" distB="0" distL="0" distR="0" wp14:anchorId="67C61B5E" wp14:editId="3614D47E">
            <wp:extent cx="4514850" cy="180975"/>
            <wp:effectExtent l="0" t="0" r="0" b="952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14850" cy="180975"/>
                    </a:xfrm>
                    <a:prstGeom prst="rect">
                      <a:avLst/>
                    </a:prstGeom>
                    <a:noFill/>
                    <a:ln>
                      <a:noFill/>
                    </a:ln>
                  </pic:spPr>
                </pic:pic>
              </a:graphicData>
            </a:graphic>
          </wp:inline>
        </w:drawing>
      </w:r>
    </w:p>
    <w:p w:rsidR="003B3A8C" w:rsidRDefault="006076EF" w:rsidP="00635382">
      <w:pPr>
        <w:spacing w:after="0" w:line="276" w:lineRule="auto"/>
        <w:jc w:val="left"/>
        <w:rPr>
          <w:rFonts w:eastAsia="Times New Roman" w:cs="Arial"/>
          <w:i/>
          <w:sz w:val="22"/>
          <w:lang w:val="en-US" w:eastAsia="es-EC"/>
        </w:rPr>
      </w:pPr>
      <w:r w:rsidRPr="00EB0E08">
        <w:rPr>
          <w:rFonts w:eastAsia="Times New Roman" w:cs="Arial"/>
          <w:sz w:val="22"/>
          <w:lang w:val="en-US" w:eastAsia="es-EC"/>
        </w:rPr>
        <w:t>root@localhost:~# sdptool browser 34:31:11:0E:18:A6</w:t>
      </w:r>
      <w:r w:rsidRPr="00EB0E08">
        <w:rPr>
          <w:rFonts w:eastAsia="Times New Roman" w:cs="Arial"/>
          <w:sz w:val="22"/>
          <w:lang w:val="en-US" w:eastAsia="es-EC"/>
        </w:rPr>
        <w:br/>
      </w:r>
      <w:r w:rsidRPr="00635382">
        <w:rPr>
          <w:rFonts w:eastAsia="Times New Roman" w:cs="Arial"/>
          <w:i/>
          <w:sz w:val="22"/>
          <w:lang w:val="en-US" w:eastAsia="es-EC"/>
        </w:rPr>
        <w:t>Browsing 34:31:11:0E:18:A6 ...</w:t>
      </w:r>
      <w:r w:rsidRPr="00635382">
        <w:rPr>
          <w:rFonts w:eastAsia="Times New Roman" w:cs="Arial"/>
          <w:i/>
          <w:sz w:val="22"/>
          <w:lang w:val="en-US" w:eastAsia="es-EC"/>
        </w:rPr>
        <w:br/>
        <w:t>Service RecHandle: 0x10000</w:t>
      </w:r>
      <w:r w:rsidRPr="00635382">
        <w:rPr>
          <w:rFonts w:eastAsia="Times New Roman" w:cs="Arial"/>
          <w:i/>
          <w:sz w:val="22"/>
          <w:lang w:val="en-US" w:eastAsia="es-EC"/>
        </w:rPr>
        <w:br/>
        <w:t>Service Class ID List:</w:t>
      </w:r>
      <w:r w:rsidRPr="00635382">
        <w:rPr>
          <w:rFonts w:eastAsia="Times New Roman" w:cs="Arial"/>
          <w:i/>
          <w:sz w:val="22"/>
          <w:lang w:val="en-US" w:eastAsia="es-EC"/>
        </w:rPr>
        <w:br/>
        <w:t>"Generic Attribute" (0x1801)</w:t>
      </w:r>
      <w:r w:rsidRPr="00635382">
        <w:rPr>
          <w:rFonts w:eastAsia="Times New Roman" w:cs="Arial"/>
          <w:i/>
          <w:sz w:val="22"/>
          <w:lang w:val="en-US" w:eastAsia="es-EC"/>
        </w:rPr>
        <w:br/>
        <w:t>Protocol Descriptor List:</w:t>
      </w:r>
      <w:r w:rsidRPr="00635382">
        <w:rPr>
          <w:rFonts w:eastAsia="Times New Roman" w:cs="Arial"/>
          <w:i/>
          <w:sz w:val="22"/>
          <w:lang w:val="en-US" w:eastAsia="es-EC"/>
        </w:rPr>
        <w:br/>
        <w:t>"L2CAP" (0x0100)</w:t>
      </w:r>
      <w:r w:rsidRPr="00635382">
        <w:rPr>
          <w:rFonts w:eastAsia="Times New Roman" w:cs="Arial"/>
          <w:i/>
          <w:sz w:val="22"/>
          <w:lang w:val="en-US" w:eastAsia="es-EC"/>
        </w:rPr>
        <w:br/>
        <w:t>PSM: 31</w:t>
      </w:r>
      <w:r w:rsidRPr="00635382">
        <w:rPr>
          <w:rFonts w:eastAsia="Times New Roman" w:cs="Arial"/>
          <w:i/>
          <w:sz w:val="22"/>
          <w:lang w:val="en-US" w:eastAsia="es-EC"/>
        </w:rPr>
        <w:br/>
        <w:t>"ATT" (0x0007)</w:t>
      </w:r>
      <w:r w:rsidRPr="00635382">
        <w:rPr>
          <w:rFonts w:eastAsia="Times New Roman" w:cs="Arial"/>
          <w:i/>
          <w:sz w:val="22"/>
          <w:lang w:val="en-US" w:eastAsia="es-EC"/>
        </w:rPr>
        <w:br/>
        <w:t>uint16: 0x1</w:t>
      </w:r>
      <w:r w:rsidRPr="00635382">
        <w:rPr>
          <w:rFonts w:eastAsia="Times New Roman" w:cs="Arial"/>
          <w:i/>
          <w:sz w:val="22"/>
          <w:lang w:val="en-US" w:eastAsia="es-EC"/>
        </w:rPr>
        <w:br/>
        <w:t>uint16: 0x5</w:t>
      </w:r>
      <w:r w:rsidRPr="00635382">
        <w:rPr>
          <w:rFonts w:eastAsia="Times New Roman" w:cs="Arial"/>
          <w:i/>
          <w:sz w:val="22"/>
          <w:lang w:val="en-US" w:eastAsia="es-EC"/>
        </w:rPr>
        <w:br/>
        <w:t>Service RecHandle: 0x10001</w:t>
      </w:r>
      <w:r w:rsidRPr="00635382">
        <w:rPr>
          <w:rFonts w:eastAsia="Times New Roman" w:cs="Arial"/>
          <w:i/>
          <w:sz w:val="22"/>
          <w:lang w:val="en-US" w:eastAsia="es-EC"/>
        </w:rPr>
        <w:br/>
        <w:t>Service Class ID List:</w:t>
      </w:r>
      <w:r w:rsidRPr="00635382">
        <w:rPr>
          <w:rFonts w:eastAsia="Times New Roman" w:cs="Arial"/>
          <w:i/>
          <w:sz w:val="22"/>
          <w:lang w:val="en-US" w:eastAsia="es-EC"/>
        </w:rPr>
        <w:br/>
        <w:t>"" (0x1800)</w:t>
      </w:r>
      <w:r w:rsidRPr="00635382">
        <w:rPr>
          <w:rFonts w:eastAsia="Times New Roman" w:cs="Arial"/>
          <w:i/>
          <w:sz w:val="22"/>
          <w:lang w:val="en-US" w:eastAsia="es-EC"/>
        </w:rPr>
        <w:br/>
        <w:t>Protocol Descriptor List:</w:t>
      </w:r>
      <w:r w:rsidRPr="00635382">
        <w:rPr>
          <w:rFonts w:eastAsia="Times New Roman" w:cs="Arial"/>
          <w:i/>
          <w:sz w:val="22"/>
          <w:lang w:val="en-US" w:eastAsia="es-EC"/>
        </w:rPr>
        <w:br/>
        <w:t>"L2CAP" (0x0100)</w:t>
      </w:r>
      <w:r w:rsidRPr="00635382">
        <w:rPr>
          <w:rFonts w:eastAsia="Times New Roman" w:cs="Arial"/>
          <w:i/>
          <w:sz w:val="22"/>
          <w:lang w:val="en-US" w:eastAsia="es-EC"/>
        </w:rPr>
        <w:br/>
        <w:t>PSM: 31</w:t>
      </w:r>
      <w:r w:rsidRPr="00635382">
        <w:rPr>
          <w:rFonts w:eastAsia="Times New Roman" w:cs="Arial"/>
          <w:i/>
          <w:sz w:val="22"/>
          <w:lang w:val="en-US" w:eastAsia="es-EC"/>
        </w:rPr>
        <w:br/>
        <w:t>"ATT" (0x0007)</w:t>
      </w:r>
      <w:r w:rsidRPr="00635382">
        <w:rPr>
          <w:rFonts w:eastAsia="Times New Roman" w:cs="Arial"/>
          <w:i/>
          <w:sz w:val="22"/>
          <w:lang w:val="en-US" w:eastAsia="es-EC"/>
        </w:rPr>
        <w:br/>
        <w:t>uint16: 0x14</w:t>
      </w:r>
      <w:r w:rsidRPr="00635382">
        <w:rPr>
          <w:rFonts w:eastAsia="Times New Roman" w:cs="Arial"/>
          <w:i/>
          <w:sz w:val="22"/>
          <w:lang w:val="en-US" w:eastAsia="es-EC"/>
        </w:rPr>
        <w:br/>
        <w:t>uint16: 0x1e</w:t>
      </w:r>
    </w:p>
    <w:p w:rsidR="003B3A8C" w:rsidRDefault="003B3A8C" w:rsidP="00635382">
      <w:pPr>
        <w:spacing w:after="0" w:line="276" w:lineRule="auto"/>
        <w:jc w:val="left"/>
        <w:rPr>
          <w:rFonts w:eastAsia="Times New Roman" w:cs="Arial"/>
          <w:i/>
          <w:sz w:val="22"/>
          <w:lang w:val="en-US" w:eastAsia="es-EC"/>
        </w:rPr>
      </w:pPr>
    </w:p>
    <w:p w:rsidR="003B3A8C" w:rsidRDefault="006076EF" w:rsidP="00635382">
      <w:pPr>
        <w:spacing w:after="0" w:line="276" w:lineRule="auto"/>
        <w:jc w:val="left"/>
        <w:rPr>
          <w:rFonts w:eastAsia="Times New Roman" w:cs="Arial"/>
          <w:i/>
          <w:sz w:val="22"/>
          <w:lang w:val="en-US" w:eastAsia="es-EC"/>
        </w:rPr>
        <w:sectPr w:rsidR="003B3A8C" w:rsidSect="007D5744">
          <w:pgSz w:w="11907" w:h="16839" w:code="9"/>
          <w:pgMar w:top="1701" w:right="1418" w:bottom="1701" w:left="1985" w:header="850" w:footer="709" w:gutter="0"/>
          <w:pgNumType w:fmt="numberInDash"/>
          <w:cols w:space="708"/>
          <w:titlePg/>
          <w:docGrid w:linePitch="360"/>
        </w:sectPr>
      </w:pPr>
      <w:r w:rsidRPr="00635382">
        <w:rPr>
          <w:rFonts w:eastAsia="Times New Roman" w:cs="Arial"/>
          <w:b/>
          <w:i/>
          <w:sz w:val="22"/>
          <w:lang w:val="en-US" w:eastAsia="es-EC"/>
        </w:rPr>
        <w:t>Service Name: Headset Gateway</w:t>
      </w:r>
      <w:r w:rsidRPr="00635382">
        <w:rPr>
          <w:rFonts w:eastAsia="Times New Roman" w:cs="Arial"/>
          <w:i/>
          <w:sz w:val="22"/>
          <w:lang w:val="en-US" w:eastAsia="es-EC"/>
        </w:rPr>
        <w:br/>
        <w:t>Service RecHandle: 0x10002</w:t>
      </w:r>
      <w:r w:rsidRPr="00635382">
        <w:rPr>
          <w:rFonts w:eastAsia="Times New Roman" w:cs="Arial"/>
          <w:i/>
          <w:sz w:val="22"/>
          <w:lang w:val="en-US" w:eastAsia="es-EC"/>
        </w:rPr>
        <w:br/>
        <w:t>Service Class ID List:</w:t>
      </w:r>
      <w:r w:rsidRPr="00635382">
        <w:rPr>
          <w:rFonts w:eastAsia="Times New Roman" w:cs="Arial"/>
          <w:i/>
          <w:sz w:val="22"/>
          <w:lang w:val="en-US" w:eastAsia="es-EC"/>
        </w:rPr>
        <w:br/>
        <w:t>"Headset Audio Gateway" (0x1112)</w:t>
      </w:r>
      <w:r w:rsidRPr="00635382">
        <w:rPr>
          <w:rFonts w:eastAsia="Times New Roman" w:cs="Arial"/>
          <w:i/>
          <w:sz w:val="22"/>
          <w:lang w:val="en-US" w:eastAsia="es-EC"/>
        </w:rPr>
        <w:br/>
        <w:t>"Generic Audio" (0x1203)</w:t>
      </w:r>
      <w:r w:rsidRPr="00635382">
        <w:rPr>
          <w:rFonts w:eastAsia="Times New Roman" w:cs="Arial"/>
          <w:i/>
          <w:sz w:val="22"/>
          <w:lang w:val="en-US" w:eastAsia="es-EC"/>
        </w:rPr>
        <w:br/>
        <w:t>Protocol Descriptor List:</w:t>
      </w:r>
      <w:r w:rsidRPr="00635382">
        <w:rPr>
          <w:rFonts w:eastAsia="Times New Roman" w:cs="Arial"/>
          <w:i/>
          <w:sz w:val="22"/>
          <w:lang w:val="en-US" w:eastAsia="es-EC"/>
        </w:rPr>
        <w:br/>
        <w:t>"L2CAP" (0x0100)</w:t>
      </w:r>
    </w:p>
    <w:p w:rsidR="003B3A8C" w:rsidRDefault="006076EF" w:rsidP="00635382">
      <w:pPr>
        <w:spacing w:after="0" w:line="276" w:lineRule="auto"/>
        <w:jc w:val="left"/>
        <w:rPr>
          <w:rFonts w:eastAsia="Times New Roman" w:cs="Arial"/>
          <w:i/>
          <w:sz w:val="22"/>
          <w:lang w:val="en-US" w:eastAsia="es-EC"/>
        </w:rPr>
      </w:pPr>
      <w:r w:rsidRPr="00635382">
        <w:rPr>
          <w:rFonts w:eastAsia="Times New Roman" w:cs="Arial"/>
          <w:i/>
          <w:sz w:val="22"/>
          <w:lang w:val="en-US" w:eastAsia="es-EC"/>
        </w:rPr>
        <w:lastRenderedPageBreak/>
        <w:t>"RFCOMM" (0x0003)</w:t>
      </w:r>
      <w:r w:rsidRPr="00635382">
        <w:rPr>
          <w:rFonts w:eastAsia="Times New Roman" w:cs="Arial"/>
          <w:i/>
          <w:sz w:val="22"/>
          <w:lang w:val="en-US" w:eastAsia="es-EC"/>
        </w:rPr>
        <w:br/>
        <w:t>Channel: 2</w:t>
      </w:r>
      <w:r w:rsidRPr="00635382">
        <w:rPr>
          <w:rFonts w:eastAsia="Times New Roman" w:cs="Arial"/>
          <w:i/>
          <w:sz w:val="22"/>
          <w:lang w:val="en-US" w:eastAsia="es-EC"/>
        </w:rPr>
        <w:br/>
        <w:t>Profile Descriptor List:</w:t>
      </w:r>
      <w:r w:rsidRPr="00635382">
        <w:rPr>
          <w:rFonts w:eastAsia="Times New Roman" w:cs="Arial"/>
          <w:i/>
          <w:sz w:val="22"/>
          <w:lang w:val="en-US" w:eastAsia="es-EC"/>
        </w:rPr>
        <w:br/>
        <w:t>"Headset" (0x1108)</w:t>
      </w:r>
      <w:r w:rsidRPr="00635382">
        <w:rPr>
          <w:rFonts w:eastAsia="Times New Roman" w:cs="Arial"/>
          <w:i/>
          <w:sz w:val="22"/>
          <w:lang w:val="en-US" w:eastAsia="es-EC"/>
        </w:rPr>
        <w:br/>
        <w:t>Version: 0x0102</w:t>
      </w:r>
      <w:r w:rsidRPr="00635382">
        <w:rPr>
          <w:rFonts w:eastAsia="Times New Roman" w:cs="Arial"/>
          <w:i/>
          <w:sz w:val="22"/>
          <w:lang w:val="en-US" w:eastAsia="es-EC"/>
        </w:rPr>
        <w:br/>
      </w:r>
      <w:r w:rsidRPr="00635382">
        <w:rPr>
          <w:rFonts w:eastAsia="Times New Roman" w:cs="Arial"/>
          <w:i/>
          <w:sz w:val="22"/>
          <w:lang w:val="en-US" w:eastAsia="es-EC"/>
        </w:rPr>
        <w:br/>
      </w:r>
      <w:r w:rsidRPr="00635382">
        <w:rPr>
          <w:rFonts w:eastAsia="Times New Roman" w:cs="Arial"/>
          <w:b/>
          <w:i/>
          <w:sz w:val="22"/>
          <w:lang w:val="en-US" w:eastAsia="es-EC"/>
        </w:rPr>
        <w:t>Service Name: Handsfree Gateway</w:t>
      </w:r>
      <w:r w:rsidRPr="00635382">
        <w:rPr>
          <w:rFonts w:eastAsia="Times New Roman" w:cs="Arial"/>
          <w:b/>
          <w:i/>
          <w:sz w:val="22"/>
          <w:lang w:val="en-US" w:eastAsia="es-EC"/>
        </w:rPr>
        <w:br/>
      </w:r>
      <w:r w:rsidRPr="00635382">
        <w:rPr>
          <w:rFonts w:eastAsia="Times New Roman" w:cs="Arial"/>
          <w:i/>
          <w:sz w:val="22"/>
          <w:lang w:val="en-US" w:eastAsia="es-EC"/>
        </w:rPr>
        <w:t>Service RecHandle: 0x10003</w:t>
      </w:r>
      <w:r w:rsidRPr="00635382">
        <w:rPr>
          <w:rFonts w:eastAsia="Times New Roman" w:cs="Arial"/>
          <w:i/>
          <w:sz w:val="22"/>
          <w:lang w:val="en-US" w:eastAsia="es-EC"/>
        </w:rPr>
        <w:br/>
        <w:t>Service Class ID List:</w:t>
      </w:r>
      <w:r w:rsidRPr="00635382">
        <w:rPr>
          <w:rFonts w:eastAsia="Times New Roman" w:cs="Arial"/>
          <w:i/>
          <w:sz w:val="22"/>
          <w:lang w:val="en-US" w:eastAsia="es-EC"/>
        </w:rPr>
        <w:br/>
        <w:t>"Handsfree Audio Gateway" (0x111f)</w:t>
      </w:r>
      <w:r w:rsidRPr="00635382">
        <w:rPr>
          <w:rFonts w:eastAsia="Times New Roman" w:cs="Arial"/>
          <w:i/>
          <w:sz w:val="22"/>
          <w:lang w:val="en-US" w:eastAsia="es-EC"/>
        </w:rPr>
        <w:br/>
        <w:t>"Generic Audio" (0x1203)</w:t>
      </w:r>
      <w:r w:rsidRPr="00635382">
        <w:rPr>
          <w:rFonts w:eastAsia="Times New Roman" w:cs="Arial"/>
          <w:i/>
          <w:sz w:val="22"/>
          <w:lang w:val="en-US" w:eastAsia="es-EC"/>
        </w:rPr>
        <w:br/>
        <w:t>Protocol Descriptor List:</w:t>
      </w:r>
      <w:r w:rsidRPr="00635382">
        <w:rPr>
          <w:rFonts w:eastAsia="Times New Roman" w:cs="Arial"/>
          <w:i/>
          <w:sz w:val="22"/>
          <w:lang w:val="en-US" w:eastAsia="es-EC"/>
        </w:rPr>
        <w:br/>
        <w:t>"L2CAP" (0x0100)</w:t>
      </w:r>
      <w:r w:rsidRPr="00635382">
        <w:rPr>
          <w:rFonts w:eastAsia="Times New Roman" w:cs="Arial"/>
          <w:i/>
          <w:sz w:val="22"/>
          <w:lang w:val="en-US" w:eastAsia="es-EC"/>
        </w:rPr>
        <w:br/>
        <w:t>"RFCOMM" (0x0003)</w:t>
      </w:r>
      <w:r w:rsidRPr="00635382">
        <w:rPr>
          <w:rFonts w:eastAsia="Times New Roman" w:cs="Arial"/>
          <w:i/>
          <w:sz w:val="22"/>
          <w:lang w:val="en-US" w:eastAsia="es-EC"/>
        </w:rPr>
        <w:br/>
        <w:t>Channel: 3</w:t>
      </w:r>
      <w:r w:rsidRPr="00635382">
        <w:rPr>
          <w:rFonts w:eastAsia="Times New Roman" w:cs="Arial"/>
          <w:i/>
          <w:sz w:val="22"/>
          <w:lang w:val="en-US" w:eastAsia="es-EC"/>
        </w:rPr>
        <w:br/>
        <w:t>Profile Descriptor List:</w:t>
      </w:r>
      <w:r w:rsidRPr="00635382">
        <w:rPr>
          <w:rFonts w:eastAsia="Times New Roman" w:cs="Arial"/>
          <w:i/>
          <w:sz w:val="22"/>
          <w:lang w:val="en-US" w:eastAsia="es-EC"/>
        </w:rPr>
        <w:br/>
        <w:t>"Handsfree" (0x111e)</w:t>
      </w:r>
      <w:r w:rsidRPr="00635382">
        <w:rPr>
          <w:rFonts w:eastAsia="Times New Roman" w:cs="Arial"/>
          <w:i/>
          <w:sz w:val="22"/>
          <w:lang w:val="en-US" w:eastAsia="es-EC"/>
        </w:rPr>
        <w:br/>
        <w:t>Version: 0x0106</w:t>
      </w:r>
      <w:r w:rsidRPr="00635382">
        <w:rPr>
          <w:rFonts w:eastAsia="Times New Roman" w:cs="Arial"/>
          <w:i/>
          <w:sz w:val="22"/>
          <w:lang w:val="en-US" w:eastAsia="es-EC"/>
        </w:rPr>
        <w:br/>
      </w:r>
      <w:r w:rsidRPr="00635382">
        <w:rPr>
          <w:rFonts w:eastAsia="Times New Roman" w:cs="Arial"/>
          <w:i/>
          <w:sz w:val="22"/>
          <w:lang w:val="en-US" w:eastAsia="es-EC"/>
        </w:rPr>
        <w:br/>
      </w:r>
      <w:r w:rsidRPr="00635382">
        <w:rPr>
          <w:rFonts w:eastAsia="Times New Roman" w:cs="Arial"/>
          <w:b/>
          <w:i/>
          <w:sz w:val="22"/>
          <w:lang w:val="en-US" w:eastAsia="es-EC"/>
        </w:rPr>
        <w:t>Service Name: Sim Access Server</w:t>
      </w:r>
      <w:r w:rsidRPr="00635382">
        <w:rPr>
          <w:rFonts w:eastAsia="Times New Roman" w:cs="Arial"/>
          <w:i/>
          <w:sz w:val="22"/>
          <w:lang w:val="en-US" w:eastAsia="es-EC"/>
        </w:rPr>
        <w:br/>
        <w:t>Service RecHandle: 0x10004</w:t>
      </w:r>
      <w:r w:rsidRPr="00635382">
        <w:rPr>
          <w:rFonts w:eastAsia="Times New Roman" w:cs="Arial"/>
          <w:i/>
          <w:sz w:val="22"/>
          <w:lang w:val="en-US" w:eastAsia="es-EC"/>
        </w:rPr>
        <w:br/>
        <w:t>Service Class ID List:</w:t>
      </w:r>
      <w:r w:rsidRPr="00635382">
        <w:rPr>
          <w:rFonts w:eastAsia="Times New Roman" w:cs="Arial"/>
          <w:i/>
          <w:sz w:val="22"/>
          <w:lang w:val="en-US" w:eastAsia="es-EC"/>
        </w:rPr>
        <w:br/>
        <w:t>"SIM Access" (0x112d)</w:t>
      </w:r>
      <w:r w:rsidRPr="00635382">
        <w:rPr>
          <w:rFonts w:eastAsia="Times New Roman" w:cs="Arial"/>
          <w:i/>
          <w:sz w:val="22"/>
          <w:lang w:val="en-US" w:eastAsia="es-EC"/>
        </w:rPr>
        <w:br/>
        <w:t>"Generic Telephony" (0x1204)</w:t>
      </w:r>
      <w:r w:rsidRPr="00635382">
        <w:rPr>
          <w:rFonts w:eastAsia="Times New Roman" w:cs="Arial"/>
          <w:i/>
          <w:sz w:val="22"/>
          <w:lang w:val="en-US" w:eastAsia="es-EC"/>
        </w:rPr>
        <w:br/>
        <w:t>Protocol Descriptor List:</w:t>
      </w:r>
      <w:r w:rsidRPr="00635382">
        <w:rPr>
          <w:rFonts w:eastAsia="Times New Roman" w:cs="Arial"/>
          <w:i/>
          <w:sz w:val="22"/>
          <w:lang w:val="en-US" w:eastAsia="es-EC"/>
        </w:rPr>
        <w:br/>
        <w:t>"L2CAP" (0x0100)</w:t>
      </w:r>
      <w:r w:rsidRPr="00635382">
        <w:rPr>
          <w:rFonts w:eastAsia="Times New Roman" w:cs="Arial"/>
          <w:i/>
          <w:sz w:val="22"/>
          <w:lang w:val="en-US" w:eastAsia="es-EC"/>
        </w:rPr>
        <w:br/>
        <w:t>"RFCOMM" (0x0003)</w:t>
      </w:r>
      <w:r w:rsidRPr="00635382">
        <w:rPr>
          <w:rFonts w:eastAsia="Times New Roman" w:cs="Arial"/>
          <w:i/>
          <w:sz w:val="22"/>
          <w:lang w:val="en-US" w:eastAsia="es-EC"/>
        </w:rPr>
        <w:br/>
        <w:t>Channel: 4</w:t>
      </w:r>
    </w:p>
    <w:p w:rsidR="003B3A8C" w:rsidRDefault="003B3A8C" w:rsidP="00635382">
      <w:pPr>
        <w:spacing w:after="0" w:line="276" w:lineRule="auto"/>
        <w:jc w:val="left"/>
        <w:rPr>
          <w:rFonts w:eastAsia="Times New Roman" w:cs="Arial"/>
          <w:i/>
          <w:sz w:val="22"/>
          <w:lang w:val="en-US" w:eastAsia="es-EC"/>
        </w:rPr>
      </w:pPr>
    </w:p>
    <w:p w:rsidR="003B3A8C" w:rsidRDefault="006076EF" w:rsidP="00635382">
      <w:pPr>
        <w:spacing w:after="0" w:line="276" w:lineRule="auto"/>
        <w:jc w:val="left"/>
        <w:rPr>
          <w:rFonts w:eastAsia="Times New Roman" w:cs="Arial"/>
          <w:i/>
          <w:sz w:val="22"/>
          <w:lang w:val="en-US" w:eastAsia="es-EC"/>
        </w:rPr>
        <w:sectPr w:rsidR="003B3A8C" w:rsidSect="007D5744">
          <w:pgSz w:w="11907" w:h="16839" w:code="9"/>
          <w:pgMar w:top="1701" w:right="1418" w:bottom="1701" w:left="1985" w:header="850" w:footer="709" w:gutter="0"/>
          <w:pgNumType w:fmt="numberInDash"/>
          <w:cols w:space="708"/>
          <w:titlePg/>
          <w:docGrid w:linePitch="360"/>
        </w:sectPr>
      </w:pPr>
      <w:r w:rsidRPr="00635382">
        <w:rPr>
          <w:rFonts w:eastAsia="Times New Roman" w:cs="Arial"/>
          <w:i/>
          <w:sz w:val="22"/>
          <w:lang w:val="en-US" w:eastAsia="es-EC"/>
        </w:rPr>
        <w:t>Profile Descriptor List:</w:t>
      </w:r>
      <w:r w:rsidRPr="00635382">
        <w:rPr>
          <w:rFonts w:eastAsia="Times New Roman" w:cs="Arial"/>
          <w:i/>
          <w:sz w:val="22"/>
          <w:lang w:val="en-US" w:eastAsia="es-EC"/>
        </w:rPr>
        <w:br/>
        <w:t>"SIM Access" (0x112d)</w:t>
      </w:r>
      <w:r w:rsidRPr="00635382">
        <w:rPr>
          <w:rFonts w:eastAsia="Times New Roman" w:cs="Arial"/>
          <w:i/>
          <w:sz w:val="22"/>
          <w:lang w:val="en-US" w:eastAsia="es-EC"/>
        </w:rPr>
        <w:br/>
        <w:t>Version: 0x0102</w:t>
      </w:r>
      <w:r w:rsidRPr="00635382">
        <w:rPr>
          <w:rFonts w:eastAsia="Times New Roman" w:cs="Arial"/>
          <w:i/>
          <w:sz w:val="22"/>
          <w:lang w:val="en-US" w:eastAsia="es-EC"/>
        </w:rPr>
        <w:br/>
      </w:r>
      <w:r w:rsidRPr="00635382">
        <w:rPr>
          <w:rFonts w:eastAsia="Times New Roman" w:cs="Arial"/>
          <w:i/>
          <w:sz w:val="22"/>
          <w:lang w:val="en-US" w:eastAsia="es-EC"/>
        </w:rPr>
        <w:br/>
      </w:r>
      <w:r w:rsidRPr="00635382">
        <w:rPr>
          <w:rFonts w:eastAsia="Times New Roman" w:cs="Arial"/>
          <w:b/>
          <w:i/>
          <w:sz w:val="22"/>
          <w:lang w:val="en-US" w:eastAsia="es-EC"/>
        </w:rPr>
        <w:t>Service Name: AV Remote Control Target</w:t>
      </w:r>
      <w:r w:rsidRPr="00635382">
        <w:rPr>
          <w:rFonts w:eastAsia="Times New Roman" w:cs="Arial"/>
          <w:b/>
          <w:i/>
          <w:sz w:val="22"/>
          <w:lang w:val="en-US" w:eastAsia="es-EC"/>
        </w:rPr>
        <w:br/>
      </w:r>
      <w:r w:rsidRPr="00635382">
        <w:rPr>
          <w:rFonts w:eastAsia="Times New Roman" w:cs="Arial"/>
          <w:i/>
          <w:sz w:val="22"/>
          <w:lang w:val="en-US" w:eastAsia="es-EC"/>
        </w:rPr>
        <w:t>Service RecHandle: 0x10005</w:t>
      </w:r>
      <w:r w:rsidRPr="00635382">
        <w:rPr>
          <w:rFonts w:eastAsia="Times New Roman" w:cs="Arial"/>
          <w:i/>
          <w:sz w:val="22"/>
          <w:lang w:val="en-US" w:eastAsia="es-EC"/>
        </w:rPr>
        <w:br/>
        <w:t>Service Class ID List:</w:t>
      </w:r>
      <w:r w:rsidRPr="00635382">
        <w:rPr>
          <w:rFonts w:eastAsia="Times New Roman" w:cs="Arial"/>
          <w:i/>
          <w:sz w:val="22"/>
          <w:lang w:val="en-US" w:eastAsia="es-EC"/>
        </w:rPr>
        <w:br/>
        <w:t>"AV Remote Target" (0x110c)</w:t>
      </w:r>
      <w:r w:rsidRPr="00635382">
        <w:rPr>
          <w:rFonts w:eastAsia="Times New Roman" w:cs="Arial"/>
          <w:i/>
          <w:sz w:val="22"/>
          <w:lang w:val="en-US" w:eastAsia="es-EC"/>
        </w:rPr>
        <w:br/>
        <w:t>Protocol Descriptor List:</w:t>
      </w:r>
      <w:r w:rsidRPr="00635382">
        <w:rPr>
          <w:rFonts w:eastAsia="Times New Roman" w:cs="Arial"/>
          <w:i/>
          <w:sz w:val="22"/>
          <w:lang w:val="en-US" w:eastAsia="es-EC"/>
        </w:rPr>
        <w:br/>
        <w:t>"L2CAP" (0x0100)</w:t>
      </w:r>
      <w:r w:rsidRPr="00635382">
        <w:rPr>
          <w:rFonts w:eastAsia="Times New Roman" w:cs="Arial"/>
          <w:i/>
          <w:sz w:val="22"/>
          <w:lang w:val="en-US" w:eastAsia="es-EC"/>
        </w:rPr>
        <w:br/>
        <w:t>PSM: 23</w:t>
      </w:r>
      <w:r w:rsidRPr="00635382">
        <w:rPr>
          <w:rFonts w:eastAsia="Times New Roman" w:cs="Arial"/>
          <w:i/>
          <w:sz w:val="22"/>
          <w:lang w:val="en-US" w:eastAsia="es-EC"/>
        </w:rPr>
        <w:br/>
        <w:t>"AVCTP" (0x0017)</w:t>
      </w:r>
      <w:r w:rsidRPr="00635382">
        <w:rPr>
          <w:rFonts w:eastAsia="Times New Roman" w:cs="Arial"/>
          <w:i/>
          <w:sz w:val="22"/>
          <w:lang w:val="en-US" w:eastAsia="es-EC"/>
        </w:rPr>
        <w:br/>
        <w:t>uint16: 0x102</w:t>
      </w:r>
      <w:r w:rsidRPr="00635382">
        <w:rPr>
          <w:rFonts w:eastAsia="Times New Roman" w:cs="Arial"/>
          <w:i/>
          <w:sz w:val="22"/>
          <w:lang w:val="en-US" w:eastAsia="es-EC"/>
        </w:rPr>
        <w:br/>
        <w:t>Profile Descriptor List:</w:t>
      </w:r>
      <w:r w:rsidRPr="00635382">
        <w:rPr>
          <w:rFonts w:eastAsia="Times New Roman" w:cs="Arial"/>
          <w:i/>
          <w:sz w:val="22"/>
          <w:lang w:val="en-US" w:eastAsia="es-EC"/>
        </w:rPr>
        <w:br/>
        <w:t>"AV Remote" (0x110e)</w:t>
      </w:r>
      <w:r w:rsidRPr="00635382">
        <w:rPr>
          <w:rFonts w:eastAsia="Times New Roman" w:cs="Arial"/>
          <w:i/>
          <w:sz w:val="22"/>
          <w:lang w:val="en-US" w:eastAsia="es-EC"/>
        </w:rPr>
        <w:br/>
        <w:t>Version: 0x0103</w:t>
      </w:r>
      <w:r w:rsidRPr="00635382">
        <w:rPr>
          <w:rFonts w:eastAsia="Times New Roman" w:cs="Arial"/>
          <w:i/>
          <w:sz w:val="22"/>
          <w:lang w:val="en-US" w:eastAsia="es-EC"/>
        </w:rPr>
        <w:br/>
      </w:r>
    </w:p>
    <w:p w:rsidR="003B3A8C" w:rsidRDefault="006076EF" w:rsidP="00635382">
      <w:pPr>
        <w:spacing w:after="0" w:line="276" w:lineRule="auto"/>
        <w:jc w:val="left"/>
        <w:rPr>
          <w:rFonts w:eastAsia="Times New Roman" w:cs="Arial"/>
          <w:i/>
          <w:sz w:val="22"/>
          <w:lang w:val="en-US" w:eastAsia="es-EC"/>
        </w:rPr>
      </w:pPr>
      <w:r w:rsidRPr="00635382">
        <w:rPr>
          <w:rFonts w:eastAsia="Times New Roman" w:cs="Arial"/>
          <w:b/>
          <w:i/>
          <w:sz w:val="22"/>
          <w:lang w:val="en-US" w:eastAsia="es-EC"/>
        </w:rPr>
        <w:lastRenderedPageBreak/>
        <w:t>Service Name: Advanced Audio</w:t>
      </w:r>
      <w:r w:rsidRPr="00635382">
        <w:rPr>
          <w:rFonts w:eastAsia="Times New Roman" w:cs="Arial"/>
          <w:i/>
          <w:sz w:val="22"/>
          <w:lang w:val="en-US" w:eastAsia="es-EC"/>
        </w:rPr>
        <w:br/>
        <w:t>Service RecHandle: 0x10006</w:t>
      </w:r>
      <w:r w:rsidRPr="00635382">
        <w:rPr>
          <w:rFonts w:eastAsia="Times New Roman" w:cs="Arial"/>
          <w:i/>
          <w:sz w:val="22"/>
          <w:lang w:val="en-US" w:eastAsia="es-EC"/>
        </w:rPr>
        <w:br/>
        <w:t>Service Class ID List:</w:t>
      </w:r>
      <w:r w:rsidRPr="00635382">
        <w:rPr>
          <w:rFonts w:eastAsia="Times New Roman" w:cs="Arial"/>
          <w:i/>
          <w:sz w:val="22"/>
          <w:lang w:val="en-US" w:eastAsia="es-EC"/>
        </w:rPr>
        <w:br/>
        <w:t>"Audio Source" (0x110a)</w:t>
      </w:r>
      <w:r w:rsidRPr="00635382">
        <w:rPr>
          <w:rFonts w:eastAsia="Times New Roman" w:cs="Arial"/>
          <w:i/>
          <w:sz w:val="22"/>
          <w:lang w:val="en-US" w:eastAsia="es-EC"/>
        </w:rPr>
        <w:br/>
        <w:t>Protocol Descriptor List:</w:t>
      </w:r>
      <w:r w:rsidRPr="00635382">
        <w:rPr>
          <w:rFonts w:eastAsia="Times New Roman" w:cs="Arial"/>
          <w:i/>
          <w:sz w:val="22"/>
          <w:lang w:val="en-US" w:eastAsia="es-EC"/>
        </w:rPr>
        <w:br/>
        <w:t>"L2CAP" (0x0100)</w:t>
      </w:r>
      <w:r w:rsidRPr="00635382">
        <w:rPr>
          <w:rFonts w:eastAsia="Times New Roman" w:cs="Arial"/>
          <w:i/>
          <w:sz w:val="22"/>
          <w:lang w:val="en-US" w:eastAsia="es-EC"/>
        </w:rPr>
        <w:br/>
        <w:t>PSM: 25</w:t>
      </w:r>
      <w:r w:rsidRPr="00635382">
        <w:rPr>
          <w:rFonts w:eastAsia="Times New Roman" w:cs="Arial"/>
          <w:i/>
          <w:sz w:val="22"/>
          <w:lang w:val="en-US" w:eastAsia="es-EC"/>
        </w:rPr>
        <w:br/>
        <w:t>"AVDTP" (0x0019)</w:t>
      </w:r>
      <w:r w:rsidRPr="00635382">
        <w:rPr>
          <w:rFonts w:eastAsia="Times New Roman" w:cs="Arial"/>
          <w:i/>
          <w:sz w:val="22"/>
          <w:lang w:val="en-US" w:eastAsia="es-EC"/>
        </w:rPr>
        <w:br/>
        <w:t>uint16: 0x102</w:t>
      </w:r>
      <w:r w:rsidRPr="00635382">
        <w:rPr>
          <w:rFonts w:eastAsia="Times New Roman" w:cs="Arial"/>
          <w:i/>
          <w:sz w:val="22"/>
          <w:lang w:val="en-US" w:eastAsia="es-EC"/>
        </w:rPr>
        <w:br/>
        <w:t>Profile Descriptor List:</w:t>
      </w:r>
      <w:r w:rsidRPr="00635382">
        <w:rPr>
          <w:rFonts w:eastAsia="Times New Roman" w:cs="Arial"/>
          <w:i/>
          <w:sz w:val="22"/>
          <w:lang w:val="en-US" w:eastAsia="es-EC"/>
        </w:rPr>
        <w:br/>
        <w:t>"Advanced Audio" (0x110d)</w:t>
      </w:r>
      <w:r w:rsidRPr="00635382">
        <w:rPr>
          <w:rFonts w:eastAsia="Times New Roman" w:cs="Arial"/>
          <w:i/>
          <w:sz w:val="22"/>
          <w:lang w:val="en-US" w:eastAsia="es-EC"/>
        </w:rPr>
        <w:br/>
        <w:t>Version: 0x0102</w:t>
      </w:r>
      <w:r w:rsidRPr="00635382">
        <w:rPr>
          <w:rFonts w:eastAsia="Times New Roman" w:cs="Arial"/>
          <w:i/>
          <w:sz w:val="22"/>
          <w:lang w:val="en-US" w:eastAsia="es-EC"/>
        </w:rPr>
        <w:br/>
      </w:r>
      <w:r w:rsidRPr="00635382">
        <w:rPr>
          <w:rFonts w:eastAsia="Times New Roman" w:cs="Arial"/>
          <w:i/>
          <w:sz w:val="22"/>
          <w:lang w:val="en-US" w:eastAsia="es-EC"/>
        </w:rPr>
        <w:br/>
      </w:r>
      <w:r w:rsidRPr="00635382">
        <w:rPr>
          <w:rFonts w:eastAsia="Times New Roman" w:cs="Arial"/>
          <w:b/>
          <w:i/>
          <w:sz w:val="22"/>
          <w:lang w:val="en-US" w:eastAsia="es-EC"/>
        </w:rPr>
        <w:t>Service Name: Android Network Access Point</w:t>
      </w:r>
      <w:r w:rsidRPr="00635382">
        <w:rPr>
          <w:rFonts w:eastAsia="Times New Roman" w:cs="Arial"/>
          <w:b/>
          <w:i/>
          <w:sz w:val="22"/>
          <w:lang w:val="en-US" w:eastAsia="es-EC"/>
        </w:rPr>
        <w:br/>
      </w:r>
      <w:r w:rsidRPr="00635382">
        <w:rPr>
          <w:rFonts w:eastAsia="Times New Roman" w:cs="Arial"/>
          <w:i/>
          <w:sz w:val="22"/>
          <w:lang w:val="en-US" w:eastAsia="es-EC"/>
        </w:rPr>
        <w:t>Service Description: NAP</w:t>
      </w:r>
      <w:r w:rsidRPr="00635382">
        <w:rPr>
          <w:rFonts w:eastAsia="Times New Roman" w:cs="Arial"/>
          <w:i/>
          <w:sz w:val="22"/>
          <w:lang w:val="en-US" w:eastAsia="es-EC"/>
        </w:rPr>
        <w:br/>
        <w:t>Service RecHandle: 0x10007</w:t>
      </w:r>
      <w:r w:rsidRPr="00635382">
        <w:rPr>
          <w:rFonts w:eastAsia="Times New Roman" w:cs="Arial"/>
          <w:i/>
          <w:sz w:val="22"/>
          <w:lang w:val="en-US" w:eastAsia="es-EC"/>
        </w:rPr>
        <w:br/>
        <w:t>Service Class ID List:</w:t>
      </w:r>
      <w:r w:rsidRPr="00635382">
        <w:rPr>
          <w:rFonts w:eastAsia="Times New Roman" w:cs="Arial"/>
          <w:i/>
          <w:sz w:val="22"/>
          <w:lang w:val="en-US" w:eastAsia="es-EC"/>
        </w:rPr>
        <w:br/>
        <w:t>"Network Access Point" (0x1116)</w:t>
      </w:r>
    </w:p>
    <w:p w:rsidR="003B3A8C" w:rsidRDefault="006076EF" w:rsidP="00635382">
      <w:pPr>
        <w:spacing w:after="0" w:line="276" w:lineRule="auto"/>
        <w:jc w:val="left"/>
        <w:rPr>
          <w:rFonts w:eastAsia="Times New Roman" w:cs="Arial"/>
          <w:i/>
          <w:sz w:val="22"/>
          <w:lang w:val="en-US" w:eastAsia="es-EC"/>
        </w:rPr>
        <w:sectPr w:rsidR="003B3A8C" w:rsidSect="007D5744">
          <w:pgSz w:w="11907" w:h="16839" w:code="9"/>
          <w:pgMar w:top="1701" w:right="1418" w:bottom="1701" w:left="1985" w:header="850" w:footer="709" w:gutter="0"/>
          <w:pgNumType w:fmt="numberInDash"/>
          <w:cols w:space="708"/>
          <w:titlePg/>
          <w:docGrid w:linePitch="360"/>
        </w:sectPr>
      </w:pPr>
      <w:r w:rsidRPr="00635382">
        <w:rPr>
          <w:rFonts w:eastAsia="Times New Roman" w:cs="Arial"/>
          <w:i/>
          <w:sz w:val="22"/>
          <w:lang w:val="en-US" w:eastAsia="es-EC"/>
        </w:rPr>
        <w:t>Protocol Descriptor List:</w:t>
      </w:r>
      <w:r w:rsidRPr="00635382">
        <w:rPr>
          <w:rFonts w:eastAsia="Times New Roman" w:cs="Arial"/>
          <w:i/>
          <w:sz w:val="22"/>
          <w:lang w:val="en-US" w:eastAsia="es-EC"/>
        </w:rPr>
        <w:br/>
        <w:t>"L2CAP" (0x0100)</w:t>
      </w:r>
      <w:r w:rsidRPr="00635382">
        <w:rPr>
          <w:rFonts w:eastAsia="Times New Roman" w:cs="Arial"/>
          <w:i/>
          <w:sz w:val="22"/>
          <w:lang w:val="en-US" w:eastAsia="es-EC"/>
        </w:rPr>
        <w:br/>
        <w:t>PSM: 15</w:t>
      </w:r>
      <w:r w:rsidRPr="00635382">
        <w:rPr>
          <w:rFonts w:eastAsia="Times New Roman" w:cs="Arial"/>
          <w:i/>
          <w:sz w:val="22"/>
          <w:lang w:val="en-US" w:eastAsia="es-EC"/>
        </w:rPr>
        <w:br/>
        <w:t>"BNEP" (0x000f)</w:t>
      </w:r>
      <w:r w:rsidRPr="00635382">
        <w:rPr>
          <w:rFonts w:eastAsia="Times New Roman" w:cs="Arial"/>
          <w:i/>
          <w:sz w:val="22"/>
          <w:lang w:val="en-US" w:eastAsia="es-EC"/>
        </w:rPr>
        <w:br/>
        <w:t>Version: 0x0100</w:t>
      </w:r>
      <w:r w:rsidRPr="00635382">
        <w:rPr>
          <w:rFonts w:eastAsia="Times New Roman" w:cs="Arial"/>
          <w:i/>
          <w:sz w:val="22"/>
          <w:lang w:val="en-US" w:eastAsia="es-EC"/>
        </w:rPr>
        <w:br/>
        <w:t>SEQ8: 0 6</w:t>
      </w:r>
      <w:r w:rsidRPr="00635382">
        <w:rPr>
          <w:rFonts w:eastAsia="Times New Roman" w:cs="Arial"/>
          <w:i/>
          <w:sz w:val="22"/>
          <w:lang w:val="en-US" w:eastAsia="es-EC"/>
        </w:rPr>
        <w:br/>
        <w:t>Language Base Attr List:</w:t>
      </w:r>
      <w:r w:rsidRPr="00635382">
        <w:rPr>
          <w:rFonts w:eastAsia="Times New Roman" w:cs="Arial"/>
          <w:i/>
          <w:sz w:val="22"/>
          <w:lang w:val="en-US" w:eastAsia="es-EC"/>
        </w:rPr>
        <w:br/>
        <w:t>code_ISO639: 0x656e</w:t>
      </w:r>
      <w:r w:rsidRPr="00635382">
        <w:rPr>
          <w:rFonts w:eastAsia="Times New Roman" w:cs="Arial"/>
          <w:i/>
          <w:sz w:val="22"/>
          <w:lang w:val="en-US" w:eastAsia="es-EC"/>
        </w:rPr>
        <w:br/>
        <w:t>encoding: 0x6a</w:t>
      </w:r>
      <w:r w:rsidRPr="00635382">
        <w:rPr>
          <w:rFonts w:eastAsia="Times New Roman" w:cs="Arial"/>
          <w:i/>
          <w:sz w:val="22"/>
          <w:lang w:val="en-US" w:eastAsia="es-EC"/>
        </w:rPr>
        <w:br/>
        <w:t>base_offset: 0x100</w:t>
      </w:r>
      <w:r w:rsidRPr="00635382">
        <w:rPr>
          <w:rFonts w:eastAsia="Times New Roman" w:cs="Arial"/>
          <w:i/>
          <w:sz w:val="22"/>
          <w:lang w:val="en-US" w:eastAsia="es-EC"/>
        </w:rPr>
        <w:br/>
        <w:t>Profile Descriptor List:</w:t>
      </w:r>
      <w:r w:rsidRPr="00635382">
        <w:rPr>
          <w:rFonts w:eastAsia="Times New Roman" w:cs="Arial"/>
          <w:i/>
          <w:sz w:val="22"/>
          <w:lang w:val="en-US" w:eastAsia="es-EC"/>
        </w:rPr>
        <w:br/>
        <w:t>"Network Access Point" (0x1116)</w:t>
      </w:r>
      <w:r w:rsidRPr="00635382">
        <w:rPr>
          <w:rFonts w:eastAsia="Times New Roman" w:cs="Arial"/>
          <w:i/>
          <w:sz w:val="22"/>
          <w:lang w:val="en-US" w:eastAsia="es-EC"/>
        </w:rPr>
        <w:br/>
        <w:t>Version: 0x0100</w:t>
      </w:r>
      <w:r w:rsidRPr="00635382">
        <w:rPr>
          <w:rFonts w:eastAsia="Times New Roman" w:cs="Arial"/>
          <w:i/>
          <w:sz w:val="22"/>
          <w:lang w:val="en-US" w:eastAsia="es-EC"/>
        </w:rPr>
        <w:br/>
      </w:r>
      <w:r w:rsidRPr="00635382">
        <w:rPr>
          <w:rFonts w:eastAsia="Times New Roman" w:cs="Arial"/>
          <w:i/>
          <w:sz w:val="22"/>
          <w:lang w:val="en-US" w:eastAsia="es-EC"/>
        </w:rPr>
        <w:br/>
      </w:r>
      <w:r w:rsidRPr="00635382">
        <w:rPr>
          <w:rFonts w:eastAsia="Times New Roman" w:cs="Arial"/>
          <w:b/>
          <w:i/>
          <w:sz w:val="22"/>
          <w:lang w:val="en-US" w:eastAsia="es-EC"/>
        </w:rPr>
        <w:t>Service Name: Android Network User</w:t>
      </w:r>
      <w:r w:rsidRPr="00635382">
        <w:rPr>
          <w:rFonts w:eastAsia="Times New Roman" w:cs="Arial"/>
          <w:i/>
          <w:sz w:val="22"/>
          <w:lang w:val="en-US" w:eastAsia="es-EC"/>
        </w:rPr>
        <w:br/>
        <w:t>Service Description: PANU</w:t>
      </w:r>
      <w:r w:rsidRPr="00635382">
        <w:rPr>
          <w:rFonts w:eastAsia="Times New Roman" w:cs="Arial"/>
          <w:i/>
          <w:sz w:val="22"/>
          <w:lang w:val="en-US" w:eastAsia="es-EC"/>
        </w:rPr>
        <w:br/>
        <w:t>Service RecHandle: 0x10008</w:t>
      </w:r>
      <w:r w:rsidRPr="00635382">
        <w:rPr>
          <w:rFonts w:eastAsia="Times New Roman" w:cs="Arial"/>
          <w:i/>
          <w:sz w:val="22"/>
          <w:lang w:val="en-US" w:eastAsia="es-EC"/>
        </w:rPr>
        <w:br/>
        <w:t>Service Class ID List:</w:t>
      </w:r>
      <w:r w:rsidRPr="00635382">
        <w:rPr>
          <w:rFonts w:eastAsia="Times New Roman" w:cs="Arial"/>
          <w:i/>
          <w:sz w:val="22"/>
          <w:lang w:val="en-US" w:eastAsia="es-EC"/>
        </w:rPr>
        <w:br/>
        <w:t>"PAN User" (0x1115)</w:t>
      </w:r>
      <w:r w:rsidRPr="00635382">
        <w:rPr>
          <w:rFonts w:eastAsia="Times New Roman" w:cs="Arial"/>
          <w:i/>
          <w:sz w:val="22"/>
          <w:lang w:val="en-US" w:eastAsia="es-EC"/>
        </w:rPr>
        <w:br/>
        <w:t>Protocol Descriptor List:</w:t>
      </w:r>
      <w:r w:rsidRPr="00635382">
        <w:rPr>
          <w:rFonts w:eastAsia="Times New Roman" w:cs="Arial"/>
          <w:i/>
          <w:sz w:val="22"/>
          <w:lang w:val="en-US" w:eastAsia="es-EC"/>
        </w:rPr>
        <w:br/>
        <w:t>"L2CAP" (0x0100)</w:t>
      </w:r>
      <w:r w:rsidRPr="00635382">
        <w:rPr>
          <w:rFonts w:eastAsia="Times New Roman" w:cs="Arial"/>
          <w:i/>
          <w:sz w:val="22"/>
          <w:lang w:val="en-US" w:eastAsia="es-EC"/>
        </w:rPr>
        <w:br/>
        <w:t>PSM: 15</w:t>
      </w:r>
      <w:r w:rsidRPr="00635382">
        <w:rPr>
          <w:rFonts w:eastAsia="Times New Roman" w:cs="Arial"/>
          <w:i/>
          <w:sz w:val="22"/>
          <w:lang w:val="en-US" w:eastAsia="es-EC"/>
        </w:rPr>
        <w:br/>
        <w:t>"BNEP" (0x000f)</w:t>
      </w:r>
      <w:r w:rsidRPr="00635382">
        <w:rPr>
          <w:rFonts w:eastAsia="Times New Roman" w:cs="Arial"/>
          <w:i/>
          <w:sz w:val="22"/>
          <w:lang w:val="en-US" w:eastAsia="es-EC"/>
        </w:rPr>
        <w:br/>
        <w:t>Version: 0x0100</w:t>
      </w:r>
      <w:r w:rsidRPr="00635382">
        <w:rPr>
          <w:rFonts w:eastAsia="Times New Roman" w:cs="Arial"/>
          <w:i/>
          <w:sz w:val="22"/>
          <w:lang w:val="en-US" w:eastAsia="es-EC"/>
        </w:rPr>
        <w:br/>
        <w:t>SEQ8: 0 6</w:t>
      </w:r>
      <w:r w:rsidRPr="00635382">
        <w:rPr>
          <w:rFonts w:eastAsia="Times New Roman" w:cs="Arial"/>
          <w:i/>
          <w:sz w:val="22"/>
          <w:lang w:val="en-US" w:eastAsia="es-EC"/>
        </w:rPr>
        <w:br/>
        <w:t>Language Base Attr List:</w:t>
      </w:r>
      <w:r w:rsidRPr="00635382">
        <w:rPr>
          <w:rFonts w:eastAsia="Times New Roman" w:cs="Arial"/>
          <w:i/>
          <w:sz w:val="22"/>
          <w:lang w:val="en-US" w:eastAsia="es-EC"/>
        </w:rPr>
        <w:br/>
        <w:t>code_ISO639: 0x656e</w:t>
      </w:r>
      <w:r w:rsidRPr="00635382">
        <w:rPr>
          <w:rFonts w:eastAsia="Times New Roman" w:cs="Arial"/>
          <w:i/>
          <w:sz w:val="22"/>
          <w:lang w:val="en-US" w:eastAsia="es-EC"/>
        </w:rPr>
        <w:br/>
        <w:t>encoding: 0x6a</w:t>
      </w:r>
    </w:p>
    <w:p w:rsidR="003B3A8C" w:rsidRDefault="006076EF" w:rsidP="00635382">
      <w:pPr>
        <w:spacing w:after="0" w:line="276" w:lineRule="auto"/>
        <w:jc w:val="left"/>
        <w:rPr>
          <w:rFonts w:eastAsia="Times New Roman" w:cs="Arial"/>
          <w:i/>
          <w:sz w:val="22"/>
          <w:lang w:val="en-US" w:eastAsia="es-EC"/>
        </w:rPr>
      </w:pPr>
      <w:r w:rsidRPr="00635382">
        <w:rPr>
          <w:rFonts w:eastAsia="Times New Roman" w:cs="Arial"/>
          <w:i/>
          <w:sz w:val="22"/>
          <w:lang w:val="en-US" w:eastAsia="es-EC"/>
        </w:rPr>
        <w:lastRenderedPageBreak/>
        <w:t>base_offset: 0x100</w:t>
      </w:r>
      <w:r w:rsidRPr="00635382">
        <w:rPr>
          <w:rFonts w:eastAsia="Times New Roman" w:cs="Arial"/>
          <w:i/>
          <w:sz w:val="22"/>
          <w:lang w:val="en-US" w:eastAsia="es-EC"/>
        </w:rPr>
        <w:br/>
        <w:t>Profile Descriptor List:</w:t>
      </w:r>
      <w:r w:rsidRPr="00635382">
        <w:rPr>
          <w:rFonts w:eastAsia="Times New Roman" w:cs="Arial"/>
          <w:i/>
          <w:sz w:val="22"/>
          <w:lang w:val="en-US" w:eastAsia="es-EC"/>
        </w:rPr>
        <w:br/>
        <w:t>"PAN User" (0x1115)</w:t>
      </w:r>
      <w:r w:rsidRPr="00635382">
        <w:rPr>
          <w:rFonts w:eastAsia="Times New Roman" w:cs="Arial"/>
          <w:i/>
          <w:sz w:val="22"/>
          <w:lang w:val="en-US" w:eastAsia="es-EC"/>
        </w:rPr>
        <w:br/>
        <w:t>Version: 0x0100</w:t>
      </w:r>
      <w:r w:rsidRPr="00635382">
        <w:rPr>
          <w:rFonts w:eastAsia="Times New Roman" w:cs="Arial"/>
          <w:i/>
          <w:sz w:val="22"/>
          <w:lang w:val="en-US" w:eastAsia="es-EC"/>
        </w:rPr>
        <w:br/>
      </w:r>
      <w:r w:rsidRPr="00635382">
        <w:rPr>
          <w:rFonts w:eastAsia="Times New Roman" w:cs="Arial"/>
          <w:i/>
          <w:sz w:val="22"/>
          <w:lang w:val="en-US" w:eastAsia="es-EC"/>
        </w:rPr>
        <w:br/>
      </w:r>
      <w:r w:rsidRPr="00635382">
        <w:rPr>
          <w:rFonts w:eastAsia="Times New Roman" w:cs="Arial"/>
          <w:b/>
          <w:i/>
          <w:sz w:val="22"/>
          <w:lang w:val="en-US" w:eastAsia="es-EC"/>
        </w:rPr>
        <w:t>Service Name: MAP SMS</w:t>
      </w:r>
      <w:r w:rsidRPr="00635382">
        <w:rPr>
          <w:rFonts w:eastAsia="Times New Roman" w:cs="Arial"/>
          <w:i/>
          <w:sz w:val="22"/>
          <w:lang w:val="en-US" w:eastAsia="es-EC"/>
        </w:rPr>
        <w:br/>
        <w:t>Service RecHandle: 0x1000a</w:t>
      </w:r>
    </w:p>
    <w:p w:rsidR="00635382" w:rsidRPr="00635382" w:rsidRDefault="006076EF" w:rsidP="00635382">
      <w:pPr>
        <w:spacing w:after="0" w:line="276" w:lineRule="auto"/>
        <w:jc w:val="left"/>
        <w:rPr>
          <w:rFonts w:eastAsia="Times New Roman" w:cs="Arial"/>
          <w:i/>
          <w:sz w:val="22"/>
          <w:lang w:val="en-US" w:eastAsia="es-EC"/>
        </w:rPr>
      </w:pPr>
      <w:r w:rsidRPr="00635382">
        <w:rPr>
          <w:rFonts w:eastAsia="Times New Roman" w:cs="Arial"/>
          <w:i/>
          <w:sz w:val="22"/>
          <w:lang w:val="en-US" w:eastAsia="es-EC"/>
        </w:rPr>
        <w:t>Service Class ID List:</w:t>
      </w:r>
      <w:r w:rsidRPr="00635382">
        <w:rPr>
          <w:rFonts w:eastAsia="Times New Roman" w:cs="Arial"/>
          <w:i/>
          <w:sz w:val="22"/>
          <w:lang w:val="en-US" w:eastAsia="es-EC"/>
        </w:rPr>
        <w:br/>
        <w:t>"" (0x1132)</w:t>
      </w:r>
      <w:r w:rsidRPr="00635382">
        <w:rPr>
          <w:rFonts w:eastAsia="Times New Roman" w:cs="Arial"/>
          <w:i/>
          <w:sz w:val="22"/>
          <w:lang w:val="en-US" w:eastAsia="es-EC"/>
        </w:rPr>
        <w:br/>
        <w:t>Protocol Descriptor List:</w:t>
      </w:r>
      <w:r w:rsidRPr="00635382">
        <w:rPr>
          <w:rFonts w:eastAsia="Times New Roman" w:cs="Arial"/>
          <w:i/>
          <w:sz w:val="22"/>
          <w:lang w:val="en-US" w:eastAsia="es-EC"/>
        </w:rPr>
        <w:br/>
        <w:t>"L2CAP" (0x0100)</w:t>
      </w:r>
      <w:r w:rsidRPr="00635382">
        <w:rPr>
          <w:rFonts w:eastAsia="Times New Roman" w:cs="Arial"/>
          <w:i/>
          <w:sz w:val="22"/>
          <w:lang w:val="en-US" w:eastAsia="es-EC"/>
        </w:rPr>
        <w:br/>
        <w:t>"RFCOMM" (0x0003)</w:t>
      </w:r>
      <w:r w:rsidRPr="00635382">
        <w:rPr>
          <w:rFonts w:eastAsia="Times New Roman" w:cs="Arial"/>
          <w:i/>
          <w:sz w:val="22"/>
          <w:lang w:val="en-US" w:eastAsia="es-EC"/>
        </w:rPr>
        <w:br/>
        <w:t>Channel: 5</w:t>
      </w:r>
      <w:r w:rsidRPr="00635382">
        <w:rPr>
          <w:rFonts w:eastAsia="Times New Roman" w:cs="Arial"/>
          <w:i/>
          <w:sz w:val="22"/>
          <w:lang w:val="en-US" w:eastAsia="es-EC"/>
        </w:rPr>
        <w:br/>
        <w:t>"OBEX" (0x0008)</w:t>
      </w:r>
      <w:r w:rsidRPr="00635382">
        <w:rPr>
          <w:rFonts w:eastAsia="Times New Roman" w:cs="Arial"/>
          <w:i/>
          <w:sz w:val="22"/>
          <w:lang w:val="en-US" w:eastAsia="es-EC"/>
        </w:rPr>
        <w:br/>
        <w:t>Profile Descriptor List:</w:t>
      </w:r>
      <w:r w:rsidRPr="00635382">
        <w:rPr>
          <w:rFonts w:eastAsia="Times New Roman" w:cs="Arial"/>
          <w:i/>
          <w:sz w:val="22"/>
          <w:lang w:val="en-US" w:eastAsia="es-EC"/>
        </w:rPr>
        <w:br/>
        <w:t>"" (0x1134)</w:t>
      </w:r>
      <w:r w:rsidRPr="00635382">
        <w:rPr>
          <w:rFonts w:eastAsia="Times New Roman" w:cs="Arial"/>
          <w:i/>
          <w:sz w:val="22"/>
          <w:lang w:val="en-US" w:eastAsia="es-EC"/>
        </w:rPr>
        <w:br/>
        <w:t>Version: 0x0101</w:t>
      </w:r>
      <w:r w:rsidRPr="00635382">
        <w:rPr>
          <w:rFonts w:eastAsia="Times New Roman" w:cs="Arial"/>
          <w:i/>
          <w:sz w:val="22"/>
          <w:lang w:val="en-US" w:eastAsia="es-EC"/>
        </w:rPr>
        <w:br/>
      </w:r>
      <w:r w:rsidRPr="00635382">
        <w:rPr>
          <w:rFonts w:eastAsia="Times New Roman" w:cs="Arial"/>
          <w:i/>
          <w:sz w:val="22"/>
          <w:lang w:val="en-US" w:eastAsia="es-EC"/>
        </w:rPr>
        <w:br/>
      </w:r>
      <w:r w:rsidRPr="00635382">
        <w:rPr>
          <w:rFonts w:eastAsia="Times New Roman" w:cs="Arial"/>
          <w:b/>
          <w:i/>
          <w:sz w:val="22"/>
          <w:lang w:val="en-US" w:eastAsia="es-EC"/>
        </w:rPr>
        <w:t>Service Name: OBEX Phonebook Access Server</w:t>
      </w:r>
      <w:r w:rsidRPr="00635382">
        <w:rPr>
          <w:rFonts w:eastAsia="Times New Roman" w:cs="Arial"/>
          <w:i/>
          <w:sz w:val="22"/>
          <w:lang w:val="en-US" w:eastAsia="es-EC"/>
        </w:rPr>
        <w:br/>
        <w:t>Service RecHandle: 0x1000b</w:t>
      </w:r>
      <w:r w:rsidRPr="00635382">
        <w:rPr>
          <w:rFonts w:eastAsia="Times New Roman" w:cs="Arial"/>
          <w:i/>
          <w:sz w:val="22"/>
          <w:lang w:val="en-US" w:eastAsia="es-EC"/>
        </w:rPr>
        <w:br/>
        <w:t>Service Class ID List:</w:t>
      </w:r>
      <w:r w:rsidRPr="00635382">
        <w:rPr>
          <w:rFonts w:eastAsia="Times New Roman" w:cs="Arial"/>
          <w:i/>
          <w:sz w:val="22"/>
          <w:lang w:val="en-US" w:eastAsia="es-EC"/>
        </w:rPr>
        <w:br/>
        <w:t>"Phonebook Access - PSE" (0x112f)</w:t>
      </w:r>
      <w:r w:rsidRPr="00635382">
        <w:rPr>
          <w:rFonts w:eastAsia="Times New Roman" w:cs="Arial"/>
          <w:i/>
          <w:sz w:val="22"/>
          <w:lang w:val="en-US" w:eastAsia="es-EC"/>
        </w:rPr>
        <w:br/>
        <w:t>Protocol Descriptor List:</w:t>
      </w:r>
      <w:r w:rsidRPr="00635382">
        <w:rPr>
          <w:rFonts w:eastAsia="Times New Roman" w:cs="Arial"/>
          <w:i/>
          <w:sz w:val="22"/>
          <w:lang w:val="en-US" w:eastAsia="es-EC"/>
        </w:rPr>
        <w:br/>
        <w:t>"L2CAP" (0x0100)</w:t>
      </w:r>
      <w:r w:rsidRPr="00635382">
        <w:rPr>
          <w:rFonts w:eastAsia="Times New Roman" w:cs="Arial"/>
          <w:i/>
          <w:sz w:val="22"/>
          <w:lang w:val="en-US" w:eastAsia="es-EC"/>
        </w:rPr>
        <w:br/>
        <w:t>"RFCOMM" (0x0003)</w:t>
      </w:r>
      <w:r w:rsidRPr="00635382">
        <w:rPr>
          <w:rFonts w:eastAsia="Times New Roman" w:cs="Arial"/>
          <w:i/>
          <w:sz w:val="22"/>
          <w:lang w:val="en-US" w:eastAsia="es-EC"/>
        </w:rPr>
        <w:br/>
        <w:t>Channel: 19</w:t>
      </w:r>
      <w:r w:rsidRPr="00635382">
        <w:rPr>
          <w:rFonts w:eastAsia="Times New Roman" w:cs="Arial"/>
          <w:i/>
          <w:sz w:val="22"/>
          <w:lang w:val="en-US" w:eastAsia="es-EC"/>
        </w:rPr>
        <w:br/>
        <w:t>"OBEX" (0x0008)</w:t>
      </w:r>
      <w:r w:rsidRPr="00635382">
        <w:rPr>
          <w:rFonts w:eastAsia="Times New Roman" w:cs="Arial"/>
          <w:i/>
          <w:sz w:val="22"/>
          <w:lang w:val="en-US" w:eastAsia="es-EC"/>
        </w:rPr>
        <w:br/>
        <w:t>Profile Descriptor List:</w:t>
      </w:r>
      <w:r w:rsidRPr="00635382">
        <w:rPr>
          <w:rFonts w:eastAsia="Times New Roman" w:cs="Arial"/>
          <w:i/>
          <w:sz w:val="22"/>
          <w:lang w:val="en-US" w:eastAsia="es-EC"/>
        </w:rPr>
        <w:br/>
        <w:t>"Phonebook Access" (0x1130)</w:t>
      </w:r>
      <w:r w:rsidRPr="00635382">
        <w:rPr>
          <w:rFonts w:eastAsia="Times New Roman" w:cs="Arial"/>
          <w:i/>
          <w:sz w:val="22"/>
          <w:lang w:val="en-US" w:eastAsia="es-EC"/>
        </w:rPr>
        <w:br/>
        <w:t>Version: 0x0101</w:t>
      </w:r>
      <w:r w:rsidRPr="00635382">
        <w:rPr>
          <w:rFonts w:eastAsia="Times New Roman" w:cs="Arial"/>
          <w:i/>
          <w:sz w:val="22"/>
          <w:lang w:val="en-US" w:eastAsia="es-EC"/>
        </w:rPr>
        <w:br/>
      </w:r>
      <w:r w:rsidRPr="00635382">
        <w:rPr>
          <w:rFonts w:eastAsia="Times New Roman" w:cs="Arial"/>
          <w:i/>
          <w:sz w:val="22"/>
          <w:lang w:val="en-US" w:eastAsia="es-EC"/>
        </w:rPr>
        <w:br/>
      </w:r>
      <w:r w:rsidRPr="00635382">
        <w:rPr>
          <w:rFonts w:eastAsia="Times New Roman" w:cs="Arial"/>
          <w:b/>
          <w:i/>
          <w:sz w:val="22"/>
          <w:lang w:val="en-US" w:eastAsia="es-EC"/>
        </w:rPr>
        <w:t>Service Name: OBEX Object Push</w:t>
      </w:r>
      <w:r w:rsidRPr="00635382">
        <w:rPr>
          <w:rFonts w:eastAsia="Times New Roman" w:cs="Arial"/>
          <w:b/>
          <w:i/>
          <w:sz w:val="22"/>
          <w:lang w:val="en-US" w:eastAsia="es-EC"/>
        </w:rPr>
        <w:br/>
      </w:r>
      <w:r w:rsidRPr="00635382">
        <w:rPr>
          <w:rFonts w:eastAsia="Times New Roman" w:cs="Arial"/>
          <w:i/>
          <w:sz w:val="22"/>
          <w:lang w:val="en-US" w:eastAsia="es-EC"/>
        </w:rPr>
        <w:t>Service RecHandle: 0x1000c</w:t>
      </w:r>
      <w:r w:rsidRPr="00635382">
        <w:rPr>
          <w:rFonts w:eastAsia="Times New Roman" w:cs="Arial"/>
          <w:i/>
          <w:sz w:val="22"/>
          <w:lang w:val="en-US" w:eastAsia="es-EC"/>
        </w:rPr>
        <w:br/>
        <w:t>Service Class ID List:</w:t>
      </w:r>
      <w:r w:rsidRPr="00635382">
        <w:rPr>
          <w:rFonts w:eastAsia="Times New Roman" w:cs="Arial"/>
          <w:i/>
          <w:sz w:val="22"/>
          <w:lang w:val="en-US" w:eastAsia="es-EC"/>
        </w:rPr>
        <w:br/>
        <w:t>"OBEX Object Push" (0x1105)</w:t>
      </w:r>
      <w:r w:rsidRPr="00635382">
        <w:rPr>
          <w:rFonts w:eastAsia="Times New Roman" w:cs="Arial"/>
          <w:i/>
          <w:sz w:val="22"/>
          <w:lang w:val="en-US" w:eastAsia="es-EC"/>
        </w:rPr>
        <w:br/>
        <w:t>Protocol Descriptor List:</w:t>
      </w:r>
      <w:r w:rsidRPr="00635382">
        <w:rPr>
          <w:rFonts w:eastAsia="Times New Roman" w:cs="Arial"/>
          <w:i/>
          <w:sz w:val="22"/>
          <w:lang w:val="en-US" w:eastAsia="es-EC"/>
        </w:rPr>
        <w:br/>
        <w:t>"L2CAP" (0x0100)</w:t>
      </w:r>
      <w:r w:rsidRPr="00635382">
        <w:rPr>
          <w:rFonts w:eastAsia="Times New Roman" w:cs="Arial"/>
          <w:i/>
          <w:sz w:val="22"/>
          <w:lang w:val="en-US" w:eastAsia="es-EC"/>
        </w:rPr>
        <w:br/>
        <w:t>"RFCOMM" (0x0003)</w:t>
      </w:r>
      <w:r w:rsidRPr="00635382">
        <w:rPr>
          <w:rFonts w:eastAsia="Times New Roman" w:cs="Arial"/>
          <w:i/>
          <w:sz w:val="22"/>
          <w:lang w:val="en-US" w:eastAsia="es-EC"/>
        </w:rPr>
        <w:br/>
        <w:t>Channel: 12</w:t>
      </w:r>
      <w:r w:rsidRPr="00635382">
        <w:rPr>
          <w:rFonts w:eastAsia="Times New Roman" w:cs="Arial"/>
          <w:i/>
          <w:sz w:val="22"/>
          <w:lang w:val="en-US" w:eastAsia="es-EC"/>
        </w:rPr>
        <w:br/>
        <w:t>"OBEX" (0x0008)</w:t>
      </w:r>
      <w:r w:rsidRPr="00635382">
        <w:rPr>
          <w:rFonts w:eastAsia="Times New Roman" w:cs="Arial"/>
          <w:i/>
          <w:sz w:val="22"/>
          <w:lang w:val="en-US" w:eastAsia="es-EC"/>
        </w:rPr>
        <w:br/>
        <w:t>Profile Descriptor List:</w:t>
      </w:r>
    </w:p>
    <w:p w:rsidR="006076EF" w:rsidRPr="00635382" w:rsidRDefault="006076EF" w:rsidP="00635382">
      <w:pPr>
        <w:spacing w:after="0" w:line="276" w:lineRule="auto"/>
        <w:jc w:val="left"/>
        <w:rPr>
          <w:rFonts w:eastAsia="Times New Roman" w:cs="Arial"/>
          <w:i/>
          <w:sz w:val="22"/>
          <w:lang w:val="en-US" w:eastAsia="es-EC"/>
        </w:rPr>
      </w:pPr>
      <w:r w:rsidRPr="00635382">
        <w:rPr>
          <w:rFonts w:eastAsia="Times New Roman" w:cs="Arial"/>
          <w:i/>
          <w:sz w:val="22"/>
          <w:lang w:val="en-US" w:eastAsia="es-EC"/>
        </w:rPr>
        <w:t>"OBEX Object Push" (0x1105)</w:t>
      </w:r>
      <w:r w:rsidRPr="00635382">
        <w:rPr>
          <w:rFonts w:eastAsia="Times New Roman" w:cs="Arial"/>
          <w:i/>
          <w:sz w:val="22"/>
          <w:lang w:val="en-US" w:eastAsia="es-EC"/>
        </w:rPr>
        <w:br/>
        <w:t>Version: 0x0100</w:t>
      </w:r>
    </w:p>
    <w:p w:rsidR="00635382" w:rsidRPr="00635382" w:rsidRDefault="00635382" w:rsidP="006076EF">
      <w:pPr>
        <w:spacing w:after="0" w:line="360" w:lineRule="auto"/>
        <w:jc w:val="left"/>
        <w:rPr>
          <w:rFonts w:cs="Arial"/>
          <w:i/>
          <w:sz w:val="22"/>
          <w:lang w:val="en-US"/>
        </w:rPr>
        <w:sectPr w:rsidR="00635382" w:rsidRPr="00635382" w:rsidSect="007D5744">
          <w:pgSz w:w="11907" w:h="16839" w:code="9"/>
          <w:pgMar w:top="1701" w:right="1418" w:bottom="1701" w:left="1985" w:header="850" w:footer="709" w:gutter="0"/>
          <w:pgNumType w:fmt="numberInDash"/>
          <w:cols w:space="708"/>
          <w:titlePg/>
          <w:docGrid w:linePitch="360"/>
        </w:sectPr>
      </w:pPr>
    </w:p>
    <w:p w:rsidR="006076EF" w:rsidRPr="00A019D8" w:rsidRDefault="006076EF" w:rsidP="006076EF">
      <w:pPr>
        <w:spacing w:after="0" w:line="360" w:lineRule="auto"/>
        <w:jc w:val="left"/>
        <w:rPr>
          <w:rFonts w:cs="Arial"/>
          <w:sz w:val="22"/>
          <w:lang w:val="es-EC"/>
        </w:rPr>
      </w:pPr>
      <w:r w:rsidRPr="006076EF">
        <w:rPr>
          <w:rFonts w:cs="Arial"/>
          <w:sz w:val="22"/>
          <w:lang w:val="es-EC"/>
        </w:rPr>
        <w:lastRenderedPageBreak/>
        <w:t xml:space="preserve">Este tipo de información es muy importante para realizar cualquier tipo de conexiones mediante canales habilitados como servicios dentro de un dispositivo móvil. </w:t>
      </w:r>
      <w:r w:rsidRPr="00A019D8">
        <w:rPr>
          <w:rFonts w:cs="Arial"/>
          <w:sz w:val="22"/>
          <w:lang w:val="es-EC"/>
        </w:rPr>
        <w:t>Es lo más parecido a un escaneo de puertos para acceder a una determinada red.</w:t>
      </w:r>
    </w:p>
    <w:p w:rsidR="006076EF" w:rsidRPr="00A019D8" w:rsidRDefault="006076EF" w:rsidP="006076EF">
      <w:pPr>
        <w:spacing w:after="0" w:line="360" w:lineRule="auto"/>
        <w:jc w:val="left"/>
        <w:rPr>
          <w:rFonts w:cs="Arial"/>
          <w:sz w:val="22"/>
          <w:lang w:val="es-EC"/>
        </w:rPr>
      </w:pPr>
    </w:p>
    <w:p w:rsidR="006076EF" w:rsidRDefault="006076EF" w:rsidP="006076EF">
      <w:pPr>
        <w:spacing w:after="0" w:line="360" w:lineRule="auto"/>
        <w:jc w:val="left"/>
        <w:rPr>
          <w:rFonts w:cs="Arial"/>
          <w:sz w:val="22"/>
          <w:lang w:val="es-EC"/>
        </w:rPr>
      </w:pPr>
      <w:r w:rsidRPr="006076EF">
        <w:rPr>
          <w:rFonts w:cs="Arial"/>
          <w:sz w:val="22"/>
          <w:lang w:val="es-EC"/>
        </w:rPr>
        <w:t>Se ha realizado un comando que permita ejecutar el mismo método de visualización pero de manera más legible indicando el servicio y el canal a conectarse.</w:t>
      </w:r>
    </w:p>
    <w:p w:rsidR="006076EF" w:rsidRPr="006076EF" w:rsidRDefault="006076EF" w:rsidP="006076EF">
      <w:pPr>
        <w:spacing w:after="0" w:line="360" w:lineRule="auto"/>
        <w:jc w:val="left"/>
        <w:rPr>
          <w:rFonts w:cs="Arial"/>
          <w:sz w:val="22"/>
          <w:lang w:val="es-EC"/>
        </w:rPr>
      </w:pPr>
    </w:p>
    <w:p w:rsidR="006076EF" w:rsidRPr="00EB0E08" w:rsidRDefault="006076EF" w:rsidP="006076EF">
      <w:pPr>
        <w:spacing w:after="0" w:line="360" w:lineRule="auto"/>
        <w:jc w:val="left"/>
        <w:rPr>
          <w:rFonts w:cs="Arial"/>
          <w:sz w:val="22"/>
          <w:lang w:val="en-US"/>
        </w:rPr>
      </w:pPr>
      <w:r w:rsidRPr="00EB0E08">
        <w:rPr>
          <w:rFonts w:cs="Arial"/>
          <w:noProof/>
          <w:sz w:val="22"/>
          <w:lang w:val="es-ES" w:eastAsia="es-ES"/>
        </w:rPr>
        <w:drawing>
          <wp:inline distT="0" distB="0" distL="0" distR="0" wp14:anchorId="5828BC77" wp14:editId="2DD30124">
            <wp:extent cx="5398770" cy="230505"/>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398770" cy="230505"/>
                    </a:xfrm>
                    <a:prstGeom prst="rect">
                      <a:avLst/>
                    </a:prstGeom>
                    <a:noFill/>
                    <a:ln>
                      <a:noFill/>
                    </a:ln>
                  </pic:spPr>
                </pic:pic>
              </a:graphicData>
            </a:graphic>
          </wp:inline>
        </w:drawing>
      </w:r>
    </w:p>
    <w:p w:rsidR="006076EF" w:rsidRPr="00EB0E08" w:rsidRDefault="006076EF" w:rsidP="006076EF">
      <w:pPr>
        <w:spacing w:after="0" w:line="360" w:lineRule="auto"/>
        <w:jc w:val="left"/>
        <w:rPr>
          <w:rFonts w:cs="Arial"/>
          <w:sz w:val="22"/>
          <w:lang w:val="en-US"/>
        </w:rPr>
      </w:pPr>
    </w:p>
    <w:p w:rsidR="004B0428" w:rsidRDefault="00895A69" w:rsidP="006076EF">
      <w:pPr>
        <w:rPr>
          <w:rFonts w:cs="Arial"/>
          <w:b/>
          <w:szCs w:val="24"/>
          <w:lang w:val="es-EC"/>
        </w:rPr>
      </w:pPr>
      <w:r w:rsidRPr="00895A69">
        <w:rPr>
          <w:rFonts w:cs="Arial"/>
          <w:b/>
          <w:szCs w:val="24"/>
          <w:lang w:val="es-EC"/>
        </w:rPr>
        <w:t xml:space="preserve">Conexión a los comandos </w:t>
      </w:r>
      <w:r>
        <w:rPr>
          <w:rFonts w:cs="Arial"/>
          <w:b/>
          <w:szCs w:val="24"/>
          <w:lang w:val="es-EC"/>
        </w:rPr>
        <w:t>AT</w:t>
      </w:r>
    </w:p>
    <w:p w:rsidR="00895A69" w:rsidRPr="00895A69" w:rsidRDefault="00895A69" w:rsidP="006076EF">
      <w:pPr>
        <w:rPr>
          <w:rFonts w:cs="Arial"/>
          <w:szCs w:val="24"/>
          <w:lang w:val="es-EC"/>
        </w:rPr>
      </w:pPr>
      <w:r w:rsidRPr="00895A69">
        <w:rPr>
          <w:rFonts w:cs="Arial"/>
          <w:szCs w:val="24"/>
          <w:lang w:val="es-EC"/>
        </w:rPr>
        <w:t xml:space="preserve">Mediante el siguiente comando y el respectivo canal de configuración se realiza una conexión por puerto serial para ejecutar una línea </w:t>
      </w:r>
      <w:r>
        <w:rPr>
          <w:rFonts w:cs="Arial"/>
          <w:szCs w:val="24"/>
          <w:lang w:val="es-EC"/>
        </w:rPr>
        <w:t>de comandos, el dispositivo móvil debe tener activo el servicio aunque tenga el canal activo para completar el proceso.</w:t>
      </w:r>
    </w:p>
    <w:p w:rsidR="00895A69" w:rsidRPr="00895A69" w:rsidRDefault="00895A69" w:rsidP="006076EF">
      <w:pPr>
        <w:rPr>
          <w:rFonts w:cs="Arial"/>
          <w:b/>
          <w:szCs w:val="24"/>
          <w:lang w:val="es-EC"/>
        </w:rPr>
      </w:pPr>
      <w:r>
        <w:rPr>
          <w:rFonts w:cs="Arial"/>
          <w:b/>
          <w:noProof/>
          <w:szCs w:val="24"/>
          <w:lang w:val="es-ES" w:eastAsia="es-ES"/>
        </w:rPr>
        <w:drawing>
          <wp:inline distT="0" distB="0" distL="0" distR="0">
            <wp:extent cx="5391150" cy="668020"/>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391150" cy="668020"/>
                    </a:xfrm>
                    <a:prstGeom prst="rect">
                      <a:avLst/>
                    </a:prstGeom>
                    <a:noFill/>
                    <a:ln>
                      <a:noFill/>
                    </a:ln>
                  </pic:spPr>
                </pic:pic>
              </a:graphicData>
            </a:graphic>
          </wp:inline>
        </w:drawing>
      </w:r>
    </w:p>
    <w:p w:rsidR="004B0428" w:rsidRPr="00895A69" w:rsidRDefault="004B0428" w:rsidP="00BF18E1">
      <w:pPr>
        <w:jc w:val="center"/>
        <w:rPr>
          <w:rFonts w:cs="Arial"/>
          <w:b/>
          <w:szCs w:val="24"/>
          <w:lang w:val="es-EC"/>
        </w:rPr>
      </w:pPr>
    </w:p>
    <w:p w:rsidR="0077740F" w:rsidRDefault="0077740F" w:rsidP="00BF18E1">
      <w:pPr>
        <w:jc w:val="center"/>
        <w:rPr>
          <w:rFonts w:cs="Arial"/>
          <w:b/>
          <w:szCs w:val="24"/>
          <w:lang w:val="es-EC"/>
        </w:rPr>
        <w:sectPr w:rsidR="0077740F" w:rsidSect="007D5744">
          <w:pgSz w:w="11907" w:h="16839" w:code="9"/>
          <w:pgMar w:top="1701" w:right="1418" w:bottom="1701" w:left="1985" w:header="850" w:footer="709" w:gutter="0"/>
          <w:pgNumType w:fmt="numberInDash"/>
          <w:cols w:space="708"/>
          <w:titlePg/>
          <w:docGrid w:linePitch="360"/>
        </w:sectPr>
      </w:pPr>
    </w:p>
    <w:p w:rsidR="006076EF" w:rsidRPr="00D63AB2" w:rsidRDefault="0077740F" w:rsidP="00BF18E1">
      <w:pPr>
        <w:jc w:val="center"/>
        <w:rPr>
          <w:rFonts w:cs="Arial"/>
          <w:b/>
          <w:sz w:val="28"/>
          <w:szCs w:val="28"/>
          <w:lang w:val="es-EC"/>
        </w:rPr>
      </w:pPr>
      <w:r>
        <w:rPr>
          <w:rFonts w:cs="Arial"/>
          <w:b/>
          <w:sz w:val="28"/>
          <w:szCs w:val="28"/>
          <w:lang w:val="es-EC"/>
        </w:rPr>
        <w:lastRenderedPageBreak/>
        <w:t>A</w:t>
      </w:r>
      <w:r w:rsidR="006076EF" w:rsidRPr="00D63AB2">
        <w:rPr>
          <w:rFonts w:cs="Arial"/>
          <w:b/>
          <w:sz w:val="28"/>
          <w:szCs w:val="28"/>
          <w:lang w:val="es-EC"/>
        </w:rPr>
        <w:t>NEXO 6</w:t>
      </w:r>
    </w:p>
    <w:p w:rsidR="006076EF" w:rsidRPr="006076EF" w:rsidRDefault="006076EF" w:rsidP="006076EF">
      <w:pPr>
        <w:spacing w:after="0" w:line="360" w:lineRule="auto"/>
        <w:rPr>
          <w:rFonts w:cs="Arial"/>
          <w:sz w:val="22"/>
          <w:lang w:val="es-EC"/>
        </w:rPr>
      </w:pPr>
      <w:r w:rsidRPr="006076EF">
        <w:rPr>
          <w:rFonts w:cs="Arial"/>
          <w:sz w:val="22"/>
          <w:lang w:val="es-EC"/>
        </w:rPr>
        <w:t xml:space="preserve">Luego de revisar los servicios brindados por el dispositivo. Procedemos a llamar a la herramienta que nos ayudará a analizar los dispositivos móviles. La herramienta Bluesnarfer ayuda a conectarse a un dispositivo móvil para explorar sus contactos, historial de llamadas, eliminar contactos, determinar la información del dispositivo, entre otras. </w:t>
      </w:r>
    </w:p>
    <w:p w:rsidR="006076EF" w:rsidRPr="00EB0E08" w:rsidRDefault="006076EF" w:rsidP="006076EF">
      <w:pPr>
        <w:spacing w:after="0" w:line="360" w:lineRule="auto"/>
        <w:jc w:val="center"/>
        <w:rPr>
          <w:rFonts w:cs="Arial"/>
          <w:sz w:val="22"/>
          <w:lang w:val="en-US"/>
        </w:rPr>
      </w:pPr>
      <w:r w:rsidRPr="00EB0E08">
        <w:rPr>
          <w:rFonts w:cs="Arial"/>
          <w:noProof/>
          <w:sz w:val="22"/>
          <w:lang w:val="es-ES" w:eastAsia="es-ES"/>
        </w:rPr>
        <w:drawing>
          <wp:inline distT="0" distB="0" distL="0" distR="0" wp14:anchorId="0F7DEA61" wp14:editId="6C95515E">
            <wp:extent cx="4448175" cy="4000500"/>
            <wp:effectExtent l="0" t="0" r="9525"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448175" cy="4000500"/>
                    </a:xfrm>
                    <a:prstGeom prst="rect">
                      <a:avLst/>
                    </a:prstGeom>
                    <a:noFill/>
                    <a:ln>
                      <a:noFill/>
                    </a:ln>
                  </pic:spPr>
                </pic:pic>
              </a:graphicData>
            </a:graphic>
          </wp:inline>
        </w:drawing>
      </w:r>
    </w:p>
    <w:p w:rsidR="006076EF" w:rsidRPr="006076EF" w:rsidRDefault="006076EF" w:rsidP="006076EF">
      <w:pPr>
        <w:spacing w:after="0" w:line="360" w:lineRule="auto"/>
        <w:rPr>
          <w:rFonts w:cs="Arial"/>
          <w:sz w:val="22"/>
          <w:lang w:val="es-EC"/>
        </w:rPr>
      </w:pPr>
      <w:r w:rsidRPr="006076EF">
        <w:rPr>
          <w:rFonts w:cs="Arial"/>
          <w:sz w:val="22"/>
          <w:lang w:val="es-EC"/>
        </w:rPr>
        <w:t>Es muy fácil e intuitivo ya que se debe ir combinando las variables que dispone el aplicativo, se tiene un menú donde se puede observar las multiples combinaciones. En este caso se ejecuta el comando para escanear los dispositivos dentro del alcance y escoger a la víctima del análisis utilizando como referencia el dispositivo CristhianAlexanderV.</w:t>
      </w:r>
    </w:p>
    <w:p w:rsidR="006076EF" w:rsidRPr="006076EF" w:rsidRDefault="006076EF" w:rsidP="006076EF">
      <w:pPr>
        <w:spacing w:after="0" w:line="360" w:lineRule="auto"/>
        <w:rPr>
          <w:rFonts w:cs="Arial"/>
          <w:noProof/>
          <w:sz w:val="22"/>
          <w:lang w:val="es-EC" w:eastAsia="es-EC"/>
        </w:rPr>
      </w:pPr>
    </w:p>
    <w:p w:rsidR="006076EF" w:rsidRPr="00EB0E08" w:rsidRDefault="006076EF" w:rsidP="006076EF">
      <w:pPr>
        <w:spacing w:after="0" w:line="360" w:lineRule="auto"/>
        <w:jc w:val="center"/>
        <w:rPr>
          <w:rFonts w:cs="Arial"/>
          <w:sz w:val="22"/>
          <w:lang w:val="en-US"/>
        </w:rPr>
      </w:pPr>
      <w:r w:rsidRPr="00EB0E08">
        <w:rPr>
          <w:rFonts w:cs="Arial"/>
          <w:noProof/>
          <w:sz w:val="22"/>
          <w:lang w:val="es-ES" w:eastAsia="es-ES"/>
        </w:rPr>
        <w:drawing>
          <wp:inline distT="0" distB="0" distL="0" distR="0" wp14:anchorId="375F83F3" wp14:editId="6655E468">
            <wp:extent cx="5400675" cy="857250"/>
            <wp:effectExtent l="0" t="0" r="9525"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96">
                      <a:extLst>
                        <a:ext uri="{28A0092B-C50C-407E-A947-70E740481C1C}">
                          <a14:useLocalDpi xmlns:a14="http://schemas.microsoft.com/office/drawing/2010/main" val="0"/>
                        </a:ext>
                      </a:extLst>
                    </a:blip>
                    <a:srcRect b="49152"/>
                    <a:stretch/>
                  </pic:blipFill>
                  <pic:spPr bwMode="auto">
                    <a:xfrm>
                      <a:off x="0" y="0"/>
                      <a:ext cx="5400675" cy="857250"/>
                    </a:xfrm>
                    <a:prstGeom prst="rect">
                      <a:avLst/>
                    </a:prstGeom>
                    <a:noFill/>
                    <a:ln>
                      <a:noFill/>
                    </a:ln>
                    <a:extLst>
                      <a:ext uri="{53640926-AAD7-44D8-BBD7-CCE9431645EC}">
                        <a14:shadowObscured xmlns:a14="http://schemas.microsoft.com/office/drawing/2010/main"/>
                      </a:ext>
                    </a:extLst>
                  </pic:spPr>
                </pic:pic>
              </a:graphicData>
            </a:graphic>
          </wp:inline>
        </w:drawing>
      </w:r>
    </w:p>
    <w:p w:rsidR="006076EF" w:rsidRDefault="006076EF" w:rsidP="006076EF">
      <w:pPr>
        <w:spacing w:after="0" w:line="360" w:lineRule="auto"/>
        <w:rPr>
          <w:rFonts w:cs="Arial"/>
          <w:b/>
          <w:sz w:val="22"/>
          <w:lang w:val="es-EC"/>
        </w:rPr>
        <w:sectPr w:rsidR="006076EF" w:rsidSect="007D5744">
          <w:pgSz w:w="11907" w:h="16839" w:code="9"/>
          <w:pgMar w:top="1701" w:right="1418" w:bottom="1701" w:left="1985" w:header="850" w:footer="709" w:gutter="0"/>
          <w:pgNumType w:fmt="numberInDash"/>
          <w:cols w:space="708"/>
          <w:titlePg/>
          <w:docGrid w:linePitch="360"/>
        </w:sectPr>
      </w:pPr>
    </w:p>
    <w:p w:rsidR="00EF4C4C" w:rsidRPr="00EF4C4C" w:rsidRDefault="00EF4C4C" w:rsidP="00EF4C4C">
      <w:pPr>
        <w:jc w:val="center"/>
        <w:rPr>
          <w:rFonts w:cs="Arial"/>
          <w:b/>
          <w:sz w:val="28"/>
          <w:szCs w:val="28"/>
          <w:lang w:val="es-EC"/>
        </w:rPr>
      </w:pPr>
      <w:r w:rsidRPr="00D63AB2">
        <w:rPr>
          <w:rFonts w:cs="Arial"/>
          <w:b/>
          <w:sz w:val="28"/>
          <w:szCs w:val="28"/>
          <w:lang w:val="es-EC"/>
        </w:rPr>
        <w:lastRenderedPageBreak/>
        <w:t>ANEXO</w:t>
      </w:r>
      <w:r>
        <w:rPr>
          <w:rFonts w:cs="Arial"/>
          <w:b/>
          <w:sz w:val="28"/>
          <w:szCs w:val="28"/>
          <w:lang w:val="es-EC"/>
        </w:rPr>
        <w:t xml:space="preserve"> 7</w:t>
      </w:r>
    </w:p>
    <w:p w:rsidR="006076EF" w:rsidRPr="006076EF" w:rsidRDefault="00EF4C4C" w:rsidP="006076EF">
      <w:pPr>
        <w:spacing w:after="0" w:line="360" w:lineRule="auto"/>
        <w:rPr>
          <w:rFonts w:cs="Arial"/>
          <w:b/>
          <w:sz w:val="22"/>
          <w:lang w:val="es-EC"/>
        </w:rPr>
      </w:pPr>
      <w:r>
        <w:rPr>
          <w:rFonts w:cs="Arial"/>
          <w:b/>
          <w:sz w:val="22"/>
          <w:lang w:val="es-EC"/>
        </w:rPr>
        <w:t>Bluetooth File Transfer</w:t>
      </w:r>
    </w:p>
    <w:p w:rsidR="006076EF" w:rsidRPr="00EB0E08" w:rsidRDefault="006076EF" w:rsidP="006076EF">
      <w:pPr>
        <w:spacing w:after="0" w:line="360" w:lineRule="auto"/>
        <w:rPr>
          <w:rFonts w:cs="Arial"/>
          <w:sz w:val="22"/>
          <w:lang w:val="es-EC"/>
        </w:rPr>
      </w:pPr>
      <w:r w:rsidRPr="00EB0E08">
        <w:rPr>
          <w:rFonts w:cs="Arial"/>
          <w:sz w:val="22"/>
          <w:lang w:val="es-EC"/>
        </w:rPr>
        <w:t>Es una aplicación que se encuentra disponible para dispositivos móviles con sistema operativo Android, su manejo es muy sencillo y brinda el servicio FTP, OPP, PBAP.</w:t>
      </w:r>
    </w:p>
    <w:p w:rsidR="006076EF" w:rsidRPr="00EB0E08" w:rsidRDefault="006076EF" w:rsidP="003B3A8C">
      <w:pPr>
        <w:spacing w:after="0" w:line="360" w:lineRule="auto"/>
        <w:jc w:val="center"/>
        <w:rPr>
          <w:rFonts w:cs="Arial"/>
          <w:sz w:val="22"/>
          <w:lang w:val="en-US"/>
        </w:rPr>
      </w:pPr>
      <w:r w:rsidRPr="00EB0E08">
        <w:rPr>
          <w:rFonts w:cs="Arial"/>
          <w:noProof/>
          <w:sz w:val="22"/>
          <w:lang w:val="es-ES" w:eastAsia="es-ES"/>
        </w:rPr>
        <w:drawing>
          <wp:inline distT="0" distB="0" distL="0" distR="0" wp14:anchorId="08284F8A" wp14:editId="0D8007E0">
            <wp:extent cx="373712" cy="373712"/>
            <wp:effectExtent l="0" t="0" r="7620" b="7620"/>
            <wp:docPr id="134" name="Imagen 134" descr="https://lh6.ggpht.com/emp6MlSfqJhZBlhsU4hbQN2jJnXszciwb1QSumuUzl1zWj2aBYoZZHe_e9td8aOCb_U=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gpht.com/emp6MlSfqJhZBlhsU4hbQN2jJnXszciwb1QSumuUzl1zWj2aBYoZZHe_e9td8aOCb_U=w30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84471" cy="384471"/>
                    </a:xfrm>
                    <a:prstGeom prst="rect">
                      <a:avLst/>
                    </a:prstGeom>
                    <a:noFill/>
                    <a:ln>
                      <a:noFill/>
                    </a:ln>
                  </pic:spPr>
                </pic:pic>
              </a:graphicData>
            </a:graphic>
          </wp:inline>
        </w:drawing>
      </w:r>
    </w:p>
    <w:p w:rsidR="006076EF" w:rsidRPr="00EB0E08" w:rsidRDefault="006076EF" w:rsidP="003B3A8C">
      <w:pPr>
        <w:spacing w:after="0" w:line="360" w:lineRule="auto"/>
        <w:jc w:val="center"/>
        <w:rPr>
          <w:rFonts w:cs="Arial"/>
          <w:sz w:val="22"/>
          <w:lang w:val="es-EC"/>
        </w:rPr>
      </w:pPr>
      <w:r w:rsidRPr="00EB0E08">
        <w:rPr>
          <w:rFonts w:cs="Arial"/>
          <w:sz w:val="22"/>
          <w:lang w:val="es-EC"/>
        </w:rPr>
        <w:t>Bluetooth File Transfer</w:t>
      </w:r>
    </w:p>
    <w:p w:rsidR="006076EF" w:rsidRPr="00EB0E08" w:rsidRDefault="006076EF" w:rsidP="006076EF">
      <w:pPr>
        <w:spacing w:after="0" w:line="360" w:lineRule="auto"/>
        <w:rPr>
          <w:rFonts w:cs="Arial"/>
          <w:sz w:val="22"/>
          <w:lang w:val="es-EC"/>
        </w:rPr>
      </w:pPr>
      <w:r w:rsidRPr="00EB0E08">
        <w:rPr>
          <w:rFonts w:cs="Arial"/>
          <w:sz w:val="22"/>
          <w:lang w:val="es-EC"/>
        </w:rPr>
        <w:t>En primera instancia se necesita abrir el aplicativo y ubicarnos en el icono donde esta Bluetooth.</w:t>
      </w:r>
    </w:p>
    <w:p w:rsidR="006076EF" w:rsidRPr="00EB0E08" w:rsidRDefault="006076EF" w:rsidP="00EF4C4C">
      <w:pPr>
        <w:spacing w:after="0" w:line="360" w:lineRule="auto"/>
        <w:jc w:val="center"/>
        <w:rPr>
          <w:rFonts w:cs="Arial"/>
          <w:sz w:val="22"/>
          <w:lang w:val="es-EC"/>
        </w:rPr>
      </w:pPr>
      <w:r w:rsidRPr="00EB0E08">
        <w:rPr>
          <w:rFonts w:cs="Arial"/>
          <w:noProof/>
          <w:sz w:val="22"/>
          <w:lang w:val="es-ES" w:eastAsia="es-ES"/>
        </w:rPr>
        <w:drawing>
          <wp:inline distT="0" distB="0" distL="0" distR="0" wp14:anchorId="03BACC55" wp14:editId="303D95F2">
            <wp:extent cx="1510748" cy="313445"/>
            <wp:effectExtent l="0" t="0" r="0" b="0"/>
            <wp:docPr id="135" name="Imagen 135" descr="C:\Users\cav\Documents\capturas de tesis\capturas de bluetooth file transfer\Screenshot_2014-11-05-12-5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v\Documents\capturas de tesis\capturas de bluetooth file transfer\Screenshot_2014-11-05-12-54-52.png"/>
                    <pic:cNvPicPr>
                      <a:picLocks noChangeAspect="1" noChangeArrowheads="1"/>
                    </pic:cNvPicPr>
                  </pic:nvPicPr>
                  <pic:blipFill rotWithShape="1">
                    <a:blip r:embed="rId198" cstate="print">
                      <a:extLst>
                        <a:ext uri="{28A0092B-C50C-407E-A947-70E740481C1C}">
                          <a14:useLocalDpi xmlns:a14="http://schemas.microsoft.com/office/drawing/2010/main" val="0"/>
                        </a:ext>
                      </a:extLst>
                    </a:blip>
                    <a:srcRect t="3894" r="1343" b="84590"/>
                    <a:stretch/>
                  </pic:blipFill>
                  <pic:spPr bwMode="auto">
                    <a:xfrm>
                      <a:off x="0" y="0"/>
                      <a:ext cx="1540050" cy="319525"/>
                    </a:xfrm>
                    <a:prstGeom prst="rect">
                      <a:avLst/>
                    </a:prstGeom>
                    <a:noFill/>
                    <a:ln>
                      <a:noFill/>
                    </a:ln>
                    <a:extLst>
                      <a:ext uri="{53640926-AAD7-44D8-BBD7-CCE9431645EC}">
                        <a14:shadowObscured xmlns:a14="http://schemas.microsoft.com/office/drawing/2010/main"/>
                      </a:ext>
                    </a:extLst>
                  </pic:spPr>
                </pic:pic>
              </a:graphicData>
            </a:graphic>
          </wp:inline>
        </w:drawing>
      </w:r>
    </w:p>
    <w:p w:rsidR="006076EF" w:rsidRPr="00EB0E08" w:rsidRDefault="006076EF" w:rsidP="006076EF">
      <w:pPr>
        <w:spacing w:after="0" w:line="360" w:lineRule="auto"/>
        <w:rPr>
          <w:rFonts w:cs="Arial"/>
          <w:sz w:val="22"/>
          <w:lang w:val="es-EC"/>
        </w:rPr>
      </w:pPr>
      <w:r w:rsidRPr="00EB0E08">
        <w:rPr>
          <w:rFonts w:cs="Arial"/>
          <w:sz w:val="22"/>
          <w:lang w:val="es-EC"/>
        </w:rPr>
        <w:t xml:space="preserve">Después de realizar este procedimiento podremos seleccionar el dispositivo vinculado, no es difícil realizar un establecimiento de comunicación mediante ingeniería social, se puede indicar a la víctima que se va a enviar una imagen, canción, o algún tipo de archivo multimedia. </w:t>
      </w:r>
    </w:p>
    <w:p w:rsidR="006076EF" w:rsidRPr="00EB0E08" w:rsidRDefault="006076EF" w:rsidP="00EF4C4C">
      <w:pPr>
        <w:spacing w:after="0" w:line="360" w:lineRule="auto"/>
        <w:jc w:val="center"/>
        <w:rPr>
          <w:rFonts w:cs="Arial"/>
          <w:sz w:val="22"/>
          <w:lang w:val="es-EC"/>
        </w:rPr>
      </w:pPr>
      <w:r w:rsidRPr="00EB0E08">
        <w:rPr>
          <w:rFonts w:cs="Arial"/>
          <w:noProof/>
          <w:sz w:val="22"/>
          <w:lang w:val="es-ES" w:eastAsia="es-ES"/>
        </w:rPr>
        <w:drawing>
          <wp:inline distT="0" distB="0" distL="0" distR="0" wp14:anchorId="45AE402D" wp14:editId="48E0E154">
            <wp:extent cx="1589866" cy="2033752"/>
            <wp:effectExtent l="0" t="0" r="0" b="508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9" cstate="print">
                      <a:extLst>
                        <a:ext uri="{28A0092B-C50C-407E-A947-70E740481C1C}">
                          <a14:useLocalDpi xmlns:a14="http://schemas.microsoft.com/office/drawing/2010/main" val="0"/>
                        </a:ext>
                      </a:extLst>
                    </a:blip>
                    <a:srcRect b="19730"/>
                    <a:stretch/>
                  </pic:blipFill>
                  <pic:spPr bwMode="auto">
                    <a:xfrm>
                      <a:off x="0" y="0"/>
                      <a:ext cx="1595052" cy="2040386"/>
                    </a:xfrm>
                    <a:prstGeom prst="rect">
                      <a:avLst/>
                    </a:prstGeom>
                    <a:noFill/>
                    <a:ln>
                      <a:noFill/>
                    </a:ln>
                    <a:extLst>
                      <a:ext uri="{53640926-AAD7-44D8-BBD7-CCE9431645EC}">
                        <a14:shadowObscured xmlns:a14="http://schemas.microsoft.com/office/drawing/2010/main"/>
                      </a:ext>
                    </a:extLst>
                  </pic:spPr>
                </pic:pic>
              </a:graphicData>
            </a:graphic>
          </wp:inline>
        </w:drawing>
      </w:r>
    </w:p>
    <w:p w:rsidR="006076EF" w:rsidRPr="00EB0E08" w:rsidRDefault="006076EF" w:rsidP="006076EF">
      <w:pPr>
        <w:spacing w:after="0" w:line="360" w:lineRule="auto"/>
        <w:rPr>
          <w:rFonts w:cs="Arial"/>
          <w:sz w:val="22"/>
          <w:lang w:val="es-EC"/>
        </w:rPr>
      </w:pPr>
    </w:p>
    <w:p w:rsidR="006076EF" w:rsidRDefault="006076EF" w:rsidP="006076EF">
      <w:pPr>
        <w:spacing w:after="0" w:line="360" w:lineRule="auto"/>
        <w:rPr>
          <w:rFonts w:cs="Arial"/>
          <w:sz w:val="22"/>
          <w:lang w:val="es-EC"/>
        </w:rPr>
      </w:pPr>
      <w:r w:rsidRPr="00EB0E08">
        <w:rPr>
          <w:rFonts w:cs="Arial"/>
          <w:sz w:val="22"/>
          <w:lang w:val="es-EC"/>
        </w:rPr>
        <w:t>Después de escanear el dispositivo se procede a seleccionarlo para que el aplicativo brinde el acceso mediante perfiles del protocolo OBEX.</w:t>
      </w:r>
    </w:p>
    <w:p w:rsidR="00EF4C4C" w:rsidRPr="00EB0E08" w:rsidRDefault="00EF4C4C" w:rsidP="006076EF">
      <w:pPr>
        <w:spacing w:after="0" w:line="360" w:lineRule="auto"/>
        <w:rPr>
          <w:rFonts w:cs="Arial"/>
          <w:noProof/>
          <w:sz w:val="22"/>
          <w:lang w:val="es-EC" w:eastAsia="es-EC"/>
        </w:rPr>
      </w:pPr>
    </w:p>
    <w:p w:rsidR="006076EF" w:rsidRPr="00EB0E08" w:rsidRDefault="006076EF" w:rsidP="006076EF">
      <w:pPr>
        <w:spacing w:after="0" w:line="360" w:lineRule="auto"/>
        <w:jc w:val="center"/>
        <w:rPr>
          <w:rFonts w:cs="Arial"/>
          <w:sz w:val="22"/>
          <w:lang w:val="es-EC"/>
        </w:rPr>
      </w:pPr>
      <w:r w:rsidRPr="00EB0E08">
        <w:rPr>
          <w:rFonts w:cs="Arial"/>
          <w:noProof/>
          <w:sz w:val="22"/>
          <w:lang w:val="es-ES" w:eastAsia="es-ES"/>
        </w:rPr>
        <w:drawing>
          <wp:inline distT="0" distB="0" distL="0" distR="0" wp14:anchorId="76312B54" wp14:editId="57583139">
            <wp:extent cx="1967900" cy="1608083"/>
            <wp:effectExtent l="0" t="0" r="0" b="0"/>
            <wp:docPr id="137" name="Imagen 137" descr="C:\Users\cav\Documents\capturas de tesis\capturas de bluetooth file transfer\Screenshot_2014-11-05-12-5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v\Documents\capturas de tesis\capturas de bluetooth file transfer\Screenshot_2014-11-05-12-54-57.png"/>
                    <pic:cNvPicPr>
                      <a:picLocks noChangeAspect="1" noChangeArrowheads="1"/>
                    </pic:cNvPicPr>
                  </pic:nvPicPr>
                  <pic:blipFill rotWithShape="1">
                    <a:blip r:embed="rId200" cstate="print">
                      <a:extLst>
                        <a:ext uri="{28A0092B-C50C-407E-A947-70E740481C1C}">
                          <a14:useLocalDpi xmlns:a14="http://schemas.microsoft.com/office/drawing/2010/main" val="0"/>
                        </a:ext>
                      </a:extLst>
                    </a:blip>
                    <a:srcRect l="9426" t="33386" r="9128" b="29169"/>
                    <a:stretch/>
                  </pic:blipFill>
                  <pic:spPr bwMode="auto">
                    <a:xfrm>
                      <a:off x="0" y="0"/>
                      <a:ext cx="2065466" cy="1687810"/>
                    </a:xfrm>
                    <a:prstGeom prst="rect">
                      <a:avLst/>
                    </a:prstGeom>
                    <a:noFill/>
                    <a:ln>
                      <a:noFill/>
                    </a:ln>
                    <a:extLst>
                      <a:ext uri="{53640926-AAD7-44D8-BBD7-CCE9431645EC}">
                        <a14:shadowObscured xmlns:a14="http://schemas.microsoft.com/office/drawing/2010/main"/>
                      </a:ext>
                    </a:extLst>
                  </pic:spPr>
                </pic:pic>
              </a:graphicData>
            </a:graphic>
          </wp:inline>
        </w:drawing>
      </w:r>
    </w:p>
    <w:p w:rsidR="00EF4C4C" w:rsidRDefault="00EF4C4C" w:rsidP="006076EF">
      <w:pPr>
        <w:spacing w:after="0" w:line="360" w:lineRule="auto"/>
        <w:rPr>
          <w:rFonts w:cs="Arial"/>
          <w:sz w:val="22"/>
          <w:lang w:val="es-EC"/>
        </w:rPr>
        <w:sectPr w:rsidR="00EF4C4C" w:rsidSect="007D5744">
          <w:pgSz w:w="11907" w:h="16839" w:code="9"/>
          <w:pgMar w:top="1701" w:right="1418" w:bottom="1701" w:left="1985" w:header="850" w:footer="709" w:gutter="0"/>
          <w:pgNumType w:fmt="numberInDash"/>
          <w:cols w:space="708"/>
          <w:titlePg/>
          <w:docGrid w:linePitch="360"/>
        </w:sectPr>
      </w:pPr>
    </w:p>
    <w:p w:rsidR="006076EF" w:rsidRDefault="006076EF" w:rsidP="006076EF">
      <w:pPr>
        <w:spacing w:after="0" w:line="360" w:lineRule="auto"/>
        <w:rPr>
          <w:rFonts w:cs="Arial"/>
          <w:sz w:val="22"/>
          <w:lang w:val="es-EC"/>
        </w:rPr>
      </w:pPr>
      <w:r w:rsidRPr="00EB0E08">
        <w:rPr>
          <w:rFonts w:cs="Arial"/>
          <w:sz w:val="22"/>
          <w:lang w:val="es-EC"/>
        </w:rPr>
        <w:lastRenderedPageBreak/>
        <w:t>Una vez seleccionado el tipo de conexión que se desea realizar se procede a cargar el libre acceso del aplicativo a la información del dispositivo.</w:t>
      </w:r>
    </w:p>
    <w:p w:rsidR="00EF4C4C" w:rsidRDefault="00EF4C4C" w:rsidP="006076EF">
      <w:pPr>
        <w:spacing w:after="0" w:line="360" w:lineRule="auto"/>
        <w:jc w:val="center"/>
        <w:rPr>
          <w:rFonts w:cs="Arial"/>
          <w:sz w:val="22"/>
          <w:lang w:val="es-EC"/>
        </w:rPr>
      </w:pPr>
    </w:p>
    <w:p w:rsidR="006076EF" w:rsidRDefault="006076EF" w:rsidP="006076EF">
      <w:pPr>
        <w:spacing w:after="0" w:line="360" w:lineRule="auto"/>
        <w:jc w:val="center"/>
        <w:rPr>
          <w:rFonts w:cs="Arial"/>
          <w:sz w:val="22"/>
          <w:lang w:val="es-EC"/>
        </w:rPr>
      </w:pPr>
      <w:r w:rsidRPr="00EB0E08">
        <w:rPr>
          <w:rFonts w:cs="Arial"/>
          <w:noProof/>
          <w:sz w:val="22"/>
          <w:lang w:val="es-ES" w:eastAsia="es-ES"/>
        </w:rPr>
        <w:drawing>
          <wp:inline distT="0" distB="0" distL="0" distR="0" wp14:anchorId="6D652D59" wp14:editId="5D89A0C6">
            <wp:extent cx="2638281" cy="1623848"/>
            <wp:effectExtent l="0" t="0" r="0" b="0"/>
            <wp:docPr id="138" name="Imagen 138" descr="C:\Users\cav\Documents\capturas de tesis\capturas de bluetooth file transfer\Screenshot_2014-11-05-12-5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v\Documents\capturas de tesis\capturas de bluetooth file transfer\Screenshot_2014-11-05-12-55-01.png"/>
                    <pic:cNvPicPr>
                      <a:picLocks noChangeAspect="1" noChangeArrowheads="1"/>
                    </pic:cNvPicPr>
                  </pic:nvPicPr>
                  <pic:blipFill rotWithShape="1">
                    <a:blip r:embed="rId201" cstate="print">
                      <a:extLst>
                        <a:ext uri="{28A0092B-C50C-407E-A947-70E740481C1C}">
                          <a14:useLocalDpi xmlns:a14="http://schemas.microsoft.com/office/drawing/2010/main" val="0"/>
                        </a:ext>
                      </a:extLst>
                    </a:blip>
                    <a:srcRect t="3894" b="61478"/>
                    <a:stretch/>
                  </pic:blipFill>
                  <pic:spPr bwMode="auto">
                    <a:xfrm>
                      <a:off x="0" y="0"/>
                      <a:ext cx="2711634" cy="1668996"/>
                    </a:xfrm>
                    <a:prstGeom prst="rect">
                      <a:avLst/>
                    </a:prstGeom>
                    <a:noFill/>
                    <a:ln>
                      <a:noFill/>
                    </a:ln>
                    <a:extLst>
                      <a:ext uri="{53640926-AAD7-44D8-BBD7-CCE9431645EC}">
                        <a14:shadowObscured xmlns:a14="http://schemas.microsoft.com/office/drawing/2010/main"/>
                      </a:ext>
                    </a:extLst>
                  </pic:spPr>
                </pic:pic>
              </a:graphicData>
            </a:graphic>
          </wp:inline>
        </w:drawing>
      </w:r>
    </w:p>
    <w:p w:rsidR="00EF4C4C" w:rsidRPr="00EB0E08" w:rsidRDefault="00EF4C4C" w:rsidP="006076EF">
      <w:pPr>
        <w:spacing w:after="0" w:line="360" w:lineRule="auto"/>
        <w:jc w:val="center"/>
        <w:rPr>
          <w:rFonts w:cs="Arial"/>
          <w:sz w:val="22"/>
          <w:lang w:val="es-EC"/>
        </w:rPr>
      </w:pPr>
    </w:p>
    <w:p w:rsidR="006076EF" w:rsidRDefault="006076EF" w:rsidP="00E93594">
      <w:pPr>
        <w:rPr>
          <w:rFonts w:cs="Arial"/>
          <w:sz w:val="22"/>
          <w:lang w:val="es-EC"/>
        </w:rPr>
      </w:pPr>
      <w:r w:rsidRPr="00EB0E08">
        <w:rPr>
          <w:rFonts w:cs="Arial"/>
          <w:sz w:val="22"/>
          <w:lang w:val="es-EC"/>
        </w:rPr>
        <w:t>Una vez que se ha logrado acceder a la raíz del dispositivo móvil víctima, se procede  a realizar la búsqueda de los archivos que nos interesan por ejemplo: Imágenes (gif, jpg, png, …), Audio (mp3, aac, wma, …), Video (mp4, 3gp, avi, …), Archivo (zip, rar, iso, …), Documento (pdf, doc, htm, …) Aplicación (apk, dex, exe, …), Fuente (ttf, fon, fnt, …). Este tipo de búsquedas se lo ej</w:t>
      </w:r>
      <w:r w:rsidR="003709D5">
        <w:rPr>
          <w:rFonts w:cs="Arial"/>
          <w:sz w:val="22"/>
          <w:lang w:val="es-EC"/>
        </w:rPr>
        <w:t xml:space="preserve">ecuta dentro de las carpetas del dispositivo móvil, precisamente en la tarjeta de memoria; obteniendo los datos de búsqueda se puede tener administración de los mismos y transmitirlos al dispositivo sniffer de manera automática. El mismo proceso se utiliza para los contactos telefónicos del móvil </w:t>
      </w:r>
      <w:r w:rsidR="00607749">
        <w:rPr>
          <w:rFonts w:cs="Arial"/>
          <w:sz w:val="22"/>
          <w:lang w:val="es-EC"/>
        </w:rPr>
        <w:t>con el perfil Phone Book Access.</w:t>
      </w:r>
    </w:p>
    <w:p w:rsidR="00896D1A" w:rsidRDefault="00896D1A" w:rsidP="00E93594">
      <w:pPr>
        <w:rPr>
          <w:rFonts w:cs="Arial"/>
          <w:sz w:val="22"/>
          <w:lang w:val="es-EC"/>
        </w:rPr>
        <w:sectPr w:rsidR="00896D1A" w:rsidSect="007D5744">
          <w:pgSz w:w="11907" w:h="16839" w:code="9"/>
          <w:pgMar w:top="1701" w:right="1418" w:bottom="1701" w:left="1985" w:header="850" w:footer="709" w:gutter="0"/>
          <w:pgNumType w:fmt="numberInDash"/>
          <w:cols w:space="708"/>
          <w:titlePg/>
          <w:docGrid w:linePitch="360"/>
        </w:sectPr>
      </w:pPr>
      <w:r>
        <w:rPr>
          <w:rFonts w:cs="Arial"/>
          <w:noProof/>
          <w:sz w:val="22"/>
          <w:lang w:val="es-ES" w:eastAsia="es-ES"/>
        </w:rPr>
        <w:drawing>
          <wp:inline distT="0" distB="0" distL="0" distR="0">
            <wp:extent cx="5391785" cy="2821940"/>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391785" cy="2821940"/>
                    </a:xfrm>
                    <a:prstGeom prst="rect">
                      <a:avLst/>
                    </a:prstGeom>
                    <a:noFill/>
                    <a:ln>
                      <a:noFill/>
                    </a:ln>
                  </pic:spPr>
                </pic:pic>
              </a:graphicData>
            </a:graphic>
          </wp:inline>
        </w:drawing>
      </w:r>
    </w:p>
    <w:p w:rsidR="00C23E39" w:rsidRDefault="00C23E39" w:rsidP="00E93594">
      <w:pPr>
        <w:rPr>
          <w:rFonts w:cs="Arial"/>
          <w:sz w:val="22"/>
          <w:lang w:val="es-EC"/>
        </w:rPr>
      </w:pPr>
      <w:r>
        <w:rPr>
          <w:rFonts w:cs="Arial"/>
          <w:sz w:val="22"/>
          <w:lang w:val="es-EC"/>
        </w:rPr>
        <w:lastRenderedPageBreak/>
        <w:t>Una acción de borrado de información ya representa una denegación de servicio, una afectación a la disponibilidad de la información comprobando que la tecnología Bluetooth es una puerta de uso delicado para el acceso a información privada dentro de un dispositivo móvil.</w:t>
      </w:r>
    </w:p>
    <w:p w:rsidR="00E93594" w:rsidRDefault="00C23E39" w:rsidP="00E93594">
      <w:pPr>
        <w:rPr>
          <w:rFonts w:cs="Arial"/>
          <w:sz w:val="22"/>
          <w:lang w:val="es-EC"/>
        </w:rPr>
      </w:pPr>
      <w:r>
        <w:rPr>
          <w:rFonts w:cs="Arial"/>
          <w:noProof/>
          <w:sz w:val="22"/>
          <w:lang w:val="es-ES" w:eastAsia="es-ES"/>
        </w:rPr>
        <w:drawing>
          <wp:inline distT="0" distB="0" distL="0" distR="0">
            <wp:extent cx="5391785" cy="2837815"/>
            <wp:effectExtent l="0" t="0" r="0" b="63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391785" cy="2837815"/>
                    </a:xfrm>
                    <a:prstGeom prst="rect">
                      <a:avLst/>
                    </a:prstGeom>
                    <a:noFill/>
                    <a:ln>
                      <a:noFill/>
                    </a:ln>
                  </pic:spPr>
                </pic:pic>
              </a:graphicData>
            </a:graphic>
          </wp:inline>
        </w:drawing>
      </w:r>
    </w:p>
    <w:p w:rsidR="00E93594" w:rsidRDefault="00E93594" w:rsidP="00E93594">
      <w:pPr>
        <w:rPr>
          <w:rFonts w:cs="Arial"/>
          <w:sz w:val="22"/>
          <w:lang w:val="es-EC"/>
        </w:rPr>
      </w:pPr>
    </w:p>
    <w:p w:rsidR="00E93594" w:rsidRDefault="00E93594" w:rsidP="00E93594">
      <w:pPr>
        <w:rPr>
          <w:rFonts w:cs="Arial"/>
          <w:sz w:val="22"/>
          <w:lang w:val="es-EC"/>
        </w:rPr>
      </w:pPr>
    </w:p>
    <w:p w:rsidR="00E93594" w:rsidRDefault="00E93594" w:rsidP="00E93594">
      <w:pPr>
        <w:rPr>
          <w:rFonts w:cs="Arial"/>
          <w:sz w:val="22"/>
          <w:lang w:val="es-EC"/>
        </w:rPr>
      </w:pPr>
    </w:p>
    <w:p w:rsidR="00B724F3" w:rsidRDefault="00B724F3" w:rsidP="00E93594">
      <w:pPr>
        <w:rPr>
          <w:rFonts w:cs="Arial"/>
          <w:sz w:val="22"/>
          <w:lang w:val="es-EC"/>
        </w:rPr>
        <w:sectPr w:rsidR="00B724F3" w:rsidSect="007D5744">
          <w:pgSz w:w="11907" w:h="16839" w:code="9"/>
          <w:pgMar w:top="1701" w:right="1418" w:bottom="1701" w:left="1985" w:header="850" w:footer="709" w:gutter="0"/>
          <w:pgNumType w:fmt="numberInDash"/>
          <w:cols w:space="708"/>
          <w:titlePg/>
          <w:docGrid w:linePitch="360"/>
        </w:sectPr>
      </w:pPr>
    </w:p>
    <w:p w:rsidR="00E93594" w:rsidRPr="0077740F" w:rsidRDefault="00B724F3" w:rsidP="00896D1A">
      <w:pPr>
        <w:jc w:val="center"/>
        <w:rPr>
          <w:rFonts w:cs="Arial"/>
          <w:b/>
          <w:sz w:val="22"/>
          <w:lang w:val="es-EC"/>
        </w:rPr>
      </w:pPr>
      <w:r w:rsidRPr="0077740F">
        <w:rPr>
          <w:rFonts w:cs="Arial"/>
          <w:b/>
          <w:sz w:val="22"/>
          <w:lang w:val="es-EC"/>
        </w:rPr>
        <w:lastRenderedPageBreak/>
        <w:t>ANEXO 8</w:t>
      </w:r>
    </w:p>
    <w:p w:rsidR="00B724F3" w:rsidRPr="00896D1A" w:rsidRDefault="00B724F3" w:rsidP="00896D1A">
      <w:pPr>
        <w:jc w:val="left"/>
        <w:rPr>
          <w:rFonts w:cs="Arial"/>
          <w:b/>
          <w:sz w:val="22"/>
          <w:lang w:val="es-EC"/>
        </w:rPr>
      </w:pPr>
      <w:r w:rsidRPr="00896D1A">
        <w:rPr>
          <w:rFonts w:cs="Arial"/>
          <w:b/>
          <w:sz w:val="22"/>
          <w:lang w:val="es-EC"/>
        </w:rPr>
        <w:t>MAGIC BLUE HACK</w:t>
      </w:r>
    </w:p>
    <w:p w:rsidR="00CC3789" w:rsidRDefault="00CC3789" w:rsidP="00C23E39">
      <w:pPr>
        <w:spacing w:after="0"/>
        <w:rPr>
          <w:rFonts w:cs="Arial"/>
          <w:sz w:val="22"/>
          <w:lang w:val="es-EC"/>
        </w:rPr>
      </w:pPr>
      <w:r>
        <w:rPr>
          <w:rFonts w:cs="Arial"/>
          <w:sz w:val="22"/>
          <w:lang w:val="es-EC"/>
        </w:rPr>
        <w:t xml:space="preserve">Software capaz de realizar una llamada contestarla, enviar SMS desde el dispositivo de la </w:t>
      </w:r>
      <w:r w:rsidR="003F74D2">
        <w:rPr>
          <w:rFonts w:cs="Arial"/>
          <w:sz w:val="22"/>
          <w:lang w:val="es-EC"/>
        </w:rPr>
        <w:t>víctima</w:t>
      </w:r>
      <w:r>
        <w:rPr>
          <w:rFonts w:cs="Arial"/>
          <w:sz w:val="22"/>
          <w:lang w:val="es-EC"/>
        </w:rPr>
        <w:t xml:space="preserve">, como primer proceso es abrir el aplicativo java y se procede a abrir el menú inicial del aplicativo, como siguiente paso se escoge el proceso de “Connect”, luego de este procedimiento se realiza un </w:t>
      </w:r>
      <w:r w:rsidR="00C23E39">
        <w:rPr>
          <w:rFonts w:cs="Arial"/>
          <w:sz w:val="22"/>
          <w:lang w:val="es-EC"/>
        </w:rPr>
        <w:t>scan</w:t>
      </w:r>
      <w:r>
        <w:rPr>
          <w:rFonts w:cs="Arial"/>
          <w:sz w:val="22"/>
          <w:lang w:val="es-EC"/>
        </w:rPr>
        <w:t xml:space="preserve"> de los terminales móviles al alcance</w:t>
      </w:r>
      <w:r w:rsidR="003F74D2">
        <w:rPr>
          <w:rFonts w:cs="Arial"/>
          <w:sz w:val="22"/>
          <w:lang w:val="es-EC"/>
        </w:rPr>
        <w:t xml:space="preserve"> seleccionando la víctima y realizando la conexión, después se podrá realizar llamadas, enviar SMS de manera remota y sin que el usuario sea advertido de este proceso, administrar llamadas, etc.</w:t>
      </w:r>
    </w:p>
    <w:p w:rsidR="00B724F3" w:rsidRDefault="00C23E39" w:rsidP="00E93594">
      <w:pPr>
        <w:rPr>
          <w:rFonts w:cs="Arial"/>
          <w:sz w:val="22"/>
          <w:lang w:val="es-EC"/>
        </w:rPr>
      </w:pPr>
      <w:r>
        <w:rPr>
          <w:rFonts w:cs="Arial"/>
          <w:noProof/>
          <w:sz w:val="22"/>
          <w:lang w:val="es-ES" w:eastAsia="es-ES"/>
        </w:rPr>
        <w:drawing>
          <wp:inline distT="0" distB="0" distL="0" distR="0">
            <wp:extent cx="5391785" cy="2338070"/>
            <wp:effectExtent l="0" t="0" r="0" b="508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391785" cy="2338070"/>
                    </a:xfrm>
                    <a:prstGeom prst="rect">
                      <a:avLst/>
                    </a:prstGeom>
                    <a:noFill/>
                    <a:ln>
                      <a:noFill/>
                    </a:ln>
                  </pic:spPr>
                </pic:pic>
              </a:graphicData>
            </a:graphic>
          </wp:inline>
        </w:drawing>
      </w:r>
    </w:p>
    <w:p w:rsidR="0077740F" w:rsidRDefault="00C23E39" w:rsidP="00E93594">
      <w:pPr>
        <w:rPr>
          <w:rFonts w:cs="Arial"/>
          <w:sz w:val="22"/>
          <w:lang w:val="es-EC"/>
        </w:rPr>
        <w:sectPr w:rsidR="0077740F" w:rsidSect="007D5744">
          <w:pgSz w:w="11907" w:h="16839" w:code="9"/>
          <w:pgMar w:top="1701" w:right="1418" w:bottom="1701" w:left="1985" w:header="850" w:footer="709" w:gutter="0"/>
          <w:pgNumType w:fmt="numberInDash"/>
          <w:cols w:space="708"/>
          <w:titlePg/>
          <w:docGrid w:linePitch="360"/>
        </w:sectPr>
      </w:pPr>
      <w:r>
        <w:rPr>
          <w:rFonts w:cs="Arial"/>
          <w:noProof/>
          <w:sz w:val="22"/>
          <w:lang w:val="es-ES" w:eastAsia="es-ES"/>
        </w:rPr>
        <w:drawing>
          <wp:inline distT="0" distB="0" distL="0" distR="0">
            <wp:extent cx="5356860" cy="2630805"/>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356860" cy="2630805"/>
                    </a:xfrm>
                    <a:prstGeom prst="rect">
                      <a:avLst/>
                    </a:prstGeom>
                    <a:noFill/>
                    <a:ln>
                      <a:noFill/>
                    </a:ln>
                  </pic:spPr>
                </pic:pic>
              </a:graphicData>
            </a:graphic>
          </wp:inline>
        </w:drawing>
      </w:r>
    </w:p>
    <w:p w:rsidR="00BF18E1" w:rsidRPr="006076EF" w:rsidRDefault="00CF1D8E" w:rsidP="00A019D8">
      <w:pPr>
        <w:pStyle w:val="Ttulo1"/>
        <w:rPr>
          <w:lang w:val="en-US"/>
        </w:rPr>
      </w:pPr>
      <w:bookmarkStart w:id="234" w:name="_Toc412299650"/>
      <w:r w:rsidRPr="006076EF">
        <w:rPr>
          <w:lang w:val="en-US"/>
        </w:rPr>
        <w:lastRenderedPageBreak/>
        <w:t>BIBLIOGRAFÍ</w:t>
      </w:r>
      <w:r w:rsidR="00BF18E1" w:rsidRPr="006076EF">
        <w:rPr>
          <w:lang w:val="en-US"/>
        </w:rPr>
        <w:t>A</w:t>
      </w:r>
      <w:bookmarkEnd w:id="234"/>
    </w:p>
    <w:p w:rsidR="00BF18E1" w:rsidRPr="00A019D8" w:rsidRDefault="00BF18E1" w:rsidP="00BF18E1">
      <w:pPr>
        <w:pStyle w:val="Prrafodelista"/>
        <w:numPr>
          <w:ilvl w:val="0"/>
          <w:numId w:val="52"/>
        </w:numPr>
        <w:spacing w:after="160"/>
        <w:ind w:left="284" w:hanging="568"/>
        <w:rPr>
          <w:rFonts w:eastAsia="Times New Roman" w:cs="Arial"/>
          <w:szCs w:val="24"/>
          <w:lang w:eastAsia="es-EC"/>
        </w:rPr>
      </w:pPr>
      <w:r w:rsidRPr="00A019D8">
        <w:rPr>
          <w:rFonts w:cs="Arial"/>
          <w:b/>
          <w:szCs w:val="24"/>
        </w:rPr>
        <w:t xml:space="preserve">BÁEZ, T., </w:t>
      </w:r>
      <w:r w:rsidRPr="00A019D8">
        <w:rPr>
          <w:rFonts w:cs="Arial"/>
          <w:szCs w:val="24"/>
        </w:rPr>
        <w:t>(</w:t>
      </w:r>
      <w:r w:rsidRPr="00A019D8">
        <w:rPr>
          <w:rFonts w:eastAsia="Times New Roman" w:cs="Arial"/>
          <w:szCs w:val="24"/>
          <w:lang w:eastAsia="es-EC"/>
        </w:rPr>
        <w:t xml:space="preserve">2012)., </w:t>
      </w:r>
      <w:r w:rsidRPr="00A019D8">
        <w:rPr>
          <w:rFonts w:cs="Arial"/>
          <w:szCs w:val="24"/>
        </w:rPr>
        <w:t xml:space="preserve"> </w:t>
      </w:r>
      <w:r w:rsidRPr="00A019D8">
        <w:rPr>
          <w:rFonts w:eastAsia="Times New Roman" w:cs="Arial"/>
          <w:szCs w:val="24"/>
          <w:lang w:eastAsia="es-EC"/>
        </w:rPr>
        <w:t>Investigación Cualitativa.,  1ª Ed,  Madrid:  Editorial ESIC.,  401 p.</w:t>
      </w:r>
    </w:p>
    <w:p w:rsidR="00BF18E1" w:rsidRPr="008D519D" w:rsidRDefault="00BF18E1" w:rsidP="00BF18E1">
      <w:pPr>
        <w:pStyle w:val="Prrafodelista"/>
        <w:numPr>
          <w:ilvl w:val="0"/>
          <w:numId w:val="52"/>
        </w:numPr>
        <w:spacing w:after="160"/>
        <w:ind w:left="284" w:hanging="568"/>
        <w:rPr>
          <w:rFonts w:eastAsia="Times New Roman" w:cs="Arial"/>
          <w:szCs w:val="24"/>
          <w:lang w:val="en-US" w:eastAsia="es-EC"/>
        </w:rPr>
      </w:pPr>
      <w:r w:rsidRPr="008D519D">
        <w:rPr>
          <w:rFonts w:eastAsia="Times New Roman" w:cs="Arial"/>
          <w:b/>
          <w:szCs w:val="24"/>
          <w:lang w:val="en-US" w:eastAsia="es-EC"/>
        </w:rPr>
        <w:t>CHAI T,</w:t>
      </w:r>
      <w:r w:rsidRPr="008D519D">
        <w:rPr>
          <w:rFonts w:eastAsia="Times New Roman" w:cs="Arial"/>
          <w:szCs w:val="24"/>
          <w:lang w:val="en-US" w:eastAsia="es-EC"/>
        </w:rPr>
        <w:t xml:space="preserve"> (2002).,  Ad Hoc Mobile Wireless Networks: protocols and systems.,   New Jersey:  Prentice Hall PTR., 93 p.</w:t>
      </w:r>
    </w:p>
    <w:p w:rsidR="00BF18E1" w:rsidRPr="00A019D8" w:rsidRDefault="00BF18E1" w:rsidP="00BF18E1">
      <w:pPr>
        <w:pStyle w:val="Prrafodelista"/>
        <w:numPr>
          <w:ilvl w:val="0"/>
          <w:numId w:val="52"/>
        </w:numPr>
        <w:spacing w:after="160"/>
        <w:ind w:left="284" w:hanging="568"/>
        <w:rPr>
          <w:rFonts w:eastAsia="Times New Roman" w:cs="Arial"/>
          <w:szCs w:val="24"/>
          <w:lang w:eastAsia="es-EC"/>
        </w:rPr>
      </w:pPr>
      <w:r w:rsidRPr="00A019D8">
        <w:rPr>
          <w:rFonts w:eastAsia="Times New Roman" w:cs="Arial"/>
          <w:b/>
          <w:szCs w:val="24"/>
          <w:lang w:eastAsia="es-EC"/>
        </w:rPr>
        <w:t xml:space="preserve">CISNEROS, E., </w:t>
      </w:r>
      <w:r w:rsidRPr="00A019D8">
        <w:rPr>
          <w:rFonts w:eastAsia="Times New Roman" w:cs="Arial"/>
          <w:szCs w:val="24"/>
          <w:lang w:eastAsia="es-EC"/>
        </w:rPr>
        <w:t>(2012).,  Cómo Elaborar Trabajos de Grado.,  2ª Ed, Bogotá:  Ediciones ECOE., 151 p.</w:t>
      </w:r>
    </w:p>
    <w:p w:rsidR="00BF18E1" w:rsidRPr="00A019D8" w:rsidRDefault="00BF18E1" w:rsidP="00BF18E1">
      <w:pPr>
        <w:pStyle w:val="Prrafodelista"/>
        <w:numPr>
          <w:ilvl w:val="0"/>
          <w:numId w:val="52"/>
        </w:numPr>
        <w:spacing w:after="160"/>
        <w:ind w:left="284" w:hanging="568"/>
        <w:rPr>
          <w:rFonts w:eastAsia="Times New Roman" w:cs="Arial"/>
          <w:szCs w:val="24"/>
          <w:lang w:eastAsia="es-EC"/>
        </w:rPr>
      </w:pPr>
      <w:r w:rsidRPr="00A019D8">
        <w:rPr>
          <w:rFonts w:cs="Arial"/>
          <w:b/>
          <w:szCs w:val="24"/>
        </w:rPr>
        <w:t>CRUZ DEL CASTILLO, C., et al.,</w:t>
      </w:r>
      <w:r w:rsidRPr="00A019D8">
        <w:rPr>
          <w:rFonts w:cs="Arial"/>
          <w:szCs w:val="24"/>
        </w:rPr>
        <w:t xml:space="preserve"> (</w:t>
      </w:r>
      <w:r w:rsidRPr="00A019D8">
        <w:rPr>
          <w:rFonts w:eastAsia="Times New Roman" w:cs="Arial"/>
          <w:szCs w:val="24"/>
          <w:lang w:eastAsia="es-EC"/>
        </w:rPr>
        <w:t>2010).,  Metodología de la Investigación., México: Patria, 227 p.</w:t>
      </w:r>
    </w:p>
    <w:p w:rsidR="00BF18E1" w:rsidRPr="00A019D8" w:rsidRDefault="00BF18E1" w:rsidP="00BF18E1">
      <w:pPr>
        <w:pStyle w:val="Prrafodelista"/>
        <w:numPr>
          <w:ilvl w:val="0"/>
          <w:numId w:val="52"/>
        </w:numPr>
        <w:spacing w:after="160"/>
        <w:ind w:left="284" w:hanging="568"/>
        <w:rPr>
          <w:rFonts w:eastAsia="Times New Roman" w:cs="Arial"/>
          <w:szCs w:val="24"/>
          <w:lang w:eastAsia="es-EC"/>
        </w:rPr>
      </w:pPr>
      <w:r w:rsidRPr="00A019D8">
        <w:rPr>
          <w:rFonts w:cs="Arial"/>
          <w:b/>
          <w:szCs w:val="24"/>
        </w:rPr>
        <w:t>DELGADO, H.,</w:t>
      </w:r>
      <w:r w:rsidRPr="00A019D8">
        <w:rPr>
          <w:rFonts w:cs="Arial"/>
          <w:szCs w:val="24"/>
        </w:rPr>
        <w:t xml:space="preserve">  (</w:t>
      </w:r>
      <w:r w:rsidRPr="00A019D8">
        <w:rPr>
          <w:rFonts w:eastAsia="Times New Roman" w:cs="Arial"/>
          <w:szCs w:val="24"/>
          <w:lang w:eastAsia="es-EC"/>
        </w:rPr>
        <w:t>2009).,  Redes inalámbricas.,  1ª Ed.,  Lima:  Macro., 447 p</w:t>
      </w:r>
    </w:p>
    <w:p w:rsidR="00BF18E1" w:rsidRPr="00A019D8" w:rsidRDefault="00BF18E1" w:rsidP="00BF18E1">
      <w:pPr>
        <w:pStyle w:val="Prrafodelista"/>
        <w:numPr>
          <w:ilvl w:val="0"/>
          <w:numId w:val="52"/>
        </w:numPr>
        <w:spacing w:after="160"/>
        <w:ind w:left="284" w:hanging="568"/>
        <w:rPr>
          <w:rFonts w:eastAsia="Times New Roman" w:cs="Arial"/>
          <w:szCs w:val="24"/>
          <w:lang w:eastAsia="es-EC"/>
        </w:rPr>
      </w:pPr>
      <w:r w:rsidRPr="00A019D8">
        <w:rPr>
          <w:rFonts w:eastAsia="Times New Roman" w:cs="Arial"/>
          <w:b/>
          <w:szCs w:val="24"/>
          <w:lang w:eastAsia="es-EC"/>
        </w:rPr>
        <w:t>GRALLA, P.,</w:t>
      </w:r>
      <w:r w:rsidRPr="00A019D8">
        <w:rPr>
          <w:rFonts w:eastAsia="Times New Roman" w:cs="Arial"/>
          <w:szCs w:val="24"/>
          <w:lang w:eastAsia="es-EC"/>
        </w:rPr>
        <w:t xml:space="preserve">  (2005).,  Cómo Funcionan las Redes Inalámbricas.,  1ª Ed.,   Madrid: Anaya., 260 p</w:t>
      </w:r>
    </w:p>
    <w:p w:rsidR="00BF18E1" w:rsidRPr="00A019D8" w:rsidRDefault="00BF18E1" w:rsidP="00BF18E1">
      <w:pPr>
        <w:pStyle w:val="Prrafodelista"/>
        <w:numPr>
          <w:ilvl w:val="0"/>
          <w:numId w:val="52"/>
        </w:numPr>
        <w:spacing w:after="160"/>
        <w:ind w:left="284" w:hanging="568"/>
        <w:rPr>
          <w:rFonts w:eastAsia="Times New Roman" w:cs="Arial"/>
          <w:szCs w:val="24"/>
          <w:lang w:eastAsia="es-EC"/>
        </w:rPr>
      </w:pPr>
      <w:r w:rsidRPr="00A019D8">
        <w:rPr>
          <w:rFonts w:eastAsia="Times New Roman" w:cs="Arial"/>
          <w:b/>
          <w:szCs w:val="24"/>
          <w:lang w:eastAsia="es-EC"/>
        </w:rPr>
        <w:t>HARRINGTON, J.,</w:t>
      </w:r>
      <w:r w:rsidRPr="00A019D8">
        <w:rPr>
          <w:rFonts w:eastAsia="Times New Roman" w:cs="Arial"/>
          <w:szCs w:val="24"/>
          <w:lang w:eastAsia="es-EC"/>
        </w:rPr>
        <w:t xml:space="preserve">  (2006).,  Manual práctico de seguridad de redes, Madrid: Anaya., 351 p.</w:t>
      </w:r>
    </w:p>
    <w:p w:rsidR="00BF18E1" w:rsidRPr="00A019D8" w:rsidRDefault="00BF18E1" w:rsidP="00BF18E1">
      <w:pPr>
        <w:pStyle w:val="Prrafodelista"/>
        <w:numPr>
          <w:ilvl w:val="0"/>
          <w:numId w:val="52"/>
        </w:numPr>
        <w:spacing w:after="160"/>
        <w:ind w:left="284" w:hanging="568"/>
        <w:rPr>
          <w:rFonts w:eastAsia="Times New Roman" w:cs="Arial"/>
          <w:szCs w:val="24"/>
          <w:lang w:eastAsia="es-EC"/>
        </w:rPr>
      </w:pPr>
      <w:r w:rsidRPr="00A019D8">
        <w:rPr>
          <w:rFonts w:eastAsia="Times New Roman" w:cs="Arial"/>
          <w:b/>
          <w:szCs w:val="24"/>
          <w:lang w:eastAsia="es-EC"/>
        </w:rPr>
        <w:t>MAIWALD, E.,</w:t>
      </w:r>
      <w:r w:rsidRPr="00A019D8">
        <w:rPr>
          <w:rFonts w:eastAsia="Times New Roman" w:cs="Arial"/>
          <w:szCs w:val="24"/>
          <w:lang w:eastAsia="es-EC"/>
        </w:rPr>
        <w:t xml:space="preserve">  (2012).,  Fundamentos de Seguridad de Redes.,  2ª Ed.,  México: McGraw-HilI Interamericana., 474 p.</w:t>
      </w:r>
    </w:p>
    <w:p w:rsidR="00BF18E1" w:rsidRPr="008D519D" w:rsidRDefault="00BF18E1" w:rsidP="00BF18E1">
      <w:pPr>
        <w:pStyle w:val="Prrafodelista"/>
        <w:numPr>
          <w:ilvl w:val="0"/>
          <w:numId w:val="52"/>
        </w:numPr>
        <w:spacing w:after="160"/>
        <w:ind w:left="284" w:hanging="568"/>
        <w:rPr>
          <w:rFonts w:eastAsia="Times New Roman" w:cs="Arial"/>
          <w:szCs w:val="24"/>
          <w:lang w:val="en-US" w:eastAsia="es-EC"/>
        </w:rPr>
      </w:pPr>
      <w:r w:rsidRPr="008D519D">
        <w:rPr>
          <w:rFonts w:eastAsia="Times New Roman" w:cs="Arial"/>
          <w:b/>
          <w:szCs w:val="24"/>
          <w:lang w:val="en-US" w:eastAsia="es-EC"/>
        </w:rPr>
        <w:t>PRABHU, R.,</w:t>
      </w:r>
      <w:r w:rsidRPr="008D519D">
        <w:rPr>
          <w:rFonts w:eastAsia="Times New Roman" w:cs="Arial"/>
          <w:szCs w:val="24"/>
          <w:lang w:val="en-US" w:eastAsia="es-EC"/>
        </w:rPr>
        <w:t xml:space="preserve"> (2004).,  </w:t>
      </w:r>
      <w:r w:rsidRPr="008D519D">
        <w:rPr>
          <w:rFonts w:cs="Arial"/>
          <w:noProof/>
          <w:szCs w:val="24"/>
          <w:lang w:val="en-US"/>
        </w:rPr>
        <w:t>Bluetooth Technology: And Its Apllications With JAVA And J2ME., New Delhi: Prentice-Hall of India., 326 p.</w:t>
      </w:r>
    </w:p>
    <w:p w:rsidR="00BF18E1" w:rsidRPr="008D519D" w:rsidRDefault="00BF18E1" w:rsidP="00BF18E1">
      <w:pPr>
        <w:pStyle w:val="Prrafodelista"/>
        <w:numPr>
          <w:ilvl w:val="0"/>
          <w:numId w:val="52"/>
        </w:numPr>
        <w:spacing w:after="160"/>
        <w:ind w:left="284" w:hanging="568"/>
        <w:rPr>
          <w:rFonts w:eastAsia="Times New Roman" w:cs="Arial"/>
          <w:szCs w:val="24"/>
          <w:lang w:eastAsia="es-EC"/>
        </w:rPr>
      </w:pPr>
      <w:r w:rsidRPr="008D519D">
        <w:rPr>
          <w:rFonts w:eastAsia="Times New Roman" w:cs="Arial"/>
          <w:b/>
          <w:szCs w:val="24"/>
          <w:lang w:eastAsia="es-EC"/>
        </w:rPr>
        <w:t>ZDZIARSKI, J.,</w:t>
      </w:r>
      <w:r w:rsidRPr="008D519D">
        <w:rPr>
          <w:rFonts w:eastAsia="Times New Roman" w:cs="Arial"/>
          <w:szCs w:val="24"/>
          <w:lang w:eastAsia="es-EC"/>
        </w:rPr>
        <w:t xml:space="preserve">  (2012).,  Cómo Hackear aplicaciones ios y cómo evitarlo.,  1ª Ed.,  Madrid: Anaya Multimedia., 415 p.</w:t>
      </w:r>
    </w:p>
    <w:p w:rsidR="00BF18E1" w:rsidRPr="008D519D" w:rsidRDefault="00BF18E1" w:rsidP="00BF18E1">
      <w:pPr>
        <w:rPr>
          <w:rFonts w:eastAsia="Times New Roman" w:cs="Arial"/>
          <w:szCs w:val="24"/>
          <w:lang w:eastAsia="es-EC"/>
        </w:rPr>
      </w:pPr>
    </w:p>
    <w:p w:rsidR="00BF18E1" w:rsidRDefault="00BF18E1" w:rsidP="00BF18E1">
      <w:pPr>
        <w:rPr>
          <w:rFonts w:eastAsia="Times New Roman" w:cs="Arial"/>
          <w:szCs w:val="24"/>
          <w:lang w:eastAsia="es-EC"/>
        </w:rPr>
      </w:pPr>
    </w:p>
    <w:p w:rsidR="00402711" w:rsidRDefault="00402711" w:rsidP="00BF18E1">
      <w:pPr>
        <w:rPr>
          <w:rFonts w:eastAsia="Times New Roman" w:cs="Arial"/>
          <w:szCs w:val="24"/>
          <w:lang w:eastAsia="es-EC"/>
        </w:rPr>
        <w:sectPr w:rsidR="00402711" w:rsidSect="007D5744">
          <w:pgSz w:w="11907" w:h="16839" w:code="9"/>
          <w:pgMar w:top="1701" w:right="1418" w:bottom="1701" w:left="1985" w:header="850" w:footer="709" w:gutter="0"/>
          <w:pgNumType w:fmt="numberInDash"/>
          <w:cols w:space="708"/>
          <w:titlePg/>
          <w:docGrid w:linePitch="360"/>
        </w:sectPr>
      </w:pPr>
    </w:p>
    <w:p w:rsidR="00BF18E1" w:rsidRPr="008D519D" w:rsidRDefault="001165A7" w:rsidP="00BF18E1">
      <w:pPr>
        <w:jc w:val="center"/>
        <w:rPr>
          <w:rFonts w:eastAsia="Times New Roman" w:cs="Arial"/>
          <w:b/>
          <w:szCs w:val="24"/>
          <w:lang w:val="en-US" w:eastAsia="es-EC"/>
        </w:rPr>
      </w:pPr>
      <w:r>
        <w:rPr>
          <w:rFonts w:eastAsia="Times New Roman" w:cs="Arial"/>
          <w:b/>
          <w:szCs w:val="24"/>
          <w:lang w:val="en-US" w:eastAsia="es-EC"/>
        </w:rPr>
        <w:lastRenderedPageBreak/>
        <w:t>BIBLIOGRAFÍ</w:t>
      </w:r>
      <w:r w:rsidR="00BF18E1" w:rsidRPr="008D519D">
        <w:rPr>
          <w:rFonts w:eastAsia="Times New Roman" w:cs="Arial"/>
          <w:b/>
          <w:szCs w:val="24"/>
          <w:lang w:val="en-US" w:eastAsia="es-EC"/>
        </w:rPr>
        <w:t>A INTERNET</w:t>
      </w:r>
    </w:p>
    <w:p w:rsidR="00BF18E1" w:rsidRDefault="00BF18E1" w:rsidP="00BF18E1">
      <w:pPr>
        <w:pStyle w:val="Prrafodelista"/>
        <w:numPr>
          <w:ilvl w:val="0"/>
          <w:numId w:val="51"/>
        </w:numPr>
        <w:spacing w:after="160"/>
        <w:ind w:left="284" w:hanging="568"/>
        <w:rPr>
          <w:rFonts w:eastAsia="Times New Roman" w:cs="Arial"/>
          <w:szCs w:val="24"/>
          <w:lang w:val="en-US" w:eastAsia="es-EC"/>
        </w:rPr>
      </w:pPr>
      <w:r w:rsidRPr="008D519D">
        <w:rPr>
          <w:rFonts w:eastAsia="Times New Roman" w:cs="Arial"/>
          <w:b/>
          <w:szCs w:val="24"/>
          <w:lang w:val="en-US" w:eastAsia="es-EC"/>
        </w:rPr>
        <w:t>Behrmann, C.,</w:t>
      </w:r>
      <w:r w:rsidRPr="008D519D">
        <w:rPr>
          <w:rFonts w:eastAsia="Times New Roman" w:cs="Arial"/>
          <w:szCs w:val="24"/>
          <w:lang w:val="en-US" w:eastAsia="es-EC"/>
        </w:rPr>
        <w:t xml:space="preserve"> </w:t>
      </w:r>
      <w:r w:rsidRPr="008D519D">
        <w:rPr>
          <w:rFonts w:eastAsia="Times New Roman" w:cs="Arial"/>
          <w:b/>
          <w:szCs w:val="24"/>
          <w:lang w:val="en-US" w:eastAsia="es-EC"/>
        </w:rPr>
        <w:t>et al</w:t>
      </w:r>
      <w:r w:rsidRPr="008D519D">
        <w:rPr>
          <w:rFonts w:eastAsia="Times New Roman" w:cs="Arial"/>
          <w:szCs w:val="24"/>
          <w:lang w:val="en-US" w:eastAsia="es-EC"/>
        </w:rPr>
        <w:t xml:space="preserve">., (2004).,  Bluetooth Security, Norwood: Artech House, 2004, 197 p. Recuperado de  </w:t>
      </w:r>
      <w:r w:rsidRPr="00AC1478">
        <w:rPr>
          <w:rFonts w:eastAsia="Times New Roman" w:cs="Arial"/>
          <w:szCs w:val="24"/>
          <w:lang w:val="en-US" w:eastAsia="es-EC"/>
        </w:rPr>
        <w:t>http://books.google.com.ec/books?id=-fUR0OGZ7bQC&amp;pg</w:t>
      </w:r>
    </w:p>
    <w:p w:rsidR="00BF18E1" w:rsidRPr="008D519D" w:rsidRDefault="00BF18E1" w:rsidP="00BF18E1">
      <w:pPr>
        <w:pStyle w:val="Prrafodelista"/>
        <w:numPr>
          <w:ilvl w:val="0"/>
          <w:numId w:val="51"/>
        </w:numPr>
        <w:spacing w:after="160"/>
        <w:ind w:left="284" w:hanging="568"/>
        <w:rPr>
          <w:rFonts w:eastAsia="Times New Roman" w:cs="Arial"/>
          <w:szCs w:val="24"/>
          <w:lang w:val="en-US" w:eastAsia="es-EC"/>
        </w:rPr>
      </w:pPr>
      <w:r w:rsidRPr="008D519D">
        <w:rPr>
          <w:rFonts w:eastAsia="Times New Roman" w:cs="Arial"/>
          <w:b/>
          <w:szCs w:val="24"/>
          <w:lang w:val="en-US" w:eastAsia="es-EC"/>
        </w:rPr>
        <w:t>BLATHERWICK, P.,</w:t>
      </w:r>
      <w:r w:rsidRPr="008D519D">
        <w:rPr>
          <w:rFonts w:eastAsia="Times New Roman" w:cs="Arial"/>
          <w:szCs w:val="24"/>
          <w:lang w:val="en-US" w:eastAsia="es-EC"/>
        </w:rPr>
        <w:t xml:space="preserve">  (2001).,  Megaco IP Phone Media Gateway Application Profile.,  Recuperado de https://tools.ietf.org/html/rfc3054</w:t>
      </w:r>
    </w:p>
    <w:p w:rsidR="00BF18E1" w:rsidRDefault="00BF18E1" w:rsidP="00BF18E1">
      <w:pPr>
        <w:pStyle w:val="Prrafodelista"/>
        <w:numPr>
          <w:ilvl w:val="0"/>
          <w:numId w:val="51"/>
        </w:numPr>
        <w:spacing w:after="160"/>
        <w:ind w:left="284" w:hanging="568"/>
        <w:rPr>
          <w:rFonts w:eastAsia="Times New Roman" w:cs="Arial"/>
          <w:szCs w:val="24"/>
          <w:lang w:val="en-US" w:eastAsia="es-EC"/>
        </w:rPr>
      </w:pPr>
      <w:r w:rsidRPr="008D519D">
        <w:rPr>
          <w:rFonts w:eastAsia="Times New Roman" w:cs="Arial"/>
          <w:b/>
          <w:szCs w:val="24"/>
          <w:lang w:val="en-US" w:eastAsia="es-EC"/>
        </w:rPr>
        <w:t>BRADNER, S</w:t>
      </w:r>
      <w:r w:rsidRPr="008D519D">
        <w:rPr>
          <w:rFonts w:eastAsia="Times New Roman" w:cs="Arial"/>
          <w:szCs w:val="24"/>
          <w:lang w:val="en-US" w:eastAsia="es-EC"/>
        </w:rPr>
        <w:t xml:space="preserve">.,  (1996).,  The Internet Standards Process.,  Recuperado de </w:t>
      </w:r>
      <w:r w:rsidRPr="00AC1478">
        <w:rPr>
          <w:rFonts w:eastAsia="Times New Roman" w:cs="Arial"/>
          <w:szCs w:val="24"/>
          <w:lang w:val="en-US" w:eastAsia="es-EC"/>
        </w:rPr>
        <w:t>https://www.ietf.org/rfc/rfc2026.txt</w:t>
      </w:r>
    </w:p>
    <w:p w:rsidR="00BF18E1" w:rsidRDefault="00BF18E1" w:rsidP="00BF18E1">
      <w:pPr>
        <w:pStyle w:val="Prrafodelista"/>
        <w:numPr>
          <w:ilvl w:val="0"/>
          <w:numId w:val="51"/>
        </w:numPr>
        <w:spacing w:after="160"/>
        <w:ind w:left="284" w:hanging="568"/>
        <w:rPr>
          <w:rFonts w:eastAsia="Times New Roman" w:cs="Arial"/>
          <w:szCs w:val="24"/>
          <w:lang w:eastAsia="es-EC"/>
        </w:rPr>
      </w:pPr>
      <w:r w:rsidRPr="008D519D">
        <w:rPr>
          <w:rFonts w:eastAsia="Times New Roman" w:cs="Arial"/>
          <w:b/>
          <w:szCs w:val="24"/>
          <w:lang w:eastAsia="es-EC"/>
        </w:rPr>
        <w:t>FIELDING, R.,</w:t>
      </w:r>
      <w:r w:rsidRPr="008D519D">
        <w:rPr>
          <w:rFonts w:eastAsia="Times New Roman" w:cs="Arial"/>
          <w:szCs w:val="24"/>
          <w:lang w:eastAsia="es-EC"/>
        </w:rPr>
        <w:t xml:space="preserve">  (1999).,  Hypertext Transfer Protocol -- HTTP/1.1.,  Recuperado de </w:t>
      </w:r>
      <w:r w:rsidRPr="005F54AB">
        <w:rPr>
          <w:rFonts w:eastAsia="Times New Roman" w:cs="Arial"/>
          <w:szCs w:val="24"/>
          <w:lang w:eastAsia="es-EC"/>
        </w:rPr>
        <w:t>https://www.ietf.org/rfc/rfc2616.txt</w:t>
      </w:r>
    </w:p>
    <w:p w:rsidR="00BF18E1" w:rsidRDefault="00BF18E1" w:rsidP="00BF18E1">
      <w:pPr>
        <w:pStyle w:val="Prrafodelista"/>
        <w:numPr>
          <w:ilvl w:val="0"/>
          <w:numId w:val="51"/>
        </w:numPr>
        <w:spacing w:after="160"/>
        <w:ind w:left="284" w:hanging="568"/>
        <w:rPr>
          <w:rFonts w:eastAsia="Times New Roman" w:cs="Arial"/>
          <w:szCs w:val="24"/>
          <w:lang w:eastAsia="es-EC"/>
        </w:rPr>
      </w:pPr>
      <w:r w:rsidRPr="008D519D">
        <w:rPr>
          <w:rFonts w:eastAsia="Times New Roman" w:cs="Arial"/>
          <w:b/>
          <w:szCs w:val="24"/>
          <w:lang w:eastAsia="es-EC"/>
        </w:rPr>
        <w:t>JOHANSSON, P.,</w:t>
      </w:r>
      <w:r w:rsidRPr="008D519D">
        <w:rPr>
          <w:rFonts w:eastAsia="Times New Roman" w:cs="Arial"/>
          <w:szCs w:val="24"/>
          <w:lang w:eastAsia="es-EC"/>
        </w:rPr>
        <w:t xml:space="preserve"> (1999).,  IPv4 over IEEE 1394.,  Recuperado de </w:t>
      </w:r>
      <w:r w:rsidRPr="00FD672B">
        <w:rPr>
          <w:rFonts w:eastAsia="Times New Roman" w:cs="Arial"/>
          <w:szCs w:val="24"/>
          <w:lang w:eastAsia="es-EC"/>
        </w:rPr>
        <w:t>https://www.ietf.org/rfc/rfc2734.txt</w:t>
      </w:r>
    </w:p>
    <w:p w:rsidR="00BF18E1" w:rsidRDefault="00BF18E1" w:rsidP="00BF18E1">
      <w:pPr>
        <w:pStyle w:val="Prrafodelista"/>
        <w:numPr>
          <w:ilvl w:val="0"/>
          <w:numId w:val="51"/>
        </w:numPr>
        <w:spacing w:after="160"/>
        <w:ind w:left="284" w:hanging="568"/>
        <w:rPr>
          <w:rFonts w:eastAsia="Times New Roman" w:cs="Arial"/>
          <w:szCs w:val="24"/>
          <w:lang w:val="en-US" w:eastAsia="es-EC"/>
        </w:rPr>
      </w:pPr>
      <w:r w:rsidRPr="008D519D">
        <w:rPr>
          <w:rFonts w:eastAsia="Times New Roman" w:cs="Arial"/>
          <w:b/>
          <w:szCs w:val="24"/>
          <w:lang w:val="en-US" w:eastAsia="es-EC"/>
        </w:rPr>
        <w:t>KUSHALNAGAR, N., et al.,</w:t>
      </w:r>
      <w:r w:rsidRPr="008D519D">
        <w:rPr>
          <w:rFonts w:eastAsia="Times New Roman" w:cs="Arial"/>
          <w:szCs w:val="24"/>
          <w:lang w:val="en-US" w:eastAsia="es-EC"/>
        </w:rPr>
        <w:t xml:space="preserve">  (2007).,  </w:t>
      </w:r>
      <w:r>
        <w:rPr>
          <w:rFonts w:eastAsia="Times New Roman" w:cs="Arial"/>
          <w:szCs w:val="24"/>
          <w:lang w:val="en-US" w:eastAsia="es-EC"/>
        </w:rPr>
        <w:t>I</w:t>
      </w:r>
      <w:r w:rsidRPr="008D519D">
        <w:rPr>
          <w:rFonts w:eastAsia="Times New Roman" w:cs="Arial"/>
          <w:szCs w:val="24"/>
          <w:lang w:val="en-US" w:eastAsia="es-EC"/>
        </w:rPr>
        <w:t xml:space="preserve">pv6 over low-power wireless personal area networks (6LoWPANs)., Recuperado de </w:t>
      </w:r>
      <w:r w:rsidRPr="002211C0">
        <w:rPr>
          <w:rFonts w:eastAsia="Times New Roman" w:cs="Arial"/>
          <w:szCs w:val="24"/>
          <w:lang w:val="en-US" w:eastAsia="es-EC"/>
        </w:rPr>
        <w:t>https://tools.ietf.org/html/rfc4919</w:t>
      </w:r>
    </w:p>
    <w:p w:rsidR="00BF18E1" w:rsidRDefault="00BF18E1" w:rsidP="00BF18E1">
      <w:pPr>
        <w:pStyle w:val="Prrafodelista"/>
        <w:numPr>
          <w:ilvl w:val="0"/>
          <w:numId w:val="51"/>
        </w:numPr>
        <w:spacing w:after="160"/>
        <w:ind w:left="284" w:hanging="568"/>
        <w:rPr>
          <w:rFonts w:eastAsia="Times New Roman" w:cs="Arial"/>
          <w:szCs w:val="24"/>
          <w:lang w:val="en-US" w:eastAsia="es-EC"/>
        </w:rPr>
      </w:pPr>
      <w:r w:rsidRPr="008D519D">
        <w:rPr>
          <w:rFonts w:eastAsia="Times New Roman" w:cs="Arial"/>
          <w:b/>
          <w:szCs w:val="24"/>
          <w:lang w:val="en-US" w:eastAsia="es-EC"/>
        </w:rPr>
        <w:t>LANG, J.,</w:t>
      </w:r>
      <w:r w:rsidRPr="008D519D">
        <w:rPr>
          <w:rFonts w:eastAsia="Times New Roman" w:cs="Arial"/>
          <w:szCs w:val="24"/>
          <w:lang w:val="en-US" w:eastAsia="es-EC"/>
        </w:rPr>
        <w:t xml:space="preserve">  (2005).,  Link Management Protocol (LMP).,  Recuperado de </w:t>
      </w:r>
      <w:r w:rsidRPr="00E53277">
        <w:rPr>
          <w:rFonts w:eastAsia="Times New Roman" w:cs="Arial"/>
          <w:szCs w:val="24"/>
          <w:lang w:val="en-US" w:eastAsia="es-EC"/>
        </w:rPr>
        <w:t>http://tools.ietf.org/html/rfc4204</w:t>
      </w:r>
    </w:p>
    <w:p w:rsidR="00BF18E1" w:rsidRDefault="00BF18E1" w:rsidP="00BF18E1">
      <w:pPr>
        <w:pStyle w:val="Prrafodelista"/>
        <w:numPr>
          <w:ilvl w:val="0"/>
          <w:numId w:val="51"/>
        </w:numPr>
        <w:spacing w:after="160"/>
        <w:ind w:left="284" w:hanging="568"/>
        <w:rPr>
          <w:rFonts w:eastAsia="Times New Roman" w:cs="Arial"/>
          <w:szCs w:val="24"/>
          <w:lang w:val="en-US" w:eastAsia="es-EC"/>
        </w:rPr>
      </w:pPr>
      <w:r w:rsidRPr="008D519D">
        <w:rPr>
          <w:rFonts w:eastAsia="Times New Roman" w:cs="Arial"/>
          <w:b/>
          <w:szCs w:val="24"/>
          <w:lang w:val="en-US" w:eastAsia="es-EC"/>
        </w:rPr>
        <w:t>LAU, J., et al.,</w:t>
      </w:r>
      <w:r w:rsidRPr="008D519D">
        <w:rPr>
          <w:rFonts w:eastAsia="Times New Roman" w:cs="Arial"/>
          <w:szCs w:val="24"/>
          <w:lang w:val="en-US" w:eastAsia="es-EC"/>
        </w:rPr>
        <w:t xml:space="preserve">  (2005).,  </w:t>
      </w:r>
      <w:r>
        <w:rPr>
          <w:rFonts w:eastAsia="Times New Roman" w:cs="Arial"/>
          <w:szCs w:val="24"/>
          <w:lang w:val="en-US" w:eastAsia="es-EC"/>
        </w:rPr>
        <w:t>L</w:t>
      </w:r>
      <w:r w:rsidRPr="008D519D">
        <w:rPr>
          <w:rFonts w:eastAsia="Times New Roman" w:cs="Arial"/>
          <w:szCs w:val="24"/>
          <w:lang w:val="en-US" w:eastAsia="es-EC"/>
        </w:rPr>
        <w:t xml:space="preserve">ayer two tunneling protocol - version 3 (L2TPv3).,  Recuperado de </w:t>
      </w:r>
      <w:r w:rsidRPr="008F6C8E">
        <w:rPr>
          <w:rFonts w:eastAsia="Times New Roman" w:cs="Arial"/>
          <w:szCs w:val="24"/>
          <w:lang w:val="en-US" w:eastAsia="es-EC"/>
        </w:rPr>
        <w:t>https://tools.ietf.org/html/rfc3931</w:t>
      </w:r>
    </w:p>
    <w:p w:rsidR="00BF18E1" w:rsidRDefault="00BF18E1" w:rsidP="00BF18E1">
      <w:pPr>
        <w:pStyle w:val="Prrafodelista"/>
        <w:numPr>
          <w:ilvl w:val="0"/>
          <w:numId w:val="51"/>
        </w:numPr>
        <w:spacing w:after="160"/>
        <w:ind w:left="284" w:hanging="568"/>
        <w:rPr>
          <w:rFonts w:eastAsia="Times New Roman" w:cs="Arial"/>
          <w:szCs w:val="24"/>
          <w:lang w:val="en-US" w:eastAsia="es-EC"/>
        </w:rPr>
      </w:pPr>
      <w:r w:rsidRPr="008D519D">
        <w:rPr>
          <w:rFonts w:eastAsia="Times New Roman" w:cs="Arial"/>
          <w:b/>
          <w:szCs w:val="24"/>
          <w:lang w:val="en-US" w:eastAsia="es-EC"/>
        </w:rPr>
        <w:t>MCINTYRE, L.,</w:t>
      </w:r>
      <w:r w:rsidRPr="008D519D">
        <w:rPr>
          <w:rFonts w:eastAsia="Times New Roman" w:cs="Arial"/>
          <w:szCs w:val="24"/>
          <w:lang w:val="en-US" w:eastAsia="es-EC"/>
        </w:rPr>
        <w:t xml:space="preserve"> (1998).,  File Format for Internet Fax.,  Recuperado de </w:t>
      </w:r>
      <w:r w:rsidRPr="008F6C8E">
        <w:rPr>
          <w:rFonts w:eastAsia="Times New Roman" w:cs="Arial"/>
          <w:szCs w:val="24"/>
          <w:lang w:val="en-US" w:eastAsia="es-EC"/>
        </w:rPr>
        <w:t>https://www.ietf.org/rfc/rfc2301.txt</w:t>
      </w:r>
    </w:p>
    <w:p w:rsidR="00402711" w:rsidRDefault="00BF18E1" w:rsidP="00BF18E1">
      <w:pPr>
        <w:pStyle w:val="Prrafodelista"/>
        <w:numPr>
          <w:ilvl w:val="0"/>
          <w:numId w:val="51"/>
        </w:numPr>
        <w:spacing w:after="160"/>
        <w:ind w:left="284" w:hanging="568"/>
        <w:rPr>
          <w:rFonts w:eastAsia="Times New Roman" w:cs="Arial"/>
          <w:szCs w:val="24"/>
          <w:lang w:val="en-US" w:eastAsia="es-EC"/>
        </w:rPr>
      </w:pPr>
      <w:r w:rsidRPr="008F6C8E">
        <w:rPr>
          <w:rFonts w:eastAsia="Times New Roman" w:cs="Arial"/>
          <w:b/>
          <w:szCs w:val="24"/>
          <w:lang w:val="en-US" w:eastAsia="es-EC"/>
        </w:rPr>
        <w:t>MILLS, D.,</w:t>
      </w:r>
      <w:r w:rsidRPr="008F6C8E">
        <w:rPr>
          <w:rFonts w:eastAsia="Times New Roman" w:cs="Arial"/>
          <w:szCs w:val="24"/>
          <w:lang w:val="en-US" w:eastAsia="es-EC"/>
        </w:rPr>
        <w:t xml:space="preserve">  (1985).,  Algorithms for Synchronizing Network Clocks.,  Recuperado de http://tools.ietf.org/html/rfc956</w:t>
      </w:r>
    </w:p>
    <w:p w:rsidR="00CF1D8E" w:rsidRDefault="00CF1D8E" w:rsidP="00BF18E1">
      <w:pPr>
        <w:pStyle w:val="Prrafodelista"/>
        <w:numPr>
          <w:ilvl w:val="0"/>
          <w:numId w:val="51"/>
        </w:numPr>
        <w:spacing w:after="160"/>
        <w:ind w:left="284" w:hanging="568"/>
        <w:rPr>
          <w:rFonts w:eastAsia="Times New Roman" w:cs="Arial"/>
          <w:szCs w:val="24"/>
          <w:lang w:val="en-US" w:eastAsia="es-EC"/>
        </w:rPr>
        <w:sectPr w:rsidR="00CF1D8E" w:rsidSect="007D5744">
          <w:pgSz w:w="11907" w:h="16839" w:code="9"/>
          <w:pgMar w:top="1701" w:right="1418" w:bottom="1701" w:left="1985" w:header="850" w:footer="709" w:gutter="0"/>
          <w:pgNumType w:fmt="numberInDash"/>
          <w:cols w:space="708"/>
          <w:titlePg/>
          <w:docGrid w:linePitch="360"/>
        </w:sectPr>
      </w:pPr>
    </w:p>
    <w:p w:rsidR="00BF18E1" w:rsidRDefault="00BF18E1" w:rsidP="00BF18E1">
      <w:pPr>
        <w:pStyle w:val="Prrafodelista"/>
        <w:numPr>
          <w:ilvl w:val="0"/>
          <w:numId w:val="51"/>
        </w:numPr>
        <w:spacing w:after="160"/>
        <w:ind w:left="284" w:hanging="568"/>
        <w:rPr>
          <w:rFonts w:eastAsia="Times New Roman" w:cs="Arial"/>
          <w:szCs w:val="24"/>
          <w:lang w:val="en-US" w:eastAsia="es-EC"/>
        </w:rPr>
      </w:pPr>
      <w:r w:rsidRPr="008D519D">
        <w:rPr>
          <w:rFonts w:eastAsia="Times New Roman" w:cs="Arial"/>
          <w:b/>
          <w:szCs w:val="24"/>
          <w:lang w:val="en-US" w:eastAsia="es-EC"/>
        </w:rPr>
        <w:lastRenderedPageBreak/>
        <w:t>NEW, D.,</w:t>
      </w:r>
      <w:r w:rsidRPr="008D519D">
        <w:rPr>
          <w:rFonts w:eastAsia="Times New Roman" w:cs="Arial"/>
          <w:szCs w:val="24"/>
          <w:lang w:val="en-US" w:eastAsia="es-EC"/>
        </w:rPr>
        <w:t xml:space="preserve"> (2003)., The TUNNEL Profile., Recuperado de </w:t>
      </w:r>
      <w:r w:rsidRPr="00153884">
        <w:rPr>
          <w:rFonts w:eastAsia="Times New Roman" w:cs="Arial"/>
          <w:szCs w:val="24"/>
          <w:lang w:val="en-US" w:eastAsia="es-EC"/>
        </w:rPr>
        <w:t>http://tools.ietf.org/html/rfc3620</w:t>
      </w:r>
    </w:p>
    <w:p w:rsidR="00BF18E1" w:rsidRDefault="00BF18E1" w:rsidP="00BF18E1">
      <w:pPr>
        <w:pStyle w:val="Prrafodelista"/>
        <w:numPr>
          <w:ilvl w:val="0"/>
          <w:numId w:val="51"/>
        </w:numPr>
        <w:spacing w:after="160"/>
        <w:ind w:left="284" w:hanging="568"/>
        <w:rPr>
          <w:rFonts w:eastAsia="Times New Roman" w:cs="Arial"/>
          <w:szCs w:val="24"/>
          <w:lang w:eastAsia="es-EC"/>
        </w:rPr>
      </w:pPr>
      <w:r w:rsidRPr="008D519D">
        <w:rPr>
          <w:rFonts w:eastAsia="Times New Roman" w:cs="Arial"/>
          <w:b/>
          <w:szCs w:val="24"/>
          <w:lang w:eastAsia="es-EC"/>
        </w:rPr>
        <w:t>PADLIPSKY, M.,</w:t>
      </w:r>
      <w:r w:rsidRPr="008D519D">
        <w:rPr>
          <w:rFonts w:eastAsia="Times New Roman" w:cs="Arial"/>
          <w:szCs w:val="24"/>
          <w:lang w:eastAsia="es-EC"/>
        </w:rPr>
        <w:t xml:space="preserve">  (1982).,  </w:t>
      </w:r>
      <w:r>
        <w:rPr>
          <w:rFonts w:eastAsia="Times New Roman" w:cs="Arial"/>
          <w:szCs w:val="24"/>
          <w:lang w:eastAsia="es-EC"/>
        </w:rPr>
        <w:t>Tcp on A l</w:t>
      </w:r>
      <w:r w:rsidRPr="008D519D">
        <w:rPr>
          <w:rFonts w:eastAsia="Times New Roman" w:cs="Arial"/>
          <w:szCs w:val="24"/>
          <w:lang w:eastAsia="es-EC"/>
        </w:rPr>
        <w:t xml:space="preserve">an.,  Recuperado de </w:t>
      </w:r>
      <w:r w:rsidRPr="008F041E">
        <w:rPr>
          <w:rFonts w:eastAsia="Times New Roman" w:cs="Arial"/>
          <w:szCs w:val="24"/>
          <w:lang w:eastAsia="es-EC"/>
        </w:rPr>
        <w:t>https://tools.ietf.org/html/rfc872</w:t>
      </w:r>
    </w:p>
    <w:p w:rsidR="00BF18E1" w:rsidRDefault="00BF18E1" w:rsidP="00BF18E1">
      <w:pPr>
        <w:pStyle w:val="Prrafodelista"/>
        <w:numPr>
          <w:ilvl w:val="0"/>
          <w:numId w:val="51"/>
        </w:numPr>
        <w:spacing w:after="160"/>
        <w:ind w:left="284" w:hanging="568"/>
        <w:rPr>
          <w:rFonts w:eastAsia="Times New Roman" w:cs="Arial"/>
          <w:szCs w:val="24"/>
          <w:lang w:val="en-US" w:eastAsia="es-EC"/>
        </w:rPr>
      </w:pPr>
      <w:r w:rsidRPr="008D519D">
        <w:rPr>
          <w:rFonts w:eastAsia="Times New Roman" w:cs="Arial"/>
          <w:b/>
          <w:szCs w:val="24"/>
          <w:lang w:val="en-US" w:eastAsia="es-EC"/>
        </w:rPr>
        <w:t>PERKINS, C.,</w:t>
      </w:r>
      <w:r w:rsidRPr="008D519D">
        <w:rPr>
          <w:rFonts w:eastAsia="Times New Roman" w:cs="Arial"/>
          <w:szCs w:val="24"/>
          <w:lang w:val="en-US" w:eastAsia="es-EC"/>
        </w:rPr>
        <w:t xml:space="preserve">  (2003).,  Ad hoc On-Demand Distance Vector (AODV) Routing.,  Recuperado de </w:t>
      </w:r>
      <w:r w:rsidRPr="001522F1">
        <w:rPr>
          <w:rFonts w:eastAsia="Times New Roman" w:cs="Arial"/>
          <w:szCs w:val="24"/>
          <w:lang w:val="en-US" w:eastAsia="es-EC"/>
        </w:rPr>
        <w:t>https://www.ietf.org/rfc/rfc3561.txt</w:t>
      </w:r>
    </w:p>
    <w:p w:rsidR="00BF18E1" w:rsidRDefault="00BF18E1" w:rsidP="00BF18E1">
      <w:pPr>
        <w:pStyle w:val="Prrafodelista"/>
        <w:numPr>
          <w:ilvl w:val="0"/>
          <w:numId w:val="51"/>
        </w:numPr>
        <w:spacing w:after="160"/>
        <w:ind w:left="284" w:hanging="568"/>
        <w:rPr>
          <w:rFonts w:eastAsia="Times New Roman" w:cs="Arial"/>
          <w:szCs w:val="24"/>
          <w:lang w:eastAsia="es-EC"/>
        </w:rPr>
      </w:pPr>
      <w:r>
        <w:rPr>
          <w:rFonts w:eastAsia="Times New Roman" w:cs="Arial"/>
          <w:b/>
          <w:szCs w:val="24"/>
          <w:lang w:eastAsia="es-EC"/>
        </w:rPr>
        <w:t>POSTEL, J. and</w:t>
      </w:r>
      <w:r w:rsidRPr="008D519D">
        <w:rPr>
          <w:rFonts w:eastAsia="Times New Roman" w:cs="Arial"/>
          <w:b/>
          <w:szCs w:val="24"/>
          <w:lang w:eastAsia="es-EC"/>
        </w:rPr>
        <w:t xml:space="preserve"> REYNOLDS, J.,</w:t>
      </w:r>
      <w:r w:rsidRPr="008D519D">
        <w:rPr>
          <w:rFonts w:eastAsia="Times New Roman" w:cs="Arial"/>
          <w:szCs w:val="24"/>
          <w:lang w:eastAsia="es-EC"/>
        </w:rPr>
        <w:t xml:space="preserve">  (1985).,  </w:t>
      </w:r>
      <w:r>
        <w:rPr>
          <w:rFonts w:eastAsia="Times New Roman" w:cs="Arial"/>
          <w:szCs w:val="24"/>
          <w:lang w:eastAsia="es-EC"/>
        </w:rPr>
        <w:t>File transfer p</w:t>
      </w:r>
      <w:r w:rsidRPr="008D519D">
        <w:rPr>
          <w:rFonts w:eastAsia="Times New Roman" w:cs="Arial"/>
          <w:szCs w:val="24"/>
          <w:lang w:eastAsia="es-EC"/>
        </w:rPr>
        <w:t xml:space="preserve">rotocol (FTP).,  Recuperado de </w:t>
      </w:r>
      <w:r w:rsidRPr="00CC41D8">
        <w:rPr>
          <w:rFonts w:eastAsia="Times New Roman" w:cs="Arial"/>
          <w:szCs w:val="24"/>
          <w:lang w:eastAsia="es-EC"/>
        </w:rPr>
        <w:t>https://www.ietf.org/rfc/rfc959.txt</w:t>
      </w:r>
    </w:p>
    <w:p w:rsidR="00BF18E1" w:rsidRPr="008D519D" w:rsidRDefault="00BF18E1" w:rsidP="00BF18E1">
      <w:pPr>
        <w:pStyle w:val="Prrafodelista"/>
        <w:numPr>
          <w:ilvl w:val="0"/>
          <w:numId w:val="51"/>
        </w:numPr>
        <w:spacing w:after="160"/>
        <w:ind w:left="284" w:hanging="568"/>
        <w:rPr>
          <w:rFonts w:eastAsia="Times New Roman" w:cs="Arial"/>
          <w:szCs w:val="24"/>
          <w:lang w:val="en-US" w:eastAsia="es-EC"/>
        </w:rPr>
      </w:pPr>
      <w:r w:rsidRPr="008D519D">
        <w:rPr>
          <w:rFonts w:eastAsia="Times New Roman" w:cs="Arial"/>
          <w:b/>
          <w:szCs w:val="24"/>
          <w:lang w:val="en-US" w:eastAsia="es-EC"/>
        </w:rPr>
        <w:t>SHETH, N.,  et al.,</w:t>
      </w:r>
      <w:r w:rsidRPr="008D519D">
        <w:rPr>
          <w:rFonts w:eastAsia="Times New Roman" w:cs="Arial"/>
          <w:szCs w:val="24"/>
          <w:lang w:val="en-US" w:eastAsia="es-EC"/>
        </w:rPr>
        <w:t xml:space="preserve"> (2013).,  </w:t>
      </w:r>
      <w:r>
        <w:rPr>
          <w:rFonts w:eastAsia="Times New Roman" w:cs="Arial"/>
          <w:szCs w:val="24"/>
          <w:lang w:val="en-US" w:eastAsia="es-EC"/>
        </w:rPr>
        <w:t>O</w:t>
      </w:r>
      <w:r w:rsidRPr="008D519D">
        <w:rPr>
          <w:rFonts w:eastAsia="Times New Roman" w:cs="Arial"/>
          <w:szCs w:val="24"/>
          <w:lang w:val="en-US" w:eastAsia="es-EC"/>
        </w:rPr>
        <w:t>spf hybrid broadcast and point-to-multipoint interface type.,  Recuperado de http://tools.ietf.org/pdf/rfc6845.pdf</w:t>
      </w:r>
    </w:p>
    <w:p w:rsidR="00BF18E1" w:rsidRDefault="00BF18E1" w:rsidP="00BF18E1">
      <w:pPr>
        <w:pStyle w:val="Prrafodelista"/>
        <w:numPr>
          <w:ilvl w:val="0"/>
          <w:numId w:val="51"/>
        </w:numPr>
        <w:spacing w:after="160"/>
        <w:ind w:left="284" w:hanging="568"/>
        <w:rPr>
          <w:rFonts w:eastAsia="Times New Roman" w:cs="Arial"/>
          <w:szCs w:val="24"/>
          <w:lang w:val="en-US" w:eastAsia="es-EC"/>
        </w:rPr>
      </w:pPr>
      <w:r>
        <w:rPr>
          <w:rFonts w:eastAsia="Times New Roman" w:cs="Arial"/>
          <w:b/>
          <w:szCs w:val="24"/>
          <w:lang w:val="en-US" w:eastAsia="es-EC"/>
        </w:rPr>
        <w:t xml:space="preserve">SIMPSON, </w:t>
      </w:r>
      <w:r w:rsidRPr="008D519D">
        <w:rPr>
          <w:rFonts w:eastAsia="Times New Roman" w:cs="Arial"/>
          <w:b/>
          <w:szCs w:val="24"/>
          <w:lang w:val="en-US" w:eastAsia="es-EC"/>
        </w:rPr>
        <w:t>W.,</w:t>
      </w:r>
      <w:r w:rsidRPr="008D519D">
        <w:rPr>
          <w:rFonts w:eastAsia="Times New Roman" w:cs="Arial"/>
          <w:szCs w:val="24"/>
          <w:lang w:val="en-US" w:eastAsia="es-EC"/>
        </w:rPr>
        <w:t xml:space="preserve"> (1994).,  The Point-to-Point Protocol (PPP).,  Recuperado de </w:t>
      </w:r>
      <w:r w:rsidRPr="00D31880">
        <w:rPr>
          <w:rFonts w:eastAsia="Times New Roman" w:cs="Arial"/>
          <w:szCs w:val="24"/>
          <w:lang w:val="en-US" w:eastAsia="es-EC"/>
        </w:rPr>
        <w:t>https://www.ietf.org/rfc/rfc1661.txt</w:t>
      </w:r>
    </w:p>
    <w:p w:rsidR="00BF18E1" w:rsidRPr="008D519D" w:rsidRDefault="00BF18E1" w:rsidP="00BF18E1">
      <w:pPr>
        <w:pStyle w:val="Prrafodelista"/>
        <w:numPr>
          <w:ilvl w:val="0"/>
          <w:numId w:val="51"/>
        </w:numPr>
        <w:spacing w:after="160"/>
        <w:ind w:left="284" w:hanging="568"/>
        <w:rPr>
          <w:rFonts w:eastAsia="Times New Roman" w:cs="Arial"/>
          <w:szCs w:val="24"/>
          <w:lang w:val="en-US" w:eastAsia="es-EC"/>
        </w:rPr>
      </w:pPr>
      <w:r w:rsidRPr="008D519D">
        <w:rPr>
          <w:rFonts w:eastAsia="Times New Roman" w:cs="Arial"/>
          <w:b/>
          <w:szCs w:val="24"/>
          <w:lang w:val="en-US" w:eastAsia="es-EC"/>
        </w:rPr>
        <w:t>SRISURESH, P.,</w:t>
      </w:r>
      <w:r w:rsidRPr="008D519D">
        <w:rPr>
          <w:rFonts w:eastAsia="Times New Roman" w:cs="Arial"/>
          <w:szCs w:val="24"/>
          <w:lang w:val="en-US" w:eastAsia="es-EC"/>
        </w:rPr>
        <w:t xml:space="preserve">  (2001).,  Traditional IP Network Address Translator (Traditional NAT).,  Recuperado de https://tools.ietf.org/html/rfc3022</w:t>
      </w:r>
    </w:p>
    <w:p w:rsidR="00BF18E1" w:rsidRPr="008D519D" w:rsidRDefault="00BF18E1" w:rsidP="00BF18E1">
      <w:pPr>
        <w:pStyle w:val="Prrafodelista"/>
        <w:numPr>
          <w:ilvl w:val="0"/>
          <w:numId w:val="51"/>
        </w:numPr>
        <w:spacing w:after="160"/>
        <w:ind w:left="284" w:hanging="568"/>
        <w:rPr>
          <w:rFonts w:eastAsia="Times New Roman" w:cs="Arial"/>
          <w:szCs w:val="24"/>
          <w:lang w:eastAsia="es-EC"/>
        </w:rPr>
      </w:pPr>
      <w:r w:rsidRPr="008D519D">
        <w:rPr>
          <w:rFonts w:eastAsia="Times New Roman" w:cs="Arial"/>
          <w:b/>
          <w:szCs w:val="24"/>
          <w:lang w:eastAsia="es-EC"/>
        </w:rPr>
        <w:t>VALENCIA, A.,</w:t>
      </w:r>
      <w:r w:rsidRPr="008D519D">
        <w:rPr>
          <w:rFonts w:eastAsia="Times New Roman" w:cs="Arial"/>
          <w:szCs w:val="24"/>
          <w:lang w:eastAsia="es-EC"/>
        </w:rPr>
        <w:t xml:space="preserve">  (1998).,    Cisco Layer Two Forwarding (Protocol) "L2F".,  Recuperado de http://tools.ietf.org/html/rfc2341</w:t>
      </w:r>
    </w:p>
    <w:p w:rsidR="00BF18E1" w:rsidRPr="00E93594" w:rsidRDefault="00BF18E1" w:rsidP="00E93594">
      <w:pPr>
        <w:pStyle w:val="Prrafodelista"/>
        <w:numPr>
          <w:ilvl w:val="0"/>
          <w:numId w:val="51"/>
        </w:numPr>
        <w:spacing w:after="160"/>
        <w:ind w:left="284" w:hanging="568"/>
        <w:rPr>
          <w:rFonts w:eastAsia="Times New Roman" w:cs="Arial"/>
          <w:szCs w:val="24"/>
          <w:lang w:eastAsia="es-EC"/>
        </w:rPr>
      </w:pPr>
      <w:r w:rsidRPr="00D31880">
        <w:rPr>
          <w:rFonts w:eastAsia="Times New Roman" w:cs="Arial"/>
          <w:b/>
          <w:szCs w:val="24"/>
          <w:lang w:eastAsia="es-EC"/>
        </w:rPr>
        <w:t>ZHAO, W., et al.,</w:t>
      </w:r>
      <w:r w:rsidRPr="00D31880">
        <w:rPr>
          <w:rFonts w:eastAsia="Times New Roman" w:cs="Arial"/>
          <w:szCs w:val="24"/>
          <w:lang w:eastAsia="es-EC"/>
        </w:rPr>
        <w:t xml:space="preserve">  (2004).,  Remote service discovery in the service location protocol (SLP) </w:t>
      </w:r>
      <w:r w:rsidR="00ED3925" w:rsidRPr="00D31880">
        <w:rPr>
          <w:rFonts w:eastAsia="Times New Roman" w:cs="Arial"/>
          <w:szCs w:val="24"/>
          <w:lang w:eastAsia="es-EC"/>
        </w:rPr>
        <w:t>vía</w:t>
      </w:r>
      <w:r w:rsidRPr="00D31880">
        <w:rPr>
          <w:rFonts w:eastAsia="Times New Roman" w:cs="Arial"/>
          <w:szCs w:val="24"/>
          <w:lang w:eastAsia="es-EC"/>
        </w:rPr>
        <w:t xml:space="preserve"> DNS SRV.,  Recuperado de </w:t>
      </w:r>
      <w:r w:rsidRPr="00E93594">
        <w:rPr>
          <w:rFonts w:eastAsia="Times New Roman" w:cs="Arial"/>
          <w:szCs w:val="24"/>
          <w:lang w:eastAsia="es-EC"/>
        </w:rPr>
        <w:t>http://www.ietf.org/rfc/rfc3832.txt</w:t>
      </w:r>
    </w:p>
    <w:p w:rsidR="00AA3A2B" w:rsidRDefault="00AA3A2B" w:rsidP="00AA406E"/>
    <w:p w:rsidR="00AF0913" w:rsidRDefault="00AF0913" w:rsidP="00AA406E"/>
    <w:p w:rsidR="006724DE" w:rsidRPr="0020565D" w:rsidRDefault="006724DE" w:rsidP="002B2552">
      <w:pPr>
        <w:pStyle w:val="Default"/>
        <w:rPr>
          <w:rFonts w:cs="Arial"/>
          <w:b/>
          <w:lang w:val="es-MX"/>
        </w:rPr>
      </w:pPr>
    </w:p>
    <w:sectPr w:rsidR="006724DE" w:rsidRPr="0020565D" w:rsidSect="007D5744">
      <w:pgSz w:w="11907" w:h="16839" w:code="9"/>
      <w:pgMar w:top="1701" w:right="1418" w:bottom="1701" w:left="1985" w:header="850" w:footer="709"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AC7" w:rsidRDefault="00312AC7" w:rsidP="00DD3839">
      <w:pPr>
        <w:spacing w:after="0" w:line="240" w:lineRule="auto"/>
      </w:pPr>
      <w:r>
        <w:separator/>
      </w:r>
    </w:p>
  </w:endnote>
  <w:endnote w:type="continuationSeparator" w:id="0">
    <w:p w:rsidR="00312AC7" w:rsidRDefault="00312AC7" w:rsidP="00DD3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6D6" w:rsidRDefault="008346D6">
    <w:pPr>
      <w:pStyle w:val="Piedepgina"/>
      <w:jc w:val="center"/>
    </w:pPr>
  </w:p>
  <w:p w:rsidR="008346D6" w:rsidRDefault="008346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AC7" w:rsidRDefault="00312AC7" w:rsidP="00DD3839">
      <w:pPr>
        <w:spacing w:after="0" w:line="240" w:lineRule="auto"/>
      </w:pPr>
      <w:r>
        <w:separator/>
      </w:r>
    </w:p>
  </w:footnote>
  <w:footnote w:type="continuationSeparator" w:id="0">
    <w:p w:rsidR="00312AC7" w:rsidRDefault="00312AC7" w:rsidP="00DD3839">
      <w:pPr>
        <w:spacing w:after="0" w:line="240" w:lineRule="auto"/>
      </w:pPr>
      <w:r>
        <w:continuationSeparator/>
      </w:r>
    </w:p>
  </w:footnote>
  <w:footnote w:id="1">
    <w:p w:rsidR="008346D6" w:rsidRPr="00B652DE" w:rsidRDefault="008346D6">
      <w:pPr>
        <w:pStyle w:val="Textonotapie"/>
        <w:rPr>
          <w:lang w:val="en-US"/>
        </w:rPr>
      </w:pPr>
      <w:r>
        <w:rPr>
          <w:rStyle w:val="Refdenotaalpie"/>
        </w:rPr>
        <w:footnoteRef/>
      </w:r>
      <w:r w:rsidRPr="00B652DE">
        <w:rPr>
          <w:lang w:val="en-US"/>
        </w:rPr>
        <w:t xml:space="preserve"> </w:t>
      </w:r>
      <w:r w:rsidRPr="007258E4">
        <w:rPr>
          <w:rFonts w:cs="Arial"/>
          <w:szCs w:val="24"/>
          <w:lang w:val="en-US"/>
        </w:rPr>
        <w:t xml:space="preserve">DELGADO H, 2009, </w:t>
      </w:r>
      <w:r w:rsidRPr="007258E4">
        <w:rPr>
          <w:rFonts w:eastAsia="Times New Roman" w:cs="Arial"/>
          <w:szCs w:val="24"/>
          <w:lang w:val="en-US" w:eastAsia="es-EC"/>
        </w:rPr>
        <w:t>Redes Inalámbricas</w:t>
      </w:r>
    </w:p>
  </w:footnote>
  <w:footnote w:id="2">
    <w:p w:rsidR="008346D6" w:rsidRPr="00AC221D" w:rsidRDefault="008346D6">
      <w:pPr>
        <w:pStyle w:val="Textonotapie"/>
        <w:rPr>
          <w:lang w:val="en-US"/>
        </w:rPr>
      </w:pPr>
      <w:r>
        <w:rPr>
          <w:rStyle w:val="Refdenotaalpie"/>
        </w:rPr>
        <w:footnoteRef/>
      </w:r>
      <w:r w:rsidRPr="00AC221D">
        <w:rPr>
          <w:lang w:val="en-US"/>
        </w:rPr>
        <w:t xml:space="preserve"> </w:t>
      </w:r>
      <w:r w:rsidRPr="00AC221D">
        <w:rPr>
          <w:noProof/>
          <w:color w:val="000000"/>
          <w:lang w:val="en-US"/>
        </w:rPr>
        <w:t xml:space="preserve">PRABHU, 2004 </w:t>
      </w:r>
      <w:r w:rsidRPr="005E2EFE">
        <w:rPr>
          <w:noProof/>
          <w:lang w:val="en-US"/>
        </w:rPr>
        <w:t>Blue</w:t>
      </w:r>
      <w:r>
        <w:rPr>
          <w:noProof/>
          <w:lang w:val="en-US"/>
        </w:rPr>
        <w:t>t</w:t>
      </w:r>
      <w:r w:rsidRPr="005E2EFE">
        <w:rPr>
          <w:noProof/>
          <w:lang w:val="en-US"/>
        </w:rPr>
        <w:t>ooth Technology: And Its Apllications With JAVA And J2ME</w:t>
      </w:r>
      <w:r>
        <w:rPr>
          <w:noProof/>
          <w:lang w:val="en-US"/>
        </w:rPr>
        <w:t>.</w:t>
      </w:r>
    </w:p>
  </w:footnote>
  <w:footnote w:id="3">
    <w:p w:rsidR="008346D6" w:rsidRPr="007258E4" w:rsidRDefault="008346D6">
      <w:pPr>
        <w:pStyle w:val="Textonotapie"/>
        <w:rPr>
          <w:lang w:val="en-US"/>
        </w:rPr>
      </w:pPr>
      <w:r>
        <w:rPr>
          <w:rStyle w:val="Refdenotaalpie"/>
        </w:rPr>
        <w:footnoteRef/>
      </w:r>
      <w:r w:rsidRPr="007258E4">
        <w:rPr>
          <w:lang w:val="en-US"/>
        </w:rPr>
        <w:t xml:space="preserve"> </w:t>
      </w:r>
      <w:r>
        <w:rPr>
          <w:lang w:val="en-US"/>
        </w:rPr>
        <w:t xml:space="preserve">LANG J, </w:t>
      </w:r>
      <w:r w:rsidRPr="007258E4">
        <w:rPr>
          <w:lang w:val="en-US"/>
        </w:rPr>
        <w:t>RFC 4204, 2005, Link Management Protocol (LMP)</w:t>
      </w:r>
      <w:r>
        <w:rPr>
          <w:lang w:val="en-US"/>
        </w:rPr>
        <w:t xml:space="preserve">, </w:t>
      </w:r>
      <w:r w:rsidRPr="00767A6C">
        <w:rPr>
          <w:lang w:val="en-US"/>
        </w:rPr>
        <w:t>http://tools.ietf.org/html/rfc4204</w:t>
      </w:r>
    </w:p>
  </w:footnote>
  <w:footnote w:id="4">
    <w:p w:rsidR="008346D6" w:rsidRPr="000C0F39" w:rsidRDefault="008346D6">
      <w:pPr>
        <w:pStyle w:val="Textonotapie"/>
        <w:rPr>
          <w:lang w:val="en-US"/>
        </w:rPr>
      </w:pPr>
      <w:r>
        <w:rPr>
          <w:rStyle w:val="Refdenotaalpie"/>
        </w:rPr>
        <w:footnoteRef/>
      </w:r>
      <w:r w:rsidRPr="000C0F39">
        <w:rPr>
          <w:lang w:val="en-US"/>
        </w:rPr>
        <w:t xml:space="preserve">  </w:t>
      </w:r>
      <w:r w:rsidRPr="000C0F39">
        <w:rPr>
          <w:noProof/>
          <w:lang w:val="en-US"/>
        </w:rPr>
        <w:t>New D, RFC3620, 2003, The TUNNEL Profile</w:t>
      </w:r>
      <w:r>
        <w:rPr>
          <w:noProof/>
          <w:lang w:val="en-US"/>
        </w:rPr>
        <w:t xml:space="preserve">, </w:t>
      </w:r>
      <w:r w:rsidRPr="000C0F39">
        <w:rPr>
          <w:noProof/>
          <w:lang w:val="en-US"/>
        </w:rPr>
        <w:t>http://www.rfc-base.org/txt/rfc-3620.txt</w:t>
      </w:r>
    </w:p>
  </w:footnote>
  <w:footnote w:id="5">
    <w:p w:rsidR="008346D6" w:rsidRPr="000C0F39" w:rsidRDefault="008346D6">
      <w:pPr>
        <w:pStyle w:val="Textonotapie"/>
        <w:rPr>
          <w:lang w:val="en-US"/>
        </w:rPr>
      </w:pPr>
      <w:r>
        <w:rPr>
          <w:rStyle w:val="Refdenotaalpie"/>
        </w:rPr>
        <w:footnoteRef/>
      </w:r>
      <w:r w:rsidRPr="000C0F39">
        <w:rPr>
          <w:lang w:val="en-US"/>
        </w:rPr>
        <w:t xml:space="preserve"> ZHAO W, </w:t>
      </w:r>
      <w:r w:rsidRPr="000C0F39">
        <w:rPr>
          <w:noProof/>
          <w:lang w:val="en-US"/>
        </w:rPr>
        <w:t>RFC3832, 2004, Remote Service Discovery in the Service Location Protocol (SLP)</w:t>
      </w:r>
      <w:r>
        <w:rPr>
          <w:noProof/>
          <w:lang w:val="en-US"/>
        </w:rPr>
        <w:t xml:space="preserve">, </w:t>
      </w:r>
      <w:r w:rsidRPr="000C0F39">
        <w:rPr>
          <w:noProof/>
          <w:lang w:val="en-US"/>
        </w:rPr>
        <w:t>http://www.ietf.org/rfc/rfc3832.txt</w:t>
      </w:r>
    </w:p>
  </w:footnote>
  <w:footnote w:id="6">
    <w:p w:rsidR="008346D6" w:rsidRPr="0096724A" w:rsidRDefault="008346D6">
      <w:pPr>
        <w:pStyle w:val="Textonotapie"/>
        <w:rPr>
          <w:lang w:val="en-US"/>
        </w:rPr>
      </w:pPr>
      <w:r>
        <w:rPr>
          <w:rStyle w:val="Refdenotaalpie"/>
        </w:rPr>
        <w:footnoteRef/>
      </w:r>
      <w:r w:rsidRPr="0096724A">
        <w:rPr>
          <w:lang w:val="en-US"/>
        </w:rPr>
        <w:t xml:space="preserve">  POSTEL J, REYNOLDS J, </w:t>
      </w:r>
      <w:r w:rsidRPr="0096724A">
        <w:rPr>
          <w:noProof/>
          <w:lang w:val="en-US"/>
        </w:rPr>
        <w:t>RFC959, 1985, FILE TRANSFER PROTOCOL (FTP), https://www.ietf.org/rfc/rfc959.txt</w:t>
      </w:r>
    </w:p>
  </w:footnote>
  <w:footnote w:id="7">
    <w:p w:rsidR="008346D6" w:rsidRPr="00F74585" w:rsidRDefault="008346D6">
      <w:pPr>
        <w:pStyle w:val="Textonotapie"/>
        <w:rPr>
          <w:lang w:val="en-US"/>
        </w:rPr>
      </w:pPr>
      <w:r>
        <w:rPr>
          <w:rStyle w:val="Refdenotaalpie"/>
        </w:rPr>
        <w:footnoteRef/>
      </w:r>
      <w:r w:rsidRPr="00F74585">
        <w:rPr>
          <w:lang w:val="en-US"/>
        </w:rPr>
        <w:t xml:space="preserve"> </w:t>
      </w:r>
      <w:r w:rsidRPr="00F74585">
        <w:rPr>
          <w:noProof/>
          <w:lang w:val="en-US"/>
        </w:rPr>
        <w:t>VALENCIA A, et al, RFC2341, 1998, Cisco Layer Two Forwarding (Protocol) "L2F"</w:t>
      </w:r>
      <w:r>
        <w:rPr>
          <w:noProof/>
          <w:lang w:val="en-US"/>
        </w:rPr>
        <w:t xml:space="preserve">, </w:t>
      </w:r>
      <w:r w:rsidRPr="00F74585">
        <w:rPr>
          <w:noProof/>
          <w:lang w:val="en-US"/>
        </w:rPr>
        <w:t>http://tools.ietf.org/html/rfc2341</w:t>
      </w:r>
    </w:p>
  </w:footnote>
  <w:footnote w:id="8">
    <w:p w:rsidR="008346D6" w:rsidRPr="006A0C3D" w:rsidRDefault="008346D6">
      <w:pPr>
        <w:pStyle w:val="Textonotapie"/>
        <w:rPr>
          <w:lang w:val="en-US"/>
        </w:rPr>
      </w:pPr>
      <w:r>
        <w:rPr>
          <w:rStyle w:val="Refdenotaalpie"/>
        </w:rPr>
        <w:footnoteRef/>
      </w:r>
      <w:r w:rsidRPr="006A0C3D">
        <w:rPr>
          <w:lang w:val="en-US"/>
        </w:rPr>
        <w:t xml:space="preserve"> BLATHERWICK P, </w:t>
      </w:r>
      <w:r w:rsidRPr="006A0C3D">
        <w:rPr>
          <w:noProof/>
          <w:lang w:val="en-US"/>
        </w:rPr>
        <w:t>RFC3054, 2001, Megaco IP Phone Media Gateway Application Profile</w:t>
      </w:r>
      <w:r>
        <w:rPr>
          <w:noProof/>
          <w:lang w:val="en-US"/>
        </w:rPr>
        <w:t xml:space="preserve">, </w:t>
      </w:r>
      <w:r w:rsidRPr="006A0C3D">
        <w:rPr>
          <w:noProof/>
          <w:lang w:val="en-US"/>
        </w:rPr>
        <w:t>https://tools.ietf.org/html/rfc3054</w:t>
      </w:r>
    </w:p>
  </w:footnote>
  <w:footnote w:id="9">
    <w:p w:rsidR="008346D6" w:rsidRPr="007C11D8" w:rsidRDefault="008346D6" w:rsidP="0098029F">
      <w:pPr>
        <w:spacing w:line="240" w:lineRule="auto"/>
        <w:rPr>
          <w:noProof/>
          <w:lang w:val="en-US"/>
        </w:rPr>
      </w:pPr>
      <w:r>
        <w:rPr>
          <w:rStyle w:val="Refdenotaalpie"/>
        </w:rPr>
        <w:footnoteRef/>
      </w:r>
      <w:r w:rsidRPr="007C11D8">
        <w:rPr>
          <w:lang w:val="en-US"/>
        </w:rPr>
        <w:t xml:space="preserve"> </w:t>
      </w:r>
      <w:r w:rsidRPr="0098029F">
        <w:rPr>
          <w:sz w:val="20"/>
          <w:szCs w:val="20"/>
          <w:lang w:val="en-US"/>
        </w:rPr>
        <w:t xml:space="preserve">MCINTYRE L, et al, </w:t>
      </w:r>
      <w:r w:rsidRPr="0098029F">
        <w:rPr>
          <w:noProof/>
          <w:sz w:val="20"/>
          <w:szCs w:val="20"/>
          <w:lang w:val="en-US"/>
        </w:rPr>
        <w:t>RFC 2301, 1998, File Format for Internet Fax, https://www.ietf.org/rfc/rfc2301.txt</w:t>
      </w:r>
    </w:p>
  </w:footnote>
  <w:footnote w:id="10">
    <w:p w:rsidR="008346D6" w:rsidRPr="00D15A95" w:rsidRDefault="008346D6">
      <w:pPr>
        <w:pStyle w:val="Textonotapie"/>
        <w:rPr>
          <w:lang w:val="en-US"/>
        </w:rPr>
      </w:pPr>
      <w:r>
        <w:rPr>
          <w:rStyle w:val="Refdenotaalpie"/>
        </w:rPr>
        <w:footnoteRef/>
      </w:r>
      <w:r w:rsidRPr="00D15A95">
        <w:rPr>
          <w:lang w:val="en-US"/>
        </w:rPr>
        <w:t xml:space="preserve"> PADLIPSKY </w:t>
      </w:r>
      <w:r>
        <w:rPr>
          <w:lang w:val="en-US"/>
        </w:rPr>
        <w:t xml:space="preserve">M, </w:t>
      </w:r>
      <w:r w:rsidRPr="00D15A95">
        <w:rPr>
          <w:noProof/>
          <w:lang w:val="en-US"/>
        </w:rPr>
        <w:t>RFC872, 1982, TCP ON A LAN</w:t>
      </w:r>
      <w:r>
        <w:rPr>
          <w:noProof/>
          <w:lang w:val="en-US"/>
        </w:rPr>
        <w:t xml:space="preserve">, </w:t>
      </w:r>
      <w:r w:rsidRPr="008E4516">
        <w:rPr>
          <w:noProof/>
          <w:lang w:val="en-US"/>
        </w:rPr>
        <w:t>https://tools.ietf.org/html/rfc872</w:t>
      </w:r>
    </w:p>
  </w:footnote>
  <w:footnote w:id="11">
    <w:p w:rsidR="008346D6" w:rsidRPr="00860B83" w:rsidRDefault="008346D6">
      <w:pPr>
        <w:pStyle w:val="Textonotapie"/>
        <w:rPr>
          <w:lang w:val="en-US"/>
        </w:rPr>
      </w:pPr>
      <w:r>
        <w:rPr>
          <w:rStyle w:val="Refdenotaalpie"/>
        </w:rPr>
        <w:footnoteRef/>
      </w:r>
      <w:r w:rsidRPr="00860B83">
        <w:rPr>
          <w:lang w:val="en-US"/>
        </w:rPr>
        <w:t xml:space="preserve"> MILLS D, </w:t>
      </w:r>
      <w:r w:rsidRPr="00860B83">
        <w:rPr>
          <w:noProof/>
          <w:lang w:val="en-US"/>
        </w:rPr>
        <w:t>RFC956, 1985, Algorithms for Synchronizing Network Clocks</w:t>
      </w:r>
      <w:r>
        <w:rPr>
          <w:noProof/>
          <w:lang w:val="en-US"/>
        </w:rPr>
        <w:t xml:space="preserve">, </w:t>
      </w:r>
      <w:r w:rsidRPr="00860B83">
        <w:rPr>
          <w:noProof/>
          <w:lang w:val="en-US"/>
        </w:rPr>
        <w:t>tools.ietf.org/html/rfc956</w:t>
      </w:r>
    </w:p>
  </w:footnote>
  <w:footnote w:id="12">
    <w:p w:rsidR="008346D6" w:rsidRPr="00B77D8C" w:rsidRDefault="008346D6">
      <w:pPr>
        <w:pStyle w:val="Textonotapie"/>
        <w:rPr>
          <w:lang w:val="en-US"/>
        </w:rPr>
      </w:pPr>
      <w:r>
        <w:rPr>
          <w:rStyle w:val="Refdenotaalpie"/>
        </w:rPr>
        <w:footnoteRef/>
      </w:r>
      <w:r w:rsidRPr="00B77D8C">
        <w:rPr>
          <w:lang w:val="en-US"/>
        </w:rPr>
        <w:t xml:space="preserve"> </w:t>
      </w:r>
      <w:r w:rsidRPr="002456EC">
        <w:rPr>
          <w:rFonts w:eastAsia="Times New Roman" w:cs="Arial"/>
          <w:szCs w:val="24"/>
          <w:lang w:val="en-US" w:eastAsia="es-EC"/>
        </w:rPr>
        <w:t>CHAI k Toh, Ad Hoc Mobile Wireless Networks: Protocols and Systems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9034143"/>
      <w:docPartObj>
        <w:docPartGallery w:val="Page Numbers (Top of Page)"/>
        <w:docPartUnique/>
      </w:docPartObj>
    </w:sdtPr>
    <w:sdtEndPr/>
    <w:sdtContent>
      <w:p w:rsidR="008346D6" w:rsidRDefault="008346D6">
        <w:pPr>
          <w:pStyle w:val="Encabezado"/>
          <w:jc w:val="center"/>
        </w:pPr>
        <w:r>
          <w:fldChar w:fldCharType="begin"/>
        </w:r>
        <w:r>
          <w:instrText>PAGE   \* MERGEFORMAT</w:instrText>
        </w:r>
        <w:r>
          <w:fldChar w:fldCharType="separate"/>
        </w:r>
        <w:r w:rsidR="00692EE2" w:rsidRPr="00692EE2">
          <w:rPr>
            <w:noProof/>
            <w:lang w:val="es-ES"/>
          </w:rPr>
          <w:t>-</w:t>
        </w:r>
        <w:r w:rsidR="00692EE2">
          <w:rPr>
            <w:noProof/>
          </w:rPr>
          <w:t xml:space="preserve"> 21 -</w:t>
        </w:r>
        <w:r>
          <w:fldChar w:fldCharType="end"/>
        </w:r>
      </w:p>
    </w:sdtContent>
  </w:sdt>
  <w:p w:rsidR="008346D6" w:rsidRDefault="008346D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C3EFD"/>
    <w:multiLevelType w:val="hybridMultilevel"/>
    <w:tmpl w:val="7F9874E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2ED5B0C"/>
    <w:multiLevelType w:val="multilevel"/>
    <w:tmpl w:val="4F90D00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7AC06B1"/>
    <w:multiLevelType w:val="hybridMultilevel"/>
    <w:tmpl w:val="ED72B71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90E0AD2"/>
    <w:multiLevelType w:val="multilevel"/>
    <w:tmpl w:val="9522D540"/>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9F3876"/>
    <w:multiLevelType w:val="hybridMultilevel"/>
    <w:tmpl w:val="C5A4CFD0"/>
    <w:lvl w:ilvl="0" w:tplc="FE0CC6EC">
      <w:start w:val="1"/>
      <w:numFmt w:val="decimal"/>
      <w:lvlText w:val="%1."/>
      <w:lvlJc w:val="left"/>
      <w:pPr>
        <w:ind w:left="720" w:hanging="360"/>
      </w:pPr>
      <w:rPr>
        <w:rFonts w:eastAsiaTheme="minorHAnsi"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AA87C06"/>
    <w:multiLevelType w:val="hybridMultilevel"/>
    <w:tmpl w:val="AEBE343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E9D3DB0"/>
    <w:multiLevelType w:val="hybridMultilevel"/>
    <w:tmpl w:val="A802FDE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FCA7DEF"/>
    <w:multiLevelType w:val="hybridMultilevel"/>
    <w:tmpl w:val="24DA265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2A1649C"/>
    <w:multiLevelType w:val="hybridMultilevel"/>
    <w:tmpl w:val="E4309B6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4F83208"/>
    <w:multiLevelType w:val="hybridMultilevel"/>
    <w:tmpl w:val="9F4CA74A"/>
    <w:lvl w:ilvl="0" w:tplc="9E0A5CDA">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7C76886"/>
    <w:multiLevelType w:val="hybridMultilevel"/>
    <w:tmpl w:val="5DB6A17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D765D21"/>
    <w:multiLevelType w:val="hybridMultilevel"/>
    <w:tmpl w:val="FA2297F0"/>
    <w:lvl w:ilvl="0" w:tplc="A70C0E6E">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1F45487F"/>
    <w:multiLevelType w:val="multilevel"/>
    <w:tmpl w:val="EC68F570"/>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0B87B8E"/>
    <w:multiLevelType w:val="multilevel"/>
    <w:tmpl w:val="AF280588"/>
    <w:lvl w:ilvl="0">
      <w:start w:val="2"/>
      <w:numFmt w:val="decimal"/>
      <w:lvlText w:val="%1"/>
      <w:lvlJc w:val="left"/>
      <w:pPr>
        <w:ind w:left="855" w:hanging="855"/>
      </w:pPr>
      <w:rPr>
        <w:rFonts w:hint="default"/>
      </w:rPr>
    </w:lvl>
    <w:lvl w:ilvl="1">
      <w:start w:val="10"/>
      <w:numFmt w:val="decimal"/>
      <w:lvlText w:val="%1.%2"/>
      <w:lvlJc w:val="left"/>
      <w:pPr>
        <w:ind w:left="1215" w:hanging="855"/>
      </w:pPr>
      <w:rPr>
        <w:rFonts w:hint="default"/>
      </w:rPr>
    </w:lvl>
    <w:lvl w:ilvl="2">
      <w:start w:val="3"/>
      <w:numFmt w:val="decimal"/>
      <w:lvlText w:val="%1.%2.%3"/>
      <w:lvlJc w:val="left"/>
      <w:pPr>
        <w:ind w:left="1575" w:hanging="855"/>
      </w:pPr>
      <w:rPr>
        <w:rFonts w:hint="default"/>
      </w:rPr>
    </w:lvl>
    <w:lvl w:ilvl="3">
      <w:start w:val="3"/>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4017B60"/>
    <w:multiLevelType w:val="hybridMultilevel"/>
    <w:tmpl w:val="A692981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4551665"/>
    <w:multiLevelType w:val="hybridMultilevel"/>
    <w:tmpl w:val="93F0D1D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4DC4040"/>
    <w:multiLevelType w:val="hybridMultilevel"/>
    <w:tmpl w:val="38C8CDF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823710E"/>
    <w:multiLevelType w:val="hybridMultilevel"/>
    <w:tmpl w:val="EA9879B6"/>
    <w:lvl w:ilvl="0" w:tplc="A2A667F8">
      <w:start w:val="1"/>
      <w:numFmt w:val="bullet"/>
      <w:lvlText w:val=""/>
      <w:lvlJc w:val="left"/>
      <w:pPr>
        <w:tabs>
          <w:tab w:val="num" w:pos="720"/>
        </w:tabs>
        <w:ind w:left="720" w:hanging="360"/>
      </w:pPr>
      <w:rPr>
        <w:rFonts w:ascii="Wingdings" w:hAnsi="Wingdings" w:hint="default"/>
      </w:rPr>
    </w:lvl>
    <w:lvl w:ilvl="1" w:tplc="F572CB7A" w:tentative="1">
      <w:start w:val="1"/>
      <w:numFmt w:val="bullet"/>
      <w:lvlText w:val=""/>
      <w:lvlJc w:val="left"/>
      <w:pPr>
        <w:tabs>
          <w:tab w:val="num" w:pos="1440"/>
        </w:tabs>
        <w:ind w:left="1440" w:hanging="360"/>
      </w:pPr>
      <w:rPr>
        <w:rFonts w:ascii="Wingdings" w:hAnsi="Wingdings" w:hint="default"/>
      </w:rPr>
    </w:lvl>
    <w:lvl w:ilvl="2" w:tplc="A2FE9784" w:tentative="1">
      <w:start w:val="1"/>
      <w:numFmt w:val="bullet"/>
      <w:lvlText w:val=""/>
      <w:lvlJc w:val="left"/>
      <w:pPr>
        <w:tabs>
          <w:tab w:val="num" w:pos="2160"/>
        </w:tabs>
        <w:ind w:left="2160" w:hanging="360"/>
      </w:pPr>
      <w:rPr>
        <w:rFonts w:ascii="Wingdings" w:hAnsi="Wingdings" w:hint="default"/>
      </w:rPr>
    </w:lvl>
    <w:lvl w:ilvl="3" w:tplc="13F05FD2" w:tentative="1">
      <w:start w:val="1"/>
      <w:numFmt w:val="bullet"/>
      <w:lvlText w:val=""/>
      <w:lvlJc w:val="left"/>
      <w:pPr>
        <w:tabs>
          <w:tab w:val="num" w:pos="2880"/>
        </w:tabs>
        <w:ind w:left="2880" w:hanging="360"/>
      </w:pPr>
      <w:rPr>
        <w:rFonts w:ascii="Wingdings" w:hAnsi="Wingdings" w:hint="default"/>
      </w:rPr>
    </w:lvl>
    <w:lvl w:ilvl="4" w:tplc="97F4023E" w:tentative="1">
      <w:start w:val="1"/>
      <w:numFmt w:val="bullet"/>
      <w:lvlText w:val=""/>
      <w:lvlJc w:val="left"/>
      <w:pPr>
        <w:tabs>
          <w:tab w:val="num" w:pos="3600"/>
        </w:tabs>
        <w:ind w:left="3600" w:hanging="360"/>
      </w:pPr>
      <w:rPr>
        <w:rFonts w:ascii="Wingdings" w:hAnsi="Wingdings" w:hint="default"/>
      </w:rPr>
    </w:lvl>
    <w:lvl w:ilvl="5" w:tplc="66C6299C" w:tentative="1">
      <w:start w:val="1"/>
      <w:numFmt w:val="bullet"/>
      <w:lvlText w:val=""/>
      <w:lvlJc w:val="left"/>
      <w:pPr>
        <w:tabs>
          <w:tab w:val="num" w:pos="4320"/>
        </w:tabs>
        <w:ind w:left="4320" w:hanging="360"/>
      </w:pPr>
      <w:rPr>
        <w:rFonts w:ascii="Wingdings" w:hAnsi="Wingdings" w:hint="default"/>
      </w:rPr>
    </w:lvl>
    <w:lvl w:ilvl="6" w:tplc="9FAE3D60" w:tentative="1">
      <w:start w:val="1"/>
      <w:numFmt w:val="bullet"/>
      <w:lvlText w:val=""/>
      <w:lvlJc w:val="left"/>
      <w:pPr>
        <w:tabs>
          <w:tab w:val="num" w:pos="5040"/>
        </w:tabs>
        <w:ind w:left="5040" w:hanging="360"/>
      </w:pPr>
      <w:rPr>
        <w:rFonts w:ascii="Wingdings" w:hAnsi="Wingdings" w:hint="default"/>
      </w:rPr>
    </w:lvl>
    <w:lvl w:ilvl="7" w:tplc="F39E986C" w:tentative="1">
      <w:start w:val="1"/>
      <w:numFmt w:val="bullet"/>
      <w:lvlText w:val=""/>
      <w:lvlJc w:val="left"/>
      <w:pPr>
        <w:tabs>
          <w:tab w:val="num" w:pos="5760"/>
        </w:tabs>
        <w:ind w:left="5760" w:hanging="360"/>
      </w:pPr>
      <w:rPr>
        <w:rFonts w:ascii="Wingdings" w:hAnsi="Wingdings" w:hint="default"/>
      </w:rPr>
    </w:lvl>
    <w:lvl w:ilvl="8" w:tplc="DA00C78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E36AEC"/>
    <w:multiLevelType w:val="hybridMultilevel"/>
    <w:tmpl w:val="770A38A8"/>
    <w:lvl w:ilvl="0" w:tplc="F878CDA6">
      <w:start w:val="1"/>
      <w:numFmt w:val="bullet"/>
      <w:lvlText w:val=""/>
      <w:lvlJc w:val="left"/>
      <w:pPr>
        <w:ind w:left="720" w:hanging="360"/>
      </w:pPr>
      <w:rPr>
        <w:rFonts w:ascii="Wingdings" w:hAnsi="Wingdings" w:hint="default"/>
        <w:lang w:val="es-MX"/>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CE16805"/>
    <w:multiLevelType w:val="hybridMultilevel"/>
    <w:tmpl w:val="8A288630"/>
    <w:lvl w:ilvl="0" w:tplc="09F2CC38">
      <w:start w:val="1"/>
      <w:numFmt w:val="bullet"/>
      <w:lvlText w:val=""/>
      <w:lvlJc w:val="left"/>
      <w:pPr>
        <w:ind w:left="1003" w:hanging="360"/>
      </w:pPr>
      <w:rPr>
        <w:rFonts w:ascii="Symbol" w:hAnsi="Symbol" w:hint="default"/>
      </w:rPr>
    </w:lvl>
    <w:lvl w:ilvl="1" w:tplc="040A0003" w:tentative="1">
      <w:start w:val="1"/>
      <w:numFmt w:val="bullet"/>
      <w:lvlText w:val="o"/>
      <w:lvlJc w:val="left"/>
      <w:pPr>
        <w:ind w:left="1723" w:hanging="360"/>
      </w:pPr>
      <w:rPr>
        <w:rFonts w:ascii="Courier New" w:hAnsi="Courier New" w:cs="Courier New" w:hint="default"/>
      </w:rPr>
    </w:lvl>
    <w:lvl w:ilvl="2" w:tplc="040A0005" w:tentative="1">
      <w:start w:val="1"/>
      <w:numFmt w:val="bullet"/>
      <w:lvlText w:val=""/>
      <w:lvlJc w:val="left"/>
      <w:pPr>
        <w:ind w:left="2443" w:hanging="360"/>
      </w:pPr>
      <w:rPr>
        <w:rFonts w:ascii="Wingdings" w:hAnsi="Wingdings" w:hint="default"/>
      </w:rPr>
    </w:lvl>
    <w:lvl w:ilvl="3" w:tplc="040A0001" w:tentative="1">
      <w:start w:val="1"/>
      <w:numFmt w:val="bullet"/>
      <w:lvlText w:val=""/>
      <w:lvlJc w:val="left"/>
      <w:pPr>
        <w:ind w:left="3163" w:hanging="360"/>
      </w:pPr>
      <w:rPr>
        <w:rFonts w:ascii="Symbol" w:hAnsi="Symbol" w:hint="default"/>
      </w:rPr>
    </w:lvl>
    <w:lvl w:ilvl="4" w:tplc="040A0003" w:tentative="1">
      <w:start w:val="1"/>
      <w:numFmt w:val="bullet"/>
      <w:lvlText w:val="o"/>
      <w:lvlJc w:val="left"/>
      <w:pPr>
        <w:ind w:left="3883" w:hanging="360"/>
      </w:pPr>
      <w:rPr>
        <w:rFonts w:ascii="Courier New" w:hAnsi="Courier New" w:cs="Courier New" w:hint="default"/>
      </w:rPr>
    </w:lvl>
    <w:lvl w:ilvl="5" w:tplc="040A0005" w:tentative="1">
      <w:start w:val="1"/>
      <w:numFmt w:val="bullet"/>
      <w:lvlText w:val=""/>
      <w:lvlJc w:val="left"/>
      <w:pPr>
        <w:ind w:left="4603" w:hanging="360"/>
      </w:pPr>
      <w:rPr>
        <w:rFonts w:ascii="Wingdings" w:hAnsi="Wingdings" w:hint="default"/>
      </w:rPr>
    </w:lvl>
    <w:lvl w:ilvl="6" w:tplc="040A0001" w:tentative="1">
      <w:start w:val="1"/>
      <w:numFmt w:val="bullet"/>
      <w:lvlText w:val=""/>
      <w:lvlJc w:val="left"/>
      <w:pPr>
        <w:ind w:left="5323" w:hanging="360"/>
      </w:pPr>
      <w:rPr>
        <w:rFonts w:ascii="Symbol" w:hAnsi="Symbol" w:hint="default"/>
      </w:rPr>
    </w:lvl>
    <w:lvl w:ilvl="7" w:tplc="040A0003" w:tentative="1">
      <w:start w:val="1"/>
      <w:numFmt w:val="bullet"/>
      <w:lvlText w:val="o"/>
      <w:lvlJc w:val="left"/>
      <w:pPr>
        <w:ind w:left="6043" w:hanging="360"/>
      </w:pPr>
      <w:rPr>
        <w:rFonts w:ascii="Courier New" w:hAnsi="Courier New" w:cs="Courier New" w:hint="default"/>
      </w:rPr>
    </w:lvl>
    <w:lvl w:ilvl="8" w:tplc="040A0005" w:tentative="1">
      <w:start w:val="1"/>
      <w:numFmt w:val="bullet"/>
      <w:lvlText w:val=""/>
      <w:lvlJc w:val="left"/>
      <w:pPr>
        <w:ind w:left="6763" w:hanging="360"/>
      </w:pPr>
      <w:rPr>
        <w:rFonts w:ascii="Wingdings" w:hAnsi="Wingdings" w:hint="default"/>
      </w:rPr>
    </w:lvl>
  </w:abstractNum>
  <w:abstractNum w:abstractNumId="20" w15:restartNumberingAfterBreak="0">
    <w:nsid w:val="2D821134"/>
    <w:multiLevelType w:val="hybridMultilevel"/>
    <w:tmpl w:val="6A744E1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2EC60E8A"/>
    <w:multiLevelType w:val="hybridMultilevel"/>
    <w:tmpl w:val="DA8A9CE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30264C8D"/>
    <w:multiLevelType w:val="hybridMultilevel"/>
    <w:tmpl w:val="F582431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34310028"/>
    <w:multiLevelType w:val="hybridMultilevel"/>
    <w:tmpl w:val="D850FB4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3AC97B51"/>
    <w:multiLevelType w:val="hybridMultilevel"/>
    <w:tmpl w:val="6654FC4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3BCC3667"/>
    <w:multiLevelType w:val="hybridMultilevel"/>
    <w:tmpl w:val="FCD656FC"/>
    <w:lvl w:ilvl="0" w:tplc="09F2CC38">
      <w:start w:val="1"/>
      <w:numFmt w:val="bullet"/>
      <w:lvlText w:val=""/>
      <w:lvlJc w:val="left"/>
      <w:pPr>
        <w:ind w:left="1080" w:hanging="360"/>
      </w:pPr>
      <w:rPr>
        <w:rFonts w:ascii="Symbol" w:hAnsi="Symbol" w:hint="default"/>
        <w:color w:val="auto"/>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6" w15:restartNumberingAfterBreak="0">
    <w:nsid w:val="3C816AC2"/>
    <w:multiLevelType w:val="hybridMultilevel"/>
    <w:tmpl w:val="26C4825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3CC060B1"/>
    <w:multiLevelType w:val="hybridMultilevel"/>
    <w:tmpl w:val="663EBEB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3CC16AD0"/>
    <w:multiLevelType w:val="hybridMultilevel"/>
    <w:tmpl w:val="0EFC3E4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3ED4151B"/>
    <w:multiLevelType w:val="hybridMultilevel"/>
    <w:tmpl w:val="B22A8D58"/>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0" w15:restartNumberingAfterBreak="0">
    <w:nsid w:val="3FE56D9C"/>
    <w:multiLevelType w:val="hybridMultilevel"/>
    <w:tmpl w:val="95E4F7B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45E103CE"/>
    <w:multiLevelType w:val="hybridMultilevel"/>
    <w:tmpl w:val="3664EE7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493C4250"/>
    <w:multiLevelType w:val="hybridMultilevel"/>
    <w:tmpl w:val="60E805C8"/>
    <w:lvl w:ilvl="0" w:tplc="A80C6E98">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4C580A8A"/>
    <w:multiLevelType w:val="hybridMultilevel"/>
    <w:tmpl w:val="0C9C392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4CCD0D4E"/>
    <w:multiLevelType w:val="hybridMultilevel"/>
    <w:tmpl w:val="5BA0799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4DB42C62"/>
    <w:multiLevelType w:val="hybridMultilevel"/>
    <w:tmpl w:val="E78435AC"/>
    <w:lvl w:ilvl="0" w:tplc="5D38C85A">
      <w:start w:val="1"/>
      <w:numFmt w:val="bullet"/>
      <w:lvlText w:val=""/>
      <w:lvlJc w:val="left"/>
      <w:pPr>
        <w:ind w:left="720" w:hanging="360"/>
      </w:pPr>
      <w:rPr>
        <w:rFonts w:ascii="Wingdings" w:hAnsi="Wingdings" w:hint="default"/>
        <w:lang w:val="es-MX"/>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50A35534"/>
    <w:multiLevelType w:val="hybridMultilevel"/>
    <w:tmpl w:val="021409F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53971D9B"/>
    <w:multiLevelType w:val="multilevel"/>
    <w:tmpl w:val="FBB4DE2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559B6502"/>
    <w:multiLevelType w:val="multilevel"/>
    <w:tmpl w:val="9CD40FBA"/>
    <w:lvl w:ilvl="0">
      <w:start w:val="1"/>
      <w:numFmt w:val="bullet"/>
      <w:lvlText w:val=""/>
      <w:lvlJc w:val="left"/>
      <w:pPr>
        <w:ind w:left="360" w:hanging="360"/>
      </w:pPr>
      <w:rPr>
        <w:rFonts w:ascii="Wingdings" w:hAnsi="Wingding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57E1082F"/>
    <w:multiLevelType w:val="multilevel"/>
    <w:tmpl w:val="B0F63E26"/>
    <w:lvl w:ilvl="0">
      <w:start w:val="4"/>
      <w:numFmt w:val="decimal"/>
      <w:lvlText w:val="%1."/>
      <w:lvlJc w:val="left"/>
      <w:pPr>
        <w:ind w:left="390" w:hanging="390"/>
      </w:pPr>
      <w:rPr>
        <w:rFonts w:hint="default"/>
      </w:rPr>
    </w:lvl>
    <w:lvl w:ilvl="1">
      <w:start w:val="1"/>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0" w15:restartNumberingAfterBreak="0">
    <w:nsid w:val="58464DCA"/>
    <w:multiLevelType w:val="multilevel"/>
    <w:tmpl w:val="3A10DD08"/>
    <w:lvl w:ilvl="0">
      <w:start w:val="5"/>
      <w:numFmt w:val="decimal"/>
      <w:lvlText w:val="%1."/>
      <w:lvlJc w:val="left"/>
      <w:pPr>
        <w:ind w:left="390" w:hanging="39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598B03EC"/>
    <w:multiLevelType w:val="hybridMultilevel"/>
    <w:tmpl w:val="2FAE9BC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5A2E57D0"/>
    <w:multiLevelType w:val="hybridMultilevel"/>
    <w:tmpl w:val="3C52A95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5AA47E77"/>
    <w:multiLevelType w:val="hybridMultilevel"/>
    <w:tmpl w:val="C0B4549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5FA3358E"/>
    <w:multiLevelType w:val="multilevel"/>
    <w:tmpl w:val="2CEA675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lang w:val="es-MX"/>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3C07775"/>
    <w:multiLevelType w:val="hybridMultilevel"/>
    <w:tmpl w:val="EB5252B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66895327"/>
    <w:multiLevelType w:val="hybridMultilevel"/>
    <w:tmpl w:val="F216EA8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15:restartNumberingAfterBreak="0">
    <w:nsid w:val="69F518DA"/>
    <w:multiLevelType w:val="hybridMultilevel"/>
    <w:tmpl w:val="682A9BAC"/>
    <w:lvl w:ilvl="0" w:tplc="08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15:restartNumberingAfterBreak="0">
    <w:nsid w:val="6A131D1A"/>
    <w:multiLevelType w:val="hybridMultilevel"/>
    <w:tmpl w:val="44A49FE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15:restartNumberingAfterBreak="0">
    <w:nsid w:val="6D885C45"/>
    <w:multiLevelType w:val="hybridMultilevel"/>
    <w:tmpl w:val="1624AC2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15:restartNumberingAfterBreak="0">
    <w:nsid w:val="716F7F10"/>
    <w:multiLevelType w:val="hybridMultilevel"/>
    <w:tmpl w:val="B36CE66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15:restartNumberingAfterBreak="0">
    <w:nsid w:val="71CE4B01"/>
    <w:multiLevelType w:val="hybridMultilevel"/>
    <w:tmpl w:val="79088E3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2" w15:restartNumberingAfterBreak="0">
    <w:nsid w:val="726426A5"/>
    <w:multiLevelType w:val="hybridMultilevel"/>
    <w:tmpl w:val="6886604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15:restartNumberingAfterBreak="0">
    <w:nsid w:val="73764C40"/>
    <w:multiLevelType w:val="multilevel"/>
    <w:tmpl w:val="C416222E"/>
    <w:lvl w:ilvl="0">
      <w:start w:val="1"/>
      <w:numFmt w:val="decimal"/>
      <w:lvlText w:val="%1."/>
      <w:lvlJc w:val="left"/>
      <w:pPr>
        <w:ind w:left="502" w:hanging="360"/>
      </w:pPr>
    </w:lvl>
    <w:lvl w:ilvl="1">
      <w:start w:val="1"/>
      <w:numFmt w:val="decimal"/>
      <w:isLgl/>
      <w:lvlText w:val="%1.%2."/>
      <w:lvlJc w:val="left"/>
      <w:pPr>
        <w:ind w:left="1210" w:hanging="360"/>
      </w:pPr>
      <w:rPr>
        <w:rFonts w:hint="default"/>
        <w:sz w:val="24"/>
      </w:rPr>
    </w:lvl>
    <w:lvl w:ilvl="2">
      <w:start w:val="1"/>
      <w:numFmt w:val="decimal"/>
      <w:isLgl/>
      <w:lvlText w:val="%1.%2.%3."/>
      <w:lvlJc w:val="left"/>
      <w:pPr>
        <w:ind w:left="2278" w:hanging="720"/>
      </w:pPr>
      <w:rPr>
        <w:rFonts w:hint="default"/>
        <w:sz w:val="24"/>
      </w:rPr>
    </w:lvl>
    <w:lvl w:ilvl="3">
      <w:start w:val="1"/>
      <w:numFmt w:val="decimal"/>
      <w:isLgl/>
      <w:lvlText w:val="%1.%2.%3.%4."/>
      <w:lvlJc w:val="left"/>
      <w:pPr>
        <w:ind w:left="2986" w:hanging="720"/>
      </w:pPr>
      <w:rPr>
        <w:rFonts w:hint="default"/>
        <w:sz w:val="24"/>
      </w:rPr>
    </w:lvl>
    <w:lvl w:ilvl="4">
      <w:start w:val="1"/>
      <w:numFmt w:val="decimal"/>
      <w:isLgl/>
      <w:lvlText w:val="%1.%2.%3.%4.%5."/>
      <w:lvlJc w:val="left"/>
      <w:pPr>
        <w:ind w:left="4054" w:hanging="1080"/>
      </w:pPr>
      <w:rPr>
        <w:rFonts w:hint="default"/>
        <w:sz w:val="24"/>
      </w:rPr>
    </w:lvl>
    <w:lvl w:ilvl="5">
      <w:start w:val="1"/>
      <w:numFmt w:val="decimal"/>
      <w:isLgl/>
      <w:lvlText w:val="%1.%2.%3.%4.%5.%6."/>
      <w:lvlJc w:val="left"/>
      <w:pPr>
        <w:ind w:left="4762" w:hanging="1080"/>
      </w:pPr>
      <w:rPr>
        <w:rFonts w:hint="default"/>
        <w:sz w:val="24"/>
      </w:rPr>
    </w:lvl>
    <w:lvl w:ilvl="6">
      <w:start w:val="1"/>
      <w:numFmt w:val="decimal"/>
      <w:isLgl/>
      <w:lvlText w:val="%1.%2.%3.%4.%5.%6.%7."/>
      <w:lvlJc w:val="left"/>
      <w:pPr>
        <w:ind w:left="5830" w:hanging="1440"/>
      </w:pPr>
      <w:rPr>
        <w:rFonts w:hint="default"/>
        <w:sz w:val="24"/>
      </w:rPr>
    </w:lvl>
    <w:lvl w:ilvl="7">
      <w:start w:val="1"/>
      <w:numFmt w:val="decimal"/>
      <w:isLgl/>
      <w:lvlText w:val="%1.%2.%3.%4.%5.%6.%7.%8."/>
      <w:lvlJc w:val="left"/>
      <w:pPr>
        <w:ind w:left="6538" w:hanging="1440"/>
      </w:pPr>
      <w:rPr>
        <w:rFonts w:hint="default"/>
        <w:sz w:val="24"/>
      </w:rPr>
    </w:lvl>
    <w:lvl w:ilvl="8">
      <w:start w:val="1"/>
      <w:numFmt w:val="decimal"/>
      <w:isLgl/>
      <w:lvlText w:val="%1.%2.%3.%4.%5.%6.%7.%8.%9."/>
      <w:lvlJc w:val="left"/>
      <w:pPr>
        <w:ind w:left="7606" w:hanging="1800"/>
      </w:pPr>
      <w:rPr>
        <w:rFonts w:hint="default"/>
        <w:sz w:val="24"/>
      </w:rPr>
    </w:lvl>
  </w:abstractNum>
  <w:abstractNum w:abstractNumId="54" w15:restartNumberingAfterBreak="0">
    <w:nsid w:val="75B87145"/>
    <w:multiLevelType w:val="hybridMultilevel"/>
    <w:tmpl w:val="59DEFB1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15:restartNumberingAfterBreak="0">
    <w:nsid w:val="785E0AFA"/>
    <w:multiLevelType w:val="hybridMultilevel"/>
    <w:tmpl w:val="F64EC9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15:restartNumberingAfterBreak="0">
    <w:nsid w:val="7FA5439E"/>
    <w:multiLevelType w:val="hybridMultilevel"/>
    <w:tmpl w:val="6E3A3F4C"/>
    <w:lvl w:ilvl="0" w:tplc="300A000D">
      <w:start w:val="1"/>
      <w:numFmt w:val="bullet"/>
      <w:lvlText w:val=""/>
      <w:lvlJc w:val="left"/>
      <w:pPr>
        <w:tabs>
          <w:tab w:val="num" w:pos="720"/>
        </w:tabs>
        <w:ind w:left="720" w:hanging="360"/>
      </w:pPr>
      <w:rPr>
        <w:rFonts w:ascii="Wingdings" w:hAnsi="Wingdings" w:hint="default"/>
      </w:rPr>
    </w:lvl>
    <w:lvl w:ilvl="1" w:tplc="ADF8A676" w:tentative="1">
      <w:start w:val="1"/>
      <w:numFmt w:val="bullet"/>
      <w:lvlText w:val=""/>
      <w:lvlJc w:val="left"/>
      <w:pPr>
        <w:tabs>
          <w:tab w:val="num" w:pos="1440"/>
        </w:tabs>
        <w:ind w:left="1440" w:hanging="360"/>
      </w:pPr>
      <w:rPr>
        <w:rFonts w:ascii="Wingdings" w:hAnsi="Wingdings" w:hint="default"/>
      </w:rPr>
    </w:lvl>
    <w:lvl w:ilvl="2" w:tplc="984AE9B6" w:tentative="1">
      <w:start w:val="1"/>
      <w:numFmt w:val="bullet"/>
      <w:lvlText w:val=""/>
      <w:lvlJc w:val="left"/>
      <w:pPr>
        <w:tabs>
          <w:tab w:val="num" w:pos="2160"/>
        </w:tabs>
        <w:ind w:left="2160" w:hanging="360"/>
      </w:pPr>
      <w:rPr>
        <w:rFonts w:ascii="Wingdings" w:hAnsi="Wingdings" w:hint="default"/>
      </w:rPr>
    </w:lvl>
    <w:lvl w:ilvl="3" w:tplc="841459CC" w:tentative="1">
      <w:start w:val="1"/>
      <w:numFmt w:val="bullet"/>
      <w:lvlText w:val=""/>
      <w:lvlJc w:val="left"/>
      <w:pPr>
        <w:tabs>
          <w:tab w:val="num" w:pos="2880"/>
        </w:tabs>
        <w:ind w:left="2880" w:hanging="360"/>
      </w:pPr>
      <w:rPr>
        <w:rFonts w:ascii="Wingdings" w:hAnsi="Wingdings" w:hint="default"/>
      </w:rPr>
    </w:lvl>
    <w:lvl w:ilvl="4" w:tplc="62942C76" w:tentative="1">
      <w:start w:val="1"/>
      <w:numFmt w:val="bullet"/>
      <w:lvlText w:val=""/>
      <w:lvlJc w:val="left"/>
      <w:pPr>
        <w:tabs>
          <w:tab w:val="num" w:pos="3600"/>
        </w:tabs>
        <w:ind w:left="3600" w:hanging="360"/>
      </w:pPr>
      <w:rPr>
        <w:rFonts w:ascii="Wingdings" w:hAnsi="Wingdings" w:hint="default"/>
      </w:rPr>
    </w:lvl>
    <w:lvl w:ilvl="5" w:tplc="339C50FE" w:tentative="1">
      <w:start w:val="1"/>
      <w:numFmt w:val="bullet"/>
      <w:lvlText w:val=""/>
      <w:lvlJc w:val="left"/>
      <w:pPr>
        <w:tabs>
          <w:tab w:val="num" w:pos="4320"/>
        </w:tabs>
        <w:ind w:left="4320" w:hanging="360"/>
      </w:pPr>
      <w:rPr>
        <w:rFonts w:ascii="Wingdings" w:hAnsi="Wingdings" w:hint="default"/>
      </w:rPr>
    </w:lvl>
    <w:lvl w:ilvl="6" w:tplc="B6D0E4C6" w:tentative="1">
      <w:start w:val="1"/>
      <w:numFmt w:val="bullet"/>
      <w:lvlText w:val=""/>
      <w:lvlJc w:val="left"/>
      <w:pPr>
        <w:tabs>
          <w:tab w:val="num" w:pos="5040"/>
        </w:tabs>
        <w:ind w:left="5040" w:hanging="360"/>
      </w:pPr>
      <w:rPr>
        <w:rFonts w:ascii="Wingdings" w:hAnsi="Wingdings" w:hint="default"/>
      </w:rPr>
    </w:lvl>
    <w:lvl w:ilvl="7" w:tplc="3E5CCF86" w:tentative="1">
      <w:start w:val="1"/>
      <w:numFmt w:val="bullet"/>
      <w:lvlText w:val=""/>
      <w:lvlJc w:val="left"/>
      <w:pPr>
        <w:tabs>
          <w:tab w:val="num" w:pos="5760"/>
        </w:tabs>
        <w:ind w:left="5760" w:hanging="360"/>
      </w:pPr>
      <w:rPr>
        <w:rFonts w:ascii="Wingdings" w:hAnsi="Wingdings" w:hint="default"/>
      </w:rPr>
    </w:lvl>
    <w:lvl w:ilvl="8" w:tplc="DA36C536"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
  </w:num>
  <w:num w:numId="3">
    <w:abstractNumId w:val="42"/>
  </w:num>
  <w:num w:numId="4">
    <w:abstractNumId w:val="44"/>
  </w:num>
  <w:num w:numId="5">
    <w:abstractNumId w:val="31"/>
  </w:num>
  <w:num w:numId="6">
    <w:abstractNumId w:val="47"/>
  </w:num>
  <w:num w:numId="7">
    <w:abstractNumId w:val="38"/>
  </w:num>
  <w:num w:numId="8">
    <w:abstractNumId w:val="15"/>
  </w:num>
  <w:num w:numId="9">
    <w:abstractNumId w:val="50"/>
  </w:num>
  <w:num w:numId="10">
    <w:abstractNumId w:val="30"/>
  </w:num>
  <w:num w:numId="11">
    <w:abstractNumId w:val="6"/>
  </w:num>
  <w:num w:numId="12">
    <w:abstractNumId w:val="51"/>
  </w:num>
  <w:num w:numId="13">
    <w:abstractNumId w:val="45"/>
  </w:num>
  <w:num w:numId="14">
    <w:abstractNumId w:val="35"/>
  </w:num>
  <w:num w:numId="15">
    <w:abstractNumId w:val="23"/>
  </w:num>
  <w:num w:numId="16">
    <w:abstractNumId w:val="21"/>
  </w:num>
  <w:num w:numId="17">
    <w:abstractNumId w:val="41"/>
  </w:num>
  <w:num w:numId="18">
    <w:abstractNumId w:val="46"/>
  </w:num>
  <w:num w:numId="19">
    <w:abstractNumId w:val="2"/>
  </w:num>
  <w:num w:numId="20">
    <w:abstractNumId w:val="49"/>
  </w:num>
  <w:num w:numId="21">
    <w:abstractNumId w:val="8"/>
  </w:num>
  <w:num w:numId="22">
    <w:abstractNumId w:val="33"/>
  </w:num>
  <w:num w:numId="23">
    <w:abstractNumId w:val="7"/>
  </w:num>
  <w:num w:numId="24">
    <w:abstractNumId w:val="34"/>
  </w:num>
  <w:num w:numId="25">
    <w:abstractNumId w:val="5"/>
  </w:num>
  <w:num w:numId="26">
    <w:abstractNumId w:val="52"/>
  </w:num>
  <w:num w:numId="27">
    <w:abstractNumId w:val="24"/>
  </w:num>
  <w:num w:numId="28">
    <w:abstractNumId w:val="48"/>
  </w:num>
  <w:num w:numId="29">
    <w:abstractNumId w:val="54"/>
  </w:num>
  <w:num w:numId="30">
    <w:abstractNumId w:val="10"/>
  </w:num>
  <w:num w:numId="31">
    <w:abstractNumId w:val="20"/>
  </w:num>
  <w:num w:numId="32">
    <w:abstractNumId w:val="14"/>
  </w:num>
  <w:num w:numId="33">
    <w:abstractNumId w:val="43"/>
  </w:num>
  <w:num w:numId="34">
    <w:abstractNumId w:val="13"/>
  </w:num>
  <w:num w:numId="35">
    <w:abstractNumId w:val="22"/>
  </w:num>
  <w:num w:numId="36">
    <w:abstractNumId w:val="26"/>
  </w:num>
  <w:num w:numId="37">
    <w:abstractNumId w:val="28"/>
  </w:num>
  <w:num w:numId="38">
    <w:abstractNumId w:val="16"/>
  </w:num>
  <w:num w:numId="39">
    <w:abstractNumId w:val="3"/>
  </w:num>
  <w:num w:numId="40">
    <w:abstractNumId w:val="0"/>
  </w:num>
  <w:num w:numId="41">
    <w:abstractNumId w:val="36"/>
  </w:num>
  <w:num w:numId="42">
    <w:abstractNumId w:val="12"/>
  </w:num>
  <w:num w:numId="43">
    <w:abstractNumId w:val="27"/>
  </w:num>
  <w:num w:numId="44">
    <w:abstractNumId w:val="56"/>
  </w:num>
  <w:num w:numId="45">
    <w:abstractNumId w:val="37"/>
  </w:num>
  <w:num w:numId="46">
    <w:abstractNumId w:val="19"/>
  </w:num>
  <w:num w:numId="47">
    <w:abstractNumId w:val="25"/>
  </w:num>
  <w:num w:numId="48">
    <w:abstractNumId w:val="53"/>
  </w:num>
  <w:num w:numId="49">
    <w:abstractNumId w:val="40"/>
  </w:num>
  <w:num w:numId="50">
    <w:abstractNumId w:val="55"/>
  </w:num>
  <w:num w:numId="51">
    <w:abstractNumId w:val="32"/>
  </w:num>
  <w:num w:numId="52">
    <w:abstractNumId w:val="4"/>
  </w:num>
  <w:num w:numId="53">
    <w:abstractNumId w:val="11"/>
  </w:num>
  <w:num w:numId="54">
    <w:abstractNumId w:val="9"/>
  </w:num>
  <w:num w:numId="55">
    <w:abstractNumId w:val="39"/>
  </w:num>
  <w:num w:numId="56">
    <w:abstractNumId w:val="17"/>
  </w:num>
  <w:num w:numId="57">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DF0"/>
    <w:rsid w:val="00000414"/>
    <w:rsid w:val="00001128"/>
    <w:rsid w:val="000032C4"/>
    <w:rsid w:val="000069CE"/>
    <w:rsid w:val="00007972"/>
    <w:rsid w:val="00007C51"/>
    <w:rsid w:val="00007C9B"/>
    <w:rsid w:val="0001268E"/>
    <w:rsid w:val="0001489F"/>
    <w:rsid w:val="000167E4"/>
    <w:rsid w:val="0001689F"/>
    <w:rsid w:val="00017086"/>
    <w:rsid w:val="00023AE1"/>
    <w:rsid w:val="000248D6"/>
    <w:rsid w:val="00030501"/>
    <w:rsid w:val="00030A41"/>
    <w:rsid w:val="000318E9"/>
    <w:rsid w:val="00032C7C"/>
    <w:rsid w:val="00033E91"/>
    <w:rsid w:val="000356C8"/>
    <w:rsid w:val="00037AED"/>
    <w:rsid w:val="00043E39"/>
    <w:rsid w:val="0004467E"/>
    <w:rsid w:val="0004485E"/>
    <w:rsid w:val="00044940"/>
    <w:rsid w:val="00045D23"/>
    <w:rsid w:val="00046FBA"/>
    <w:rsid w:val="000523D5"/>
    <w:rsid w:val="000524CC"/>
    <w:rsid w:val="00052C60"/>
    <w:rsid w:val="0005307E"/>
    <w:rsid w:val="00054270"/>
    <w:rsid w:val="0005611E"/>
    <w:rsid w:val="00056398"/>
    <w:rsid w:val="00056C2B"/>
    <w:rsid w:val="00057F3B"/>
    <w:rsid w:val="00063AA7"/>
    <w:rsid w:val="000670CC"/>
    <w:rsid w:val="000709D7"/>
    <w:rsid w:val="0007552C"/>
    <w:rsid w:val="00076584"/>
    <w:rsid w:val="00077C17"/>
    <w:rsid w:val="00077FFD"/>
    <w:rsid w:val="00080077"/>
    <w:rsid w:val="000837BA"/>
    <w:rsid w:val="0008780A"/>
    <w:rsid w:val="00087895"/>
    <w:rsid w:val="00087E1F"/>
    <w:rsid w:val="000904D4"/>
    <w:rsid w:val="000921EE"/>
    <w:rsid w:val="00094697"/>
    <w:rsid w:val="00094972"/>
    <w:rsid w:val="00095334"/>
    <w:rsid w:val="00095919"/>
    <w:rsid w:val="000A2E04"/>
    <w:rsid w:val="000A3F1D"/>
    <w:rsid w:val="000A5826"/>
    <w:rsid w:val="000A65EB"/>
    <w:rsid w:val="000B2700"/>
    <w:rsid w:val="000B3C14"/>
    <w:rsid w:val="000B3FB6"/>
    <w:rsid w:val="000B50E0"/>
    <w:rsid w:val="000B6270"/>
    <w:rsid w:val="000B6712"/>
    <w:rsid w:val="000C0F39"/>
    <w:rsid w:val="000C156A"/>
    <w:rsid w:val="000C17D4"/>
    <w:rsid w:val="000C3C9C"/>
    <w:rsid w:val="000C445B"/>
    <w:rsid w:val="000C5290"/>
    <w:rsid w:val="000C5E15"/>
    <w:rsid w:val="000C72BC"/>
    <w:rsid w:val="000C733A"/>
    <w:rsid w:val="000D028F"/>
    <w:rsid w:val="000D139A"/>
    <w:rsid w:val="000D4CB1"/>
    <w:rsid w:val="000E0827"/>
    <w:rsid w:val="000E3220"/>
    <w:rsid w:val="000E4368"/>
    <w:rsid w:val="000E5CE3"/>
    <w:rsid w:val="000F2CD3"/>
    <w:rsid w:val="000F2E78"/>
    <w:rsid w:val="000F313A"/>
    <w:rsid w:val="000F4033"/>
    <w:rsid w:val="001002F8"/>
    <w:rsid w:val="00100796"/>
    <w:rsid w:val="00100D9B"/>
    <w:rsid w:val="00101607"/>
    <w:rsid w:val="00102A9A"/>
    <w:rsid w:val="001036A9"/>
    <w:rsid w:val="001055E9"/>
    <w:rsid w:val="00106FC0"/>
    <w:rsid w:val="00107ABA"/>
    <w:rsid w:val="00113411"/>
    <w:rsid w:val="001165A7"/>
    <w:rsid w:val="001167B0"/>
    <w:rsid w:val="00122D3F"/>
    <w:rsid w:val="00123BB5"/>
    <w:rsid w:val="0012567C"/>
    <w:rsid w:val="001278EA"/>
    <w:rsid w:val="0013151A"/>
    <w:rsid w:val="0013502B"/>
    <w:rsid w:val="0013738F"/>
    <w:rsid w:val="00143287"/>
    <w:rsid w:val="00144F2F"/>
    <w:rsid w:val="00146B19"/>
    <w:rsid w:val="00147105"/>
    <w:rsid w:val="001526FF"/>
    <w:rsid w:val="00152ACF"/>
    <w:rsid w:val="00154E7C"/>
    <w:rsid w:val="001550AF"/>
    <w:rsid w:val="001649BF"/>
    <w:rsid w:val="00165369"/>
    <w:rsid w:val="00166AB5"/>
    <w:rsid w:val="001677FE"/>
    <w:rsid w:val="001679EC"/>
    <w:rsid w:val="00170503"/>
    <w:rsid w:val="0017217E"/>
    <w:rsid w:val="001726E9"/>
    <w:rsid w:val="00175562"/>
    <w:rsid w:val="0018033A"/>
    <w:rsid w:val="001833E5"/>
    <w:rsid w:val="00185662"/>
    <w:rsid w:val="001861CF"/>
    <w:rsid w:val="00195C68"/>
    <w:rsid w:val="001A04FB"/>
    <w:rsid w:val="001A1B72"/>
    <w:rsid w:val="001A2142"/>
    <w:rsid w:val="001A4F71"/>
    <w:rsid w:val="001B06C5"/>
    <w:rsid w:val="001B4F6A"/>
    <w:rsid w:val="001B5E79"/>
    <w:rsid w:val="001B7AC5"/>
    <w:rsid w:val="001C1955"/>
    <w:rsid w:val="001C198E"/>
    <w:rsid w:val="001C288F"/>
    <w:rsid w:val="001C3414"/>
    <w:rsid w:val="001C40D8"/>
    <w:rsid w:val="001C6DB4"/>
    <w:rsid w:val="001C7695"/>
    <w:rsid w:val="001D2AD1"/>
    <w:rsid w:val="001D32D5"/>
    <w:rsid w:val="001E1306"/>
    <w:rsid w:val="001E5849"/>
    <w:rsid w:val="001E5E01"/>
    <w:rsid w:val="001E5EAD"/>
    <w:rsid w:val="001E605F"/>
    <w:rsid w:val="001E6AC1"/>
    <w:rsid w:val="001E6C6D"/>
    <w:rsid w:val="001F0E22"/>
    <w:rsid w:val="001F22E0"/>
    <w:rsid w:val="001F675C"/>
    <w:rsid w:val="001F7F26"/>
    <w:rsid w:val="0020080F"/>
    <w:rsid w:val="00203515"/>
    <w:rsid w:val="002041B5"/>
    <w:rsid w:val="0020565D"/>
    <w:rsid w:val="00205744"/>
    <w:rsid w:val="0020578B"/>
    <w:rsid w:val="00213BD2"/>
    <w:rsid w:val="002141DF"/>
    <w:rsid w:val="00217C86"/>
    <w:rsid w:val="00220DFC"/>
    <w:rsid w:val="00222089"/>
    <w:rsid w:val="002242B7"/>
    <w:rsid w:val="00224C56"/>
    <w:rsid w:val="00225997"/>
    <w:rsid w:val="00230276"/>
    <w:rsid w:val="00230419"/>
    <w:rsid w:val="00231BD3"/>
    <w:rsid w:val="00240C85"/>
    <w:rsid w:val="002456EC"/>
    <w:rsid w:val="002462E9"/>
    <w:rsid w:val="002477A2"/>
    <w:rsid w:val="00251A93"/>
    <w:rsid w:val="00253667"/>
    <w:rsid w:val="00256531"/>
    <w:rsid w:val="00257655"/>
    <w:rsid w:val="00257D8E"/>
    <w:rsid w:val="002652F3"/>
    <w:rsid w:val="00265E20"/>
    <w:rsid w:val="00266405"/>
    <w:rsid w:val="00267593"/>
    <w:rsid w:val="002702CA"/>
    <w:rsid w:val="00270F32"/>
    <w:rsid w:val="00271BCE"/>
    <w:rsid w:val="00272617"/>
    <w:rsid w:val="00274BC3"/>
    <w:rsid w:val="0028350F"/>
    <w:rsid w:val="0028371C"/>
    <w:rsid w:val="002859F8"/>
    <w:rsid w:val="00287E75"/>
    <w:rsid w:val="00290CFC"/>
    <w:rsid w:val="00291B33"/>
    <w:rsid w:val="00295E56"/>
    <w:rsid w:val="00296C5E"/>
    <w:rsid w:val="0029701D"/>
    <w:rsid w:val="002A0AC8"/>
    <w:rsid w:val="002A2D58"/>
    <w:rsid w:val="002A31F5"/>
    <w:rsid w:val="002A5B1F"/>
    <w:rsid w:val="002A6649"/>
    <w:rsid w:val="002B1E41"/>
    <w:rsid w:val="002B2552"/>
    <w:rsid w:val="002B5B5B"/>
    <w:rsid w:val="002B66C7"/>
    <w:rsid w:val="002C1AF5"/>
    <w:rsid w:val="002C2E2B"/>
    <w:rsid w:val="002C2E34"/>
    <w:rsid w:val="002C3785"/>
    <w:rsid w:val="002C5EE2"/>
    <w:rsid w:val="002C759B"/>
    <w:rsid w:val="002D41C4"/>
    <w:rsid w:val="002D42B3"/>
    <w:rsid w:val="002E2D8C"/>
    <w:rsid w:val="002E6B46"/>
    <w:rsid w:val="002E6CA4"/>
    <w:rsid w:val="002E70F2"/>
    <w:rsid w:val="002F0A71"/>
    <w:rsid w:val="002F7E13"/>
    <w:rsid w:val="00301197"/>
    <w:rsid w:val="00301A0E"/>
    <w:rsid w:val="00302EAD"/>
    <w:rsid w:val="00304773"/>
    <w:rsid w:val="00305BF9"/>
    <w:rsid w:val="00307755"/>
    <w:rsid w:val="00307AA6"/>
    <w:rsid w:val="00307BCC"/>
    <w:rsid w:val="003127C5"/>
    <w:rsid w:val="00312AC7"/>
    <w:rsid w:val="00312AFD"/>
    <w:rsid w:val="00313FD1"/>
    <w:rsid w:val="003202C9"/>
    <w:rsid w:val="0032188E"/>
    <w:rsid w:val="00322871"/>
    <w:rsid w:val="0033343A"/>
    <w:rsid w:val="00333F8E"/>
    <w:rsid w:val="00334E38"/>
    <w:rsid w:val="00334F7D"/>
    <w:rsid w:val="00335E8D"/>
    <w:rsid w:val="003405E6"/>
    <w:rsid w:val="003424A6"/>
    <w:rsid w:val="00342D4F"/>
    <w:rsid w:val="00344299"/>
    <w:rsid w:val="003446DC"/>
    <w:rsid w:val="0034592F"/>
    <w:rsid w:val="00347869"/>
    <w:rsid w:val="003514C8"/>
    <w:rsid w:val="0035153A"/>
    <w:rsid w:val="0035217D"/>
    <w:rsid w:val="00352736"/>
    <w:rsid w:val="00355CCA"/>
    <w:rsid w:val="00356996"/>
    <w:rsid w:val="00360604"/>
    <w:rsid w:val="00361CB0"/>
    <w:rsid w:val="003634E0"/>
    <w:rsid w:val="00364799"/>
    <w:rsid w:val="0036568C"/>
    <w:rsid w:val="00366D91"/>
    <w:rsid w:val="003674F5"/>
    <w:rsid w:val="003709D5"/>
    <w:rsid w:val="00372BF9"/>
    <w:rsid w:val="003772C0"/>
    <w:rsid w:val="0037762C"/>
    <w:rsid w:val="00380041"/>
    <w:rsid w:val="00381FB1"/>
    <w:rsid w:val="0038616D"/>
    <w:rsid w:val="0039177E"/>
    <w:rsid w:val="00391EFF"/>
    <w:rsid w:val="00394D96"/>
    <w:rsid w:val="00395546"/>
    <w:rsid w:val="00395992"/>
    <w:rsid w:val="00396313"/>
    <w:rsid w:val="00397B2A"/>
    <w:rsid w:val="003A0029"/>
    <w:rsid w:val="003A0C44"/>
    <w:rsid w:val="003B0C0C"/>
    <w:rsid w:val="003B22A3"/>
    <w:rsid w:val="003B275A"/>
    <w:rsid w:val="003B31C2"/>
    <w:rsid w:val="003B3A8C"/>
    <w:rsid w:val="003C1589"/>
    <w:rsid w:val="003C20EF"/>
    <w:rsid w:val="003C3A07"/>
    <w:rsid w:val="003C527F"/>
    <w:rsid w:val="003C7522"/>
    <w:rsid w:val="003D0C2C"/>
    <w:rsid w:val="003D2CC9"/>
    <w:rsid w:val="003D5460"/>
    <w:rsid w:val="003D6235"/>
    <w:rsid w:val="003D704E"/>
    <w:rsid w:val="003E11C3"/>
    <w:rsid w:val="003E1EDA"/>
    <w:rsid w:val="003E263A"/>
    <w:rsid w:val="003E4718"/>
    <w:rsid w:val="003E4D50"/>
    <w:rsid w:val="003E54EA"/>
    <w:rsid w:val="003F122B"/>
    <w:rsid w:val="003F3D8E"/>
    <w:rsid w:val="003F74D2"/>
    <w:rsid w:val="003F7F43"/>
    <w:rsid w:val="00400CB8"/>
    <w:rsid w:val="00402711"/>
    <w:rsid w:val="0040380C"/>
    <w:rsid w:val="00403D82"/>
    <w:rsid w:val="004071F3"/>
    <w:rsid w:val="00410AD0"/>
    <w:rsid w:val="00411956"/>
    <w:rsid w:val="004141A8"/>
    <w:rsid w:val="00414907"/>
    <w:rsid w:val="00416DFD"/>
    <w:rsid w:val="004177B7"/>
    <w:rsid w:val="004179B8"/>
    <w:rsid w:val="00417B98"/>
    <w:rsid w:val="00421207"/>
    <w:rsid w:val="00421319"/>
    <w:rsid w:val="00422C75"/>
    <w:rsid w:val="004256A6"/>
    <w:rsid w:val="004257AB"/>
    <w:rsid w:val="00426208"/>
    <w:rsid w:val="00426285"/>
    <w:rsid w:val="004316FE"/>
    <w:rsid w:val="004407D6"/>
    <w:rsid w:val="0044441C"/>
    <w:rsid w:val="00444CE4"/>
    <w:rsid w:val="00444EFF"/>
    <w:rsid w:val="004467AB"/>
    <w:rsid w:val="004501B4"/>
    <w:rsid w:val="00450D0A"/>
    <w:rsid w:val="00451720"/>
    <w:rsid w:val="0045236D"/>
    <w:rsid w:val="0045791C"/>
    <w:rsid w:val="00460990"/>
    <w:rsid w:val="00462035"/>
    <w:rsid w:val="00463638"/>
    <w:rsid w:val="0046391A"/>
    <w:rsid w:val="004657D2"/>
    <w:rsid w:val="0047314E"/>
    <w:rsid w:val="0048057C"/>
    <w:rsid w:val="00481946"/>
    <w:rsid w:val="004835BA"/>
    <w:rsid w:val="004838A6"/>
    <w:rsid w:val="00483E8E"/>
    <w:rsid w:val="004843C9"/>
    <w:rsid w:val="00485953"/>
    <w:rsid w:val="0049106F"/>
    <w:rsid w:val="0049153C"/>
    <w:rsid w:val="00493722"/>
    <w:rsid w:val="00494B08"/>
    <w:rsid w:val="00494E7E"/>
    <w:rsid w:val="004A1F96"/>
    <w:rsid w:val="004A234C"/>
    <w:rsid w:val="004A336D"/>
    <w:rsid w:val="004A3C33"/>
    <w:rsid w:val="004A3EAB"/>
    <w:rsid w:val="004A49CA"/>
    <w:rsid w:val="004A4E52"/>
    <w:rsid w:val="004A6293"/>
    <w:rsid w:val="004B0428"/>
    <w:rsid w:val="004B2E50"/>
    <w:rsid w:val="004B302F"/>
    <w:rsid w:val="004B3AAD"/>
    <w:rsid w:val="004B4E95"/>
    <w:rsid w:val="004C262C"/>
    <w:rsid w:val="004C2FCF"/>
    <w:rsid w:val="004C57D3"/>
    <w:rsid w:val="004C6020"/>
    <w:rsid w:val="004C6339"/>
    <w:rsid w:val="004D411F"/>
    <w:rsid w:val="004D47D3"/>
    <w:rsid w:val="004D4C64"/>
    <w:rsid w:val="004D4C80"/>
    <w:rsid w:val="004D673C"/>
    <w:rsid w:val="004E0615"/>
    <w:rsid w:val="004E085B"/>
    <w:rsid w:val="004E1166"/>
    <w:rsid w:val="004E2E74"/>
    <w:rsid w:val="004E4B10"/>
    <w:rsid w:val="004E4FA3"/>
    <w:rsid w:val="004E5D66"/>
    <w:rsid w:val="004E70C8"/>
    <w:rsid w:val="004E727F"/>
    <w:rsid w:val="004E7E40"/>
    <w:rsid w:val="00502FAB"/>
    <w:rsid w:val="0050466A"/>
    <w:rsid w:val="005051D1"/>
    <w:rsid w:val="00505C81"/>
    <w:rsid w:val="00506119"/>
    <w:rsid w:val="005147AD"/>
    <w:rsid w:val="00517A23"/>
    <w:rsid w:val="0052103B"/>
    <w:rsid w:val="005224CF"/>
    <w:rsid w:val="00523A23"/>
    <w:rsid w:val="00530736"/>
    <w:rsid w:val="0053246B"/>
    <w:rsid w:val="00532DE5"/>
    <w:rsid w:val="00537295"/>
    <w:rsid w:val="005379FD"/>
    <w:rsid w:val="00537D0F"/>
    <w:rsid w:val="00540C03"/>
    <w:rsid w:val="0054175E"/>
    <w:rsid w:val="00541980"/>
    <w:rsid w:val="005426EE"/>
    <w:rsid w:val="00544D75"/>
    <w:rsid w:val="00546B40"/>
    <w:rsid w:val="00550B26"/>
    <w:rsid w:val="0055368F"/>
    <w:rsid w:val="0055601A"/>
    <w:rsid w:val="00556B1F"/>
    <w:rsid w:val="005610D0"/>
    <w:rsid w:val="00563DB1"/>
    <w:rsid w:val="00563F97"/>
    <w:rsid w:val="00564E81"/>
    <w:rsid w:val="00571973"/>
    <w:rsid w:val="00577D28"/>
    <w:rsid w:val="00580F64"/>
    <w:rsid w:val="00583D70"/>
    <w:rsid w:val="00584391"/>
    <w:rsid w:val="00584C8F"/>
    <w:rsid w:val="00584E7B"/>
    <w:rsid w:val="00585257"/>
    <w:rsid w:val="0059061C"/>
    <w:rsid w:val="00593139"/>
    <w:rsid w:val="00595835"/>
    <w:rsid w:val="005963DC"/>
    <w:rsid w:val="005A7100"/>
    <w:rsid w:val="005B23C3"/>
    <w:rsid w:val="005B3C40"/>
    <w:rsid w:val="005B5632"/>
    <w:rsid w:val="005B67DA"/>
    <w:rsid w:val="005C188E"/>
    <w:rsid w:val="005C3402"/>
    <w:rsid w:val="005C3BCB"/>
    <w:rsid w:val="005C6654"/>
    <w:rsid w:val="005C6E03"/>
    <w:rsid w:val="005C7366"/>
    <w:rsid w:val="005C7E5B"/>
    <w:rsid w:val="005D34DE"/>
    <w:rsid w:val="005D357A"/>
    <w:rsid w:val="005D38C4"/>
    <w:rsid w:val="005D39AC"/>
    <w:rsid w:val="005D777F"/>
    <w:rsid w:val="005E2799"/>
    <w:rsid w:val="005E2EFE"/>
    <w:rsid w:val="005E5369"/>
    <w:rsid w:val="005E677D"/>
    <w:rsid w:val="005F05A6"/>
    <w:rsid w:val="005F7298"/>
    <w:rsid w:val="006016DA"/>
    <w:rsid w:val="00605700"/>
    <w:rsid w:val="006076EF"/>
    <w:rsid w:val="00607749"/>
    <w:rsid w:val="006077D8"/>
    <w:rsid w:val="00615541"/>
    <w:rsid w:val="00616500"/>
    <w:rsid w:val="00617DC0"/>
    <w:rsid w:val="0062225E"/>
    <w:rsid w:val="00625003"/>
    <w:rsid w:val="006256D3"/>
    <w:rsid w:val="006271A5"/>
    <w:rsid w:val="00630091"/>
    <w:rsid w:val="006309B3"/>
    <w:rsid w:val="00634A30"/>
    <w:rsid w:val="00634FAA"/>
    <w:rsid w:val="00635382"/>
    <w:rsid w:val="00635A53"/>
    <w:rsid w:val="00636863"/>
    <w:rsid w:val="0063782B"/>
    <w:rsid w:val="00640B9D"/>
    <w:rsid w:val="0064100E"/>
    <w:rsid w:val="006413E1"/>
    <w:rsid w:val="0064150A"/>
    <w:rsid w:val="00641860"/>
    <w:rsid w:val="0064499F"/>
    <w:rsid w:val="00645997"/>
    <w:rsid w:val="00645BFB"/>
    <w:rsid w:val="00645C05"/>
    <w:rsid w:val="00646FD1"/>
    <w:rsid w:val="0065063E"/>
    <w:rsid w:val="00650B0B"/>
    <w:rsid w:val="00650C0D"/>
    <w:rsid w:val="00653AAE"/>
    <w:rsid w:val="00657D82"/>
    <w:rsid w:val="00661AA5"/>
    <w:rsid w:val="00662C91"/>
    <w:rsid w:val="00670849"/>
    <w:rsid w:val="00671483"/>
    <w:rsid w:val="006724DE"/>
    <w:rsid w:val="006729D4"/>
    <w:rsid w:val="006730C2"/>
    <w:rsid w:val="00675F71"/>
    <w:rsid w:val="00682E9B"/>
    <w:rsid w:val="006832FE"/>
    <w:rsid w:val="00684A97"/>
    <w:rsid w:val="00690117"/>
    <w:rsid w:val="00691F1D"/>
    <w:rsid w:val="00692EE2"/>
    <w:rsid w:val="0069594E"/>
    <w:rsid w:val="00695CA3"/>
    <w:rsid w:val="006A0C3D"/>
    <w:rsid w:val="006A1676"/>
    <w:rsid w:val="006A19C2"/>
    <w:rsid w:val="006A1D74"/>
    <w:rsid w:val="006A4A07"/>
    <w:rsid w:val="006A4FB3"/>
    <w:rsid w:val="006A52E5"/>
    <w:rsid w:val="006A6522"/>
    <w:rsid w:val="006A722E"/>
    <w:rsid w:val="006B092A"/>
    <w:rsid w:val="006B0C73"/>
    <w:rsid w:val="006B1641"/>
    <w:rsid w:val="006B2F0E"/>
    <w:rsid w:val="006C0C6E"/>
    <w:rsid w:val="006C36AA"/>
    <w:rsid w:val="006C3730"/>
    <w:rsid w:val="006C3C98"/>
    <w:rsid w:val="006C4A6F"/>
    <w:rsid w:val="006D0A55"/>
    <w:rsid w:val="006D30BC"/>
    <w:rsid w:val="006D3D6A"/>
    <w:rsid w:val="006D56F7"/>
    <w:rsid w:val="006D7528"/>
    <w:rsid w:val="006E00F2"/>
    <w:rsid w:val="006E051A"/>
    <w:rsid w:val="006E2C52"/>
    <w:rsid w:val="006E4677"/>
    <w:rsid w:val="006E5AF6"/>
    <w:rsid w:val="006E6BD0"/>
    <w:rsid w:val="006E780D"/>
    <w:rsid w:val="006E7C6C"/>
    <w:rsid w:val="006F1D1E"/>
    <w:rsid w:val="006F1E72"/>
    <w:rsid w:val="006F3C3D"/>
    <w:rsid w:val="006F4FF0"/>
    <w:rsid w:val="006F5C78"/>
    <w:rsid w:val="00702C9C"/>
    <w:rsid w:val="0071158D"/>
    <w:rsid w:val="007152D6"/>
    <w:rsid w:val="00715659"/>
    <w:rsid w:val="00720F15"/>
    <w:rsid w:val="007242F2"/>
    <w:rsid w:val="00724829"/>
    <w:rsid w:val="007258E4"/>
    <w:rsid w:val="00726622"/>
    <w:rsid w:val="00726DB8"/>
    <w:rsid w:val="00727A6C"/>
    <w:rsid w:val="00727E62"/>
    <w:rsid w:val="00731D63"/>
    <w:rsid w:val="00733605"/>
    <w:rsid w:val="00733BEF"/>
    <w:rsid w:val="007348B7"/>
    <w:rsid w:val="0073497F"/>
    <w:rsid w:val="0073619F"/>
    <w:rsid w:val="00737E1A"/>
    <w:rsid w:val="00740534"/>
    <w:rsid w:val="0074174D"/>
    <w:rsid w:val="00746020"/>
    <w:rsid w:val="007529E2"/>
    <w:rsid w:val="00755640"/>
    <w:rsid w:val="00756DD7"/>
    <w:rsid w:val="0076148A"/>
    <w:rsid w:val="00764F43"/>
    <w:rsid w:val="0076527E"/>
    <w:rsid w:val="00765FAE"/>
    <w:rsid w:val="007662A4"/>
    <w:rsid w:val="007678E6"/>
    <w:rsid w:val="00767A6C"/>
    <w:rsid w:val="007724FA"/>
    <w:rsid w:val="00775150"/>
    <w:rsid w:val="00776012"/>
    <w:rsid w:val="0077723E"/>
    <w:rsid w:val="0077740F"/>
    <w:rsid w:val="007810AA"/>
    <w:rsid w:val="00781210"/>
    <w:rsid w:val="00781D89"/>
    <w:rsid w:val="00784816"/>
    <w:rsid w:val="0078620E"/>
    <w:rsid w:val="00786346"/>
    <w:rsid w:val="007910FA"/>
    <w:rsid w:val="007930DE"/>
    <w:rsid w:val="007939F4"/>
    <w:rsid w:val="00793E1A"/>
    <w:rsid w:val="007A0F91"/>
    <w:rsid w:val="007A1A12"/>
    <w:rsid w:val="007A1BEB"/>
    <w:rsid w:val="007A2C51"/>
    <w:rsid w:val="007A58FF"/>
    <w:rsid w:val="007B0293"/>
    <w:rsid w:val="007B13FB"/>
    <w:rsid w:val="007B75B1"/>
    <w:rsid w:val="007C11D8"/>
    <w:rsid w:val="007C2C9F"/>
    <w:rsid w:val="007C3761"/>
    <w:rsid w:val="007C4360"/>
    <w:rsid w:val="007C7057"/>
    <w:rsid w:val="007C75A0"/>
    <w:rsid w:val="007D1AAA"/>
    <w:rsid w:val="007D5744"/>
    <w:rsid w:val="007D769E"/>
    <w:rsid w:val="007E13BF"/>
    <w:rsid w:val="007E50A7"/>
    <w:rsid w:val="007E62F0"/>
    <w:rsid w:val="007F06AD"/>
    <w:rsid w:val="007F0728"/>
    <w:rsid w:val="00800ECE"/>
    <w:rsid w:val="00801871"/>
    <w:rsid w:val="00802705"/>
    <w:rsid w:val="00802F54"/>
    <w:rsid w:val="00804193"/>
    <w:rsid w:val="00805ACB"/>
    <w:rsid w:val="00807AA4"/>
    <w:rsid w:val="008100E9"/>
    <w:rsid w:val="0081120E"/>
    <w:rsid w:val="008125B6"/>
    <w:rsid w:val="00812729"/>
    <w:rsid w:val="008135CE"/>
    <w:rsid w:val="0081433C"/>
    <w:rsid w:val="008163A3"/>
    <w:rsid w:val="008175CF"/>
    <w:rsid w:val="008202AB"/>
    <w:rsid w:val="008202CD"/>
    <w:rsid w:val="00820B58"/>
    <w:rsid w:val="008212CE"/>
    <w:rsid w:val="0082160A"/>
    <w:rsid w:val="008230A3"/>
    <w:rsid w:val="0082424E"/>
    <w:rsid w:val="008248FB"/>
    <w:rsid w:val="008342DA"/>
    <w:rsid w:val="008346D6"/>
    <w:rsid w:val="0084078C"/>
    <w:rsid w:val="0084170C"/>
    <w:rsid w:val="008423BD"/>
    <w:rsid w:val="0084526E"/>
    <w:rsid w:val="00850F23"/>
    <w:rsid w:val="00851D4A"/>
    <w:rsid w:val="00851E24"/>
    <w:rsid w:val="008537C1"/>
    <w:rsid w:val="00856469"/>
    <w:rsid w:val="00860B83"/>
    <w:rsid w:val="00861918"/>
    <w:rsid w:val="008631E3"/>
    <w:rsid w:val="008656D5"/>
    <w:rsid w:val="008668DA"/>
    <w:rsid w:val="00866A92"/>
    <w:rsid w:val="00867AF3"/>
    <w:rsid w:val="0087012A"/>
    <w:rsid w:val="00871844"/>
    <w:rsid w:val="00872A08"/>
    <w:rsid w:val="008738C8"/>
    <w:rsid w:val="008739E5"/>
    <w:rsid w:val="00873C2D"/>
    <w:rsid w:val="00874153"/>
    <w:rsid w:val="008744D0"/>
    <w:rsid w:val="00874ABA"/>
    <w:rsid w:val="00874FCD"/>
    <w:rsid w:val="0087565B"/>
    <w:rsid w:val="0087696F"/>
    <w:rsid w:val="008823F6"/>
    <w:rsid w:val="008830AA"/>
    <w:rsid w:val="00884D7E"/>
    <w:rsid w:val="00887C4F"/>
    <w:rsid w:val="00891FE4"/>
    <w:rsid w:val="00892480"/>
    <w:rsid w:val="0089346E"/>
    <w:rsid w:val="00895A69"/>
    <w:rsid w:val="00896D1A"/>
    <w:rsid w:val="008A08DD"/>
    <w:rsid w:val="008A5FB1"/>
    <w:rsid w:val="008B3689"/>
    <w:rsid w:val="008B5835"/>
    <w:rsid w:val="008B60C7"/>
    <w:rsid w:val="008B7680"/>
    <w:rsid w:val="008B7B9C"/>
    <w:rsid w:val="008B7FE3"/>
    <w:rsid w:val="008C0746"/>
    <w:rsid w:val="008C1AE6"/>
    <w:rsid w:val="008C42A4"/>
    <w:rsid w:val="008C47F4"/>
    <w:rsid w:val="008C6358"/>
    <w:rsid w:val="008C7039"/>
    <w:rsid w:val="008C7A70"/>
    <w:rsid w:val="008D31AB"/>
    <w:rsid w:val="008D4DB5"/>
    <w:rsid w:val="008D5827"/>
    <w:rsid w:val="008D7F11"/>
    <w:rsid w:val="008E0875"/>
    <w:rsid w:val="008E3882"/>
    <w:rsid w:val="008E3A09"/>
    <w:rsid w:val="008E417A"/>
    <w:rsid w:val="008E4516"/>
    <w:rsid w:val="008E4C53"/>
    <w:rsid w:val="008E5294"/>
    <w:rsid w:val="008E6B45"/>
    <w:rsid w:val="008F29EA"/>
    <w:rsid w:val="008F2B7D"/>
    <w:rsid w:val="008F323B"/>
    <w:rsid w:val="008F3C4A"/>
    <w:rsid w:val="008F7724"/>
    <w:rsid w:val="008F77EE"/>
    <w:rsid w:val="00901504"/>
    <w:rsid w:val="009040E5"/>
    <w:rsid w:val="00905C5B"/>
    <w:rsid w:val="0090624D"/>
    <w:rsid w:val="009128CA"/>
    <w:rsid w:val="009162DC"/>
    <w:rsid w:val="00916FF2"/>
    <w:rsid w:val="0092019F"/>
    <w:rsid w:val="00922B10"/>
    <w:rsid w:val="00923C51"/>
    <w:rsid w:val="00924A21"/>
    <w:rsid w:val="00927314"/>
    <w:rsid w:val="009350FB"/>
    <w:rsid w:val="009363EA"/>
    <w:rsid w:val="009364B2"/>
    <w:rsid w:val="009378CA"/>
    <w:rsid w:val="00941101"/>
    <w:rsid w:val="00941AD5"/>
    <w:rsid w:val="00946B46"/>
    <w:rsid w:val="009472C8"/>
    <w:rsid w:val="009513C0"/>
    <w:rsid w:val="00951F5C"/>
    <w:rsid w:val="00952A7E"/>
    <w:rsid w:val="00952C07"/>
    <w:rsid w:val="0095402F"/>
    <w:rsid w:val="00955F60"/>
    <w:rsid w:val="009604E3"/>
    <w:rsid w:val="00962F3B"/>
    <w:rsid w:val="009658A5"/>
    <w:rsid w:val="00966813"/>
    <w:rsid w:val="0096724A"/>
    <w:rsid w:val="00970A84"/>
    <w:rsid w:val="00971AB9"/>
    <w:rsid w:val="0097330B"/>
    <w:rsid w:val="00974C4B"/>
    <w:rsid w:val="0097708E"/>
    <w:rsid w:val="0098029F"/>
    <w:rsid w:val="00980388"/>
    <w:rsid w:val="00980739"/>
    <w:rsid w:val="009837C6"/>
    <w:rsid w:val="00983BFA"/>
    <w:rsid w:val="00995871"/>
    <w:rsid w:val="00996BCC"/>
    <w:rsid w:val="009A0962"/>
    <w:rsid w:val="009A603F"/>
    <w:rsid w:val="009B0FE6"/>
    <w:rsid w:val="009B215F"/>
    <w:rsid w:val="009B316C"/>
    <w:rsid w:val="009C2E73"/>
    <w:rsid w:val="009C6A5A"/>
    <w:rsid w:val="009D51D9"/>
    <w:rsid w:val="009D7D90"/>
    <w:rsid w:val="009E3C87"/>
    <w:rsid w:val="009E5DFC"/>
    <w:rsid w:val="009E692F"/>
    <w:rsid w:val="009E7743"/>
    <w:rsid w:val="009F2855"/>
    <w:rsid w:val="009F39D9"/>
    <w:rsid w:val="009F62B6"/>
    <w:rsid w:val="00A019D8"/>
    <w:rsid w:val="00A01EB1"/>
    <w:rsid w:val="00A05798"/>
    <w:rsid w:val="00A148A1"/>
    <w:rsid w:val="00A15A7B"/>
    <w:rsid w:val="00A1612A"/>
    <w:rsid w:val="00A1678A"/>
    <w:rsid w:val="00A2181A"/>
    <w:rsid w:val="00A22184"/>
    <w:rsid w:val="00A2609D"/>
    <w:rsid w:val="00A314AC"/>
    <w:rsid w:val="00A315C0"/>
    <w:rsid w:val="00A3191E"/>
    <w:rsid w:val="00A32D5E"/>
    <w:rsid w:val="00A36712"/>
    <w:rsid w:val="00A374C5"/>
    <w:rsid w:val="00A37A72"/>
    <w:rsid w:val="00A451A6"/>
    <w:rsid w:val="00A45770"/>
    <w:rsid w:val="00A471F5"/>
    <w:rsid w:val="00A52C7B"/>
    <w:rsid w:val="00A52F3F"/>
    <w:rsid w:val="00A54906"/>
    <w:rsid w:val="00A56797"/>
    <w:rsid w:val="00A60AAC"/>
    <w:rsid w:val="00A72520"/>
    <w:rsid w:val="00A727EE"/>
    <w:rsid w:val="00A749D4"/>
    <w:rsid w:val="00A75F4F"/>
    <w:rsid w:val="00A76B03"/>
    <w:rsid w:val="00A81029"/>
    <w:rsid w:val="00A8110F"/>
    <w:rsid w:val="00A8196D"/>
    <w:rsid w:val="00A828CA"/>
    <w:rsid w:val="00A83474"/>
    <w:rsid w:val="00A83532"/>
    <w:rsid w:val="00A85161"/>
    <w:rsid w:val="00A93906"/>
    <w:rsid w:val="00A951A6"/>
    <w:rsid w:val="00AA06F9"/>
    <w:rsid w:val="00AA070A"/>
    <w:rsid w:val="00AA08A9"/>
    <w:rsid w:val="00AA28B5"/>
    <w:rsid w:val="00AA3452"/>
    <w:rsid w:val="00AA3A2B"/>
    <w:rsid w:val="00AA406E"/>
    <w:rsid w:val="00AA5481"/>
    <w:rsid w:val="00AA7810"/>
    <w:rsid w:val="00AA796C"/>
    <w:rsid w:val="00AB0C95"/>
    <w:rsid w:val="00AB40BF"/>
    <w:rsid w:val="00AB5588"/>
    <w:rsid w:val="00AB62CC"/>
    <w:rsid w:val="00AC02A0"/>
    <w:rsid w:val="00AC04C9"/>
    <w:rsid w:val="00AC1B3E"/>
    <w:rsid w:val="00AC1EC2"/>
    <w:rsid w:val="00AC221D"/>
    <w:rsid w:val="00AD3568"/>
    <w:rsid w:val="00AD615D"/>
    <w:rsid w:val="00AE009D"/>
    <w:rsid w:val="00AE6374"/>
    <w:rsid w:val="00AE7E87"/>
    <w:rsid w:val="00AF0913"/>
    <w:rsid w:val="00AF176B"/>
    <w:rsid w:val="00AF1820"/>
    <w:rsid w:val="00AF398B"/>
    <w:rsid w:val="00AF4DE9"/>
    <w:rsid w:val="00AF4FCE"/>
    <w:rsid w:val="00AF52D3"/>
    <w:rsid w:val="00B000BB"/>
    <w:rsid w:val="00B045FB"/>
    <w:rsid w:val="00B057C7"/>
    <w:rsid w:val="00B116FB"/>
    <w:rsid w:val="00B13621"/>
    <w:rsid w:val="00B136CB"/>
    <w:rsid w:val="00B202BE"/>
    <w:rsid w:val="00B2064E"/>
    <w:rsid w:val="00B233C5"/>
    <w:rsid w:val="00B26B62"/>
    <w:rsid w:val="00B32EB9"/>
    <w:rsid w:val="00B34F61"/>
    <w:rsid w:val="00B36D2C"/>
    <w:rsid w:val="00B3797B"/>
    <w:rsid w:val="00B37F51"/>
    <w:rsid w:val="00B434FE"/>
    <w:rsid w:val="00B43C38"/>
    <w:rsid w:val="00B445AE"/>
    <w:rsid w:val="00B45968"/>
    <w:rsid w:val="00B50283"/>
    <w:rsid w:val="00B506B4"/>
    <w:rsid w:val="00B50ED9"/>
    <w:rsid w:val="00B56444"/>
    <w:rsid w:val="00B57293"/>
    <w:rsid w:val="00B57453"/>
    <w:rsid w:val="00B5749F"/>
    <w:rsid w:val="00B57951"/>
    <w:rsid w:val="00B60268"/>
    <w:rsid w:val="00B63309"/>
    <w:rsid w:val="00B63B8D"/>
    <w:rsid w:val="00B641D0"/>
    <w:rsid w:val="00B642C6"/>
    <w:rsid w:val="00B64A5B"/>
    <w:rsid w:val="00B652DE"/>
    <w:rsid w:val="00B65EA8"/>
    <w:rsid w:val="00B67640"/>
    <w:rsid w:val="00B67CA0"/>
    <w:rsid w:val="00B724F3"/>
    <w:rsid w:val="00B73569"/>
    <w:rsid w:val="00B736F0"/>
    <w:rsid w:val="00B73976"/>
    <w:rsid w:val="00B76745"/>
    <w:rsid w:val="00B76C6C"/>
    <w:rsid w:val="00B77513"/>
    <w:rsid w:val="00B77D8C"/>
    <w:rsid w:val="00B80C26"/>
    <w:rsid w:val="00B843BC"/>
    <w:rsid w:val="00B854E0"/>
    <w:rsid w:val="00B910E6"/>
    <w:rsid w:val="00B9256B"/>
    <w:rsid w:val="00BA0018"/>
    <w:rsid w:val="00BA0778"/>
    <w:rsid w:val="00BA1D14"/>
    <w:rsid w:val="00BA2B36"/>
    <w:rsid w:val="00BA4C6B"/>
    <w:rsid w:val="00BB1797"/>
    <w:rsid w:val="00BB2751"/>
    <w:rsid w:val="00BB49C9"/>
    <w:rsid w:val="00BB4AF0"/>
    <w:rsid w:val="00BB593E"/>
    <w:rsid w:val="00BC1ED3"/>
    <w:rsid w:val="00BC305D"/>
    <w:rsid w:val="00BC40FE"/>
    <w:rsid w:val="00BC43DA"/>
    <w:rsid w:val="00BC5088"/>
    <w:rsid w:val="00BC7934"/>
    <w:rsid w:val="00BD29A2"/>
    <w:rsid w:val="00BD6206"/>
    <w:rsid w:val="00BE27C8"/>
    <w:rsid w:val="00BE2E68"/>
    <w:rsid w:val="00BE7C02"/>
    <w:rsid w:val="00BF03C4"/>
    <w:rsid w:val="00BF0925"/>
    <w:rsid w:val="00BF18E1"/>
    <w:rsid w:val="00BF259F"/>
    <w:rsid w:val="00BF48F6"/>
    <w:rsid w:val="00BF4D20"/>
    <w:rsid w:val="00BF6E94"/>
    <w:rsid w:val="00BF70B9"/>
    <w:rsid w:val="00BF77B0"/>
    <w:rsid w:val="00C00337"/>
    <w:rsid w:val="00C01030"/>
    <w:rsid w:val="00C046AF"/>
    <w:rsid w:val="00C05F27"/>
    <w:rsid w:val="00C06974"/>
    <w:rsid w:val="00C119F3"/>
    <w:rsid w:val="00C12F84"/>
    <w:rsid w:val="00C157C2"/>
    <w:rsid w:val="00C202A7"/>
    <w:rsid w:val="00C2115E"/>
    <w:rsid w:val="00C2140B"/>
    <w:rsid w:val="00C23E39"/>
    <w:rsid w:val="00C24A43"/>
    <w:rsid w:val="00C2513A"/>
    <w:rsid w:val="00C25F68"/>
    <w:rsid w:val="00C31D0E"/>
    <w:rsid w:val="00C345D4"/>
    <w:rsid w:val="00C3612B"/>
    <w:rsid w:val="00C40AF8"/>
    <w:rsid w:val="00C45F62"/>
    <w:rsid w:val="00C4721A"/>
    <w:rsid w:val="00C50A61"/>
    <w:rsid w:val="00C55ADA"/>
    <w:rsid w:val="00C56257"/>
    <w:rsid w:val="00C575CD"/>
    <w:rsid w:val="00C621DC"/>
    <w:rsid w:val="00C63146"/>
    <w:rsid w:val="00C66357"/>
    <w:rsid w:val="00C66D0E"/>
    <w:rsid w:val="00C677BA"/>
    <w:rsid w:val="00C726C4"/>
    <w:rsid w:val="00C7276D"/>
    <w:rsid w:val="00C749A0"/>
    <w:rsid w:val="00C76F64"/>
    <w:rsid w:val="00C77AA6"/>
    <w:rsid w:val="00C81840"/>
    <w:rsid w:val="00C83A58"/>
    <w:rsid w:val="00C8561E"/>
    <w:rsid w:val="00C8627F"/>
    <w:rsid w:val="00C87607"/>
    <w:rsid w:val="00C876CB"/>
    <w:rsid w:val="00C93555"/>
    <w:rsid w:val="00C94565"/>
    <w:rsid w:val="00C948D1"/>
    <w:rsid w:val="00C9504C"/>
    <w:rsid w:val="00C955CD"/>
    <w:rsid w:val="00CA1556"/>
    <w:rsid w:val="00CA17AA"/>
    <w:rsid w:val="00CA190D"/>
    <w:rsid w:val="00CA3DFB"/>
    <w:rsid w:val="00CA59DA"/>
    <w:rsid w:val="00CA6D70"/>
    <w:rsid w:val="00CB1362"/>
    <w:rsid w:val="00CB189B"/>
    <w:rsid w:val="00CB20B1"/>
    <w:rsid w:val="00CB2BA0"/>
    <w:rsid w:val="00CB4580"/>
    <w:rsid w:val="00CC187D"/>
    <w:rsid w:val="00CC20C3"/>
    <w:rsid w:val="00CC23B7"/>
    <w:rsid w:val="00CC368C"/>
    <w:rsid w:val="00CC3789"/>
    <w:rsid w:val="00CC40E5"/>
    <w:rsid w:val="00CC45DE"/>
    <w:rsid w:val="00CC598C"/>
    <w:rsid w:val="00CD0656"/>
    <w:rsid w:val="00CD2455"/>
    <w:rsid w:val="00CD4907"/>
    <w:rsid w:val="00CD683C"/>
    <w:rsid w:val="00CE0DAA"/>
    <w:rsid w:val="00CE27E8"/>
    <w:rsid w:val="00CE59F7"/>
    <w:rsid w:val="00CE7A22"/>
    <w:rsid w:val="00CF1138"/>
    <w:rsid w:val="00CF174B"/>
    <w:rsid w:val="00CF1D8E"/>
    <w:rsid w:val="00CF2809"/>
    <w:rsid w:val="00CF5BA8"/>
    <w:rsid w:val="00CF5C85"/>
    <w:rsid w:val="00D00D9A"/>
    <w:rsid w:val="00D02FC5"/>
    <w:rsid w:val="00D06550"/>
    <w:rsid w:val="00D07ED1"/>
    <w:rsid w:val="00D1252E"/>
    <w:rsid w:val="00D1384E"/>
    <w:rsid w:val="00D15A95"/>
    <w:rsid w:val="00D17A03"/>
    <w:rsid w:val="00D17FAE"/>
    <w:rsid w:val="00D22702"/>
    <w:rsid w:val="00D25426"/>
    <w:rsid w:val="00D26AC0"/>
    <w:rsid w:val="00D279AA"/>
    <w:rsid w:val="00D33900"/>
    <w:rsid w:val="00D36745"/>
    <w:rsid w:val="00D37090"/>
    <w:rsid w:val="00D37C84"/>
    <w:rsid w:val="00D42E96"/>
    <w:rsid w:val="00D45726"/>
    <w:rsid w:val="00D457A6"/>
    <w:rsid w:val="00D45824"/>
    <w:rsid w:val="00D535A1"/>
    <w:rsid w:val="00D53C9E"/>
    <w:rsid w:val="00D54923"/>
    <w:rsid w:val="00D608B8"/>
    <w:rsid w:val="00D60F36"/>
    <w:rsid w:val="00D61DF0"/>
    <w:rsid w:val="00D62D98"/>
    <w:rsid w:val="00D63871"/>
    <w:rsid w:val="00D63AB2"/>
    <w:rsid w:val="00D63BA4"/>
    <w:rsid w:val="00D64D10"/>
    <w:rsid w:val="00D80719"/>
    <w:rsid w:val="00D811C7"/>
    <w:rsid w:val="00D83052"/>
    <w:rsid w:val="00D93A6B"/>
    <w:rsid w:val="00D97AE8"/>
    <w:rsid w:val="00D97B70"/>
    <w:rsid w:val="00DA091D"/>
    <w:rsid w:val="00DA1ECF"/>
    <w:rsid w:val="00DA3E35"/>
    <w:rsid w:val="00DA71D2"/>
    <w:rsid w:val="00DB2EE7"/>
    <w:rsid w:val="00DB6FEC"/>
    <w:rsid w:val="00DC2F0D"/>
    <w:rsid w:val="00DD14FE"/>
    <w:rsid w:val="00DD3839"/>
    <w:rsid w:val="00DD580A"/>
    <w:rsid w:val="00DD5A12"/>
    <w:rsid w:val="00DD6519"/>
    <w:rsid w:val="00DD69EB"/>
    <w:rsid w:val="00DE082F"/>
    <w:rsid w:val="00DE69AD"/>
    <w:rsid w:val="00DF4A11"/>
    <w:rsid w:val="00DF4D69"/>
    <w:rsid w:val="00DF6FE4"/>
    <w:rsid w:val="00E000EB"/>
    <w:rsid w:val="00E01432"/>
    <w:rsid w:val="00E035B1"/>
    <w:rsid w:val="00E04C95"/>
    <w:rsid w:val="00E05FAE"/>
    <w:rsid w:val="00E0610B"/>
    <w:rsid w:val="00E1124A"/>
    <w:rsid w:val="00E13094"/>
    <w:rsid w:val="00E133F2"/>
    <w:rsid w:val="00E146DB"/>
    <w:rsid w:val="00E168BD"/>
    <w:rsid w:val="00E1776C"/>
    <w:rsid w:val="00E3205F"/>
    <w:rsid w:val="00E32307"/>
    <w:rsid w:val="00E331AB"/>
    <w:rsid w:val="00E341D1"/>
    <w:rsid w:val="00E37202"/>
    <w:rsid w:val="00E41515"/>
    <w:rsid w:val="00E443E4"/>
    <w:rsid w:val="00E45F65"/>
    <w:rsid w:val="00E462D0"/>
    <w:rsid w:val="00E548B7"/>
    <w:rsid w:val="00E63636"/>
    <w:rsid w:val="00E643AD"/>
    <w:rsid w:val="00E65092"/>
    <w:rsid w:val="00E6613A"/>
    <w:rsid w:val="00E72623"/>
    <w:rsid w:val="00E726D8"/>
    <w:rsid w:val="00E77F19"/>
    <w:rsid w:val="00E803FF"/>
    <w:rsid w:val="00E804B0"/>
    <w:rsid w:val="00E90C46"/>
    <w:rsid w:val="00E90F85"/>
    <w:rsid w:val="00E93594"/>
    <w:rsid w:val="00E940FC"/>
    <w:rsid w:val="00E96FFA"/>
    <w:rsid w:val="00EA4271"/>
    <w:rsid w:val="00EA43A8"/>
    <w:rsid w:val="00EA49C4"/>
    <w:rsid w:val="00EA6B78"/>
    <w:rsid w:val="00EB1AC0"/>
    <w:rsid w:val="00EB46EA"/>
    <w:rsid w:val="00EC085E"/>
    <w:rsid w:val="00EC0A43"/>
    <w:rsid w:val="00EC12AA"/>
    <w:rsid w:val="00EC28FE"/>
    <w:rsid w:val="00EC3784"/>
    <w:rsid w:val="00EC713A"/>
    <w:rsid w:val="00ED0183"/>
    <w:rsid w:val="00ED0203"/>
    <w:rsid w:val="00ED0C35"/>
    <w:rsid w:val="00ED3925"/>
    <w:rsid w:val="00ED527A"/>
    <w:rsid w:val="00ED538C"/>
    <w:rsid w:val="00ED5A8A"/>
    <w:rsid w:val="00ED6412"/>
    <w:rsid w:val="00ED65D2"/>
    <w:rsid w:val="00EE5B5F"/>
    <w:rsid w:val="00EE66E2"/>
    <w:rsid w:val="00EE676B"/>
    <w:rsid w:val="00EE6FF3"/>
    <w:rsid w:val="00EE7D1E"/>
    <w:rsid w:val="00EF0622"/>
    <w:rsid w:val="00EF0627"/>
    <w:rsid w:val="00EF2DF7"/>
    <w:rsid w:val="00EF40E6"/>
    <w:rsid w:val="00EF4C4C"/>
    <w:rsid w:val="00EF5EAF"/>
    <w:rsid w:val="00EF751C"/>
    <w:rsid w:val="00EF7664"/>
    <w:rsid w:val="00F0465E"/>
    <w:rsid w:val="00F07637"/>
    <w:rsid w:val="00F10138"/>
    <w:rsid w:val="00F115E0"/>
    <w:rsid w:val="00F13721"/>
    <w:rsid w:val="00F1485F"/>
    <w:rsid w:val="00F16676"/>
    <w:rsid w:val="00F20CAF"/>
    <w:rsid w:val="00F210BA"/>
    <w:rsid w:val="00F23492"/>
    <w:rsid w:val="00F25525"/>
    <w:rsid w:val="00F25627"/>
    <w:rsid w:val="00F308ED"/>
    <w:rsid w:val="00F31AEE"/>
    <w:rsid w:val="00F33D46"/>
    <w:rsid w:val="00F33EEB"/>
    <w:rsid w:val="00F3426D"/>
    <w:rsid w:val="00F35CAC"/>
    <w:rsid w:val="00F3625E"/>
    <w:rsid w:val="00F47AA0"/>
    <w:rsid w:val="00F52736"/>
    <w:rsid w:val="00F52818"/>
    <w:rsid w:val="00F53FF2"/>
    <w:rsid w:val="00F56459"/>
    <w:rsid w:val="00F56A77"/>
    <w:rsid w:val="00F576C4"/>
    <w:rsid w:val="00F57B76"/>
    <w:rsid w:val="00F57D60"/>
    <w:rsid w:val="00F57DB4"/>
    <w:rsid w:val="00F60BE7"/>
    <w:rsid w:val="00F60C96"/>
    <w:rsid w:val="00F622B2"/>
    <w:rsid w:val="00F62800"/>
    <w:rsid w:val="00F66248"/>
    <w:rsid w:val="00F67A46"/>
    <w:rsid w:val="00F67E41"/>
    <w:rsid w:val="00F70FC6"/>
    <w:rsid w:val="00F74585"/>
    <w:rsid w:val="00F74C47"/>
    <w:rsid w:val="00F765C8"/>
    <w:rsid w:val="00F76873"/>
    <w:rsid w:val="00F76E99"/>
    <w:rsid w:val="00F844DF"/>
    <w:rsid w:val="00F84A96"/>
    <w:rsid w:val="00F855D1"/>
    <w:rsid w:val="00F861C0"/>
    <w:rsid w:val="00F907EE"/>
    <w:rsid w:val="00F92B9B"/>
    <w:rsid w:val="00F9540A"/>
    <w:rsid w:val="00F96939"/>
    <w:rsid w:val="00F973B8"/>
    <w:rsid w:val="00FA084F"/>
    <w:rsid w:val="00FA1B09"/>
    <w:rsid w:val="00FA2CFB"/>
    <w:rsid w:val="00FA3211"/>
    <w:rsid w:val="00FA4900"/>
    <w:rsid w:val="00FA58C7"/>
    <w:rsid w:val="00FB4ECA"/>
    <w:rsid w:val="00FB6080"/>
    <w:rsid w:val="00FB61AA"/>
    <w:rsid w:val="00FB6F0B"/>
    <w:rsid w:val="00FC2539"/>
    <w:rsid w:val="00FC3333"/>
    <w:rsid w:val="00FC3FC3"/>
    <w:rsid w:val="00FC40D8"/>
    <w:rsid w:val="00FC430A"/>
    <w:rsid w:val="00FC6FD8"/>
    <w:rsid w:val="00FD17C9"/>
    <w:rsid w:val="00FD1FAB"/>
    <w:rsid w:val="00FD26B6"/>
    <w:rsid w:val="00FD29CB"/>
    <w:rsid w:val="00FD497B"/>
    <w:rsid w:val="00FD5654"/>
    <w:rsid w:val="00FD6A9C"/>
    <w:rsid w:val="00FE02CE"/>
    <w:rsid w:val="00FE0D14"/>
    <w:rsid w:val="00FE27B5"/>
    <w:rsid w:val="00FE32C5"/>
    <w:rsid w:val="00FE3655"/>
    <w:rsid w:val="00FE3D89"/>
    <w:rsid w:val="00FE5B35"/>
    <w:rsid w:val="00FE5D59"/>
    <w:rsid w:val="00FE78FC"/>
    <w:rsid w:val="00FE7BE0"/>
    <w:rsid w:val="00FF2DB1"/>
    <w:rsid w:val="00FF3140"/>
    <w:rsid w:val="00FF3F7B"/>
    <w:rsid w:val="00FF6DB8"/>
    <w:rsid w:val="00FF7E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803BA0-6C3D-4501-A377-4AE88679F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712"/>
    <w:pPr>
      <w:spacing w:line="480" w:lineRule="auto"/>
      <w:jc w:val="both"/>
    </w:pPr>
    <w:rPr>
      <w:rFonts w:ascii="Arial" w:hAnsi="Arial"/>
      <w:sz w:val="24"/>
    </w:rPr>
  </w:style>
  <w:style w:type="paragraph" w:styleId="Ttulo1">
    <w:name w:val="heading 1"/>
    <w:basedOn w:val="Normal"/>
    <w:next w:val="Normal"/>
    <w:link w:val="Ttulo1Car"/>
    <w:uiPriority w:val="9"/>
    <w:qFormat/>
    <w:rsid w:val="00B116FB"/>
    <w:pPr>
      <w:keepNext/>
      <w:keepLines/>
      <w:spacing w:before="480" w:after="0"/>
      <w:jc w:val="center"/>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532DE5"/>
    <w:pPr>
      <w:keepNext/>
      <w:keepLines/>
      <w:spacing w:before="200" w:after="0"/>
      <w:outlineLvl w:val="1"/>
    </w:pPr>
    <w:rPr>
      <w:rFonts w:eastAsiaTheme="majorEastAsia" w:cstheme="majorBidi"/>
      <w:b/>
      <w:bCs/>
      <w:szCs w:val="26"/>
    </w:rPr>
  </w:style>
  <w:style w:type="paragraph" w:styleId="Ttulo3">
    <w:name w:val="heading 3"/>
    <w:basedOn w:val="Normal"/>
    <w:next w:val="Normal"/>
    <w:link w:val="Ttulo3Car"/>
    <w:qFormat/>
    <w:rsid w:val="00170503"/>
    <w:pPr>
      <w:keepNext/>
      <w:widowControl w:val="0"/>
      <w:tabs>
        <w:tab w:val="left" w:pos="5040"/>
      </w:tabs>
      <w:suppressAutoHyphens/>
      <w:autoSpaceDE w:val="0"/>
      <w:spacing w:after="0"/>
      <w:outlineLvl w:val="2"/>
    </w:pPr>
    <w:rPr>
      <w:rFonts w:eastAsia="Lucida Sans Unicode" w:cs="Times New Roman"/>
      <w:b/>
      <w:bCs/>
      <w:kern w:val="1"/>
      <w:szCs w:val="20"/>
      <w:lang w:val="es-ES_tradnl" w:eastAsia="ar-SA"/>
    </w:rPr>
  </w:style>
  <w:style w:type="paragraph" w:styleId="Ttulo4">
    <w:name w:val="heading 4"/>
    <w:basedOn w:val="Normal"/>
    <w:next w:val="Normal"/>
    <w:link w:val="Ttulo4Car"/>
    <w:uiPriority w:val="9"/>
    <w:unhideWhenUsed/>
    <w:qFormat/>
    <w:rsid w:val="00335E8D"/>
    <w:pPr>
      <w:keepNext/>
      <w:keepLines/>
      <w:spacing w:before="40" w:after="0"/>
      <w:outlineLvl w:val="3"/>
    </w:pPr>
    <w:rPr>
      <w:rFonts w:eastAsiaTheme="majorEastAsia" w:cstheme="majorBidi"/>
      <w:b/>
      <w:iCs/>
    </w:rPr>
  </w:style>
  <w:style w:type="paragraph" w:styleId="Ttulo5">
    <w:name w:val="heading 5"/>
    <w:basedOn w:val="Normal"/>
    <w:next w:val="Normal"/>
    <w:link w:val="Ttulo5Car"/>
    <w:uiPriority w:val="9"/>
    <w:unhideWhenUsed/>
    <w:qFormat/>
    <w:rsid w:val="00BF70B9"/>
    <w:pPr>
      <w:keepNext/>
      <w:keepLines/>
      <w:spacing w:before="40" w:after="0"/>
      <w:jc w:val="left"/>
      <w:outlineLvl w:val="4"/>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61DF0"/>
    <w:pPr>
      <w:autoSpaceDE w:val="0"/>
      <w:autoSpaceDN w:val="0"/>
      <w:adjustRightInd w:val="0"/>
      <w:spacing w:after="0" w:line="240" w:lineRule="auto"/>
    </w:pPr>
    <w:rPr>
      <w:rFonts w:ascii="Times New Roman" w:hAnsi="Times New Roman" w:cs="Times New Roman"/>
      <w:color w:val="000000"/>
      <w:sz w:val="24"/>
      <w:szCs w:val="24"/>
      <w:lang w:val="es-EC"/>
    </w:rPr>
  </w:style>
  <w:style w:type="paragraph" w:customStyle="1" w:styleId="Predeterminado">
    <w:name w:val="Predeterminado"/>
    <w:rsid w:val="00D61DF0"/>
    <w:pPr>
      <w:tabs>
        <w:tab w:val="left" w:pos="708"/>
      </w:tabs>
      <w:suppressAutoHyphens/>
      <w:spacing w:after="0" w:line="100" w:lineRule="atLeast"/>
    </w:pPr>
    <w:rPr>
      <w:rFonts w:ascii="Times New Roman" w:eastAsia="Times New Roman" w:hAnsi="Times New Roman" w:cs="Times New Roman"/>
      <w:color w:val="00000A"/>
      <w:sz w:val="20"/>
      <w:szCs w:val="20"/>
      <w:lang w:val="es-ES" w:eastAsia="es-ES"/>
    </w:rPr>
  </w:style>
  <w:style w:type="paragraph" w:styleId="Sinespaciado">
    <w:name w:val="No Spacing"/>
    <w:uiPriority w:val="1"/>
    <w:qFormat/>
    <w:rsid w:val="00D61DF0"/>
    <w:pPr>
      <w:spacing w:after="0" w:line="240" w:lineRule="auto"/>
    </w:pPr>
    <w:rPr>
      <w:lang w:val="es-EC"/>
    </w:rPr>
  </w:style>
  <w:style w:type="paragraph" w:styleId="Prrafodelista">
    <w:name w:val="List Paragraph"/>
    <w:basedOn w:val="Normal"/>
    <w:link w:val="PrrafodelistaCar"/>
    <w:uiPriority w:val="34"/>
    <w:qFormat/>
    <w:rsid w:val="00DD6519"/>
    <w:pPr>
      <w:ind w:left="720"/>
      <w:contextualSpacing/>
    </w:pPr>
    <w:rPr>
      <w:lang w:val="es-EC"/>
    </w:rPr>
  </w:style>
  <w:style w:type="character" w:customStyle="1" w:styleId="PrrafodelistaCar">
    <w:name w:val="Párrafo de lista Car"/>
    <w:basedOn w:val="Fuentedeprrafopredeter"/>
    <w:link w:val="Prrafodelista"/>
    <w:uiPriority w:val="34"/>
    <w:rsid w:val="00DD6519"/>
    <w:rPr>
      <w:lang w:val="es-EC"/>
    </w:rPr>
  </w:style>
  <w:style w:type="character" w:customStyle="1" w:styleId="Ttulo3Car">
    <w:name w:val="Título 3 Car"/>
    <w:basedOn w:val="Fuentedeprrafopredeter"/>
    <w:link w:val="Ttulo3"/>
    <w:rsid w:val="00170503"/>
    <w:rPr>
      <w:rFonts w:ascii="Arial" w:eastAsia="Lucida Sans Unicode" w:hAnsi="Arial" w:cs="Times New Roman"/>
      <w:b/>
      <w:bCs/>
      <w:kern w:val="1"/>
      <w:sz w:val="24"/>
      <w:szCs w:val="20"/>
      <w:lang w:val="es-ES_tradnl" w:eastAsia="ar-SA"/>
    </w:rPr>
  </w:style>
  <w:style w:type="paragraph" w:styleId="Textodeglobo">
    <w:name w:val="Balloon Text"/>
    <w:basedOn w:val="Normal"/>
    <w:link w:val="TextodegloboCar"/>
    <w:uiPriority w:val="99"/>
    <w:semiHidden/>
    <w:unhideWhenUsed/>
    <w:rsid w:val="001E6A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6AC1"/>
    <w:rPr>
      <w:rFonts w:ascii="Tahoma" w:hAnsi="Tahoma" w:cs="Tahoma"/>
      <w:sz w:val="16"/>
      <w:szCs w:val="16"/>
    </w:rPr>
  </w:style>
  <w:style w:type="character" w:styleId="Textoennegrita">
    <w:name w:val="Strong"/>
    <w:basedOn w:val="Fuentedeprrafopredeter"/>
    <w:uiPriority w:val="22"/>
    <w:qFormat/>
    <w:rsid w:val="006256D3"/>
    <w:rPr>
      <w:b/>
      <w:bCs/>
    </w:rPr>
  </w:style>
  <w:style w:type="paragraph" w:customStyle="1" w:styleId="p6">
    <w:name w:val="p6"/>
    <w:basedOn w:val="Normal"/>
    <w:rsid w:val="006256D3"/>
    <w:pPr>
      <w:widowControl w:val="0"/>
      <w:suppressAutoHyphens/>
      <w:spacing w:after="0" w:line="240" w:lineRule="atLeast"/>
    </w:pPr>
    <w:rPr>
      <w:rFonts w:ascii="Times New Roman" w:eastAsia="Lucida Sans Unicode" w:hAnsi="Times New Roman" w:cs="Times New Roman"/>
      <w:kern w:val="2"/>
      <w:szCs w:val="20"/>
      <w:lang w:val="es-ES_tradnl" w:eastAsia="ar-SA"/>
    </w:rPr>
  </w:style>
  <w:style w:type="table" w:styleId="Tablaconcuadrcula">
    <w:name w:val="Table Grid"/>
    <w:basedOn w:val="Tablanormal"/>
    <w:uiPriority w:val="59"/>
    <w:rsid w:val="006256D3"/>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32DE5"/>
    <w:rPr>
      <w:rFonts w:ascii="Arial" w:eastAsiaTheme="majorEastAsia" w:hAnsi="Arial" w:cstheme="majorBidi"/>
      <w:b/>
      <w:bCs/>
      <w:sz w:val="24"/>
      <w:szCs w:val="26"/>
    </w:rPr>
  </w:style>
  <w:style w:type="paragraph" w:styleId="Encabezado">
    <w:name w:val="header"/>
    <w:basedOn w:val="Normal"/>
    <w:link w:val="EncabezadoCar"/>
    <w:uiPriority w:val="99"/>
    <w:unhideWhenUsed/>
    <w:rsid w:val="00DD38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D3839"/>
  </w:style>
  <w:style w:type="paragraph" w:styleId="Piedepgina">
    <w:name w:val="footer"/>
    <w:basedOn w:val="Normal"/>
    <w:link w:val="PiedepginaCar"/>
    <w:uiPriority w:val="99"/>
    <w:unhideWhenUsed/>
    <w:rsid w:val="00DD38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D3839"/>
  </w:style>
  <w:style w:type="character" w:customStyle="1" w:styleId="Ttulo1Car">
    <w:name w:val="Título 1 Car"/>
    <w:basedOn w:val="Fuentedeprrafopredeter"/>
    <w:link w:val="Ttulo1"/>
    <w:uiPriority w:val="9"/>
    <w:rsid w:val="00B116FB"/>
    <w:rPr>
      <w:rFonts w:ascii="Arial" w:eastAsiaTheme="majorEastAsia" w:hAnsi="Arial" w:cstheme="majorBidi"/>
      <w:b/>
      <w:bCs/>
      <w:sz w:val="24"/>
      <w:szCs w:val="28"/>
    </w:rPr>
  </w:style>
  <w:style w:type="paragraph" w:styleId="TtulodeTDC">
    <w:name w:val="TOC Heading"/>
    <w:basedOn w:val="Ttulo1"/>
    <w:next w:val="Normal"/>
    <w:uiPriority w:val="39"/>
    <w:unhideWhenUsed/>
    <w:qFormat/>
    <w:rsid w:val="006D30BC"/>
    <w:pPr>
      <w:outlineLvl w:val="9"/>
    </w:pPr>
    <w:rPr>
      <w:lang w:eastAsia="es-MX"/>
    </w:rPr>
  </w:style>
  <w:style w:type="paragraph" w:styleId="TDC1">
    <w:name w:val="toc 1"/>
    <w:basedOn w:val="Normal"/>
    <w:next w:val="Normal"/>
    <w:autoRedefine/>
    <w:uiPriority w:val="39"/>
    <w:unhideWhenUsed/>
    <w:rsid w:val="006D30BC"/>
    <w:pPr>
      <w:spacing w:after="100"/>
    </w:pPr>
  </w:style>
  <w:style w:type="paragraph" w:styleId="TDC2">
    <w:name w:val="toc 2"/>
    <w:basedOn w:val="Normal"/>
    <w:next w:val="Normal"/>
    <w:autoRedefine/>
    <w:uiPriority w:val="39"/>
    <w:unhideWhenUsed/>
    <w:rsid w:val="006D30BC"/>
    <w:pPr>
      <w:spacing w:after="100"/>
      <w:ind w:left="220"/>
    </w:pPr>
  </w:style>
  <w:style w:type="paragraph" w:styleId="TDC3">
    <w:name w:val="toc 3"/>
    <w:basedOn w:val="Normal"/>
    <w:next w:val="Normal"/>
    <w:autoRedefine/>
    <w:uiPriority w:val="39"/>
    <w:unhideWhenUsed/>
    <w:rsid w:val="006D30BC"/>
    <w:pPr>
      <w:spacing w:after="100"/>
      <w:ind w:left="440"/>
    </w:pPr>
  </w:style>
  <w:style w:type="character" w:styleId="Hipervnculo">
    <w:name w:val="Hyperlink"/>
    <w:basedOn w:val="Fuentedeprrafopredeter"/>
    <w:uiPriority w:val="99"/>
    <w:unhideWhenUsed/>
    <w:rsid w:val="006D30BC"/>
    <w:rPr>
      <w:color w:val="0000FF" w:themeColor="hyperlink"/>
      <w:u w:val="single"/>
    </w:rPr>
  </w:style>
  <w:style w:type="character" w:customStyle="1" w:styleId="Ttulo4Car">
    <w:name w:val="Título 4 Car"/>
    <w:basedOn w:val="Fuentedeprrafopredeter"/>
    <w:link w:val="Ttulo4"/>
    <w:uiPriority w:val="9"/>
    <w:rsid w:val="00335E8D"/>
    <w:rPr>
      <w:rFonts w:ascii="Arial" w:eastAsiaTheme="majorEastAsia" w:hAnsi="Arial" w:cstheme="majorBidi"/>
      <w:b/>
      <w:iCs/>
      <w:sz w:val="24"/>
    </w:rPr>
  </w:style>
  <w:style w:type="paragraph" w:styleId="NormalWeb">
    <w:name w:val="Normal (Web)"/>
    <w:basedOn w:val="Normal"/>
    <w:uiPriority w:val="99"/>
    <w:unhideWhenUsed/>
    <w:rsid w:val="00396313"/>
    <w:pPr>
      <w:spacing w:before="100" w:beforeAutospacing="1" w:after="100" w:afterAutospacing="1" w:line="240" w:lineRule="auto"/>
    </w:pPr>
    <w:rPr>
      <w:rFonts w:ascii="Times New Roman" w:eastAsia="Times New Roman" w:hAnsi="Times New Roman" w:cs="Times New Roman"/>
      <w:szCs w:val="24"/>
      <w:lang w:eastAsia="es-MX"/>
    </w:rPr>
  </w:style>
  <w:style w:type="paragraph" w:styleId="Textoindependiente">
    <w:name w:val="Body Text"/>
    <w:basedOn w:val="Normal"/>
    <w:link w:val="TextoindependienteCar"/>
    <w:semiHidden/>
    <w:rsid w:val="00396313"/>
    <w:pPr>
      <w:suppressAutoHyphens/>
      <w:spacing w:after="0" w:line="240" w:lineRule="auto"/>
    </w:pPr>
    <w:rPr>
      <w:rFonts w:ascii="Times New Roman" w:eastAsia="Times New Roman" w:hAnsi="Times New Roman" w:cs="Times New Roman"/>
      <w:szCs w:val="24"/>
      <w:lang w:val="es-EC" w:eastAsia="ar-SA"/>
    </w:rPr>
  </w:style>
  <w:style w:type="character" w:customStyle="1" w:styleId="TextoindependienteCar">
    <w:name w:val="Texto independiente Car"/>
    <w:basedOn w:val="Fuentedeprrafopredeter"/>
    <w:link w:val="Textoindependiente"/>
    <w:semiHidden/>
    <w:rsid w:val="00396313"/>
    <w:rPr>
      <w:rFonts w:ascii="Times New Roman" w:eastAsia="Times New Roman" w:hAnsi="Times New Roman" w:cs="Times New Roman"/>
      <w:sz w:val="24"/>
      <w:szCs w:val="24"/>
      <w:lang w:val="es-EC" w:eastAsia="ar-SA"/>
    </w:rPr>
  </w:style>
  <w:style w:type="paragraph" w:styleId="Sangra2detindependiente">
    <w:name w:val="Body Text Indent 2"/>
    <w:basedOn w:val="Normal"/>
    <w:link w:val="Sangra2detindependienteCar"/>
    <w:uiPriority w:val="99"/>
    <w:unhideWhenUsed/>
    <w:rsid w:val="00396313"/>
    <w:pPr>
      <w:spacing w:after="120"/>
      <w:ind w:left="283"/>
    </w:pPr>
    <w:rPr>
      <w:rFonts w:eastAsiaTheme="minorEastAsia"/>
      <w:lang w:val="es-ES" w:eastAsia="es-ES"/>
    </w:rPr>
  </w:style>
  <w:style w:type="character" w:customStyle="1" w:styleId="Sangra2detindependienteCar">
    <w:name w:val="Sangría 2 de t. independiente Car"/>
    <w:basedOn w:val="Fuentedeprrafopredeter"/>
    <w:link w:val="Sangra2detindependiente"/>
    <w:uiPriority w:val="99"/>
    <w:rsid w:val="00396313"/>
    <w:rPr>
      <w:rFonts w:eastAsiaTheme="minorEastAsia"/>
      <w:lang w:val="es-ES" w:eastAsia="es-ES"/>
    </w:rPr>
  </w:style>
  <w:style w:type="paragraph" w:styleId="Textonotapie">
    <w:name w:val="footnote text"/>
    <w:basedOn w:val="Normal"/>
    <w:link w:val="TextonotapieCar"/>
    <w:uiPriority w:val="99"/>
    <w:semiHidden/>
    <w:unhideWhenUsed/>
    <w:rsid w:val="00DA1EC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A1ECF"/>
    <w:rPr>
      <w:sz w:val="20"/>
      <w:szCs w:val="20"/>
    </w:rPr>
  </w:style>
  <w:style w:type="character" w:styleId="Refdenotaalpie">
    <w:name w:val="footnote reference"/>
    <w:basedOn w:val="Fuentedeprrafopredeter"/>
    <w:uiPriority w:val="99"/>
    <w:semiHidden/>
    <w:unhideWhenUsed/>
    <w:rsid w:val="00DA1ECF"/>
    <w:rPr>
      <w:vertAlign w:val="superscript"/>
    </w:rPr>
  </w:style>
  <w:style w:type="paragraph" w:styleId="Lista">
    <w:name w:val="List"/>
    <w:basedOn w:val="Normal"/>
    <w:uiPriority w:val="99"/>
    <w:rsid w:val="003127C5"/>
    <w:pPr>
      <w:spacing w:after="0" w:line="240" w:lineRule="auto"/>
      <w:ind w:left="283" w:hanging="283"/>
    </w:pPr>
    <w:rPr>
      <w:rFonts w:ascii="Times New Roman" w:eastAsia="Times New Roman" w:hAnsi="Times New Roman" w:cs="Times New Roman"/>
      <w:szCs w:val="24"/>
      <w:lang w:val="es-EC" w:eastAsia="es-ES"/>
    </w:rPr>
  </w:style>
  <w:style w:type="table" w:customStyle="1" w:styleId="Tabladecuadrcula4-nfasis51">
    <w:name w:val="Tabla de cuadrícula 4 - Énfasis 51"/>
    <w:basedOn w:val="Tablanormal"/>
    <w:uiPriority w:val="49"/>
    <w:rsid w:val="007A2C51"/>
    <w:pPr>
      <w:spacing w:after="0" w:line="240" w:lineRule="auto"/>
    </w:pPr>
    <w:rPr>
      <w:lang w:val="es-EC"/>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nfasissutil">
    <w:name w:val="Subtle Emphasis"/>
    <w:basedOn w:val="Fuentedeprrafopredeter"/>
    <w:uiPriority w:val="19"/>
    <w:qFormat/>
    <w:rsid w:val="007A2C51"/>
    <w:rPr>
      <w:i/>
      <w:iCs/>
      <w:color w:val="404040" w:themeColor="text1" w:themeTint="BF"/>
    </w:rPr>
  </w:style>
  <w:style w:type="character" w:customStyle="1" w:styleId="addmd">
    <w:name w:val="addmd"/>
    <w:basedOn w:val="Fuentedeprrafopredeter"/>
    <w:rsid w:val="00F62800"/>
  </w:style>
  <w:style w:type="character" w:customStyle="1" w:styleId="hps">
    <w:name w:val="hps"/>
    <w:basedOn w:val="Fuentedeprrafopredeter"/>
    <w:rsid w:val="008C6358"/>
  </w:style>
  <w:style w:type="character" w:customStyle="1" w:styleId="notranslate">
    <w:name w:val="notranslate"/>
    <w:basedOn w:val="Fuentedeprrafopredeter"/>
    <w:rsid w:val="00334E38"/>
  </w:style>
  <w:style w:type="character" w:styleId="Hipervnculovisitado">
    <w:name w:val="FollowedHyperlink"/>
    <w:basedOn w:val="Fuentedeprrafopredeter"/>
    <w:uiPriority w:val="99"/>
    <w:semiHidden/>
    <w:unhideWhenUsed/>
    <w:rsid w:val="005B67DA"/>
    <w:rPr>
      <w:color w:val="800080" w:themeColor="followedHyperlink"/>
      <w:u w:val="single"/>
    </w:rPr>
  </w:style>
  <w:style w:type="character" w:customStyle="1" w:styleId="st">
    <w:name w:val="st"/>
    <w:basedOn w:val="Fuentedeprrafopredeter"/>
    <w:rsid w:val="00871844"/>
  </w:style>
  <w:style w:type="character" w:styleId="nfasis">
    <w:name w:val="Emphasis"/>
    <w:basedOn w:val="Fuentedeprrafopredeter"/>
    <w:uiPriority w:val="20"/>
    <w:qFormat/>
    <w:rsid w:val="00871844"/>
    <w:rPr>
      <w:i/>
      <w:iCs/>
    </w:rPr>
  </w:style>
  <w:style w:type="paragraph" w:styleId="TDC4">
    <w:name w:val="toc 4"/>
    <w:basedOn w:val="Normal"/>
    <w:next w:val="Normal"/>
    <w:autoRedefine/>
    <w:uiPriority w:val="39"/>
    <w:unhideWhenUsed/>
    <w:rsid w:val="00532DE5"/>
    <w:pPr>
      <w:spacing w:after="100"/>
      <w:ind w:left="660"/>
    </w:pPr>
  </w:style>
  <w:style w:type="character" w:customStyle="1" w:styleId="Ttulo5Car">
    <w:name w:val="Título 5 Car"/>
    <w:basedOn w:val="Fuentedeprrafopredeter"/>
    <w:link w:val="Ttulo5"/>
    <w:uiPriority w:val="9"/>
    <w:rsid w:val="00BF70B9"/>
    <w:rPr>
      <w:rFonts w:ascii="Arial" w:eastAsiaTheme="majorEastAsia" w:hAnsi="Arial" w:cstheme="majorBidi"/>
      <w:b/>
      <w:sz w:val="24"/>
    </w:rPr>
  </w:style>
  <w:style w:type="paragraph" w:styleId="Bibliografa">
    <w:name w:val="Bibliography"/>
    <w:basedOn w:val="Normal"/>
    <w:next w:val="Normal"/>
    <w:uiPriority w:val="37"/>
    <w:unhideWhenUsed/>
    <w:rsid w:val="00001128"/>
  </w:style>
  <w:style w:type="paragraph" w:styleId="TDC5">
    <w:name w:val="toc 5"/>
    <w:basedOn w:val="Normal"/>
    <w:next w:val="Normal"/>
    <w:autoRedefine/>
    <w:uiPriority w:val="39"/>
    <w:unhideWhenUsed/>
    <w:rsid w:val="00A019D8"/>
    <w:pPr>
      <w:spacing w:after="100" w:line="259" w:lineRule="auto"/>
      <w:ind w:left="880"/>
      <w:jc w:val="left"/>
    </w:pPr>
    <w:rPr>
      <w:rFonts w:asciiTheme="minorHAnsi" w:eastAsiaTheme="minorEastAsia" w:hAnsiTheme="minorHAnsi"/>
      <w:sz w:val="22"/>
      <w:lang w:val="es-EC" w:eastAsia="es-EC"/>
    </w:rPr>
  </w:style>
  <w:style w:type="paragraph" w:styleId="TDC6">
    <w:name w:val="toc 6"/>
    <w:basedOn w:val="Normal"/>
    <w:next w:val="Normal"/>
    <w:autoRedefine/>
    <w:uiPriority w:val="39"/>
    <w:unhideWhenUsed/>
    <w:rsid w:val="00A019D8"/>
    <w:pPr>
      <w:spacing w:after="100" w:line="259" w:lineRule="auto"/>
      <w:ind w:left="1100"/>
      <w:jc w:val="left"/>
    </w:pPr>
    <w:rPr>
      <w:rFonts w:asciiTheme="minorHAnsi" w:eastAsiaTheme="minorEastAsia" w:hAnsiTheme="minorHAnsi"/>
      <w:sz w:val="22"/>
      <w:lang w:val="es-EC" w:eastAsia="es-EC"/>
    </w:rPr>
  </w:style>
  <w:style w:type="paragraph" w:styleId="TDC7">
    <w:name w:val="toc 7"/>
    <w:basedOn w:val="Normal"/>
    <w:next w:val="Normal"/>
    <w:autoRedefine/>
    <w:uiPriority w:val="39"/>
    <w:unhideWhenUsed/>
    <w:rsid w:val="00A019D8"/>
    <w:pPr>
      <w:spacing w:after="100" w:line="259" w:lineRule="auto"/>
      <w:ind w:left="1320"/>
      <w:jc w:val="left"/>
    </w:pPr>
    <w:rPr>
      <w:rFonts w:asciiTheme="minorHAnsi" w:eastAsiaTheme="minorEastAsia" w:hAnsiTheme="minorHAnsi"/>
      <w:sz w:val="22"/>
      <w:lang w:val="es-EC" w:eastAsia="es-EC"/>
    </w:rPr>
  </w:style>
  <w:style w:type="paragraph" w:styleId="TDC8">
    <w:name w:val="toc 8"/>
    <w:basedOn w:val="Normal"/>
    <w:next w:val="Normal"/>
    <w:autoRedefine/>
    <w:uiPriority w:val="39"/>
    <w:unhideWhenUsed/>
    <w:rsid w:val="00A019D8"/>
    <w:pPr>
      <w:spacing w:after="100" w:line="259" w:lineRule="auto"/>
      <w:ind w:left="1540"/>
      <w:jc w:val="left"/>
    </w:pPr>
    <w:rPr>
      <w:rFonts w:asciiTheme="minorHAnsi" w:eastAsiaTheme="minorEastAsia" w:hAnsiTheme="minorHAnsi"/>
      <w:sz w:val="22"/>
      <w:lang w:val="es-EC" w:eastAsia="es-EC"/>
    </w:rPr>
  </w:style>
  <w:style w:type="paragraph" w:styleId="TDC9">
    <w:name w:val="toc 9"/>
    <w:basedOn w:val="Normal"/>
    <w:next w:val="Normal"/>
    <w:autoRedefine/>
    <w:uiPriority w:val="39"/>
    <w:unhideWhenUsed/>
    <w:rsid w:val="00A019D8"/>
    <w:pPr>
      <w:spacing w:after="100" w:line="259" w:lineRule="auto"/>
      <w:ind w:left="1760"/>
      <w:jc w:val="left"/>
    </w:pPr>
    <w:rPr>
      <w:rFonts w:asciiTheme="minorHAnsi" w:eastAsiaTheme="minorEastAsia" w:hAnsiTheme="minorHAnsi"/>
      <w:sz w:val="22"/>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1584">
      <w:bodyDiv w:val="1"/>
      <w:marLeft w:val="0"/>
      <w:marRight w:val="0"/>
      <w:marTop w:val="0"/>
      <w:marBottom w:val="0"/>
      <w:divBdr>
        <w:top w:val="none" w:sz="0" w:space="0" w:color="auto"/>
        <w:left w:val="none" w:sz="0" w:space="0" w:color="auto"/>
        <w:bottom w:val="none" w:sz="0" w:space="0" w:color="auto"/>
        <w:right w:val="none" w:sz="0" w:space="0" w:color="auto"/>
      </w:divBdr>
    </w:div>
    <w:div w:id="29428208">
      <w:bodyDiv w:val="1"/>
      <w:marLeft w:val="0"/>
      <w:marRight w:val="0"/>
      <w:marTop w:val="0"/>
      <w:marBottom w:val="0"/>
      <w:divBdr>
        <w:top w:val="none" w:sz="0" w:space="0" w:color="auto"/>
        <w:left w:val="none" w:sz="0" w:space="0" w:color="auto"/>
        <w:bottom w:val="none" w:sz="0" w:space="0" w:color="auto"/>
        <w:right w:val="none" w:sz="0" w:space="0" w:color="auto"/>
      </w:divBdr>
      <w:divsChild>
        <w:div w:id="266740796">
          <w:marLeft w:val="0"/>
          <w:marRight w:val="0"/>
          <w:marTop w:val="0"/>
          <w:marBottom w:val="0"/>
          <w:divBdr>
            <w:top w:val="none" w:sz="0" w:space="0" w:color="auto"/>
            <w:left w:val="none" w:sz="0" w:space="0" w:color="auto"/>
            <w:bottom w:val="none" w:sz="0" w:space="0" w:color="auto"/>
            <w:right w:val="none" w:sz="0" w:space="0" w:color="auto"/>
          </w:divBdr>
        </w:div>
        <w:div w:id="411856731">
          <w:marLeft w:val="0"/>
          <w:marRight w:val="0"/>
          <w:marTop w:val="0"/>
          <w:marBottom w:val="0"/>
          <w:divBdr>
            <w:top w:val="none" w:sz="0" w:space="0" w:color="auto"/>
            <w:left w:val="none" w:sz="0" w:space="0" w:color="auto"/>
            <w:bottom w:val="none" w:sz="0" w:space="0" w:color="auto"/>
            <w:right w:val="none" w:sz="0" w:space="0" w:color="auto"/>
          </w:divBdr>
        </w:div>
        <w:div w:id="355086559">
          <w:marLeft w:val="0"/>
          <w:marRight w:val="0"/>
          <w:marTop w:val="0"/>
          <w:marBottom w:val="0"/>
          <w:divBdr>
            <w:top w:val="none" w:sz="0" w:space="0" w:color="auto"/>
            <w:left w:val="none" w:sz="0" w:space="0" w:color="auto"/>
            <w:bottom w:val="none" w:sz="0" w:space="0" w:color="auto"/>
            <w:right w:val="none" w:sz="0" w:space="0" w:color="auto"/>
          </w:divBdr>
        </w:div>
        <w:div w:id="1922833536">
          <w:marLeft w:val="0"/>
          <w:marRight w:val="0"/>
          <w:marTop w:val="0"/>
          <w:marBottom w:val="0"/>
          <w:divBdr>
            <w:top w:val="none" w:sz="0" w:space="0" w:color="auto"/>
            <w:left w:val="none" w:sz="0" w:space="0" w:color="auto"/>
            <w:bottom w:val="none" w:sz="0" w:space="0" w:color="auto"/>
            <w:right w:val="none" w:sz="0" w:space="0" w:color="auto"/>
          </w:divBdr>
        </w:div>
        <w:div w:id="1845511092">
          <w:marLeft w:val="0"/>
          <w:marRight w:val="0"/>
          <w:marTop w:val="0"/>
          <w:marBottom w:val="0"/>
          <w:divBdr>
            <w:top w:val="none" w:sz="0" w:space="0" w:color="auto"/>
            <w:left w:val="none" w:sz="0" w:space="0" w:color="auto"/>
            <w:bottom w:val="none" w:sz="0" w:space="0" w:color="auto"/>
            <w:right w:val="none" w:sz="0" w:space="0" w:color="auto"/>
          </w:divBdr>
        </w:div>
        <w:div w:id="1920212600">
          <w:marLeft w:val="0"/>
          <w:marRight w:val="0"/>
          <w:marTop w:val="0"/>
          <w:marBottom w:val="0"/>
          <w:divBdr>
            <w:top w:val="none" w:sz="0" w:space="0" w:color="auto"/>
            <w:left w:val="none" w:sz="0" w:space="0" w:color="auto"/>
            <w:bottom w:val="none" w:sz="0" w:space="0" w:color="auto"/>
            <w:right w:val="none" w:sz="0" w:space="0" w:color="auto"/>
          </w:divBdr>
        </w:div>
        <w:div w:id="81609409">
          <w:marLeft w:val="0"/>
          <w:marRight w:val="0"/>
          <w:marTop w:val="0"/>
          <w:marBottom w:val="0"/>
          <w:divBdr>
            <w:top w:val="none" w:sz="0" w:space="0" w:color="auto"/>
            <w:left w:val="none" w:sz="0" w:space="0" w:color="auto"/>
            <w:bottom w:val="none" w:sz="0" w:space="0" w:color="auto"/>
            <w:right w:val="none" w:sz="0" w:space="0" w:color="auto"/>
          </w:divBdr>
        </w:div>
        <w:div w:id="119344012">
          <w:marLeft w:val="0"/>
          <w:marRight w:val="0"/>
          <w:marTop w:val="0"/>
          <w:marBottom w:val="0"/>
          <w:divBdr>
            <w:top w:val="none" w:sz="0" w:space="0" w:color="auto"/>
            <w:left w:val="none" w:sz="0" w:space="0" w:color="auto"/>
            <w:bottom w:val="none" w:sz="0" w:space="0" w:color="auto"/>
            <w:right w:val="none" w:sz="0" w:space="0" w:color="auto"/>
          </w:divBdr>
        </w:div>
        <w:div w:id="407968807">
          <w:marLeft w:val="0"/>
          <w:marRight w:val="0"/>
          <w:marTop w:val="0"/>
          <w:marBottom w:val="0"/>
          <w:divBdr>
            <w:top w:val="none" w:sz="0" w:space="0" w:color="auto"/>
            <w:left w:val="none" w:sz="0" w:space="0" w:color="auto"/>
            <w:bottom w:val="none" w:sz="0" w:space="0" w:color="auto"/>
            <w:right w:val="none" w:sz="0" w:space="0" w:color="auto"/>
          </w:divBdr>
        </w:div>
        <w:div w:id="105393041">
          <w:marLeft w:val="0"/>
          <w:marRight w:val="0"/>
          <w:marTop w:val="0"/>
          <w:marBottom w:val="0"/>
          <w:divBdr>
            <w:top w:val="none" w:sz="0" w:space="0" w:color="auto"/>
            <w:left w:val="none" w:sz="0" w:space="0" w:color="auto"/>
            <w:bottom w:val="none" w:sz="0" w:space="0" w:color="auto"/>
            <w:right w:val="none" w:sz="0" w:space="0" w:color="auto"/>
          </w:divBdr>
        </w:div>
        <w:div w:id="1650088039">
          <w:marLeft w:val="0"/>
          <w:marRight w:val="0"/>
          <w:marTop w:val="0"/>
          <w:marBottom w:val="0"/>
          <w:divBdr>
            <w:top w:val="none" w:sz="0" w:space="0" w:color="auto"/>
            <w:left w:val="none" w:sz="0" w:space="0" w:color="auto"/>
            <w:bottom w:val="none" w:sz="0" w:space="0" w:color="auto"/>
            <w:right w:val="none" w:sz="0" w:space="0" w:color="auto"/>
          </w:divBdr>
        </w:div>
        <w:div w:id="12852078">
          <w:marLeft w:val="0"/>
          <w:marRight w:val="0"/>
          <w:marTop w:val="0"/>
          <w:marBottom w:val="0"/>
          <w:divBdr>
            <w:top w:val="none" w:sz="0" w:space="0" w:color="auto"/>
            <w:left w:val="none" w:sz="0" w:space="0" w:color="auto"/>
            <w:bottom w:val="none" w:sz="0" w:space="0" w:color="auto"/>
            <w:right w:val="none" w:sz="0" w:space="0" w:color="auto"/>
          </w:divBdr>
        </w:div>
        <w:div w:id="1328052283">
          <w:marLeft w:val="0"/>
          <w:marRight w:val="0"/>
          <w:marTop w:val="0"/>
          <w:marBottom w:val="0"/>
          <w:divBdr>
            <w:top w:val="none" w:sz="0" w:space="0" w:color="auto"/>
            <w:left w:val="none" w:sz="0" w:space="0" w:color="auto"/>
            <w:bottom w:val="none" w:sz="0" w:space="0" w:color="auto"/>
            <w:right w:val="none" w:sz="0" w:space="0" w:color="auto"/>
          </w:divBdr>
        </w:div>
        <w:div w:id="171147249">
          <w:marLeft w:val="0"/>
          <w:marRight w:val="0"/>
          <w:marTop w:val="0"/>
          <w:marBottom w:val="0"/>
          <w:divBdr>
            <w:top w:val="none" w:sz="0" w:space="0" w:color="auto"/>
            <w:left w:val="none" w:sz="0" w:space="0" w:color="auto"/>
            <w:bottom w:val="none" w:sz="0" w:space="0" w:color="auto"/>
            <w:right w:val="none" w:sz="0" w:space="0" w:color="auto"/>
          </w:divBdr>
        </w:div>
      </w:divsChild>
    </w:div>
    <w:div w:id="32927290">
      <w:bodyDiv w:val="1"/>
      <w:marLeft w:val="0"/>
      <w:marRight w:val="0"/>
      <w:marTop w:val="0"/>
      <w:marBottom w:val="0"/>
      <w:divBdr>
        <w:top w:val="none" w:sz="0" w:space="0" w:color="auto"/>
        <w:left w:val="none" w:sz="0" w:space="0" w:color="auto"/>
        <w:bottom w:val="none" w:sz="0" w:space="0" w:color="auto"/>
        <w:right w:val="none" w:sz="0" w:space="0" w:color="auto"/>
      </w:divBdr>
    </w:div>
    <w:div w:id="32972918">
      <w:bodyDiv w:val="1"/>
      <w:marLeft w:val="0"/>
      <w:marRight w:val="0"/>
      <w:marTop w:val="0"/>
      <w:marBottom w:val="0"/>
      <w:divBdr>
        <w:top w:val="none" w:sz="0" w:space="0" w:color="auto"/>
        <w:left w:val="none" w:sz="0" w:space="0" w:color="auto"/>
        <w:bottom w:val="none" w:sz="0" w:space="0" w:color="auto"/>
        <w:right w:val="none" w:sz="0" w:space="0" w:color="auto"/>
      </w:divBdr>
    </w:div>
    <w:div w:id="44839755">
      <w:bodyDiv w:val="1"/>
      <w:marLeft w:val="0"/>
      <w:marRight w:val="0"/>
      <w:marTop w:val="0"/>
      <w:marBottom w:val="0"/>
      <w:divBdr>
        <w:top w:val="none" w:sz="0" w:space="0" w:color="auto"/>
        <w:left w:val="none" w:sz="0" w:space="0" w:color="auto"/>
        <w:bottom w:val="none" w:sz="0" w:space="0" w:color="auto"/>
        <w:right w:val="none" w:sz="0" w:space="0" w:color="auto"/>
      </w:divBdr>
    </w:div>
    <w:div w:id="68189413">
      <w:bodyDiv w:val="1"/>
      <w:marLeft w:val="0"/>
      <w:marRight w:val="0"/>
      <w:marTop w:val="0"/>
      <w:marBottom w:val="0"/>
      <w:divBdr>
        <w:top w:val="none" w:sz="0" w:space="0" w:color="auto"/>
        <w:left w:val="none" w:sz="0" w:space="0" w:color="auto"/>
        <w:bottom w:val="none" w:sz="0" w:space="0" w:color="auto"/>
        <w:right w:val="none" w:sz="0" w:space="0" w:color="auto"/>
      </w:divBdr>
    </w:div>
    <w:div w:id="100876932">
      <w:bodyDiv w:val="1"/>
      <w:marLeft w:val="0"/>
      <w:marRight w:val="0"/>
      <w:marTop w:val="0"/>
      <w:marBottom w:val="0"/>
      <w:divBdr>
        <w:top w:val="none" w:sz="0" w:space="0" w:color="auto"/>
        <w:left w:val="none" w:sz="0" w:space="0" w:color="auto"/>
        <w:bottom w:val="none" w:sz="0" w:space="0" w:color="auto"/>
        <w:right w:val="none" w:sz="0" w:space="0" w:color="auto"/>
      </w:divBdr>
    </w:div>
    <w:div w:id="111364663">
      <w:bodyDiv w:val="1"/>
      <w:marLeft w:val="0"/>
      <w:marRight w:val="0"/>
      <w:marTop w:val="0"/>
      <w:marBottom w:val="0"/>
      <w:divBdr>
        <w:top w:val="none" w:sz="0" w:space="0" w:color="auto"/>
        <w:left w:val="none" w:sz="0" w:space="0" w:color="auto"/>
        <w:bottom w:val="none" w:sz="0" w:space="0" w:color="auto"/>
        <w:right w:val="none" w:sz="0" w:space="0" w:color="auto"/>
      </w:divBdr>
    </w:div>
    <w:div w:id="134033440">
      <w:bodyDiv w:val="1"/>
      <w:marLeft w:val="0"/>
      <w:marRight w:val="0"/>
      <w:marTop w:val="0"/>
      <w:marBottom w:val="0"/>
      <w:divBdr>
        <w:top w:val="none" w:sz="0" w:space="0" w:color="auto"/>
        <w:left w:val="none" w:sz="0" w:space="0" w:color="auto"/>
        <w:bottom w:val="none" w:sz="0" w:space="0" w:color="auto"/>
        <w:right w:val="none" w:sz="0" w:space="0" w:color="auto"/>
      </w:divBdr>
    </w:div>
    <w:div w:id="153179760">
      <w:bodyDiv w:val="1"/>
      <w:marLeft w:val="0"/>
      <w:marRight w:val="0"/>
      <w:marTop w:val="0"/>
      <w:marBottom w:val="0"/>
      <w:divBdr>
        <w:top w:val="none" w:sz="0" w:space="0" w:color="auto"/>
        <w:left w:val="none" w:sz="0" w:space="0" w:color="auto"/>
        <w:bottom w:val="none" w:sz="0" w:space="0" w:color="auto"/>
        <w:right w:val="none" w:sz="0" w:space="0" w:color="auto"/>
      </w:divBdr>
    </w:div>
    <w:div w:id="162207613">
      <w:bodyDiv w:val="1"/>
      <w:marLeft w:val="0"/>
      <w:marRight w:val="0"/>
      <w:marTop w:val="0"/>
      <w:marBottom w:val="0"/>
      <w:divBdr>
        <w:top w:val="none" w:sz="0" w:space="0" w:color="auto"/>
        <w:left w:val="none" w:sz="0" w:space="0" w:color="auto"/>
        <w:bottom w:val="none" w:sz="0" w:space="0" w:color="auto"/>
        <w:right w:val="none" w:sz="0" w:space="0" w:color="auto"/>
      </w:divBdr>
    </w:div>
    <w:div w:id="165754879">
      <w:bodyDiv w:val="1"/>
      <w:marLeft w:val="0"/>
      <w:marRight w:val="0"/>
      <w:marTop w:val="0"/>
      <w:marBottom w:val="0"/>
      <w:divBdr>
        <w:top w:val="none" w:sz="0" w:space="0" w:color="auto"/>
        <w:left w:val="none" w:sz="0" w:space="0" w:color="auto"/>
        <w:bottom w:val="none" w:sz="0" w:space="0" w:color="auto"/>
        <w:right w:val="none" w:sz="0" w:space="0" w:color="auto"/>
      </w:divBdr>
    </w:div>
    <w:div w:id="167788698">
      <w:bodyDiv w:val="1"/>
      <w:marLeft w:val="0"/>
      <w:marRight w:val="0"/>
      <w:marTop w:val="0"/>
      <w:marBottom w:val="0"/>
      <w:divBdr>
        <w:top w:val="none" w:sz="0" w:space="0" w:color="auto"/>
        <w:left w:val="none" w:sz="0" w:space="0" w:color="auto"/>
        <w:bottom w:val="none" w:sz="0" w:space="0" w:color="auto"/>
        <w:right w:val="none" w:sz="0" w:space="0" w:color="auto"/>
      </w:divBdr>
      <w:divsChild>
        <w:div w:id="1491752249">
          <w:marLeft w:val="0"/>
          <w:marRight w:val="0"/>
          <w:marTop w:val="0"/>
          <w:marBottom w:val="0"/>
          <w:divBdr>
            <w:top w:val="none" w:sz="0" w:space="0" w:color="auto"/>
            <w:left w:val="none" w:sz="0" w:space="0" w:color="auto"/>
            <w:bottom w:val="none" w:sz="0" w:space="0" w:color="auto"/>
            <w:right w:val="none" w:sz="0" w:space="0" w:color="auto"/>
          </w:divBdr>
        </w:div>
        <w:div w:id="47923195">
          <w:marLeft w:val="0"/>
          <w:marRight w:val="0"/>
          <w:marTop w:val="0"/>
          <w:marBottom w:val="0"/>
          <w:divBdr>
            <w:top w:val="none" w:sz="0" w:space="0" w:color="auto"/>
            <w:left w:val="none" w:sz="0" w:space="0" w:color="auto"/>
            <w:bottom w:val="none" w:sz="0" w:space="0" w:color="auto"/>
            <w:right w:val="none" w:sz="0" w:space="0" w:color="auto"/>
          </w:divBdr>
        </w:div>
        <w:div w:id="209616063">
          <w:marLeft w:val="0"/>
          <w:marRight w:val="0"/>
          <w:marTop w:val="0"/>
          <w:marBottom w:val="0"/>
          <w:divBdr>
            <w:top w:val="none" w:sz="0" w:space="0" w:color="auto"/>
            <w:left w:val="none" w:sz="0" w:space="0" w:color="auto"/>
            <w:bottom w:val="none" w:sz="0" w:space="0" w:color="auto"/>
            <w:right w:val="none" w:sz="0" w:space="0" w:color="auto"/>
          </w:divBdr>
        </w:div>
        <w:div w:id="1579293035">
          <w:marLeft w:val="0"/>
          <w:marRight w:val="0"/>
          <w:marTop w:val="0"/>
          <w:marBottom w:val="0"/>
          <w:divBdr>
            <w:top w:val="none" w:sz="0" w:space="0" w:color="auto"/>
            <w:left w:val="none" w:sz="0" w:space="0" w:color="auto"/>
            <w:bottom w:val="none" w:sz="0" w:space="0" w:color="auto"/>
            <w:right w:val="none" w:sz="0" w:space="0" w:color="auto"/>
          </w:divBdr>
        </w:div>
        <w:div w:id="533738754">
          <w:marLeft w:val="0"/>
          <w:marRight w:val="0"/>
          <w:marTop w:val="0"/>
          <w:marBottom w:val="0"/>
          <w:divBdr>
            <w:top w:val="none" w:sz="0" w:space="0" w:color="auto"/>
            <w:left w:val="none" w:sz="0" w:space="0" w:color="auto"/>
            <w:bottom w:val="none" w:sz="0" w:space="0" w:color="auto"/>
            <w:right w:val="none" w:sz="0" w:space="0" w:color="auto"/>
          </w:divBdr>
        </w:div>
        <w:div w:id="673387521">
          <w:marLeft w:val="0"/>
          <w:marRight w:val="0"/>
          <w:marTop w:val="0"/>
          <w:marBottom w:val="0"/>
          <w:divBdr>
            <w:top w:val="none" w:sz="0" w:space="0" w:color="auto"/>
            <w:left w:val="none" w:sz="0" w:space="0" w:color="auto"/>
            <w:bottom w:val="none" w:sz="0" w:space="0" w:color="auto"/>
            <w:right w:val="none" w:sz="0" w:space="0" w:color="auto"/>
          </w:divBdr>
        </w:div>
        <w:div w:id="2103644562">
          <w:marLeft w:val="0"/>
          <w:marRight w:val="0"/>
          <w:marTop w:val="0"/>
          <w:marBottom w:val="0"/>
          <w:divBdr>
            <w:top w:val="none" w:sz="0" w:space="0" w:color="auto"/>
            <w:left w:val="none" w:sz="0" w:space="0" w:color="auto"/>
            <w:bottom w:val="none" w:sz="0" w:space="0" w:color="auto"/>
            <w:right w:val="none" w:sz="0" w:space="0" w:color="auto"/>
          </w:divBdr>
        </w:div>
        <w:div w:id="148056509">
          <w:marLeft w:val="0"/>
          <w:marRight w:val="0"/>
          <w:marTop w:val="0"/>
          <w:marBottom w:val="0"/>
          <w:divBdr>
            <w:top w:val="none" w:sz="0" w:space="0" w:color="auto"/>
            <w:left w:val="none" w:sz="0" w:space="0" w:color="auto"/>
            <w:bottom w:val="none" w:sz="0" w:space="0" w:color="auto"/>
            <w:right w:val="none" w:sz="0" w:space="0" w:color="auto"/>
          </w:divBdr>
        </w:div>
        <w:div w:id="1209147280">
          <w:marLeft w:val="0"/>
          <w:marRight w:val="0"/>
          <w:marTop w:val="0"/>
          <w:marBottom w:val="0"/>
          <w:divBdr>
            <w:top w:val="none" w:sz="0" w:space="0" w:color="auto"/>
            <w:left w:val="none" w:sz="0" w:space="0" w:color="auto"/>
            <w:bottom w:val="none" w:sz="0" w:space="0" w:color="auto"/>
            <w:right w:val="none" w:sz="0" w:space="0" w:color="auto"/>
          </w:divBdr>
        </w:div>
        <w:div w:id="1812939930">
          <w:marLeft w:val="0"/>
          <w:marRight w:val="0"/>
          <w:marTop w:val="0"/>
          <w:marBottom w:val="0"/>
          <w:divBdr>
            <w:top w:val="none" w:sz="0" w:space="0" w:color="auto"/>
            <w:left w:val="none" w:sz="0" w:space="0" w:color="auto"/>
            <w:bottom w:val="none" w:sz="0" w:space="0" w:color="auto"/>
            <w:right w:val="none" w:sz="0" w:space="0" w:color="auto"/>
          </w:divBdr>
        </w:div>
        <w:div w:id="1368140849">
          <w:marLeft w:val="0"/>
          <w:marRight w:val="0"/>
          <w:marTop w:val="0"/>
          <w:marBottom w:val="0"/>
          <w:divBdr>
            <w:top w:val="none" w:sz="0" w:space="0" w:color="auto"/>
            <w:left w:val="none" w:sz="0" w:space="0" w:color="auto"/>
            <w:bottom w:val="none" w:sz="0" w:space="0" w:color="auto"/>
            <w:right w:val="none" w:sz="0" w:space="0" w:color="auto"/>
          </w:divBdr>
        </w:div>
        <w:div w:id="1716004163">
          <w:marLeft w:val="0"/>
          <w:marRight w:val="0"/>
          <w:marTop w:val="0"/>
          <w:marBottom w:val="0"/>
          <w:divBdr>
            <w:top w:val="none" w:sz="0" w:space="0" w:color="auto"/>
            <w:left w:val="none" w:sz="0" w:space="0" w:color="auto"/>
            <w:bottom w:val="none" w:sz="0" w:space="0" w:color="auto"/>
            <w:right w:val="none" w:sz="0" w:space="0" w:color="auto"/>
          </w:divBdr>
        </w:div>
        <w:div w:id="340006564">
          <w:marLeft w:val="0"/>
          <w:marRight w:val="0"/>
          <w:marTop w:val="0"/>
          <w:marBottom w:val="0"/>
          <w:divBdr>
            <w:top w:val="none" w:sz="0" w:space="0" w:color="auto"/>
            <w:left w:val="none" w:sz="0" w:space="0" w:color="auto"/>
            <w:bottom w:val="none" w:sz="0" w:space="0" w:color="auto"/>
            <w:right w:val="none" w:sz="0" w:space="0" w:color="auto"/>
          </w:divBdr>
        </w:div>
        <w:div w:id="584270751">
          <w:marLeft w:val="0"/>
          <w:marRight w:val="0"/>
          <w:marTop w:val="0"/>
          <w:marBottom w:val="0"/>
          <w:divBdr>
            <w:top w:val="none" w:sz="0" w:space="0" w:color="auto"/>
            <w:left w:val="none" w:sz="0" w:space="0" w:color="auto"/>
            <w:bottom w:val="none" w:sz="0" w:space="0" w:color="auto"/>
            <w:right w:val="none" w:sz="0" w:space="0" w:color="auto"/>
          </w:divBdr>
        </w:div>
        <w:div w:id="1142425015">
          <w:marLeft w:val="0"/>
          <w:marRight w:val="0"/>
          <w:marTop w:val="0"/>
          <w:marBottom w:val="0"/>
          <w:divBdr>
            <w:top w:val="none" w:sz="0" w:space="0" w:color="auto"/>
            <w:left w:val="none" w:sz="0" w:space="0" w:color="auto"/>
            <w:bottom w:val="none" w:sz="0" w:space="0" w:color="auto"/>
            <w:right w:val="none" w:sz="0" w:space="0" w:color="auto"/>
          </w:divBdr>
        </w:div>
        <w:div w:id="1294484295">
          <w:marLeft w:val="0"/>
          <w:marRight w:val="0"/>
          <w:marTop w:val="0"/>
          <w:marBottom w:val="0"/>
          <w:divBdr>
            <w:top w:val="none" w:sz="0" w:space="0" w:color="auto"/>
            <w:left w:val="none" w:sz="0" w:space="0" w:color="auto"/>
            <w:bottom w:val="none" w:sz="0" w:space="0" w:color="auto"/>
            <w:right w:val="none" w:sz="0" w:space="0" w:color="auto"/>
          </w:divBdr>
        </w:div>
        <w:div w:id="540476198">
          <w:marLeft w:val="0"/>
          <w:marRight w:val="0"/>
          <w:marTop w:val="0"/>
          <w:marBottom w:val="0"/>
          <w:divBdr>
            <w:top w:val="none" w:sz="0" w:space="0" w:color="auto"/>
            <w:left w:val="none" w:sz="0" w:space="0" w:color="auto"/>
            <w:bottom w:val="none" w:sz="0" w:space="0" w:color="auto"/>
            <w:right w:val="none" w:sz="0" w:space="0" w:color="auto"/>
          </w:divBdr>
        </w:div>
        <w:div w:id="1121919579">
          <w:marLeft w:val="0"/>
          <w:marRight w:val="0"/>
          <w:marTop w:val="0"/>
          <w:marBottom w:val="0"/>
          <w:divBdr>
            <w:top w:val="none" w:sz="0" w:space="0" w:color="auto"/>
            <w:left w:val="none" w:sz="0" w:space="0" w:color="auto"/>
            <w:bottom w:val="none" w:sz="0" w:space="0" w:color="auto"/>
            <w:right w:val="none" w:sz="0" w:space="0" w:color="auto"/>
          </w:divBdr>
        </w:div>
        <w:div w:id="162821322">
          <w:marLeft w:val="0"/>
          <w:marRight w:val="0"/>
          <w:marTop w:val="0"/>
          <w:marBottom w:val="0"/>
          <w:divBdr>
            <w:top w:val="none" w:sz="0" w:space="0" w:color="auto"/>
            <w:left w:val="none" w:sz="0" w:space="0" w:color="auto"/>
            <w:bottom w:val="none" w:sz="0" w:space="0" w:color="auto"/>
            <w:right w:val="none" w:sz="0" w:space="0" w:color="auto"/>
          </w:divBdr>
        </w:div>
        <w:div w:id="382100832">
          <w:marLeft w:val="0"/>
          <w:marRight w:val="0"/>
          <w:marTop w:val="0"/>
          <w:marBottom w:val="0"/>
          <w:divBdr>
            <w:top w:val="none" w:sz="0" w:space="0" w:color="auto"/>
            <w:left w:val="none" w:sz="0" w:space="0" w:color="auto"/>
            <w:bottom w:val="none" w:sz="0" w:space="0" w:color="auto"/>
            <w:right w:val="none" w:sz="0" w:space="0" w:color="auto"/>
          </w:divBdr>
        </w:div>
        <w:div w:id="775977498">
          <w:marLeft w:val="0"/>
          <w:marRight w:val="0"/>
          <w:marTop w:val="0"/>
          <w:marBottom w:val="0"/>
          <w:divBdr>
            <w:top w:val="none" w:sz="0" w:space="0" w:color="auto"/>
            <w:left w:val="none" w:sz="0" w:space="0" w:color="auto"/>
            <w:bottom w:val="none" w:sz="0" w:space="0" w:color="auto"/>
            <w:right w:val="none" w:sz="0" w:space="0" w:color="auto"/>
          </w:divBdr>
        </w:div>
        <w:div w:id="1727726301">
          <w:marLeft w:val="0"/>
          <w:marRight w:val="0"/>
          <w:marTop w:val="0"/>
          <w:marBottom w:val="0"/>
          <w:divBdr>
            <w:top w:val="none" w:sz="0" w:space="0" w:color="auto"/>
            <w:left w:val="none" w:sz="0" w:space="0" w:color="auto"/>
            <w:bottom w:val="none" w:sz="0" w:space="0" w:color="auto"/>
            <w:right w:val="none" w:sz="0" w:space="0" w:color="auto"/>
          </w:divBdr>
        </w:div>
        <w:div w:id="1703745005">
          <w:marLeft w:val="0"/>
          <w:marRight w:val="0"/>
          <w:marTop w:val="0"/>
          <w:marBottom w:val="0"/>
          <w:divBdr>
            <w:top w:val="none" w:sz="0" w:space="0" w:color="auto"/>
            <w:left w:val="none" w:sz="0" w:space="0" w:color="auto"/>
            <w:bottom w:val="none" w:sz="0" w:space="0" w:color="auto"/>
            <w:right w:val="none" w:sz="0" w:space="0" w:color="auto"/>
          </w:divBdr>
        </w:div>
        <w:div w:id="719940888">
          <w:marLeft w:val="0"/>
          <w:marRight w:val="0"/>
          <w:marTop w:val="0"/>
          <w:marBottom w:val="0"/>
          <w:divBdr>
            <w:top w:val="none" w:sz="0" w:space="0" w:color="auto"/>
            <w:left w:val="none" w:sz="0" w:space="0" w:color="auto"/>
            <w:bottom w:val="none" w:sz="0" w:space="0" w:color="auto"/>
            <w:right w:val="none" w:sz="0" w:space="0" w:color="auto"/>
          </w:divBdr>
        </w:div>
        <w:div w:id="1395277328">
          <w:marLeft w:val="0"/>
          <w:marRight w:val="0"/>
          <w:marTop w:val="0"/>
          <w:marBottom w:val="0"/>
          <w:divBdr>
            <w:top w:val="none" w:sz="0" w:space="0" w:color="auto"/>
            <w:left w:val="none" w:sz="0" w:space="0" w:color="auto"/>
            <w:bottom w:val="none" w:sz="0" w:space="0" w:color="auto"/>
            <w:right w:val="none" w:sz="0" w:space="0" w:color="auto"/>
          </w:divBdr>
        </w:div>
        <w:div w:id="2079397348">
          <w:marLeft w:val="0"/>
          <w:marRight w:val="0"/>
          <w:marTop w:val="0"/>
          <w:marBottom w:val="0"/>
          <w:divBdr>
            <w:top w:val="none" w:sz="0" w:space="0" w:color="auto"/>
            <w:left w:val="none" w:sz="0" w:space="0" w:color="auto"/>
            <w:bottom w:val="none" w:sz="0" w:space="0" w:color="auto"/>
            <w:right w:val="none" w:sz="0" w:space="0" w:color="auto"/>
          </w:divBdr>
        </w:div>
        <w:div w:id="1267925000">
          <w:marLeft w:val="0"/>
          <w:marRight w:val="0"/>
          <w:marTop w:val="0"/>
          <w:marBottom w:val="0"/>
          <w:divBdr>
            <w:top w:val="none" w:sz="0" w:space="0" w:color="auto"/>
            <w:left w:val="none" w:sz="0" w:space="0" w:color="auto"/>
            <w:bottom w:val="none" w:sz="0" w:space="0" w:color="auto"/>
            <w:right w:val="none" w:sz="0" w:space="0" w:color="auto"/>
          </w:divBdr>
        </w:div>
        <w:div w:id="950354999">
          <w:marLeft w:val="0"/>
          <w:marRight w:val="0"/>
          <w:marTop w:val="0"/>
          <w:marBottom w:val="0"/>
          <w:divBdr>
            <w:top w:val="none" w:sz="0" w:space="0" w:color="auto"/>
            <w:left w:val="none" w:sz="0" w:space="0" w:color="auto"/>
            <w:bottom w:val="none" w:sz="0" w:space="0" w:color="auto"/>
            <w:right w:val="none" w:sz="0" w:space="0" w:color="auto"/>
          </w:divBdr>
        </w:div>
        <w:div w:id="121120657">
          <w:marLeft w:val="0"/>
          <w:marRight w:val="0"/>
          <w:marTop w:val="0"/>
          <w:marBottom w:val="0"/>
          <w:divBdr>
            <w:top w:val="none" w:sz="0" w:space="0" w:color="auto"/>
            <w:left w:val="none" w:sz="0" w:space="0" w:color="auto"/>
            <w:bottom w:val="none" w:sz="0" w:space="0" w:color="auto"/>
            <w:right w:val="none" w:sz="0" w:space="0" w:color="auto"/>
          </w:divBdr>
        </w:div>
        <w:div w:id="2051176741">
          <w:marLeft w:val="0"/>
          <w:marRight w:val="0"/>
          <w:marTop w:val="0"/>
          <w:marBottom w:val="0"/>
          <w:divBdr>
            <w:top w:val="none" w:sz="0" w:space="0" w:color="auto"/>
            <w:left w:val="none" w:sz="0" w:space="0" w:color="auto"/>
            <w:bottom w:val="none" w:sz="0" w:space="0" w:color="auto"/>
            <w:right w:val="none" w:sz="0" w:space="0" w:color="auto"/>
          </w:divBdr>
        </w:div>
        <w:div w:id="497355479">
          <w:marLeft w:val="0"/>
          <w:marRight w:val="0"/>
          <w:marTop w:val="0"/>
          <w:marBottom w:val="0"/>
          <w:divBdr>
            <w:top w:val="none" w:sz="0" w:space="0" w:color="auto"/>
            <w:left w:val="none" w:sz="0" w:space="0" w:color="auto"/>
            <w:bottom w:val="none" w:sz="0" w:space="0" w:color="auto"/>
            <w:right w:val="none" w:sz="0" w:space="0" w:color="auto"/>
          </w:divBdr>
        </w:div>
        <w:div w:id="1529249187">
          <w:marLeft w:val="0"/>
          <w:marRight w:val="0"/>
          <w:marTop w:val="0"/>
          <w:marBottom w:val="0"/>
          <w:divBdr>
            <w:top w:val="none" w:sz="0" w:space="0" w:color="auto"/>
            <w:left w:val="none" w:sz="0" w:space="0" w:color="auto"/>
            <w:bottom w:val="none" w:sz="0" w:space="0" w:color="auto"/>
            <w:right w:val="none" w:sz="0" w:space="0" w:color="auto"/>
          </w:divBdr>
        </w:div>
      </w:divsChild>
    </w:div>
    <w:div w:id="168953242">
      <w:bodyDiv w:val="1"/>
      <w:marLeft w:val="0"/>
      <w:marRight w:val="0"/>
      <w:marTop w:val="0"/>
      <w:marBottom w:val="0"/>
      <w:divBdr>
        <w:top w:val="none" w:sz="0" w:space="0" w:color="auto"/>
        <w:left w:val="none" w:sz="0" w:space="0" w:color="auto"/>
        <w:bottom w:val="none" w:sz="0" w:space="0" w:color="auto"/>
        <w:right w:val="none" w:sz="0" w:space="0" w:color="auto"/>
      </w:divBdr>
      <w:divsChild>
        <w:div w:id="1949464732">
          <w:marLeft w:val="0"/>
          <w:marRight w:val="0"/>
          <w:marTop w:val="0"/>
          <w:marBottom w:val="0"/>
          <w:divBdr>
            <w:top w:val="none" w:sz="0" w:space="0" w:color="auto"/>
            <w:left w:val="none" w:sz="0" w:space="0" w:color="auto"/>
            <w:bottom w:val="none" w:sz="0" w:space="0" w:color="auto"/>
            <w:right w:val="none" w:sz="0" w:space="0" w:color="auto"/>
          </w:divBdr>
        </w:div>
        <w:div w:id="420638859">
          <w:marLeft w:val="0"/>
          <w:marRight w:val="0"/>
          <w:marTop w:val="0"/>
          <w:marBottom w:val="0"/>
          <w:divBdr>
            <w:top w:val="none" w:sz="0" w:space="0" w:color="auto"/>
            <w:left w:val="none" w:sz="0" w:space="0" w:color="auto"/>
            <w:bottom w:val="none" w:sz="0" w:space="0" w:color="auto"/>
            <w:right w:val="none" w:sz="0" w:space="0" w:color="auto"/>
          </w:divBdr>
        </w:div>
        <w:div w:id="753086203">
          <w:marLeft w:val="0"/>
          <w:marRight w:val="0"/>
          <w:marTop w:val="0"/>
          <w:marBottom w:val="0"/>
          <w:divBdr>
            <w:top w:val="none" w:sz="0" w:space="0" w:color="auto"/>
            <w:left w:val="none" w:sz="0" w:space="0" w:color="auto"/>
            <w:bottom w:val="none" w:sz="0" w:space="0" w:color="auto"/>
            <w:right w:val="none" w:sz="0" w:space="0" w:color="auto"/>
          </w:divBdr>
        </w:div>
        <w:div w:id="1745184330">
          <w:marLeft w:val="0"/>
          <w:marRight w:val="0"/>
          <w:marTop w:val="0"/>
          <w:marBottom w:val="0"/>
          <w:divBdr>
            <w:top w:val="none" w:sz="0" w:space="0" w:color="auto"/>
            <w:left w:val="none" w:sz="0" w:space="0" w:color="auto"/>
            <w:bottom w:val="none" w:sz="0" w:space="0" w:color="auto"/>
            <w:right w:val="none" w:sz="0" w:space="0" w:color="auto"/>
          </w:divBdr>
        </w:div>
        <w:div w:id="1563634134">
          <w:marLeft w:val="0"/>
          <w:marRight w:val="0"/>
          <w:marTop w:val="0"/>
          <w:marBottom w:val="0"/>
          <w:divBdr>
            <w:top w:val="none" w:sz="0" w:space="0" w:color="auto"/>
            <w:left w:val="none" w:sz="0" w:space="0" w:color="auto"/>
            <w:bottom w:val="none" w:sz="0" w:space="0" w:color="auto"/>
            <w:right w:val="none" w:sz="0" w:space="0" w:color="auto"/>
          </w:divBdr>
        </w:div>
        <w:div w:id="192115590">
          <w:marLeft w:val="0"/>
          <w:marRight w:val="0"/>
          <w:marTop w:val="0"/>
          <w:marBottom w:val="0"/>
          <w:divBdr>
            <w:top w:val="none" w:sz="0" w:space="0" w:color="auto"/>
            <w:left w:val="none" w:sz="0" w:space="0" w:color="auto"/>
            <w:bottom w:val="none" w:sz="0" w:space="0" w:color="auto"/>
            <w:right w:val="none" w:sz="0" w:space="0" w:color="auto"/>
          </w:divBdr>
        </w:div>
        <w:div w:id="1939291129">
          <w:marLeft w:val="0"/>
          <w:marRight w:val="0"/>
          <w:marTop w:val="0"/>
          <w:marBottom w:val="0"/>
          <w:divBdr>
            <w:top w:val="none" w:sz="0" w:space="0" w:color="auto"/>
            <w:left w:val="none" w:sz="0" w:space="0" w:color="auto"/>
            <w:bottom w:val="none" w:sz="0" w:space="0" w:color="auto"/>
            <w:right w:val="none" w:sz="0" w:space="0" w:color="auto"/>
          </w:divBdr>
        </w:div>
        <w:div w:id="1596085914">
          <w:marLeft w:val="0"/>
          <w:marRight w:val="0"/>
          <w:marTop w:val="0"/>
          <w:marBottom w:val="0"/>
          <w:divBdr>
            <w:top w:val="none" w:sz="0" w:space="0" w:color="auto"/>
            <w:left w:val="none" w:sz="0" w:space="0" w:color="auto"/>
            <w:bottom w:val="none" w:sz="0" w:space="0" w:color="auto"/>
            <w:right w:val="none" w:sz="0" w:space="0" w:color="auto"/>
          </w:divBdr>
        </w:div>
        <w:div w:id="58065264">
          <w:marLeft w:val="0"/>
          <w:marRight w:val="0"/>
          <w:marTop w:val="0"/>
          <w:marBottom w:val="0"/>
          <w:divBdr>
            <w:top w:val="none" w:sz="0" w:space="0" w:color="auto"/>
            <w:left w:val="none" w:sz="0" w:space="0" w:color="auto"/>
            <w:bottom w:val="none" w:sz="0" w:space="0" w:color="auto"/>
            <w:right w:val="none" w:sz="0" w:space="0" w:color="auto"/>
          </w:divBdr>
        </w:div>
        <w:div w:id="893540042">
          <w:marLeft w:val="0"/>
          <w:marRight w:val="0"/>
          <w:marTop w:val="0"/>
          <w:marBottom w:val="0"/>
          <w:divBdr>
            <w:top w:val="none" w:sz="0" w:space="0" w:color="auto"/>
            <w:left w:val="none" w:sz="0" w:space="0" w:color="auto"/>
            <w:bottom w:val="none" w:sz="0" w:space="0" w:color="auto"/>
            <w:right w:val="none" w:sz="0" w:space="0" w:color="auto"/>
          </w:divBdr>
        </w:div>
        <w:div w:id="374816839">
          <w:marLeft w:val="0"/>
          <w:marRight w:val="0"/>
          <w:marTop w:val="0"/>
          <w:marBottom w:val="0"/>
          <w:divBdr>
            <w:top w:val="none" w:sz="0" w:space="0" w:color="auto"/>
            <w:left w:val="none" w:sz="0" w:space="0" w:color="auto"/>
            <w:bottom w:val="none" w:sz="0" w:space="0" w:color="auto"/>
            <w:right w:val="none" w:sz="0" w:space="0" w:color="auto"/>
          </w:divBdr>
        </w:div>
      </w:divsChild>
    </w:div>
    <w:div w:id="169949446">
      <w:bodyDiv w:val="1"/>
      <w:marLeft w:val="0"/>
      <w:marRight w:val="0"/>
      <w:marTop w:val="0"/>
      <w:marBottom w:val="0"/>
      <w:divBdr>
        <w:top w:val="none" w:sz="0" w:space="0" w:color="auto"/>
        <w:left w:val="none" w:sz="0" w:space="0" w:color="auto"/>
        <w:bottom w:val="none" w:sz="0" w:space="0" w:color="auto"/>
        <w:right w:val="none" w:sz="0" w:space="0" w:color="auto"/>
      </w:divBdr>
    </w:div>
    <w:div w:id="174686124">
      <w:bodyDiv w:val="1"/>
      <w:marLeft w:val="0"/>
      <w:marRight w:val="0"/>
      <w:marTop w:val="0"/>
      <w:marBottom w:val="0"/>
      <w:divBdr>
        <w:top w:val="none" w:sz="0" w:space="0" w:color="auto"/>
        <w:left w:val="none" w:sz="0" w:space="0" w:color="auto"/>
        <w:bottom w:val="none" w:sz="0" w:space="0" w:color="auto"/>
        <w:right w:val="none" w:sz="0" w:space="0" w:color="auto"/>
      </w:divBdr>
    </w:div>
    <w:div w:id="195584182">
      <w:bodyDiv w:val="1"/>
      <w:marLeft w:val="0"/>
      <w:marRight w:val="0"/>
      <w:marTop w:val="0"/>
      <w:marBottom w:val="0"/>
      <w:divBdr>
        <w:top w:val="none" w:sz="0" w:space="0" w:color="auto"/>
        <w:left w:val="none" w:sz="0" w:space="0" w:color="auto"/>
        <w:bottom w:val="none" w:sz="0" w:space="0" w:color="auto"/>
        <w:right w:val="none" w:sz="0" w:space="0" w:color="auto"/>
      </w:divBdr>
    </w:div>
    <w:div w:id="196478423">
      <w:bodyDiv w:val="1"/>
      <w:marLeft w:val="0"/>
      <w:marRight w:val="0"/>
      <w:marTop w:val="0"/>
      <w:marBottom w:val="0"/>
      <w:divBdr>
        <w:top w:val="none" w:sz="0" w:space="0" w:color="auto"/>
        <w:left w:val="none" w:sz="0" w:space="0" w:color="auto"/>
        <w:bottom w:val="none" w:sz="0" w:space="0" w:color="auto"/>
        <w:right w:val="none" w:sz="0" w:space="0" w:color="auto"/>
      </w:divBdr>
    </w:div>
    <w:div w:id="208882362">
      <w:bodyDiv w:val="1"/>
      <w:marLeft w:val="0"/>
      <w:marRight w:val="0"/>
      <w:marTop w:val="0"/>
      <w:marBottom w:val="0"/>
      <w:divBdr>
        <w:top w:val="none" w:sz="0" w:space="0" w:color="auto"/>
        <w:left w:val="none" w:sz="0" w:space="0" w:color="auto"/>
        <w:bottom w:val="none" w:sz="0" w:space="0" w:color="auto"/>
        <w:right w:val="none" w:sz="0" w:space="0" w:color="auto"/>
      </w:divBdr>
    </w:div>
    <w:div w:id="213124721">
      <w:bodyDiv w:val="1"/>
      <w:marLeft w:val="0"/>
      <w:marRight w:val="0"/>
      <w:marTop w:val="0"/>
      <w:marBottom w:val="0"/>
      <w:divBdr>
        <w:top w:val="none" w:sz="0" w:space="0" w:color="auto"/>
        <w:left w:val="none" w:sz="0" w:space="0" w:color="auto"/>
        <w:bottom w:val="none" w:sz="0" w:space="0" w:color="auto"/>
        <w:right w:val="none" w:sz="0" w:space="0" w:color="auto"/>
      </w:divBdr>
    </w:div>
    <w:div w:id="219102591">
      <w:bodyDiv w:val="1"/>
      <w:marLeft w:val="0"/>
      <w:marRight w:val="0"/>
      <w:marTop w:val="0"/>
      <w:marBottom w:val="0"/>
      <w:divBdr>
        <w:top w:val="none" w:sz="0" w:space="0" w:color="auto"/>
        <w:left w:val="none" w:sz="0" w:space="0" w:color="auto"/>
        <w:bottom w:val="none" w:sz="0" w:space="0" w:color="auto"/>
        <w:right w:val="none" w:sz="0" w:space="0" w:color="auto"/>
      </w:divBdr>
    </w:div>
    <w:div w:id="233782876">
      <w:bodyDiv w:val="1"/>
      <w:marLeft w:val="0"/>
      <w:marRight w:val="0"/>
      <w:marTop w:val="0"/>
      <w:marBottom w:val="0"/>
      <w:divBdr>
        <w:top w:val="none" w:sz="0" w:space="0" w:color="auto"/>
        <w:left w:val="none" w:sz="0" w:space="0" w:color="auto"/>
        <w:bottom w:val="none" w:sz="0" w:space="0" w:color="auto"/>
        <w:right w:val="none" w:sz="0" w:space="0" w:color="auto"/>
      </w:divBdr>
    </w:div>
    <w:div w:id="239799993">
      <w:bodyDiv w:val="1"/>
      <w:marLeft w:val="0"/>
      <w:marRight w:val="0"/>
      <w:marTop w:val="0"/>
      <w:marBottom w:val="0"/>
      <w:divBdr>
        <w:top w:val="none" w:sz="0" w:space="0" w:color="auto"/>
        <w:left w:val="none" w:sz="0" w:space="0" w:color="auto"/>
        <w:bottom w:val="none" w:sz="0" w:space="0" w:color="auto"/>
        <w:right w:val="none" w:sz="0" w:space="0" w:color="auto"/>
      </w:divBdr>
      <w:divsChild>
        <w:div w:id="546453282">
          <w:marLeft w:val="0"/>
          <w:marRight w:val="0"/>
          <w:marTop w:val="0"/>
          <w:marBottom w:val="0"/>
          <w:divBdr>
            <w:top w:val="none" w:sz="0" w:space="0" w:color="auto"/>
            <w:left w:val="none" w:sz="0" w:space="0" w:color="auto"/>
            <w:bottom w:val="none" w:sz="0" w:space="0" w:color="auto"/>
            <w:right w:val="none" w:sz="0" w:space="0" w:color="auto"/>
          </w:divBdr>
        </w:div>
        <w:div w:id="887835075">
          <w:marLeft w:val="0"/>
          <w:marRight w:val="0"/>
          <w:marTop w:val="0"/>
          <w:marBottom w:val="0"/>
          <w:divBdr>
            <w:top w:val="none" w:sz="0" w:space="0" w:color="auto"/>
            <w:left w:val="none" w:sz="0" w:space="0" w:color="auto"/>
            <w:bottom w:val="none" w:sz="0" w:space="0" w:color="auto"/>
            <w:right w:val="none" w:sz="0" w:space="0" w:color="auto"/>
          </w:divBdr>
        </w:div>
        <w:div w:id="1270965476">
          <w:marLeft w:val="0"/>
          <w:marRight w:val="0"/>
          <w:marTop w:val="0"/>
          <w:marBottom w:val="0"/>
          <w:divBdr>
            <w:top w:val="none" w:sz="0" w:space="0" w:color="auto"/>
            <w:left w:val="none" w:sz="0" w:space="0" w:color="auto"/>
            <w:bottom w:val="none" w:sz="0" w:space="0" w:color="auto"/>
            <w:right w:val="none" w:sz="0" w:space="0" w:color="auto"/>
          </w:divBdr>
        </w:div>
        <w:div w:id="677198444">
          <w:marLeft w:val="0"/>
          <w:marRight w:val="0"/>
          <w:marTop w:val="0"/>
          <w:marBottom w:val="0"/>
          <w:divBdr>
            <w:top w:val="none" w:sz="0" w:space="0" w:color="auto"/>
            <w:left w:val="none" w:sz="0" w:space="0" w:color="auto"/>
            <w:bottom w:val="none" w:sz="0" w:space="0" w:color="auto"/>
            <w:right w:val="none" w:sz="0" w:space="0" w:color="auto"/>
          </w:divBdr>
        </w:div>
        <w:div w:id="1687367711">
          <w:marLeft w:val="0"/>
          <w:marRight w:val="0"/>
          <w:marTop w:val="0"/>
          <w:marBottom w:val="0"/>
          <w:divBdr>
            <w:top w:val="none" w:sz="0" w:space="0" w:color="auto"/>
            <w:left w:val="none" w:sz="0" w:space="0" w:color="auto"/>
            <w:bottom w:val="none" w:sz="0" w:space="0" w:color="auto"/>
            <w:right w:val="none" w:sz="0" w:space="0" w:color="auto"/>
          </w:divBdr>
        </w:div>
        <w:div w:id="541093322">
          <w:marLeft w:val="0"/>
          <w:marRight w:val="0"/>
          <w:marTop w:val="0"/>
          <w:marBottom w:val="0"/>
          <w:divBdr>
            <w:top w:val="none" w:sz="0" w:space="0" w:color="auto"/>
            <w:left w:val="none" w:sz="0" w:space="0" w:color="auto"/>
            <w:bottom w:val="none" w:sz="0" w:space="0" w:color="auto"/>
            <w:right w:val="none" w:sz="0" w:space="0" w:color="auto"/>
          </w:divBdr>
        </w:div>
      </w:divsChild>
    </w:div>
    <w:div w:id="245650350">
      <w:bodyDiv w:val="1"/>
      <w:marLeft w:val="0"/>
      <w:marRight w:val="0"/>
      <w:marTop w:val="0"/>
      <w:marBottom w:val="0"/>
      <w:divBdr>
        <w:top w:val="none" w:sz="0" w:space="0" w:color="auto"/>
        <w:left w:val="none" w:sz="0" w:space="0" w:color="auto"/>
        <w:bottom w:val="none" w:sz="0" w:space="0" w:color="auto"/>
        <w:right w:val="none" w:sz="0" w:space="0" w:color="auto"/>
      </w:divBdr>
    </w:div>
    <w:div w:id="269431020">
      <w:bodyDiv w:val="1"/>
      <w:marLeft w:val="0"/>
      <w:marRight w:val="0"/>
      <w:marTop w:val="0"/>
      <w:marBottom w:val="0"/>
      <w:divBdr>
        <w:top w:val="none" w:sz="0" w:space="0" w:color="auto"/>
        <w:left w:val="none" w:sz="0" w:space="0" w:color="auto"/>
        <w:bottom w:val="none" w:sz="0" w:space="0" w:color="auto"/>
        <w:right w:val="none" w:sz="0" w:space="0" w:color="auto"/>
      </w:divBdr>
    </w:div>
    <w:div w:id="273681118">
      <w:bodyDiv w:val="1"/>
      <w:marLeft w:val="0"/>
      <w:marRight w:val="0"/>
      <w:marTop w:val="0"/>
      <w:marBottom w:val="0"/>
      <w:divBdr>
        <w:top w:val="none" w:sz="0" w:space="0" w:color="auto"/>
        <w:left w:val="none" w:sz="0" w:space="0" w:color="auto"/>
        <w:bottom w:val="none" w:sz="0" w:space="0" w:color="auto"/>
        <w:right w:val="none" w:sz="0" w:space="0" w:color="auto"/>
      </w:divBdr>
      <w:divsChild>
        <w:div w:id="319969101">
          <w:marLeft w:val="0"/>
          <w:marRight w:val="0"/>
          <w:marTop w:val="0"/>
          <w:marBottom w:val="0"/>
          <w:divBdr>
            <w:top w:val="none" w:sz="0" w:space="0" w:color="auto"/>
            <w:left w:val="none" w:sz="0" w:space="0" w:color="auto"/>
            <w:bottom w:val="none" w:sz="0" w:space="0" w:color="auto"/>
            <w:right w:val="none" w:sz="0" w:space="0" w:color="auto"/>
          </w:divBdr>
        </w:div>
        <w:div w:id="1098403734">
          <w:marLeft w:val="0"/>
          <w:marRight w:val="0"/>
          <w:marTop w:val="0"/>
          <w:marBottom w:val="0"/>
          <w:divBdr>
            <w:top w:val="none" w:sz="0" w:space="0" w:color="auto"/>
            <w:left w:val="none" w:sz="0" w:space="0" w:color="auto"/>
            <w:bottom w:val="none" w:sz="0" w:space="0" w:color="auto"/>
            <w:right w:val="none" w:sz="0" w:space="0" w:color="auto"/>
          </w:divBdr>
        </w:div>
        <w:div w:id="1369840025">
          <w:marLeft w:val="0"/>
          <w:marRight w:val="0"/>
          <w:marTop w:val="0"/>
          <w:marBottom w:val="0"/>
          <w:divBdr>
            <w:top w:val="none" w:sz="0" w:space="0" w:color="auto"/>
            <w:left w:val="none" w:sz="0" w:space="0" w:color="auto"/>
            <w:bottom w:val="none" w:sz="0" w:space="0" w:color="auto"/>
            <w:right w:val="none" w:sz="0" w:space="0" w:color="auto"/>
          </w:divBdr>
        </w:div>
        <w:div w:id="80375709">
          <w:marLeft w:val="0"/>
          <w:marRight w:val="0"/>
          <w:marTop w:val="0"/>
          <w:marBottom w:val="0"/>
          <w:divBdr>
            <w:top w:val="none" w:sz="0" w:space="0" w:color="auto"/>
            <w:left w:val="none" w:sz="0" w:space="0" w:color="auto"/>
            <w:bottom w:val="none" w:sz="0" w:space="0" w:color="auto"/>
            <w:right w:val="none" w:sz="0" w:space="0" w:color="auto"/>
          </w:divBdr>
        </w:div>
        <w:div w:id="280380697">
          <w:marLeft w:val="0"/>
          <w:marRight w:val="0"/>
          <w:marTop w:val="0"/>
          <w:marBottom w:val="0"/>
          <w:divBdr>
            <w:top w:val="none" w:sz="0" w:space="0" w:color="auto"/>
            <w:left w:val="none" w:sz="0" w:space="0" w:color="auto"/>
            <w:bottom w:val="none" w:sz="0" w:space="0" w:color="auto"/>
            <w:right w:val="none" w:sz="0" w:space="0" w:color="auto"/>
          </w:divBdr>
        </w:div>
        <w:div w:id="1943802186">
          <w:marLeft w:val="0"/>
          <w:marRight w:val="0"/>
          <w:marTop w:val="0"/>
          <w:marBottom w:val="0"/>
          <w:divBdr>
            <w:top w:val="none" w:sz="0" w:space="0" w:color="auto"/>
            <w:left w:val="none" w:sz="0" w:space="0" w:color="auto"/>
            <w:bottom w:val="none" w:sz="0" w:space="0" w:color="auto"/>
            <w:right w:val="none" w:sz="0" w:space="0" w:color="auto"/>
          </w:divBdr>
        </w:div>
        <w:div w:id="1673489901">
          <w:marLeft w:val="0"/>
          <w:marRight w:val="0"/>
          <w:marTop w:val="0"/>
          <w:marBottom w:val="0"/>
          <w:divBdr>
            <w:top w:val="none" w:sz="0" w:space="0" w:color="auto"/>
            <w:left w:val="none" w:sz="0" w:space="0" w:color="auto"/>
            <w:bottom w:val="none" w:sz="0" w:space="0" w:color="auto"/>
            <w:right w:val="none" w:sz="0" w:space="0" w:color="auto"/>
          </w:divBdr>
        </w:div>
        <w:div w:id="919601609">
          <w:marLeft w:val="0"/>
          <w:marRight w:val="0"/>
          <w:marTop w:val="0"/>
          <w:marBottom w:val="0"/>
          <w:divBdr>
            <w:top w:val="none" w:sz="0" w:space="0" w:color="auto"/>
            <w:left w:val="none" w:sz="0" w:space="0" w:color="auto"/>
            <w:bottom w:val="none" w:sz="0" w:space="0" w:color="auto"/>
            <w:right w:val="none" w:sz="0" w:space="0" w:color="auto"/>
          </w:divBdr>
        </w:div>
        <w:div w:id="284778032">
          <w:marLeft w:val="0"/>
          <w:marRight w:val="0"/>
          <w:marTop w:val="0"/>
          <w:marBottom w:val="0"/>
          <w:divBdr>
            <w:top w:val="none" w:sz="0" w:space="0" w:color="auto"/>
            <w:left w:val="none" w:sz="0" w:space="0" w:color="auto"/>
            <w:bottom w:val="none" w:sz="0" w:space="0" w:color="auto"/>
            <w:right w:val="none" w:sz="0" w:space="0" w:color="auto"/>
          </w:divBdr>
        </w:div>
        <w:div w:id="227809469">
          <w:marLeft w:val="0"/>
          <w:marRight w:val="0"/>
          <w:marTop w:val="0"/>
          <w:marBottom w:val="0"/>
          <w:divBdr>
            <w:top w:val="none" w:sz="0" w:space="0" w:color="auto"/>
            <w:left w:val="none" w:sz="0" w:space="0" w:color="auto"/>
            <w:bottom w:val="none" w:sz="0" w:space="0" w:color="auto"/>
            <w:right w:val="none" w:sz="0" w:space="0" w:color="auto"/>
          </w:divBdr>
        </w:div>
        <w:div w:id="345714950">
          <w:marLeft w:val="0"/>
          <w:marRight w:val="0"/>
          <w:marTop w:val="0"/>
          <w:marBottom w:val="0"/>
          <w:divBdr>
            <w:top w:val="none" w:sz="0" w:space="0" w:color="auto"/>
            <w:left w:val="none" w:sz="0" w:space="0" w:color="auto"/>
            <w:bottom w:val="none" w:sz="0" w:space="0" w:color="auto"/>
            <w:right w:val="none" w:sz="0" w:space="0" w:color="auto"/>
          </w:divBdr>
        </w:div>
        <w:div w:id="1429351885">
          <w:marLeft w:val="0"/>
          <w:marRight w:val="0"/>
          <w:marTop w:val="0"/>
          <w:marBottom w:val="0"/>
          <w:divBdr>
            <w:top w:val="none" w:sz="0" w:space="0" w:color="auto"/>
            <w:left w:val="none" w:sz="0" w:space="0" w:color="auto"/>
            <w:bottom w:val="none" w:sz="0" w:space="0" w:color="auto"/>
            <w:right w:val="none" w:sz="0" w:space="0" w:color="auto"/>
          </w:divBdr>
        </w:div>
        <w:div w:id="806359264">
          <w:marLeft w:val="0"/>
          <w:marRight w:val="0"/>
          <w:marTop w:val="0"/>
          <w:marBottom w:val="0"/>
          <w:divBdr>
            <w:top w:val="none" w:sz="0" w:space="0" w:color="auto"/>
            <w:left w:val="none" w:sz="0" w:space="0" w:color="auto"/>
            <w:bottom w:val="none" w:sz="0" w:space="0" w:color="auto"/>
            <w:right w:val="none" w:sz="0" w:space="0" w:color="auto"/>
          </w:divBdr>
        </w:div>
        <w:div w:id="1714772925">
          <w:marLeft w:val="0"/>
          <w:marRight w:val="0"/>
          <w:marTop w:val="0"/>
          <w:marBottom w:val="0"/>
          <w:divBdr>
            <w:top w:val="none" w:sz="0" w:space="0" w:color="auto"/>
            <w:left w:val="none" w:sz="0" w:space="0" w:color="auto"/>
            <w:bottom w:val="none" w:sz="0" w:space="0" w:color="auto"/>
            <w:right w:val="none" w:sz="0" w:space="0" w:color="auto"/>
          </w:divBdr>
        </w:div>
        <w:div w:id="2015255068">
          <w:marLeft w:val="0"/>
          <w:marRight w:val="0"/>
          <w:marTop w:val="0"/>
          <w:marBottom w:val="0"/>
          <w:divBdr>
            <w:top w:val="none" w:sz="0" w:space="0" w:color="auto"/>
            <w:left w:val="none" w:sz="0" w:space="0" w:color="auto"/>
            <w:bottom w:val="none" w:sz="0" w:space="0" w:color="auto"/>
            <w:right w:val="none" w:sz="0" w:space="0" w:color="auto"/>
          </w:divBdr>
        </w:div>
        <w:div w:id="36203638">
          <w:marLeft w:val="0"/>
          <w:marRight w:val="0"/>
          <w:marTop w:val="0"/>
          <w:marBottom w:val="0"/>
          <w:divBdr>
            <w:top w:val="none" w:sz="0" w:space="0" w:color="auto"/>
            <w:left w:val="none" w:sz="0" w:space="0" w:color="auto"/>
            <w:bottom w:val="none" w:sz="0" w:space="0" w:color="auto"/>
            <w:right w:val="none" w:sz="0" w:space="0" w:color="auto"/>
          </w:divBdr>
        </w:div>
      </w:divsChild>
    </w:div>
    <w:div w:id="291133904">
      <w:bodyDiv w:val="1"/>
      <w:marLeft w:val="0"/>
      <w:marRight w:val="0"/>
      <w:marTop w:val="0"/>
      <w:marBottom w:val="0"/>
      <w:divBdr>
        <w:top w:val="none" w:sz="0" w:space="0" w:color="auto"/>
        <w:left w:val="none" w:sz="0" w:space="0" w:color="auto"/>
        <w:bottom w:val="none" w:sz="0" w:space="0" w:color="auto"/>
        <w:right w:val="none" w:sz="0" w:space="0" w:color="auto"/>
      </w:divBdr>
    </w:div>
    <w:div w:id="308436418">
      <w:bodyDiv w:val="1"/>
      <w:marLeft w:val="0"/>
      <w:marRight w:val="0"/>
      <w:marTop w:val="0"/>
      <w:marBottom w:val="0"/>
      <w:divBdr>
        <w:top w:val="none" w:sz="0" w:space="0" w:color="auto"/>
        <w:left w:val="none" w:sz="0" w:space="0" w:color="auto"/>
        <w:bottom w:val="none" w:sz="0" w:space="0" w:color="auto"/>
        <w:right w:val="none" w:sz="0" w:space="0" w:color="auto"/>
      </w:divBdr>
      <w:divsChild>
        <w:div w:id="1694258001">
          <w:marLeft w:val="0"/>
          <w:marRight w:val="0"/>
          <w:marTop w:val="0"/>
          <w:marBottom w:val="0"/>
          <w:divBdr>
            <w:top w:val="none" w:sz="0" w:space="0" w:color="auto"/>
            <w:left w:val="none" w:sz="0" w:space="0" w:color="auto"/>
            <w:bottom w:val="none" w:sz="0" w:space="0" w:color="auto"/>
            <w:right w:val="none" w:sz="0" w:space="0" w:color="auto"/>
          </w:divBdr>
        </w:div>
        <w:div w:id="1649674164">
          <w:marLeft w:val="0"/>
          <w:marRight w:val="0"/>
          <w:marTop w:val="0"/>
          <w:marBottom w:val="0"/>
          <w:divBdr>
            <w:top w:val="none" w:sz="0" w:space="0" w:color="auto"/>
            <w:left w:val="none" w:sz="0" w:space="0" w:color="auto"/>
            <w:bottom w:val="none" w:sz="0" w:space="0" w:color="auto"/>
            <w:right w:val="none" w:sz="0" w:space="0" w:color="auto"/>
          </w:divBdr>
        </w:div>
        <w:div w:id="163591372">
          <w:marLeft w:val="0"/>
          <w:marRight w:val="0"/>
          <w:marTop w:val="0"/>
          <w:marBottom w:val="0"/>
          <w:divBdr>
            <w:top w:val="none" w:sz="0" w:space="0" w:color="auto"/>
            <w:left w:val="none" w:sz="0" w:space="0" w:color="auto"/>
            <w:bottom w:val="none" w:sz="0" w:space="0" w:color="auto"/>
            <w:right w:val="none" w:sz="0" w:space="0" w:color="auto"/>
          </w:divBdr>
        </w:div>
        <w:div w:id="2123304068">
          <w:marLeft w:val="0"/>
          <w:marRight w:val="0"/>
          <w:marTop w:val="0"/>
          <w:marBottom w:val="0"/>
          <w:divBdr>
            <w:top w:val="none" w:sz="0" w:space="0" w:color="auto"/>
            <w:left w:val="none" w:sz="0" w:space="0" w:color="auto"/>
            <w:bottom w:val="none" w:sz="0" w:space="0" w:color="auto"/>
            <w:right w:val="none" w:sz="0" w:space="0" w:color="auto"/>
          </w:divBdr>
        </w:div>
        <w:div w:id="999039842">
          <w:marLeft w:val="0"/>
          <w:marRight w:val="0"/>
          <w:marTop w:val="0"/>
          <w:marBottom w:val="0"/>
          <w:divBdr>
            <w:top w:val="none" w:sz="0" w:space="0" w:color="auto"/>
            <w:left w:val="none" w:sz="0" w:space="0" w:color="auto"/>
            <w:bottom w:val="none" w:sz="0" w:space="0" w:color="auto"/>
            <w:right w:val="none" w:sz="0" w:space="0" w:color="auto"/>
          </w:divBdr>
        </w:div>
        <w:div w:id="187109814">
          <w:marLeft w:val="0"/>
          <w:marRight w:val="0"/>
          <w:marTop w:val="0"/>
          <w:marBottom w:val="0"/>
          <w:divBdr>
            <w:top w:val="none" w:sz="0" w:space="0" w:color="auto"/>
            <w:left w:val="none" w:sz="0" w:space="0" w:color="auto"/>
            <w:bottom w:val="none" w:sz="0" w:space="0" w:color="auto"/>
            <w:right w:val="none" w:sz="0" w:space="0" w:color="auto"/>
          </w:divBdr>
        </w:div>
        <w:div w:id="125321448">
          <w:marLeft w:val="0"/>
          <w:marRight w:val="0"/>
          <w:marTop w:val="0"/>
          <w:marBottom w:val="0"/>
          <w:divBdr>
            <w:top w:val="none" w:sz="0" w:space="0" w:color="auto"/>
            <w:left w:val="none" w:sz="0" w:space="0" w:color="auto"/>
            <w:bottom w:val="none" w:sz="0" w:space="0" w:color="auto"/>
            <w:right w:val="none" w:sz="0" w:space="0" w:color="auto"/>
          </w:divBdr>
        </w:div>
        <w:div w:id="711225443">
          <w:marLeft w:val="0"/>
          <w:marRight w:val="0"/>
          <w:marTop w:val="0"/>
          <w:marBottom w:val="0"/>
          <w:divBdr>
            <w:top w:val="none" w:sz="0" w:space="0" w:color="auto"/>
            <w:left w:val="none" w:sz="0" w:space="0" w:color="auto"/>
            <w:bottom w:val="none" w:sz="0" w:space="0" w:color="auto"/>
            <w:right w:val="none" w:sz="0" w:space="0" w:color="auto"/>
          </w:divBdr>
        </w:div>
        <w:div w:id="576403297">
          <w:marLeft w:val="0"/>
          <w:marRight w:val="0"/>
          <w:marTop w:val="0"/>
          <w:marBottom w:val="0"/>
          <w:divBdr>
            <w:top w:val="none" w:sz="0" w:space="0" w:color="auto"/>
            <w:left w:val="none" w:sz="0" w:space="0" w:color="auto"/>
            <w:bottom w:val="none" w:sz="0" w:space="0" w:color="auto"/>
            <w:right w:val="none" w:sz="0" w:space="0" w:color="auto"/>
          </w:divBdr>
        </w:div>
        <w:div w:id="325401101">
          <w:marLeft w:val="0"/>
          <w:marRight w:val="0"/>
          <w:marTop w:val="0"/>
          <w:marBottom w:val="0"/>
          <w:divBdr>
            <w:top w:val="none" w:sz="0" w:space="0" w:color="auto"/>
            <w:left w:val="none" w:sz="0" w:space="0" w:color="auto"/>
            <w:bottom w:val="none" w:sz="0" w:space="0" w:color="auto"/>
            <w:right w:val="none" w:sz="0" w:space="0" w:color="auto"/>
          </w:divBdr>
        </w:div>
        <w:div w:id="491146852">
          <w:marLeft w:val="0"/>
          <w:marRight w:val="0"/>
          <w:marTop w:val="0"/>
          <w:marBottom w:val="0"/>
          <w:divBdr>
            <w:top w:val="none" w:sz="0" w:space="0" w:color="auto"/>
            <w:left w:val="none" w:sz="0" w:space="0" w:color="auto"/>
            <w:bottom w:val="none" w:sz="0" w:space="0" w:color="auto"/>
            <w:right w:val="none" w:sz="0" w:space="0" w:color="auto"/>
          </w:divBdr>
        </w:div>
        <w:div w:id="76482709">
          <w:marLeft w:val="0"/>
          <w:marRight w:val="0"/>
          <w:marTop w:val="0"/>
          <w:marBottom w:val="0"/>
          <w:divBdr>
            <w:top w:val="none" w:sz="0" w:space="0" w:color="auto"/>
            <w:left w:val="none" w:sz="0" w:space="0" w:color="auto"/>
            <w:bottom w:val="none" w:sz="0" w:space="0" w:color="auto"/>
            <w:right w:val="none" w:sz="0" w:space="0" w:color="auto"/>
          </w:divBdr>
        </w:div>
        <w:div w:id="922448497">
          <w:marLeft w:val="0"/>
          <w:marRight w:val="0"/>
          <w:marTop w:val="0"/>
          <w:marBottom w:val="0"/>
          <w:divBdr>
            <w:top w:val="none" w:sz="0" w:space="0" w:color="auto"/>
            <w:left w:val="none" w:sz="0" w:space="0" w:color="auto"/>
            <w:bottom w:val="none" w:sz="0" w:space="0" w:color="auto"/>
            <w:right w:val="none" w:sz="0" w:space="0" w:color="auto"/>
          </w:divBdr>
        </w:div>
        <w:div w:id="185363678">
          <w:marLeft w:val="0"/>
          <w:marRight w:val="0"/>
          <w:marTop w:val="0"/>
          <w:marBottom w:val="0"/>
          <w:divBdr>
            <w:top w:val="none" w:sz="0" w:space="0" w:color="auto"/>
            <w:left w:val="none" w:sz="0" w:space="0" w:color="auto"/>
            <w:bottom w:val="none" w:sz="0" w:space="0" w:color="auto"/>
            <w:right w:val="none" w:sz="0" w:space="0" w:color="auto"/>
          </w:divBdr>
        </w:div>
        <w:div w:id="754858768">
          <w:marLeft w:val="0"/>
          <w:marRight w:val="0"/>
          <w:marTop w:val="0"/>
          <w:marBottom w:val="0"/>
          <w:divBdr>
            <w:top w:val="none" w:sz="0" w:space="0" w:color="auto"/>
            <w:left w:val="none" w:sz="0" w:space="0" w:color="auto"/>
            <w:bottom w:val="none" w:sz="0" w:space="0" w:color="auto"/>
            <w:right w:val="none" w:sz="0" w:space="0" w:color="auto"/>
          </w:divBdr>
        </w:div>
        <w:div w:id="1952976028">
          <w:marLeft w:val="0"/>
          <w:marRight w:val="0"/>
          <w:marTop w:val="0"/>
          <w:marBottom w:val="0"/>
          <w:divBdr>
            <w:top w:val="none" w:sz="0" w:space="0" w:color="auto"/>
            <w:left w:val="none" w:sz="0" w:space="0" w:color="auto"/>
            <w:bottom w:val="none" w:sz="0" w:space="0" w:color="auto"/>
            <w:right w:val="none" w:sz="0" w:space="0" w:color="auto"/>
          </w:divBdr>
        </w:div>
        <w:div w:id="1404647153">
          <w:marLeft w:val="0"/>
          <w:marRight w:val="0"/>
          <w:marTop w:val="0"/>
          <w:marBottom w:val="0"/>
          <w:divBdr>
            <w:top w:val="none" w:sz="0" w:space="0" w:color="auto"/>
            <w:left w:val="none" w:sz="0" w:space="0" w:color="auto"/>
            <w:bottom w:val="none" w:sz="0" w:space="0" w:color="auto"/>
            <w:right w:val="none" w:sz="0" w:space="0" w:color="auto"/>
          </w:divBdr>
        </w:div>
        <w:div w:id="1515224436">
          <w:marLeft w:val="0"/>
          <w:marRight w:val="0"/>
          <w:marTop w:val="0"/>
          <w:marBottom w:val="0"/>
          <w:divBdr>
            <w:top w:val="none" w:sz="0" w:space="0" w:color="auto"/>
            <w:left w:val="none" w:sz="0" w:space="0" w:color="auto"/>
            <w:bottom w:val="none" w:sz="0" w:space="0" w:color="auto"/>
            <w:right w:val="none" w:sz="0" w:space="0" w:color="auto"/>
          </w:divBdr>
        </w:div>
        <w:div w:id="1783576742">
          <w:marLeft w:val="0"/>
          <w:marRight w:val="0"/>
          <w:marTop w:val="0"/>
          <w:marBottom w:val="0"/>
          <w:divBdr>
            <w:top w:val="none" w:sz="0" w:space="0" w:color="auto"/>
            <w:left w:val="none" w:sz="0" w:space="0" w:color="auto"/>
            <w:bottom w:val="none" w:sz="0" w:space="0" w:color="auto"/>
            <w:right w:val="none" w:sz="0" w:space="0" w:color="auto"/>
          </w:divBdr>
        </w:div>
        <w:div w:id="1118064474">
          <w:marLeft w:val="0"/>
          <w:marRight w:val="0"/>
          <w:marTop w:val="0"/>
          <w:marBottom w:val="0"/>
          <w:divBdr>
            <w:top w:val="none" w:sz="0" w:space="0" w:color="auto"/>
            <w:left w:val="none" w:sz="0" w:space="0" w:color="auto"/>
            <w:bottom w:val="none" w:sz="0" w:space="0" w:color="auto"/>
            <w:right w:val="none" w:sz="0" w:space="0" w:color="auto"/>
          </w:divBdr>
        </w:div>
        <w:div w:id="1112239413">
          <w:marLeft w:val="0"/>
          <w:marRight w:val="0"/>
          <w:marTop w:val="0"/>
          <w:marBottom w:val="0"/>
          <w:divBdr>
            <w:top w:val="none" w:sz="0" w:space="0" w:color="auto"/>
            <w:left w:val="none" w:sz="0" w:space="0" w:color="auto"/>
            <w:bottom w:val="none" w:sz="0" w:space="0" w:color="auto"/>
            <w:right w:val="none" w:sz="0" w:space="0" w:color="auto"/>
          </w:divBdr>
        </w:div>
        <w:div w:id="999767363">
          <w:marLeft w:val="0"/>
          <w:marRight w:val="0"/>
          <w:marTop w:val="0"/>
          <w:marBottom w:val="0"/>
          <w:divBdr>
            <w:top w:val="none" w:sz="0" w:space="0" w:color="auto"/>
            <w:left w:val="none" w:sz="0" w:space="0" w:color="auto"/>
            <w:bottom w:val="none" w:sz="0" w:space="0" w:color="auto"/>
            <w:right w:val="none" w:sz="0" w:space="0" w:color="auto"/>
          </w:divBdr>
        </w:div>
        <w:div w:id="1224221448">
          <w:marLeft w:val="0"/>
          <w:marRight w:val="0"/>
          <w:marTop w:val="0"/>
          <w:marBottom w:val="0"/>
          <w:divBdr>
            <w:top w:val="none" w:sz="0" w:space="0" w:color="auto"/>
            <w:left w:val="none" w:sz="0" w:space="0" w:color="auto"/>
            <w:bottom w:val="none" w:sz="0" w:space="0" w:color="auto"/>
            <w:right w:val="none" w:sz="0" w:space="0" w:color="auto"/>
          </w:divBdr>
        </w:div>
        <w:div w:id="1905600382">
          <w:marLeft w:val="0"/>
          <w:marRight w:val="0"/>
          <w:marTop w:val="0"/>
          <w:marBottom w:val="0"/>
          <w:divBdr>
            <w:top w:val="none" w:sz="0" w:space="0" w:color="auto"/>
            <w:left w:val="none" w:sz="0" w:space="0" w:color="auto"/>
            <w:bottom w:val="none" w:sz="0" w:space="0" w:color="auto"/>
            <w:right w:val="none" w:sz="0" w:space="0" w:color="auto"/>
          </w:divBdr>
        </w:div>
        <w:div w:id="652677937">
          <w:marLeft w:val="0"/>
          <w:marRight w:val="0"/>
          <w:marTop w:val="0"/>
          <w:marBottom w:val="0"/>
          <w:divBdr>
            <w:top w:val="none" w:sz="0" w:space="0" w:color="auto"/>
            <w:left w:val="none" w:sz="0" w:space="0" w:color="auto"/>
            <w:bottom w:val="none" w:sz="0" w:space="0" w:color="auto"/>
            <w:right w:val="none" w:sz="0" w:space="0" w:color="auto"/>
          </w:divBdr>
        </w:div>
        <w:div w:id="1119951264">
          <w:marLeft w:val="0"/>
          <w:marRight w:val="0"/>
          <w:marTop w:val="0"/>
          <w:marBottom w:val="0"/>
          <w:divBdr>
            <w:top w:val="none" w:sz="0" w:space="0" w:color="auto"/>
            <w:left w:val="none" w:sz="0" w:space="0" w:color="auto"/>
            <w:bottom w:val="none" w:sz="0" w:space="0" w:color="auto"/>
            <w:right w:val="none" w:sz="0" w:space="0" w:color="auto"/>
          </w:divBdr>
        </w:div>
        <w:div w:id="754323072">
          <w:marLeft w:val="0"/>
          <w:marRight w:val="0"/>
          <w:marTop w:val="0"/>
          <w:marBottom w:val="0"/>
          <w:divBdr>
            <w:top w:val="none" w:sz="0" w:space="0" w:color="auto"/>
            <w:left w:val="none" w:sz="0" w:space="0" w:color="auto"/>
            <w:bottom w:val="none" w:sz="0" w:space="0" w:color="auto"/>
            <w:right w:val="none" w:sz="0" w:space="0" w:color="auto"/>
          </w:divBdr>
        </w:div>
        <w:div w:id="1155612432">
          <w:marLeft w:val="0"/>
          <w:marRight w:val="0"/>
          <w:marTop w:val="0"/>
          <w:marBottom w:val="0"/>
          <w:divBdr>
            <w:top w:val="none" w:sz="0" w:space="0" w:color="auto"/>
            <w:left w:val="none" w:sz="0" w:space="0" w:color="auto"/>
            <w:bottom w:val="none" w:sz="0" w:space="0" w:color="auto"/>
            <w:right w:val="none" w:sz="0" w:space="0" w:color="auto"/>
          </w:divBdr>
        </w:div>
        <w:div w:id="1950233172">
          <w:marLeft w:val="0"/>
          <w:marRight w:val="0"/>
          <w:marTop w:val="0"/>
          <w:marBottom w:val="0"/>
          <w:divBdr>
            <w:top w:val="none" w:sz="0" w:space="0" w:color="auto"/>
            <w:left w:val="none" w:sz="0" w:space="0" w:color="auto"/>
            <w:bottom w:val="none" w:sz="0" w:space="0" w:color="auto"/>
            <w:right w:val="none" w:sz="0" w:space="0" w:color="auto"/>
          </w:divBdr>
        </w:div>
        <w:div w:id="1330870004">
          <w:marLeft w:val="0"/>
          <w:marRight w:val="0"/>
          <w:marTop w:val="0"/>
          <w:marBottom w:val="0"/>
          <w:divBdr>
            <w:top w:val="none" w:sz="0" w:space="0" w:color="auto"/>
            <w:left w:val="none" w:sz="0" w:space="0" w:color="auto"/>
            <w:bottom w:val="none" w:sz="0" w:space="0" w:color="auto"/>
            <w:right w:val="none" w:sz="0" w:space="0" w:color="auto"/>
          </w:divBdr>
        </w:div>
        <w:div w:id="213393560">
          <w:marLeft w:val="0"/>
          <w:marRight w:val="0"/>
          <w:marTop w:val="0"/>
          <w:marBottom w:val="0"/>
          <w:divBdr>
            <w:top w:val="none" w:sz="0" w:space="0" w:color="auto"/>
            <w:left w:val="none" w:sz="0" w:space="0" w:color="auto"/>
            <w:bottom w:val="none" w:sz="0" w:space="0" w:color="auto"/>
            <w:right w:val="none" w:sz="0" w:space="0" w:color="auto"/>
          </w:divBdr>
        </w:div>
        <w:div w:id="1828672297">
          <w:marLeft w:val="0"/>
          <w:marRight w:val="0"/>
          <w:marTop w:val="0"/>
          <w:marBottom w:val="0"/>
          <w:divBdr>
            <w:top w:val="none" w:sz="0" w:space="0" w:color="auto"/>
            <w:left w:val="none" w:sz="0" w:space="0" w:color="auto"/>
            <w:bottom w:val="none" w:sz="0" w:space="0" w:color="auto"/>
            <w:right w:val="none" w:sz="0" w:space="0" w:color="auto"/>
          </w:divBdr>
        </w:div>
        <w:div w:id="1651599055">
          <w:marLeft w:val="0"/>
          <w:marRight w:val="0"/>
          <w:marTop w:val="0"/>
          <w:marBottom w:val="0"/>
          <w:divBdr>
            <w:top w:val="none" w:sz="0" w:space="0" w:color="auto"/>
            <w:left w:val="none" w:sz="0" w:space="0" w:color="auto"/>
            <w:bottom w:val="none" w:sz="0" w:space="0" w:color="auto"/>
            <w:right w:val="none" w:sz="0" w:space="0" w:color="auto"/>
          </w:divBdr>
        </w:div>
        <w:div w:id="733624196">
          <w:marLeft w:val="0"/>
          <w:marRight w:val="0"/>
          <w:marTop w:val="0"/>
          <w:marBottom w:val="0"/>
          <w:divBdr>
            <w:top w:val="none" w:sz="0" w:space="0" w:color="auto"/>
            <w:left w:val="none" w:sz="0" w:space="0" w:color="auto"/>
            <w:bottom w:val="none" w:sz="0" w:space="0" w:color="auto"/>
            <w:right w:val="none" w:sz="0" w:space="0" w:color="auto"/>
          </w:divBdr>
        </w:div>
        <w:div w:id="1744915553">
          <w:marLeft w:val="0"/>
          <w:marRight w:val="0"/>
          <w:marTop w:val="0"/>
          <w:marBottom w:val="0"/>
          <w:divBdr>
            <w:top w:val="none" w:sz="0" w:space="0" w:color="auto"/>
            <w:left w:val="none" w:sz="0" w:space="0" w:color="auto"/>
            <w:bottom w:val="none" w:sz="0" w:space="0" w:color="auto"/>
            <w:right w:val="none" w:sz="0" w:space="0" w:color="auto"/>
          </w:divBdr>
        </w:div>
        <w:div w:id="951203435">
          <w:marLeft w:val="0"/>
          <w:marRight w:val="0"/>
          <w:marTop w:val="0"/>
          <w:marBottom w:val="0"/>
          <w:divBdr>
            <w:top w:val="none" w:sz="0" w:space="0" w:color="auto"/>
            <w:left w:val="none" w:sz="0" w:space="0" w:color="auto"/>
            <w:bottom w:val="none" w:sz="0" w:space="0" w:color="auto"/>
            <w:right w:val="none" w:sz="0" w:space="0" w:color="auto"/>
          </w:divBdr>
        </w:div>
        <w:div w:id="736787135">
          <w:marLeft w:val="0"/>
          <w:marRight w:val="0"/>
          <w:marTop w:val="0"/>
          <w:marBottom w:val="0"/>
          <w:divBdr>
            <w:top w:val="none" w:sz="0" w:space="0" w:color="auto"/>
            <w:left w:val="none" w:sz="0" w:space="0" w:color="auto"/>
            <w:bottom w:val="none" w:sz="0" w:space="0" w:color="auto"/>
            <w:right w:val="none" w:sz="0" w:space="0" w:color="auto"/>
          </w:divBdr>
        </w:div>
        <w:div w:id="192575649">
          <w:marLeft w:val="0"/>
          <w:marRight w:val="0"/>
          <w:marTop w:val="0"/>
          <w:marBottom w:val="0"/>
          <w:divBdr>
            <w:top w:val="none" w:sz="0" w:space="0" w:color="auto"/>
            <w:left w:val="none" w:sz="0" w:space="0" w:color="auto"/>
            <w:bottom w:val="none" w:sz="0" w:space="0" w:color="auto"/>
            <w:right w:val="none" w:sz="0" w:space="0" w:color="auto"/>
          </w:divBdr>
        </w:div>
        <w:div w:id="1534460064">
          <w:marLeft w:val="0"/>
          <w:marRight w:val="0"/>
          <w:marTop w:val="0"/>
          <w:marBottom w:val="0"/>
          <w:divBdr>
            <w:top w:val="none" w:sz="0" w:space="0" w:color="auto"/>
            <w:left w:val="none" w:sz="0" w:space="0" w:color="auto"/>
            <w:bottom w:val="none" w:sz="0" w:space="0" w:color="auto"/>
            <w:right w:val="none" w:sz="0" w:space="0" w:color="auto"/>
          </w:divBdr>
        </w:div>
        <w:div w:id="119036849">
          <w:marLeft w:val="0"/>
          <w:marRight w:val="0"/>
          <w:marTop w:val="0"/>
          <w:marBottom w:val="0"/>
          <w:divBdr>
            <w:top w:val="none" w:sz="0" w:space="0" w:color="auto"/>
            <w:left w:val="none" w:sz="0" w:space="0" w:color="auto"/>
            <w:bottom w:val="none" w:sz="0" w:space="0" w:color="auto"/>
            <w:right w:val="none" w:sz="0" w:space="0" w:color="auto"/>
          </w:divBdr>
        </w:div>
        <w:div w:id="1068454509">
          <w:marLeft w:val="0"/>
          <w:marRight w:val="0"/>
          <w:marTop w:val="0"/>
          <w:marBottom w:val="0"/>
          <w:divBdr>
            <w:top w:val="none" w:sz="0" w:space="0" w:color="auto"/>
            <w:left w:val="none" w:sz="0" w:space="0" w:color="auto"/>
            <w:bottom w:val="none" w:sz="0" w:space="0" w:color="auto"/>
            <w:right w:val="none" w:sz="0" w:space="0" w:color="auto"/>
          </w:divBdr>
        </w:div>
        <w:div w:id="863638984">
          <w:marLeft w:val="0"/>
          <w:marRight w:val="0"/>
          <w:marTop w:val="0"/>
          <w:marBottom w:val="0"/>
          <w:divBdr>
            <w:top w:val="none" w:sz="0" w:space="0" w:color="auto"/>
            <w:left w:val="none" w:sz="0" w:space="0" w:color="auto"/>
            <w:bottom w:val="none" w:sz="0" w:space="0" w:color="auto"/>
            <w:right w:val="none" w:sz="0" w:space="0" w:color="auto"/>
          </w:divBdr>
        </w:div>
        <w:div w:id="538202011">
          <w:marLeft w:val="0"/>
          <w:marRight w:val="0"/>
          <w:marTop w:val="0"/>
          <w:marBottom w:val="0"/>
          <w:divBdr>
            <w:top w:val="none" w:sz="0" w:space="0" w:color="auto"/>
            <w:left w:val="none" w:sz="0" w:space="0" w:color="auto"/>
            <w:bottom w:val="none" w:sz="0" w:space="0" w:color="auto"/>
            <w:right w:val="none" w:sz="0" w:space="0" w:color="auto"/>
          </w:divBdr>
        </w:div>
      </w:divsChild>
    </w:div>
    <w:div w:id="322857487">
      <w:bodyDiv w:val="1"/>
      <w:marLeft w:val="0"/>
      <w:marRight w:val="0"/>
      <w:marTop w:val="0"/>
      <w:marBottom w:val="0"/>
      <w:divBdr>
        <w:top w:val="none" w:sz="0" w:space="0" w:color="auto"/>
        <w:left w:val="none" w:sz="0" w:space="0" w:color="auto"/>
        <w:bottom w:val="none" w:sz="0" w:space="0" w:color="auto"/>
        <w:right w:val="none" w:sz="0" w:space="0" w:color="auto"/>
      </w:divBdr>
      <w:divsChild>
        <w:div w:id="1530336661">
          <w:marLeft w:val="0"/>
          <w:marRight w:val="0"/>
          <w:marTop w:val="0"/>
          <w:marBottom w:val="0"/>
          <w:divBdr>
            <w:top w:val="none" w:sz="0" w:space="0" w:color="auto"/>
            <w:left w:val="none" w:sz="0" w:space="0" w:color="auto"/>
            <w:bottom w:val="none" w:sz="0" w:space="0" w:color="auto"/>
            <w:right w:val="none" w:sz="0" w:space="0" w:color="auto"/>
          </w:divBdr>
          <w:divsChild>
            <w:div w:id="730228863">
              <w:marLeft w:val="0"/>
              <w:marRight w:val="0"/>
              <w:marTop w:val="0"/>
              <w:marBottom w:val="0"/>
              <w:divBdr>
                <w:top w:val="none" w:sz="0" w:space="0" w:color="auto"/>
                <w:left w:val="none" w:sz="0" w:space="0" w:color="auto"/>
                <w:bottom w:val="none" w:sz="0" w:space="0" w:color="auto"/>
                <w:right w:val="none" w:sz="0" w:space="0" w:color="auto"/>
              </w:divBdr>
            </w:div>
            <w:div w:id="70663323">
              <w:marLeft w:val="0"/>
              <w:marRight w:val="0"/>
              <w:marTop w:val="0"/>
              <w:marBottom w:val="0"/>
              <w:divBdr>
                <w:top w:val="none" w:sz="0" w:space="0" w:color="auto"/>
                <w:left w:val="none" w:sz="0" w:space="0" w:color="auto"/>
                <w:bottom w:val="none" w:sz="0" w:space="0" w:color="auto"/>
                <w:right w:val="none" w:sz="0" w:space="0" w:color="auto"/>
              </w:divBdr>
            </w:div>
            <w:div w:id="736586031">
              <w:marLeft w:val="0"/>
              <w:marRight w:val="0"/>
              <w:marTop w:val="0"/>
              <w:marBottom w:val="0"/>
              <w:divBdr>
                <w:top w:val="none" w:sz="0" w:space="0" w:color="auto"/>
                <w:left w:val="none" w:sz="0" w:space="0" w:color="auto"/>
                <w:bottom w:val="none" w:sz="0" w:space="0" w:color="auto"/>
                <w:right w:val="none" w:sz="0" w:space="0" w:color="auto"/>
              </w:divBdr>
            </w:div>
            <w:div w:id="1583374034">
              <w:marLeft w:val="0"/>
              <w:marRight w:val="0"/>
              <w:marTop w:val="0"/>
              <w:marBottom w:val="0"/>
              <w:divBdr>
                <w:top w:val="none" w:sz="0" w:space="0" w:color="auto"/>
                <w:left w:val="none" w:sz="0" w:space="0" w:color="auto"/>
                <w:bottom w:val="none" w:sz="0" w:space="0" w:color="auto"/>
                <w:right w:val="none" w:sz="0" w:space="0" w:color="auto"/>
              </w:divBdr>
            </w:div>
            <w:div w:id="1047753212">
              <w:marLeft w:val="0"/>
              <w:marRight w:val="0"/>
              <w:marTop w:val="0"/>
              <w:marBottom w:val="0"/>
              <w:divBdr>
                <w:top w:val="none" w:sz="0" w:space="0" w:color="auto"/>
                <w:left w:val="none" w:sz="0" w:space="0" w:color="auto"/>
                <w:bottom w:val="none" w:sz="0" w:space="0" w:color="auto"/>
                <w:right w:val="none" w:sz="0" w:space="0" w:color="auto"/>
              </w:divBdr>
            </w:div>
            <w:div w:id="97987458">
              <w:marLeft w:val="0"/>
              <w:marRight w:val="0"/>
              <w:marTop w:val="0"/>
              <w:marBottom w:val="0"/>
              <w:divBdr>
                <w:top w:val="none" w:sz="0" w:space="0" w:color="auto"/>
                <w:left w:val="none" w:sz="0" w:space="0" w:color="auto"/>
                <w:bottom w:val="none" w:sz="0" w:space="0" w:color="auto"/>
                <w:right w:val="none" w:sz="0" w:space="0" w:color="auto"/>
              </w:divBdr>
            </w:div>
            <w:div w:id="520974096">
              <w:marLeft w:val="0"/>
              <w:marRight w:val="0"/>
              <w:marTop w:val="0"/>
              <w:marBottom w:val="0"/>
              <w:divBdr>
                <w:top w:val="none" w:sz="0" w:space="0" w:color="auto"/>
                <w:left w:val="none" w:sz="0" w:space="0" w:color="auto"/>
                <w:bottom w:val="none" w:sz="0" w:space="0" w:color="auto"/>
                <w:right w:val="none" w:sz="0" w:space="0" w:color="auto"/>
              </w:divBdr>
            </w:div>
            <w:div w:id="1592617832">
              <w:marLeft w:val="0"/>
              <w:marRight w:val="0"/>
              <w:marTop w:val="0"/>
              <w:marBottom w:val="0"/>
              <w:divBdr>
                <w:top w:val="none" w:sz="0" w:space="0" w:color="auto"/>
                <w:left w:val="none" w:sz="0" w:space="0" w:color="auto"/>
                <w:bottom w:val="none" w:sz="0" w:space="0" w:color="auto"/>
                <w:right w:val="none" w:sz="0" w:space="0" w:color="auto"/>
              </w:divBdr>
            </w:div>
            <w:div w:id="746848885">
              <w:marLeft w:val="0"/>
              <w:marRight w:val="0"/>
              <w:marTop w:val="0"/>
              <w:marBottom w:val="0"/>
              <w:divBdr>
                <w:top w:val="none" w:sz="0" w:space="0" w:color="auto"/>
                <w:left w:val="none" w:sz="0" w:space="0" w:color="auto"/>
                <w:bottom w:val="none" w:sz="0" w:space="0" w:color="auto"/>
                <w:right w:val="none" w:sz="0" w:space="0" w:color="auto"/>
              </w:divBdr>
            </w:div>
            <w:div w:id="1350571430">
              <w:marLeft w:val="0"/>
              <w:marRight w:val="0"/>
              <w:marTop w:val="0"/>
              <w:marBottom w:val="0"/>
              <w:divBdr>
                <w:top w:val="none" w:sz="0" w:space="0" w:color="auto"/>
                <w:left w:val="none" w:sz="0" w:space="0" w:color="auto"/>
                <w:bottom w:val="none" w:sz="0" w:space="0" w:color="auto"/>
                <w:right w:val="none" w:sz="0" w:space="0" w:color="auto"/>
              </w:divBdr>
            </w:div>
            <w:div w:id="31928578">
              <w:marLeft w:val="0"/>
              <w:marRight w:val="0"/>
              <w:marTop w:val="0"/>
              <w:marBottom w:val="0"/>
              <w:divBdr>
                <w:top w:val="none" w:sz="0" w:space="0" w:color="auto"/>
                <w:left w:val="none" w:sz="0" w:space="0" w:color="auto"/>
                <w:bottom w:val="none" w:sz="0" w:space="0" w:color="auto"/>
                <w:right w:val="none" w:sz="0" w:space="0" w:color="auto"/>
              </w:divBdr>
            </w:div>
            <w:div w:id="1102067544">
              <w:marLeft w:val="0"/>
              <w:marRight w:val="0"/>
              <w:marTop w:val="0"/>
              <w:marBottom w:val="0"/>
              <w:divBdr>
                <w:top w:val="none" w:sz="0" w:space="0" w:color="auto"/>
                <w:left w:val="none" w:sz="0" w:space="0" w:color="auto"/>
                <w:bottom w:val="none" w:sz="0" w:space="0" w:color="auto"/>
                <w:right w:val="none" w:sz="0" w:space="0" w:color="auto"/>
              </w:divBdr>
            </w:div>
            <w:div w:id="1256748107">
              <w:marLeft w:val="0"/>
              <w:marRight w:val="0"/>
              <w:marTop w:val="0"/>
              <w:marBottom w:val="0"/>
              <w:divBdr>
                <w:top w:val="none" w:sz="0" w:space="0" w:color="auto"/>
                <w:left w:val="none" w:sz="0" w:space="0" w:color="auto"/>
                <w:bottom w:val="none" w:sz="0" w:space="0" w:color="auto"/>
                <w:right w:val="none" w:sz="0" w:space="0" w:color="auto"/>
              </w:divBdr>
            </w:div>
            <w:div w:id="82647171">
              <w:marLeft w:val="0"/>
              <w:marRight w:val="0"/>
              <w:marTop w:val="0"/>
              <w:marBottom w:val="0"/>
              <w:divBdr>
                <w:top w:val="none" w:sz="0" w:space="0" w:color="auto"/>
                <w:left w:val="none" w:sz="0" w:space="0" w:color="auto"/>
                <w:bottom w:val="none" w:sz="0" w:space="0" w:color="auto"/>
                <w:right w:val="none" w:sz="0" w:space="0" w:color="auto"/>
              </w:divBdr>
            </w:div>
            <w:div w:id="1649825634">
              <w:marLeft w:val="0"/>
              <w:marRight w:val="0"/>
              <w:marTop w:val="0"/>
              <w:marBottom w:val="0"/>
              <w:divBdr>
                <w:top w:val="none" w:sz="0" w:space="0" w:color="auto"/>
                <w:left w:val="none" w:sz="0" w:space="0" w:color="auto"/>
                <w:bottom w:val="none" w:sz="0" w:space="0" w:color="auto"/>
                <w:right w:val="none" w:sz="0" w:space="0" w:color="auto"/>
              </w:divBdr>
            </w:div>
            <w:div w:id="1971470704">
              <w:marLeft w:val="0"/>
              <w:marRight w:val="0"/>
              <w:marTop w:val="0"/>
              <w:marBottom w:val="0"/>
              <w:divBdr>
                <w:top w:val="none" w:sz="0" w:space="0" w:color="auto"/>
                <w:left w:val="none" w:sz="0" w:space="0" w:color="auto"/>
                <w:bottom w:val="none" w:sz="0" w:space="0" w:color="auto"/>
                <w:right w:val="none" w:sz="0" w:space="0" w:color="auto"/>
              </w:divBdr>
            </w:div>
            <w:div w:id="190000996">
              <w:marLeft w:val="0"/>
              <w:marRight w:val="0"/>
              <w:marTop w:val="0"/>
              <w:marBottom w:val="0"/>
              <w:divBdr>
                <w:top w:val="none" w:sz="0" w:space="0" w:color="auto"/>
                <w:left w:val="none" w:sz="0" w:space="0" w:color="auto"/>
                <w:bottom w:val="none" w:sz="0" w:space="0" w:color="auto"/>
                <w:right w:val="none" w:sz="0" w:space="0" w:color="auto"/>
              </w:divBdr>
            </w:div>
            <w:div w:id="384375855">
              <w:marLeft w:val="0"/>
              <w:marRight w:val="0"/>
              <w:marTop w:val="0"/>
              <w:marBottom w:val="0"/>
              <w:divBdr>
                <w:top w:val="none" w:sz="0" w:space="0" w:color="auto"/>
                <w:left w:val="none" w:sz="0" w:space="0" w:color="auto"/>
                <w:bottom w:val="none" w:sz="0" w:space="0" w:color="auto"/>
                <w:right w:val="none" w:sz="0" w:space="0" w:color="auto"/>
              </w:divBdr>
            </w:div>
            <w:div w:id="1134374367">
              <w:marLeft w:val="0"/>
              <w:marRight w:val="0"/>
              <w:marTop w:val="0"/>
              <w:marBottom w:val="0"/>
              <w:divBdr>
                <w:top w:val="none" w:sz="0" w:space="0" w:color="auto"/>
                <w:left w:val="none" w:sz="0" w:space="0" w:color="auto"/>
                <w:bottom w:val="none" w:sz="0" w:space="0" w:color="auto"/>
                <w:right w:val="none" w:sz="0" w:space="0" w:color="auto"/>
              </w:divBdr>
            </w:div>
            <w:div w:id="1473012385">
              <w:marLeft w:val="0"/>
              <w:marRight w:val="0"/>
              <w:marTop w:val="0"/>
              <w:marBottom w:val="0"/>
              <w:divBdr>
                <w:top w:val="none" w:sz="0" w:space="0" w:color="auto"/>
                <w:left w:val="none" w:sz="0" w:space="0" w:color="auto"/>
                <w:bottom w:val="none" w:sz="0" w:space="0" w:color="auto"/>
                <w:right w:val="none" w:sz="0" w:space="0" w:color="auto"/>
              </w:divBdr>
            </w:div>
            <w:div w:id="1450082135">
              <w:marLeft w:val="0"/>
              <w:marRight w:val="0"/>
              <w:marTop w:val="0"/>
              <w:marBottom w:val="0"/>
              <w:divBdr>
                <w:top w:val="none" w:sz="0" w:space="0" w:color="auto"/>
                <w:left w:val="none" w:sz="0" w:space="0" w:color="auto"/>
                <w:bottom w:val="none" w:sz="0" w:space="0" w:color="auto"/>
                <w:right w:val="none" w:sz="0" w:space="0" w:color="auto"/>
              </w:divBdr>
            </w:div>
            <w:div w:id="1318995538">
              <w:marLeft w:val="0"/>
              <w:marRight w:val="0"/>
              <w:marTop w:val="0"/>
              <w:marBottom w:val="0"/>
              <w:divBdr>
                <w:top w:val="none" w:sz="0" w:space="0" w:color="auto"/>
                <w:left w:val="none" w:sz="0" w:space="0" w:color="auto"/>
                <w:bottom w:val="none" w:sz="0" w:space="0" w:color="auto"/>
                <w:right w:val="none" w:sz="0" w:space="0" w:color="auto"/>
              </w:divBdr>
            </w:div>
            <w:div w:id="1290473666">
              <w:marLeft w:val="0"/>
              <w:marRight w:val="0"/>
              <w:marTop w:val="0"/>
              <w:marBottom w:val="0"/>
              <w:divBdr>
                <w:top w:val="none" w:sz="0" w:space="0" w:color="auto"/>
                <w:left w:val="none" w:sz="0" w:space="0" w:color="auto"/>
                <w:bottom w:val="none" w:sz="0" w:space="0" w:color="auto"/>
                <w:right w:val="none" w:sz="0" w:space="0" w:color="auto"/>
              </w:divBdr>
            </w:div>
            <w:div w:id="1817641650">
              <w:marLeft w:val="0"/>
              <w:marRight w:val="0"/>
              <w:marTop w:val="0"/>
              <w:marBottom w:val="0"/>
              <w:divBdr>
                <w:top w:val="none" w:sz="0" w:space="0" w:color="auto"/>
                <w:left w:val="none" w:sz="0" w:space="0" w:color="auto"/>
                <w:bottom w:val="none" w:sz="0" w:space="0" w:color="auto"/>
                <w:right w:val="none" w:sz="0" w:space="0" w:color="auto"/>
              </w:divBdr>
            </w:div>
            <w:div w:id="1587886348">
              <w:marLeft w:val="0"/>
              <w:marRight w:val="0"/>
              <w:marTop w:val="0"/>
              <w:marBottom w:val="0"/>
              <w:divBdr>
                <w:top w:val="none" w:sz="0" w:space="0" w:color="auto"/>
                <w:left w:val="none" w:sz="0" w:space="0" w:color="auto"/>
                <w:bottom w:val="none" w:sz="0" w:space="0" w:color="auto"/>
                <w:right w:val="none" w:sz="0" w:space="0" w:color="auto"/>
              </w:divBdr>
            </w:div>
            <w:div w:id="513299575">
              <w:marLeft w:val="0"/>
              <w:marRight w:val="0"/>
              <w:marTop w:val="0"/>
              <w:marBottom w:val="0"/>
              <w:divBdr>
                <w:top w:val="none" w:sz="0" w:space="0" w:color="auto"/>
                <w:left w:val="none" w:sz="0" w:space="0" w:color="auto"/>
                <w:bottom w:val="none" w:sz="0" w:space="0" w:color="auto"/>
                <w:right w:val="none" w:sz="0" w:space="0" w:color="auto"/>
              </w:divBdr>
            </w:div>
            <w:div w:id="1859344388">
              <w:marLeft w:val="0"/>
              <w:marRight w:val="0"/>
              <w:marTop w:val="0"/>
              <w:marBottom w:val="0"/>
              <w:divBdr>
                <w:top w:val="none" w:sz="0" w:space="0" w:color="auto"/>
                <w:left w:val="none" w:sz="0" w:space="0" w:color="auto"/>
                <w:bottom w:val="none" w:sz="0" w:space="0" w:color="auto"/>
                <w:right w:val="none" w:sz="0" w:space="0" w:color="auto"/>
              </w:divBdr>
            </w:div>
            <w:div w:id="997346385">
              <w:marLeft w:val="0"/>
              <w:marRight w:val="0"/>
              <w:marTop w:val="0"/>
              <w:marBottom w:val="0"/>
              <w:divBdr>
                <w:top w:val="none" w:sz="0" w:space="0" w:color="auto"/>
                <w:left w:val="none" w:sz="0" w:space="0" w:color="auto"/>
                <w:bottom w:val="none" w:sz="0" w:space="0" w:color="auto"/>
                <w:right w:val="none" w:sz="0" w:space="0" w:color="auto"/>
              </w:divBdr>
            </w:div>
            <w:div w:id="1300958378">
              <w:marLeft w:val="0"/>
              <w:marRight w:val="0"/>
              <w:marTop w:val="0"/>
              <w:marBottom w:val="0"/>
              <w:divBdr>
                <w:top w:val="none" w:sz="0" w:space="0" w:color="auto"/>
                <w:left w:val="none" w:sz="0" w:space="0" w:color="auto"/>
                <w:bottom w:val="none" w:sz="0" w:space="0" w:color="auto"/>
                <w:right w:val="none" w:sz="0" w:space="0" w:color="auto"/>
              </w:divBdr>
            </w:div>
            <w:div w:id="1576238993">
              <w:marLeft w:val="0"/>
              <w:marRight w:val="0"/>
              <w:marTop w:val="0"/>
              <w:marBottom w:val="0"/>
              <w:divBdr>
                <w:top w:val="none" w:sz="0" w:space="0" w:color="auto"/>
                <w:left w:val="none" w:sz="0" w:space="0" w:color="auto"/>
                <w:bottom w:val="none" w:sz="0" w:space="0" w:color="auto"/>
                <w:right w:val="none" w:sz="0" w:space="0" w:color="auto"/>
              </w:divBdr>
            </w:div>
            <w:div w:id="2027290805">
              <w:marLeft w:val="0"/>
              <w:marRight w:val="0"/>
              <w:marTop w:val="0"/>
              <w:marBottom w:val="0"/>
              <w:divBdr>
                <w:top w:val="none" w:sz="0" w:space="0" w:color="auto"/>
                <w:left w:val="none" w:sz="0" w:space="0" w:color="auto"/>
                <w:bottom w:val="none" w:sz="0" w:space="0" w:color="auto"/>
                <w:right w:val="none" w:sz="0" w:space="0" w:color="auto"/>
              </w:divBdr>
            </w:div>
            <w:div w:id="883374207">
              <w:marLeft w:val="0"/>
              <w:marRight w:val="0"/>
              <w:marTop w:val="0"/>
              <w:marBottom w:val="0"/>
              <w:divBdr>
                <w:top w:val="none" w:sz="0" w:space="0" w:color="auto"/>
                <w:left w:val="none" w:sz="0" w:space="0" w:color="auto"/>
                <w:bottom w:val="none" w:sz="0" w:space="0" w:color="auto"/>
                <w:right w:val="none" w:sz="0" w:space="0" w:color="auto"/>
              </w:divBdr>
            </w:div>
            <w:div w:id="2080204083">
              <w:marLeft w:val="0"/>
              <w:marRight w:val="0"/>
              <w:marTop w:val="0"/>
              <w:marBottom w:val="0"/>
              <w:divBdr>
                <w:top w:val="none" w:sz="0" w:space="0" w:color="auto"/>
                <w:left w:val="none" w:sz="0" w:space="0" w:color="auto"/>
                <w:bottom w:val="none" w:sz="0" w:space="0" w:color="auto"/>
                <w:right w:val="none" w:sz="0" w:space="0" w:color="auto"/>
              </w:divBdr>
            </w:div>
            <w:div w:id="1812214913">
              <w:marLeft w:val="0"/>
              <w:marRight w:val="0"/>
              <w:marTop w:val="0"/>
              <w:marBottom w:val="0"/>
              <w:divBdr>
                <w:top w:val="none" w:sz="0" w:space="0" w:color="auto"/>
                <w:left w:val="none" w:sz="0" w:space="0" w:color="auto"/>
                <w:bottom w:val="none" w:sz="0" w:space="0" w:color="auto"/>
                <w:right w:val="none" w:sz="0" w:space="0" w:color="auto"/>
              </w:divBdr>
            </w:div>
            <w:div w:id="1096364728">
              <w:marLeft w:val="0"/>
              <w:marRight w:val="0"/>
              <w:marTop w:val="0"/>
              <w:marBottom w:val="0"/>
              <w:divBdr>
                <w:top w:val="none" w:sz="0" w:space="0" w:color="auto"/>
                <w:left w:val="none" w:sz="0" w:space="0" w:color="auto"/>
                <w:bottom w:val="none" w:sz="0" w:space="0" w:color="auto"/>
                <w:right w:val="none" w:sz="0" w:space="0" w:color="auto"/>
              </w:divBdr>
            </w:div>
            <w:div w:id="1560706059">
              <w:marLeft w:val="0"/>
              <w:marRight w:val="0"/>
              <w:marTop w:val="0"/>
              <w:marBottom w:val="0"/>
              <w:divBdr>
                <w:top w:val="none" w:sz="0" w:space="0" w:color="auto"/>
                <w:left w:val="none" w:sz="0" w:space="0" w:color="auto"/>
                <w:bottom w:val="none" w:sz="0" w:space="0" w:color="auto"/>
                <w:right w:val="none" w:sz="0" w:space="0" w:color="auto"/>
              </w:divBdr>
            </w:div>
            <w:div w:id="1543514739">
              <w:marLeft w:val="0"/>
              <w:marRight w:val="0"/>
              <w:marTop w:val="0"/>
              <w:marBottom w:val="0"/>
              <w:divBdr>
                <w:top w:val="none" w:sz="0" w:space="0" w:color="auto"/>
                <w:left w:val="none" w:sz="0" w:space="0" w:color="auto"/>
                <w:bottom w:val="none" w:sz="0" w:space="0" w:color="auto"/>
                <w:right w:val="none" w:sz="0" w:space="0" w:color="auto"/>
              </w:divBdr>
            </w:div>
            <w:div w:id="358967850">
              <w:marLeft w:val="0"/>
              <w:marRight w:val="0"/>
              <w:marTop w:val="0"/>
              <w:marBottom w:val="0"/>
              <w:divBdr>
                <w:top w:val="none" w:sz="0" w:space="0" w:color="auto"/>
                <w:left w:val="none" w:sz="0" w:space="0" w:color="auto"/>
                <w:bottom w:val="none" w:sz="0" w:space="0" w:color="auto"/>
                <w:right w:val="none" w:sz="0" w:space="0" w:color="auto"/>
              </w:divBdr>
            </w:div>
            <w:div w:id="1990551803">
              <w:marLeft w:val="0"/>
              <w:marRight w:val="0"/>
              <w:marTop w:val="0"/>
              <w:marBottom w:val="0"/>
              <w:divBdr>
                <w:top w:val="none" w:sz="0" w:space="0" w:color="auto"/>
                <w:left w:val="none" w:sz="0" w:space="0" w:color="auto"/>
                <w:bottom w:val="none" w:sz="0" w:space="0" w:color="auto"/>
                <w:right w:val="none" w:sz="0" w:space="0" w:color="auto"/>
              </w:divBdr>
            </w:div>
            <w:div w:id="426118215">
              <w:marLeft w:val="0"/>
              <w:marRight w:val="0"/>
              <w:marTop w:val="0"/>
              <w:marBottom w:val="0"/>
              <w:divBdr>
                <w:top w:val="none" w:sz="0" w:space="0" w:color="auto"/>
                <w:left w:val="none" w:sz="0" w:space="0" w:color="auto"/>
                <w:bottom w:val="none" w:sz="0" w:space="0" w:color="auto"/>
                <w:right w:val="none" w:sz="0" w:space="0" w:color="auto"/>
              </w:divBdr>
            </w:div>
            <w:div w:id="56827737">
              <w:marLeft w:val="0"/>
              <w:marRight w:val="0"/>
              <w:marTop w:val="0"/>
              <w:marBottom w:val="0"/>
              <w:divBdr>
                <w:top w:val="none" w:sz="0" w:space="0" w:color="auto"/>
                <w:left w:val="none" w:sz="0" w:space="0" w:color="auto"/>
                <w:bottom w:val="none" w:sz="0" w:space="0" w:color="auto"/>
                <w:right w:val="none" w:sz="0" w:space="0" w:color="auto"/>
              </w:divBdr>
            </w:div>
            <w:div w:id="502361305">
              <w:marLeft w:val="0"/>
              <w:marRight w:val="0"/>
              <w:marTop w:val="0"/>
              <w:marBottom w:val="0"/>
              <w:divBdr>
                <w:top w:val="none" w:sz="0" w:space="0" w:color="auto"/>
                <w:left w:val="none" w:sz="0" w:space="0" w:color="auto"/>
                <w:bottom w:val="none" w:sz="0" w:space="0" w:color="auto"/>
                <w:right w:val="none" w:sz="0" w:space="0" w:color="auto"/>
              </w:divBdr>
            </w:div>
            <w:div w:id="1869836621">
              <w:marLeft w:val="0"/>
              <w:marRight w:val="0"/>
              <w:marTop w:val="0"/>
              <w:marBottom w:val="0"/>
              <w:divBdr>
                <w:top w:val="none" w:sz="0" w:space="0" w:color="auto"/>
                <w:left w:val="none" w:sz="0" w:space="0" w:color="auto"/>
                <w:bottom w:val="none" w:sz="0" w:space="0" w:color="auto"/>
                <w:right w:val="none" w:sz="0" w:space="0" w:color="auto"/>
              </w:divBdr>
            </w:div>
            <w:div w:id="1249119817">
              <w:marLeft w:val="0"/>
              <w:marRight w:val="0"/>
              <w:marTop w:val="0"/>
              <w:marBottom w:val="0"/>
              <w:divBdr>
                <w:top w:val="none" w:sz="0" w:space="0" w:color="auto"/>
                <w:left w:val="none" w:sz="0" w:space="0" w:color="auto"/>
                <w:bottom w:val="none" w:sz="0" w:space="0" w:color="auto"/>
                <w:right w:val="none" w:sz="0" w:space="0" w:color="auto"/>
              </w:divBdr>
            </w:div>
            <w:div w:id="479345362">
              <w:marLeft w:val="0"/>
              <w:marRight w:val="0"/>
              <w:marTop w:val="0"/>
              <w:marBottom w:val="0"/>
              <w:divBdr>
                <w:top w:val="none" w:sz="0" w:space="0" w:color="auto"/>
                <w:left w:val="none" w:sz="0" w:space="0" w:color="auto"/>
                <w:bottom w:val="none" w:sz="0" w:space="0" w:color="auto"/>
                <w:right w:val="none" w:sz="0" w:space="0" w:color="auto"/>
              </w:divBdr>
            </w:div>
            <w:div w:id="574435434">
              <w:marLeft w:val="0"/>
              <w:marRight w:val="0"/>
              <w:marTop w:val="0"/>
              <w:marBottom w:val="0"/>
              <w:divBdr>
                <w:top w:val="none" w:sz="0" w:space="0" w:color="auto"/>
                <w:left w:val="none" w:sz="0" w:space="0" w:color="auto"/>
                <w:bottom w:val="none" w:sz="0" w:space="0" w:color="auto"/>
                <w:right w:val="none" w:sz="0" w:space="0" w:color="auto"/>
              </w:divBdr>
            </w:div>
            <w:div w:id="1602645866">
              <w:marLeft w:val="0"/>
              <w:marRight w:val="0"/>
              <w:marTop w:val="0"/>
              <w:marBottom w:val="0"/>
              <w:divBdr>
                <w:top w:val="none" w:sz="0" w:space="0" w:color="auto"/>
                <w:left w:val="none" w:sz="0" w:space="0" w:color="auto"/>
                <w:bottom w:val="none" w:sz="0" w:space="0" w:color="auto"/>
                <w:right w:val="none" w:sz="0" w:space="0" w:color="auto"/>
              </w:divBdr>
            </w:div>
            <w:div w:id="1839808433">
              <w:marLeft w:val="0"/>
              <w:marRight w:val="0"/>
              <w:marTop w:val="0"/>
              <w:marBottom w:val="0"/>
              <w:divBdr>
                <w:top w:val="none" w:sz="0" w:space="0" w:color="auto"/>
                <w:left w:val="none" w:sz="0" w:space="0" w:color="auto"/>
                <w:bottom w:val="none" w:sz="0" w:space="0" w:color="auto"/>
                <w:right w:val="none" w:sz="0" w:space="0" w:color="auto"/>
              </w:divBdr>
            </w:div>
            <w:div w:id="1926188834">
              <w:marLeft w:val="0"/>
              <w:marRight w:val="0"/>
              <w:marTop w:val="0"/>
              <w:marBottom w:val="0"/>
              <w:divBdr>
                <w:top w:val="none" w:sz="0" w:space="0" w:color="auto"/>
                <w:left w:val="none" w:sz="0" w:space="0" w:color="auto"/>
                <w:bottom w:val="none" w:sz="0" w:space="0" w:color="auto"/>
                <w:right w:val="none" w:sz="0" w:space="0" w:color="auto"/>
              </w:divBdr>
            </w:div>
            <w:div w:id="201314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46347">
      <w:bodyDiv w:val="1"/>
      <w:marLeft w:val="0"/>
      <w:marRight w:val="0"/>
      <w:marTop w:val="0"/>
      <w:marBottom w:val="0"/>
      <w:divBdr>
        <w:top w:val="none" w:sz="0" w:space="0" w:color="auto"/>
        <w:left w:val="none" w:sz="0" w:space="0" w:color="auto"/>
        <w:bottom w:val="none" w:sz="0" w:space="0" w:color="auto"/>
        <w:right w:val="none" w:sz="0" w:space="0" w:color="auto"/>
      </w:divBdr>
    </w:div>
    <w:div w:id="333460335">
      <w:bodyDiv w:val="1"/>
      <w:marLeft w:val="0"/>
      <w:marRight w:val="0"/>
      <w:marTop w:val="0"/>
      <w:marBottom w:val="0"/>
      <w:divBdr>
        <w:top w:val="none" w:sz="0" w:space="0" w:color="auto"/>
        <w:left w:val="none" w:sz="0" w:space="0" w:color="auto"/>
        <w:bottom w:val="none" w:sz="0" w:space="0" w:color="auto"/>
        <w:right w:val="none" w:sz="0" w:space="0" w:color="auto"/>
      </w:divBdr>
    </w:div>
    <w:div w:id="337200901">
      <w:bodyDiv w:val="1"/>
      <w:marLeft w:val="0"/>
      <w:marRight w:val="0"/>
      <w:marTop w:val="0"/>
      <w:marBottom w:val="0"/>
      <w:divBdr>
        <w:top w:val="none" w:sz="0" w:space="0" w:color="auto"/>
        <w:left w:val="none" w:sz="0" w:space="0" w:color="auto"/>
        <w:bottom w:val="none" w:sz="0" w:space="0" w:color="auto"/>
        <w:right w:val="none" w:sz="0" w:space="0" w:color="auto"/>
      </w:divBdr>
      <w:divsChild>
        <w:div w:id="1434321779">
          <w:marLeft w:val="0"/>
          <w:marRight w:val="0"/>
          <w:marTop w:val="0"/>
          <w:marBottom w:val="0"/>
          <w:divBdr>
            <w:top w:val="none" w:sz="0" w:space="0" w:color="auto"/>
            <w:left w:val="none" w:sz="0" w:space="0" w:color="auto"/>
            <w:bottom w:val="none" w:sz="0" w:space="0" w:color="auto"/>
            <w:right w:val="none" w:sz="0" w:space="0" w:color="auto"/>
          </w:divBdr>
        </w:div>
        <w:div w:id="1846706079">
          <w:marLeft w:val="0"/>
          <w:marRight w:val="0"/>
          <w:marTop w:val="0"/>
          <w:marBottom w:val="0"/>
          <w:divBdr>
            <w:top w:val="none" w:sz="0" w:space="0" w:color="auto"/>
            <w:left w:val="none" w:sz="0" w:space="0" w:color="auto"/>
            <w:bottom w:val="none" w:sz="0" w:space="0" w:color="auto"/>
            <w:right w:val="none" w:sz="0" w:space="0" w:color="auto"/>
          </w:divBdr>
        </w:div>
        <w:div w:id="475994204">
          <w:marLeft w:val="0"/>
          <w:marRight w:val="0"/>
          <w:marTop w:val="0"/>
          <w:marBottom w:val="0"/>
          <w:divBdr>
            <w:top w:val="none" w:sz="0" w:space="0" w:color="auto"/>
            <w:left w:val="none" w:sz="0" w:space="0" w:color="auto"/>
            <w:bottom w:val="none" w:sz="0" w:space="0" w:color="auto"/>
            <w:right w:val="none" w:sz="0" w:space="0" w:color="auto"/>
          </w:divBdr>
        </w:div>
        <w:div w:id="35081030">
          <w:marLeft w:val="0"/>
          <w:marRight w:val="0"/>
          <w:marTop w:val="0"/>
          <w:marBottom w:val="0"/>
          <w:divBdr>
            <w:top w:val="none" w:sz="0" w:space="0" w:color="auto"/>
            <w:left w:val="none" w:sz="0" w:space="0" w:color="auto"/>
            <w:bottom w:val="none" w:sz="0" w:space="0" w:color="auto"/>
            <w:right w:val="none" w:sz="0" w:space="0" w:color="auto"/>
          </w:divBdr>
        </w:div>
        <w:div w:id="1426611822">
          <w:marLeft w:val="0"/>
          <w:marRight w:val="0"/>
          <w:marTop w:val="0"/>
          <w:marBottom w:val="0"/>
          <w:divBdr>
            <w:top w:val="none" w:sz="0" w:space="0" w:color="auto"/>
            <w:left w:val="none" w:sz="0" w:space="0" w:color="auto"/>
            <w:bottom w:val="none" w:sz="0" w:space="0" w:color="auto"/>
            <w:right w:val="none" w:sz="0" w:space="0" w:color="auto"/>
          </w:divBdr>
        </w:div>
        <w:div w:id="1436052960">
          <w:marLeft w:val="0"/>
          <w:marRight w:val="0"/>
          <w:marTop w:val="0"/>
          <w:marBottom w:val="0"/>
          <w:divBdr>
            <w:top w:val="none" w:sz="0" w:space="0" w:color="auto"/>
            <w:left w:val="none" w:sz="0" w:space="0" w:color="auto"/>
            <w:bottom w:val="none" w:sz="0" w:space="0" w:color="auto"/>
            <w:right w:val="none" w:sz="0" w:space="0" w:color="auto"/>
          </w:divBdr>
        </w:div>
        <w:div w:id="1652174161">
          <w:marLeft w:val="0"/>
          <w:marRight w:val="0"/>
          <w:marTop w:val="0"/>
          <w:marBottom w:val="0"/>
          <w:divBdr>
            <w:top w:val="none" w:sz="0" w:space="0" w:color="auto"/>
            <w:left w:val="none" w:sz="0" w:space="0" w:color="auto"/>
            <w:bottom w:val="none" w:sz="0" w:space="0" w:color="auto"/>
            <w:right w:val="none" w:sz="0" w:space="0" w:color="auto"/>
          </w:divBdr>
        </w:div>
        <w:div w:id="219437960">
          <w:marLeft w:val="0"/>
          <w:marRight w:val="0"/>
          <w:marTop w:val="0"/>
          <w:marBottom w:val="0"/>
          <w:divBdr>
            <w:top w:val="none" w:sz="0" w:space="0" w:color="auto"/>
            <w:left w:val="none" w:sz="0" w:space="0" w:color="auto"/>
            <w:bottom w:val="none" w:sz="0" w:space="0" w:color="auto"/>
            <w:right w:val="none" w:sz="0" w:space="0" w:color="auto"/>
          </w:divBdr>
        </w:div>
        <w:div w:id="493226833">
          <w:marLeft w:val="0"/>
          <w:marRight w:val="0"/>
          <w:marTop w:val="0"/>
          <w:marBottom w:val="0"/>
          <w:divBdr>
            <w:top w:val="none" w:sz="0" w:space="0" w:color="auto"/>
            <w:left w:val="none" w:sz="0" w:space="0" w:color="auto"/>
            <w:bottom w:val="none" w:sz="0" w:space="0" w:color="auto"/>
            <w:right w:val="none" w:sz="0" w:space="0" w:color="auto"/>
          </w:divBdr>
        </w:div>
        <w:div w:id="472913344">
          <w:marLeft w:val="0"/>
          <w:marRight w:val="0"/>
          <w:marTop w:val="0"/>
          <w:marBottom w:val="0"/>
          <w:divBdr>
            <w:top w:val="none" w:sz="0" w:space="0" w:color="auto"/>
            <w:left w:val="none" w:sz="0" w:space="0" w:color="auto"/>
            <w:bottom w:val="none" w:sz="0" w:space="0" w:color="auto"/>
            <w:right w:val="none" w:sz="0" w:space="0" w:color="auto"/>
          </w:divBdr>
        </w:div>
        <w:div w:id="1761563920">
          <w:marLeft w:val="0"/>
          <w:marRight w:val="0"/>
          <w:marTop w:val="0"/>
          <w:marBottom w:val="0"/>
          <w:divBdr>
            <w:top w:val="none" w:sz="0" w:space="0" w:color="auto"/>
            <w:left w:val="none" w:sz="0" w:space="0" w:color="auto"/>
            <w:bottom w:val="none" w:sz="0" w:space="0" w:color="auto"/>
            <w:right w:val="none" w:sz="0" w:space="0" w:color="auto"/>
          </w:divBdr>
        </w:div>
        <w:div w:id="1568959598">
          <w:marLeft w:val="0"/>
          <w:marRight w:val="0"/>
          <w:marTop w:val="0"/>
          <w:marBottom w:val="0"/>
          <w:divBdr>
            <w:top w:val="none" w:sz="0" w:space="0" w:color="auto"/>
            <w:left w:val="none" w:sz="0" w:space="0" w:color="auto"/>
            <w:bottom w:val="none" w:sz="0" w:space="0" w:color="auto"/>
            <w:right w:val="none" w:sz="0" w:space="0" w:color="auto"/>
          </w:divBdr>
        </w:div>
        <w:div w:id="1632125943">
          <w:marLeft w:val="0"/>
          <w:marRight w:val="0"/>
          <w:marTop w:val="0"/>
          <w:marBottom w:val="0"/>
          <w:divBdr>
            <w:top w:val="none" w:sz="0" w:space="0" w:color="auto"/>
            <w:left w:val="none" w:sz="0" w:space="0" w:color="auto"/>
            <w:bottom w:val="none" w:sz="0" w:space="0" w:color="auto"/>
            <w:right w:val="none" w:sz="0" w:space="0" w:color="auto"/>
          </w:divBdr>
        </w:div>
        <w:div w:id="91243118">
          <w:marLeft w:val="0"/>
          <w:marRight w:val="0"/>
          <w:marTop w:val="0"/>
          <w:marBottom w:val="0"/>
          <w:divBdr>
            <w:top w:val="none" w:sz="0" w:space="0" w:color="auto"/>
            <w:left w:val="none" w:sz="0" w:space="0" w:color="auto"/>
            <w:bottom w:val="none" w:sz="0" w:space="0" w:color="auto"/>
            <w:right w:val="none" w:sz="0" w:space="0" w:color="auto"/>
          </w:divBdr>
        </w:div>
        <w:div w:id="499467141">
          <w:marLeft w:val="0"/>
          <w:marRight w:val="0"/>
          <w:marTop w:val="0"/>
          <w:marBottom w:val="0"/>
          <w:divBdr>
            <w:top w:val="none" w:sz="0" w:space="0" w:color="auto"/>
            <w:left w:val="none" w:sz="0" w:space="0" w:color="auto"/>
            <w:bottom w:val="none" w:sz="0" w:space="0" w:color="auto"/>
            <w:right w:val="none" w:sz="0" w:space="0" w:color="auto"/>
          </w:divBdr>
        </w:div>
        <w:div w:id="1759476320">
          <w:marLeft w:val="0"/>
          <w:marRight w:val="0"/>
          <w:marTop w:val="0"/>
          <w:marBottom w:val="0"/>
          <w:divBdr>
            <w:top w:val="none" w:sz="0" w:space="0" w:color="auto"/>
            <w:left w:val="none" w:sz="0" w:space="0" w:color="auto"/>
            <w:bottom w:val="none" w:sz="0" w:space="0" w:color="auto"/>
            <w:right w:val="none" w:sz="0" w:space="0" w:color="auto"/>
          </w:divBdr>
        </w:div>
        <w:div w:id="1825047655">
          <w:marLeft w:val="0"/>
          <w:marRight w:val="0"/>
          <w:marTop w:val="0"/>
          <w:marBottom w:val="0"/>
          <w:divBdr>
            <w:top w:val="none" w:sz="0" w:space="0" w:color="auto"/>
            <w:left w:val="none" w:sz="0" w:space="0" w:color="auto"/>
            <w:bottom w:val="none" w:sz="0" w:space="0" w:color="auto"/>
            <w:right w:val="none" w:sz="0" w:space="0" w:color="auto"/>
          </w:divBdr>
        </w:div>
        <w:div w:id="1922055846">
          <w:marLeft w:val="0"/>
          <w:marRight w:val="0"/>
          <w:marTop w:val="0"/>
          <w:marBottom w:val="0"/>
          <w:divBdr>
            <w:top w:val="none" w:sz="0" w:space="0" w:color="auto"/>
            <w:left w:val="none" w:sz="0" w:space="0" w:color="auto"/>
            <w:bottom w:val="none" w:sz="0" w:space="0" w:color="auto"/>
            <w:right w:val="none" w:sz="0" w:space="0" w:color="auto"/>
          </w:divBdr>
        </w:div>
        <w:div w:id="2021614079">
          <w:marLeft w:val="0"/>
          <w:marRight w:val="0"/>
          <w:marTop w:val="0"/>
          <w:marBottom w:val="0"/>
          <w:divBdr>
            <w:top w:val="none" w:sz="0" w:space="0" w:color="auto"/>
            <w:left w:val="none" w:sz="0" w:space="0" w:color="auto"/>
            <w:bottom w:val="none" w:sz="0" w:space="0" w:color="auto"/>
            <w:right w:val="none" w:sz="0" w:space="0" w:color="auto"/>
          </w:divBdr>
        </w:div>
        <w:div w:id="197662404">
          <w:marLeft w:val="0"/>
          <w:marRight w:val="0"/>
          <w:marTop w:val="0"/>
          <w:marBottom w:val="0"/>
          <w:divBdr>
            <w:top w:val="none" w:sz="0" w:space="0" w:color="auto"/>
            <w:left w:val="none" w:sz="0" w:space="0" w:color="auto"/>
            <w:bottom w:val="none" w:sz="0" w:space="0" w:color="auto"/>
            <w:right w:val="none" w:sz="0" w:space="0" w:color="auto"/>
          </w:divBdr>
        </w:div>
        <w:div w:id="1741251869">
          <w:marLeft w:val="0"/>
          <w:marRight w:val="0"/>
          <w:marTop w:val="0"/>
          <w:marBottom w:val="0"/>
          <w:divBdr>
            <w:top w:val="none" w:sz="0" w:space="0" w:color="auto"/>
            <w:left w:val="none" w:sz="0" w:space="0" w:color="auto"/>
            <w:bottom w:val="none" w:sz="0" w:space="0" w:color="auto"/>
            <w:right w:val="none" w:sz="0" w:space="0" w:color="auto"/>
          </w:divBdr>
        </w:div>
        <w:div w:id="792555901">
          <w:marLeft w:val="0"/>
          <w:marRight w:val="0"/>
          <w:marTop w:val="0"/>
          <w:marBottom w:val="0"/>
          <w:divBdr>
            <w:top w:val="none" w:sz="0" w:space="0" w:color="auto"/>
            <w:left w:val="none" w:sz="0" w:space="0" w:color="auto"/>
            <w:bottom w:val="none" w:sz="0" w:space="0" w:color="auto"/>
            <w:right w:val="none" w:sz="0" w:space="0" w:color="auto"/>
          </w:divBdr>
        </w:div>
        <w:div w:id="1614895307">
          <w:marLeft w:val="0"/>
          <w:marRight w:val="0"/>
          <w:marTop w:val="0"/>
          <w:marBottom w:val="0"/>
          <w:divBdr>
            <w:top w:val="none" w:sz="0" w:space="0" w:color="auto"/>
            <w:left w:val="none" w:sz="0" w:space="0" w:color="auto"/>
            <w:bottom w:val="none" w:sz="0" w:space="0" w:color="auto"/>
            <w:right w:val="none" w:sz="0" w:space="0" w:color="auto"/>
          </w:divBdr>
        </w:div>
        <w:div w:id="275715909">
          <w:marLeft w:val="0"/>
          <w:marRight w:val="0"/>
          <w:marTop w:val="0"/>
          <w:marBottom w:val="0"/>
          <w:divBdr>
            <w:top w:val="none" w:sz="0" w:space="0" w:color="auto"/>
            <w:left w:val="none" w:sz="0" w:space="0" w:color="auto"/>
            <w:bottom w:val="none" w:sz="0" w:space="0" w:color="auto"/>
            <w:right w:val="none" w:sz="0" w:space="0" w:color="auto"/>
          </w:divBdr>
        </w:div>
        <w:div w:id="1083912537">
          <w:marLeft w:val="0"/>
          <w:marRight w:val="0"/>
          <w:marTop w:val="0"/>
          <w:marBottom w:val="0"/>
          <w:divBdr>
            <w:top w:val="none" w:sz="0" w:space="0" w:color="auto"/>
            <w:left w:val="none" w:sz="0" w:space="0" w:color="auto"/>
            <w:bottom w:val="none" w:sz="0" w:space="0" w:color="auto"/>
            <w:right w:val="none" w:sz="0" w:space="0" w:color="auto"/>
          </w:divBdr>
        </w:div>
        <w:div w:id="944658513">
          <w:marLeft w:val="0"/>
          <w:marRight w:val="0"/>
          <w:marTop w:val="0"/>
          <w:marBottom w:val="0"/>
          <w:divBdr>
            <w:top w:val="none" w:sz="0" w:space="0" w:color="auto"/>
            <w:left w:val="none" w:sz="0" w:space="0" w:color="auto"/>
            <w:bottom w:val="none" w:sz="0" w:space="0" w:color="auto"/>
            <w:right w:val="none" w:sz="0" w:space="0" w:color="auto"/>
          </w:divBdr>
        </w:div>
        <w:div w:id="756440751">
          <w:marLeft w:val="0"/>
          <w:marRight w:val="0"/>
          <w:marTop w:val="0"/>
          <w:marBottom w:val="0"/>
          <w:divBdr>
            <w:top w:val="none" w:sz="0" w:space="0" w:color="auto"/>
            <w:left w:val="none" w:sz="0" w:space="0" w:color="auto"/>
            <w:bottom w:val="none" w:sz="0" w:space="0" w:color="auto"/>
            <w:right w:val="none" w:sz="0" w:space="0" w:color="auto"/>
          </w:divBdr>
        </w:div>
        <w:div w:id="7680676">
          <w:marLeft w:val="0"/>
          <w:marRight w:val="0"/>
          <w:marTop w:val="0"/>
          <w:marBottom w:val="0"/>
          <w:divBdr>
            <w:top w:val="none" w:sz="0" w:space="0" w:color="auto"/>
            <w:left w:val="none" w:sz="0" w:space="0" w:color="auto"/>
            <w:bottom w:val="none" w:sz="0" w:space="0" w:color="auto"/>
            <w:right w:val="none" w:sz="0" w:space="0" w:color="auto"/>
          </w:divBdr>
        </w:div>
        <w:div w:id="1099569732">
          <w:marLeft w:val="0"/>
          <w:marRight w:val="0"/>
          <w:marTop w:val="0"/>
          <w:marBottom w:val="0"/>
          <w:divBdr>
            <w:top w:val="none" w:sz="0" w:space="0" w:color="auto"/>
            <w:left w:val="none" w:sz="0" w:space="0" w:color="auto"/>
            <w:bottom w:val="none" w:sz="0" w:space="0" w:color="auto"/>
            <w:right w:val="none" w:sz="0" w:space="0" w:color="auto"/>
          </w:divBdr>
        </w:div>
        <w:div w:id="905992407">
          <w:marLeft w:val="0"/>
          <w:marRight w:val="0"/>
          <w:marTop w:val="0"/>
          <w:marBottom w:val="0"/>
          <w:divBdr>
            <w:top w:val="none" w:sz="0" w:space="0" w:color="auto"/>
            <w:left w:val="none" w:sz="0" w:space="0" w:color="auto"/>
            <w:bottom w:val="none" w:sz="0" w:space="0" w:color="auto"/>
            <w:right w:val="none" w:sz="0" w:space="0" w:color="auto"/>
          </w:divBdr>
        </w:div>
        <w:div w:id="1684546702">
          <w:marLeft w:val="0"/>
          <w:marRight w:val="0"/>
          <w:marTop w:val="0"/>
          <w:marBottom w:val="0"/>
          <w:divBdr>
            <w:top w:val="none" w:sz="0" w:space="0" w:color="auto"/>
            <w:left w:val="none" w:sz="0" w:space="0" w:color="auto"/>
            <w:bottom w:val="none" w:sz="0" w:space="0" w:color="auto"/>
            <w:right w:val="none" w:sz="0" w:space="0" w:color="auto"/>
          </w:divBdr>
        </w:div>
        <w:div w:id="1653750483">
          <w:marLeft w:val="0"/>
          <w:marRight w:val="0"/>
          <w:marTop w:val="0"/>
          <w:marBottom w:val="0"/>
          <w:divBdr>
            <w:top w:val="none" w:sz="0" w:space="0" w:color="auto"/>
            <w:left w:val="none" w:sz="0" w:space="0" w:color="auto"/>
            <w:bottom w:val="none" w:sz="0" w:space="0" w:color="auto"/>
            <w:right w:val="none" w:sz="0" w:space="0" w:color="auto"/>
          </w:divBdr>
        </w:div>
        <w:div w:id="1445804344">
          <w:marLeft w:val="0"/>
          <w:marRight w:val="0"/>
          <w:marTop w:val="0"/>
          <w:marBottom w:val="0"/>
          <w:divBdr>
            <w:top w:val="none" w:sz="0" w:space="0" w:color="auto"/>
            <w:left w:val="none" w:sz="0" w:space="0" w:color="auto"/>
            <w:bottom w:val="none" w:sz="0" w:space="0" w:color="auto"/>
            <w:right w:val="none" w:sz="0" w:space="0" w:color="auto"/>
          </w:divBdr>
        </w:div>
        <w:div w:id="1086730918">
          <w:marLeft w:val="0"/>
          <w:marRight w:val="0"/>
          <w:marTop w:val="0"/>
          <w:marBottom w:val="0"/>
          <w:divBdr>
            <w:top w:val="none" w:sz="0" w:space="0" w:color="auto"/>
            <w:left w:val="none" w:sz="0" w:space="0" w:color="auto"/>
            <w:bottom w:val="none" w:sz="0" w:space="0" w:color="auto"/>
            <w:right w:val="none" w:sz="0" w:space="0" w:color="auto"/>
          </w:divBdr>
        </w:div>
        <w:div w:id="848133622">
          <w:marLeft w:val="0"/>
          <w:marRight w:val="0"/>
          <w:marTop w:val="0"/>
          <w:marBottom w:val="0"/>
          <w:divBdr>
            <w:top w:val="none" w:sz="0" w:space="0" w:color="auto"/>
            <w:left w:val="none" w:sz="0" w:space="0" w:color="auto"/>
            <w:bottom w:val="none" w:sz="0" w:space="0" w:color="auto"/>
            <w:right w:val="none" w:sz="0" w:space="0" w:color="auto"/>
          </w:divBdr>
        </w:div>
        <w:div w:id="1801680271">
          <w:marLeft w:val="0"/>
          <w:marRight w:val="0"/>
          <w:marTop w:val="0"/>
          <w:marBottom w:val="0"/>
          <w:divBdr>
            <w:top w:val="none" w:sz="0" w:space="0" w:color="auto"/>
            <w:left w:val="none" w:sz="0" w:space="0" w:color="auto"/>
            <w:bottom w:val="none" w:sz="0" w:space="0" w:color="auto"/>
            <w:right w:val="none" w:sz="0" w:space="0" w:color="auto"/>
          </w:divBdr>
        </w:div>
        <w:div w:id="205534091">
          <w:marLeft w:val="0"/>
          <w:marRight w:val="0"/>
          <w:marTop w:val="0"/>
          <w:marBottom w:val="0"/>
          <w:divBdr>
            <w:top w:val="none" w:sz="0" w:space="0" w:color="auto"/>
            <w:left w:val="none" w:sz="0" w:space="0" w:color="auto"/>
            <w:bottom w:val="none" w:sz="0" w:space="0" w:color="auto"/>
            <w:right w:val="none" w:sz="0" w:space="0" w:color="auto"/>
          </w:divBdr>
        </w:div>
        <w:div w:id="11495545">
          <w:marLeft w:val="0"/>
          <w:marRight w:val="0"/>
          <w:marTop w:val="0"/>
          <w:marBottom w:val="0"/>
          <w:divBdr>
            <w:top w:val="none" w:sz="0" w:space="0" w:color="auto"/>
            <w:left w:val="none" w:sz="0" w:space="0" w:color="auto"/>
            <w:bottom w:val="none" w:sz="0" w:space="0" w:color="auto"/>
            <w:right w:val="none" w:sz="0" w:space="0" w:color="auto"/>
          </w:divBdr>
        </w:div>
        <w:div w:id="333074499">
          <w:marLeft w:val="0"/>
          <w:marRight w:val="0"/>
          <w:marTop w:val="0"/>
          <w:marBottom w:val="0"/>
          <w:divBdr>
            <w:top w:val="none" w:sz="0" w:space="0" w:color="auto"/>
            <w:left w:val="none" w:sz="0" w:space="0" w:color="auto"/>
            <w:bottom w:val="none" w:sz="0" w:space="0" w:color="auto"/>
            <w:right w:val="none" w:sz="0" w:space="0" w:color="auto"/>
          </w:divBdr>
        </w:div>
        <w:div w:id="686637829">
          <w:marLeft w:val="0"/>
          <w:marRight w:val="0"/>
          <w:marTop w:val="0"/>
          <w:marBottom w:val="0"/>
          <w:divBdr>
            <w:top w:val="none" w:sz="0" w:space="0" w:color="auto"/>
            <w:left w:val="none" w:sz="0" w:space="0" w:color="auto"/>
            <w:bottom w:val="none" w:sz="0" w:space="0" w:color="auto"/>
            <w:right w:val="none" w:sz="0" w:space="0" w:color="auto"/>
          </w:divBdr>
        </w:div>
        <w:div w:id="1164780405">
          <w:marLeft w:val="0"/>
          <w:marRight w:val="0"/>
          <w:marTop w:val="0"/>
          <w:marBottom w:val="0"/>
          <w:divBdr>
            <w:top w:val="none" w:sz="0" w:space="0" w:color="auto"/>
            <w:left w:val="none" w:sz="0" w:space="0" w:color="auto"/>
            <w:bottom w:val="none" w:sz="0" w:space="0" w:color="auto"/>
            <w:right w:val="none" w:sz="0" w:space="0" w:color="auto"/>
          </w:divBdr>
        </w:div>
        <w:div w:id="1057975523">
          <w:marLeft w:val="0"/>
          <w:marRight w:val="0"/>
          <w:marTop w:val="0"/>
          <w:marBottom w:val="0"/>
          <w:divBdr>
            <w:top w:val="none" w:sz="0" w:space="0" w:color="auto"/>
            <w:left w:val="none" w:sz="0" w:space="0" w:color="auto"/>
            <w:bottom w:val="none" w:sz="0" w:space="0" w:color="auto"/>
            <w:right w:val="none" w:sz="0" w:space="0" w:color="auto"/>
          </w:divBdr>
        </w:div>
        <w:div w:id="2025596732">
          <w:marLeft w:val="0"/>
          <w:marRight w:val="0"/>
          <w:marTop w:val="0"/>
          <w:marBottom w:val="0"/>
          <w:divBdr>
            <w:top w:val="none" w:sz="0" w:space="0" w:color="auto"/>
            <w:left w:val="none" w:sz="0" w:space="0" w:color="auto"/>
            <w:bottom w:val="none" w:sz="0" w:space="0" w:color="auto"/>
            <w:right w:val="none" w:sz="0" w:space="0" w:color="auto"/>
          </w:divBdr>
        </w:div>
        <w:div w:id="934900333">
          <w:marLeft w:val="0"/>
          <w:marRight w:val="0"/>
          <w:marTop w:val="0"/>
          <w:marBottom w:val="0"/>
          <w:divBdr>
            <w:top w:val="none" w:sz="0" w:space="0" w:color="auto"/>
            <w:left w:val="none" w:sz="0" w:space="0" w:color="auto"/>
            <w:bottom w:val="none" w:sz="0" w:space="0" w:color="auto"/>
            <w:right w:val="none" w:sz="0" w:space="0" w:color="auto"/>
          </w:divBdr>
        </w:div>
        <w:div w:id="1694574485">
          <w:marLeft w:val="0"/>
          <w:marRight w:val="0"/>
          <w:marTop w:val="0"/>
          <w:marBottom w:val="0"/>
          <w:divBdr>
            <w:top w:val="none" w:sz="0" w:space="0" w:color="auto"/>
            <w:left w:val="none" w:sz="0" w:space="0" w:color="auto"/>
            <w:bottom w:val="none" w:sz="0" w:space="0" w:color="auto"/>
            <w:right w:val="none" w:sz="0" w:space="0" w:color="auto"/>
          </w:divBdr>
        </w:div>
        <w:div w:id="508374463">
          <w:marLeft w:val="0"/>
          <w:marRight w:val="0"/>
          <w:marTop w:val="0"/>
          <w:marBottom w:val="0"/>
          <w:divBdr>
            <w:top w:val="none" w:sz="0" w:space="0" w:color="auto"/>
            <w:left w:val="none" w:sz="0" w:space="0" w:color="auto"/>
            <w:bottom w:val="none" w:sz="0" w:space="0" w:color="auto"/>
            <w:right w:val="none" w:sz="0" w:space="0" w:color="auto"/>
          </w:divBdr>
        </w:div>
        <w:div w:id="165632821">
          <w:marLeft w:val="0"/>
          <w:marRight w:val="0"/>
          <w:marTop w:val="0"/>
          <w:marBottom w:val="0"/>
          <w:divBdr>
            <w:top w:val="none" w:sz="0" w:space="0" w:color="auto"/>
            <w:left w:val="none" w:sz="0" w:space="0" w:color="auto"/>
            <w:bottom w:val="none" w:sz="0" w:space="0" w:color="auto"/>
            <w:right w:val="none" w:sz="0" w:space="0" w:color="auto"/>
          </w:divBdr>
        </w:div>
        <w:div w:id="602230989">
          <w:marLeft w:val="0"/>
          <w:marRight w:val="0"/>
          <w:marTop w:val="0"/>
          <w:marBottom w:val="0"/>
          <w:divBdr>
            <w:top w:val="none" w:sz="0" w:space="0" w:color="auto"/>
            <w:left w:val="none" w:sz="0" w:space="0" w:color="auto"/>
            <w:bottom w:val="none" w:sz="0" w:space="0" w:color="auto"/>
            <w:right w:val="none" w:sz="0" w:space="0" w:color="auto"/>
          </w:divBdr>
        </w:div>
        <w:div w:id="1814132422">
          <w:marLeft w:val="0"/>
          <w:marRight w:val="0"/>
          <w:marTop w:val="0"/>
          <w:marBottom w:val="0"/>
          <w:divBdr>
            <w:top w:val="none" w:sz="0" w:space="0" w:color="auto"/>
            <w:left w:val="none" w:sz="0" w:space="0" w:color="auto"/>
            <w:bottom w:val="none" w:sz="0" w:space="0" w:color="auto"/>
            <w:right w:val="none" w:sz="0" w:space="0" w:color="auto"/>
          </w:divBdr>
        </w:div>
        <w:div w:id="660694135">
          <w:marLeft w:val="0"/>
          <w:marRight w:val="0"/>
          <w:marTop w:val="0"/>
          <w:marBottom w:val="0"/>
          <w:divBdr>
            <w:top w:val="none" w:sz="0" w:space="0" w:color="auto"/>
            <w:left w:val="none" w:sz="0" w:space="0" w:color="auto"/>
            <w:bottom w:val="none" w:sz="0" w:space="0" w:color="auto"/>
            <w:right w:val="none" w:sz="0" w:space="0" w:color="auto"/>
          </w:divBdr>
        </w:div>
        <w:div w:id="1402485571">
          <w:marLeft w:val="0"/>
          <w:marRight w:val="0"/>
          <w:marTop w:val="0"/>
          <w:marBottom w:val="0"/>
          <w:divBdr>
            <w:top w:val="none" w:sz="0" w:space="0" w:color="auto"/>
            <w:left w:val="none" w:sz="0" w:space="0" w:color="auto"/>
            <w:bottom w:val="none" w:sz="0" w:space="0" w:color="auto"/>
            <w:right w:val="none" w:sz="0" w:space="0" w:color="auto"/>
          </w:divBdr>
        </w:div>
        <w:div w:id="398096663">
          <w:marLeft w:val="0"/>
          <w:marRight w:val="0"/>
          <w:marTop w:val="0"/>
          <w:marBottom w:val="0"/>
          <w:divBdr>
            <w:top w:val="none" w:sz="0" w:space="0" w:color="auto"/>
            <w:left w:val="none" w:sz="0" w:space="0" w:color="auto"/>
            <w:bottom w:val="none" w:sz="0" w:space="0" w:color="auto"/>
            <w:right w:val="none" w:sz="0" w:space="0" w:color="auto"/>
          </w:divBdr>
        </w:div>
        <w:div w:id="292711619">
          <w:marLeft w:val="0"/>
          <w:marRight w:val="0"/>
          <w:marTop w:val="0"/>
          <w:marBottom w:val="0"/>
          <w:divBdr>
            <w:top w:val="none" w:sz="0" w:space="0" w:color="auto"/>
            <w:left w:val="none" w:sz="0" w:space="0" w:color="auto"/>
            <w:bottom w:val="none" w:sz="0" w:space="0" w:color="auto"/>
            <w:right w:val="none" w:sz="0" w:space="0" w:color="auto"/>
          </w:divBdr>
        </w:div>
        <w:div w:id="246157629">
          <w:marLeft w:val="0"/>
          <w:marRight w:val="0"/>
          <w:marTop w:val="0"/>
          <w:marBottom w:val="0"/>
          <w:divBdr>
            <w:top w:val="none" w:sz="0" w:space="0" w:color="auto"/>
            <w:left w:val="none" w:sz="0" w:space="0" w:color="auto"/>
            <w:bottom w:val="none" w:sz="0" w:space="0" w:color="auto"/>
            <w:right w:val="none" w:sz="0" w:space="0" w:color="auto"/>
          </w:divBdr>
        </w:div>
        <w:div w:id="1553299608">
          <w:marLeft w:val="0"/>
          <w:marRight w:val="0"/>
          <w:marTop w:val="0"/>
          <w:marBottom w:val="0"/>
          <w:divBdr>
            <w:top w:val="none" w:sz="0" w:space="0" w:color="auto"/>
            <w:left w:val="none" w:sz="0" w:space="0" w:color="auto"/>
            <w:bottom w:val="none" w:sz="0" w:space="0" w:color="auto"/>
            <w:right w:val="none" w:sz="0" w:space="0" w:color="auto"/>
          </w:divBdr>
        </w:div>
        <w:div w:id="2129623826">
          <w:marLeft w:val="0"/>
          <w:marRight w:val="0"/>
          <w:marTop w:val="0"/>
          <w:marBottom w:val="0"/>
          <w:divBdr>
            <w:top w:val="none" w:sz="0" w:space="0" w:color="auto"/>
            <w:left w:val="none" w:sz="0" w:space="0" w:color="auto"/>
            <w:bottom w:val="none" w:sz="0" w:space="0" w:color="auto"/>
            <w:right w:val="none" w:sz="0" w:space="0" w:color="auto"/>
          </w:divBdr>
        </w:div>
        <w:div w:id="172108917">
          <w:marLeft w:val="0"/>
          <w:marRight w:val="0"/>
          <w:marTop w:val="0"/>
          <w:marBottom w:val="0"/>
          <w:divBdr>
            <w:top w:val="none" w:sz="0" w:space="0" w:color="auto"/>
            <w:left w:val="none" w:sz="0" w:space="0" w:color="auto"/>
            <w:bottom w:val="none" w:sz="0" w:space="0" w:color="auto"/>
            <w:right w:val="none" w:sz="0" w:space="0" w:color="auto"/>
          </w:divBdr>
        </w:div>
        <w:div w:id="749039157">
          <w:marLeft w:val="0"/>
          <w:marRight w:val="0"/>
          <w:marTop w:val="0"/>
          <w:marBottom w:val="0"/>
          <w:divBdr>
            <w:top w:val="none" w:sz="0" w:space="0" w:color="auto"/>
            <w:left w:val="none" w:sz="0" w:space="0" w:color="auto"/>
            <w:bottom w:val="none" w:sz="0" w:space="0" w:color="auto"/>
            <w:right w:val="none" w:sz="0" w:space="0" w:color="auto"/>
          </w:divBdr>
        </w:div>
        <w:div w:id="111481908">
          <w:marLeft w:val="0"/>
          <w:marRight w:val="0"/>
          <w:marTop w:val="0"/>
          <w:marBottom w:val="0"/>
          <w:divBdr>
            <w:top w:val="none" w:sz="0" w:space="0" w:color="auto"/>
            <w:left w:val="none" w:sz="0" w:space="0" w:color="auto"/>
            <w:bottom w:val="none" w:sz="0" w:space="0" w:color="auto"/>
            <w:right w:val="none" w:sz="0" w:space="0" w:color="auto"/>
          </w:divBdr>
        </w:div>
        <w:div w:id="467287051">
          <w:marLeft w:val="0"/>
          <w:marRight w:val="0"/>
          <w:marTop w:val="0"/>
          <w:marBottom w:val="0"/>
          <w:divBdr>
            <w:top w:val="none" w:sz="0" w:space="0" w:color="auto"/>
            <w:left w:val="none" w:sz="0" w:space="0" w:color="auto"/>
            <w:bottom w:val="none" w:sz="0" w:space="0" w:color="auto"/>
            <w:right w:val="none" w:sz="0" w:space="0" w:color="auto"/>
          </w:divBdr>
        </w:div>
        <w:div w:id="2145854374">
          <w:marLeft w:val="0"/>
          <w:marRight w:val="0"/>
          <w:marTop w:val="0"/>
          <w:marBottom w:val="0"/>
          <w:divBdr>
            <w:top w:val="none" w:sz="0" w:space="0" w:color="auto"/>
            <w:left w:val="none" w:sz="0" w:space="0" w:color="auto"/>
            <w:bottom w:val="none" w:sz="0" w:space="0" w:color="auto"/>
            <w:right w:val="none" w:sz="0" w:space="0" w:color="auto"/>
          </w:divBdr>
        </w:div>
        <w:div w:id="997421945">
          <w:marLeft w:val="0"/>
          <w:marRight w:val="0"/>
          <w:marTop w:val="0"/>
          <w:marBottom w:val="0"/>
          <w:divBdr>
            <w:top w:val="none" w:sz="0" w:space="0" w:color="auto"/>
            <w:left w:val="none" w:sz="0" w:space="0" w:color="auto"/>
            <w:bottom w:val="none" w:sz="0" w:space="0" w:color="auto"/>
            <w:right w:val="none" w:sz="0" w:space="0" w:color="auto"/>
          </w:divBdr>
        </w:div>
        <w:div w:id="30036934">
          <w:marLeft w:val="0"/>
          <w:marRight w:val="0"/>
          <w:marTop w:val="0"/>
          <w:marBottom w:val="0"/>
          <w:divBdr>
            <w:top w:val="none" w:sz="0" w:space="0" w:color="auto"/>
            <w:left w:val="none" w:sz="0" w:space="0" w:color="auto"/>
            <w:bottom w:val="none" w:sz="0" w:space="0" w:color="auto"/>
            <w:right w:val="none" w:sz="0" w:space="0" w:color="auto"/>
          </w:divBdr>
        </w:div>
        <w:div w:id="1988893354">
          <w:marLeft w:val="0"/>
          <w:marRight w:val="0"/>
          <w:marTop w:val="0"/>
          <w:marBottom w:val="0"/>
          <w:divBdr>
            <w:top w:val="none" w:sz="0" w:space="0" w:color="auto"/>
            <w:left w:val="none" w:sz="0" w:space="0" w:color="auto"/>
            <w:bottom w:val="none" w:sz="0" w:space="0" w:color="auto"/>
            <w:right w:val="none" w:sz="0" w:space="0" w:color="auto"/>
          </w:divBdr>
        </w:div>
        <w:div w:id="1763840242">
          <w:marLeft w:val="0"/>
          <w:marRight w:val="0"/>
          <w:marTop w:val="0"/>
          <w:marBottom w:val="0"/>
          <w:divBdr>
            <w:top w:val="none" w:sz="0" w:space="0" w:color="auto"/>
            <w:left w:val="none" w:sz="0" w:space="0" w:color="auto"/>
            <w:bottom w:val="none" w:sz="0" w:space="0" w:color="auto"/>
            <w:right w:val="none" w:sz="0" w:space="0" w:color="auto"/>
          </w:divBdr>
        </w:div>
        <w:div w:id="437482784">
          <w:marLeft w:val="0"/>
          <w:marRight w:val="0"/>
          <w:marTop w:val="0"/>
          <w:marBottom w:val="0"/>
          <w:divBdr>
            <w:top w:val="none" w:sz="0" w:space="0" w:color="auto"/>
            <w:left w:val="none" w:sz="0" w:space="0" w:color="auto"/>
            <w:bottom w:val="none" w:sz="0" w:space="0" w:color="auto"/>
            <w:right w:val="none" w:sz="0" w:space="0" w:color="auto"/>
          </w:divBdr>
        </w:div>
        <w:div w:id="1934437682">
          <w:marLeft w:val="0"/>
          <w:marRight w:val="0"/>
          <w:marTop w:val="0"/>
          <w:marBottom w:val="0"/>
          <w:divBdr>
            <w:top w:val="none" w:sz="0" w:space="0" w:color="auto"/>
            <w:left w:val="none" w:sz="0" w:space="0" w:color="auto"/>
            <w:bottom w:val="none" w:sz="0" w:space="0" w:color="auto"/>
            <w:right w:val="none" w:sz="0" w:space="0" w:color="auto"/>
          </w:divBdr>
        </w:div>
        <w:div w:id="1670913274">
          <w:marLeft w:val="0"/>
          <w:marRight w:val="0"/>
          <w:marTop w:val="0"/>
          <w:marBottom w:val="0"/>
          <w:divBdr>
            <w:top w:val="none" w:sz="0" w:space="0" w:color="auto"/>
            <w:left w:val="none" w:sz="0" w:space="0" w:color="auto"/>
            <w:bottom w:val="none" w:sz="0" w:space="0" w:color="auto"/>
            <w:right w:val="none" w:sz="0" w:space="0" w:color="auto"/>
          </w:divBdr>
        </w:div>
        <w:div w:id="695083426">
          <w:marLeft w:val="0"/>
          <w:marRight w:val="0"/>
          <w:marTop w:val="0"/>
          <w:marBottom w:val="0"/>
          <w:divBdr>
            <w:top w:val="none" w:sz="0" w:space="0" w:color="auto"/>
            <w:left w:val="none" w:sz="0" w:space="0" w:color="auto"/>
            <w:bottom w:val="none" w:sz="0" w:space="0" w:color="auto"/>
            <w:right w:val="none" w:sz="0" w:space="0" w:color="auto"/>
          </w:divBdr>
        </w:div>
        <w:div w:id="1144153427">
          <w:marLeft w:val="0"/>
          <w:marRight w:val="0"/>
          <w:marTop w:val="0"/>
          <w:marBottom w:val="0"/>
          <w:divBdr>
            <w:top w:val="none" w:sz="0" w:space="0" w:color="auto"/>
            <w:left w:val="none" w:sz="0" w:space="0" w:color="auto"/>
            <w:bottom w:val="none" w:sz="0" w:space="0" w:color="auto"/>
            <w:right w:val="none" w:sz="0" w:space="0" w:color="auto"/>
          </w:divBdr>
        </w:div>
        <w:div w:id="1111781578">
          <w:marLeft w:val="0"/>
          <w:marRight w:val="0"/>
          <w:marTop w:val="0"/>
          <w:marBottom w:val="0"/>
          <w:divBdr>
            <w:top w:val="none" w:sz="0" w:space="0" w:color="auto"/>
            <w:left w:val="none" w:sz="0" w:space="0" w:color="auto"/>
            <w:bottom w:val="none" w:sz="0" w:space="0" w:color="auto"/>
            <w:right w:val="none" w:sz="0" w:space="0" w:color="auto"/>
          </w:divBdr>
        </w:div>
        <w:div w:id="714543585">
          <w:marLeft w:val="0"/>
          <w:marRight w:val="0"/>
          <w:marTop w:val="0"/>
          <w:marBottom w:val="0"/>
          <w:divBdr>
            <w:top w:val="none" w:sz="0" w:space="0" w:color="auto"/>
            <w:left w:val="none" w:sz="0" w:space="0" w:color="auto"/>
            <w:bottom w:val="none" w:sz="0" w:space="0" w:color="auto"/>
            <w:right w:val="none" w:sz="0" w:space="0" w:color="auto"/>
          </w:divBdr>
        </w:div>
        <w:div w:id="2111660796">
          <w:marLeft w:val="0"/>
          <w:marRight w:val="0"/>
          <w:marTop w:val="0"/>
          <w:marBottom w:val="0"/>
          <w:divBdr>
            <w:top w:val="none" w:sz="0" w:space="0" w:color="auto"/>
            <w:left w:val="none" w:sz="0" w:space="0" w:color="auto"/>
            <w:bottom w:val="none" w:sz="0" w:space="0" w:color="auto"/>
            <w:right w:val="none" w:sz="0" w:space="0" w:color="auto"/>
          </w:divBdr>
        </w:div>
        <w:div w:id="33432542">
          <w:marLeft w:val="0"/>
          <w:marRight w:val="0"/>
          <w:marTop w:val="0"/>
          <w:marBottom w:val="0"/>
          <w:divBdr>
            <w:top w:val="none" w:sz="0" w:space="0" w:color="auto"/>
            <w:left w:val="none" w:sz="0" w:space="0" w:color="auto"/>
            <w:bottom w:val="none" w:sz="0" w:space="0" w:color="auto"/>
            <w:right w:val="none" w:sz="0" w:space="0" w:color="auto"/>
          </w:divBdr>
        </w:div>
        <w:div w:id="126625712">
          <w:marLeft w:val="0"/>
          <w:marRight w:val="0"/>
          <w:marTop w:val="0"/>
          <w:marBottom w:val="0"/>
          <w:divBdr>
            <w:top w:val="none" w:sz="0" w:space="0" w:color="auto"/>
            <w:left w:val="none" w:sz="0" w:space="0" w:color="auto"/>
            <w:bottom w:val="none" w:sz="0" w:space="0" w:color="auto"/>
            <w:right w:val="none" w:sz="0" w:space="0" w:color="auto"/>
          </w:divBdr>
        </w:div>
      </w:divsChild>
    </w:div>
    <w:div w:id="344744350">
      <w:bodyDiv w:val="1"/>
      <w:marLeft w:val="0"/>
      <w:marRight w:val="0"/>
      <w:marTop w:val="0"/>
      <w:marBottom w:val="0"/>
      <w:divBdr>
        <w:top w:val="none" w:sz="0" w:space="0" w:color="auto"/>
        <w:left w:val="none" w:sz="0" w:space="0" w:color="auto"/>
        <w:bottom w:val="none" w:sz="0" w:space="0" w:color="auto"/>
        <w:right w:val="none" w:sz="0" w:space="0" w:color="auto"/>
      </w:divBdr>
    </w:div>
    <w:div w:id="374278329">
      <w:bodyDiv w:val="1"/>
      <w:marLeft w:val="0"/>
      <w:marRight w:val="0"/>
      <w:marTop w:val="0"/>
      <w:marBottom w:val="0"/>
      <w:divBdr>
        <w:top w:val="none" w:sz="0" w:space="0" w:color="auto"/>
        <w:left w:val="none" w:sz="0" w:space="0" w:color="auto"/>
        <w:bottom w:val="none" w:sz="0" w:space="0" w:color="auto"/>
        <w:right w:val="none" w:sz="0" w:space="0" w:color="auto"/>
      </w:divBdr>
      <w:divsChild>
        <w:div w:id="732434699">
          <w:marLeft w:val="0"/>
          <w:marRight w:val="0"/>
          <w:marTop w:val="0"/>
          <w:marBottom w:val="0"/>
          <w:divBdr>
            <w:top w:val="none" w:sz="0" w:space="0" w:color="auto"/>
            <w:left w:val="none" w:sz="0" w:space="0" w:color="auto"/>
            <w:bottom w:val="none" w:sz="0" w:space="0" w:color="auto"/>
            <w:right w:val="none" w:sz="0" w:space="0" w:color="auto"/>
          </w:divBdr>
        </w:div>
        <w:div w:id="1535344051">
          <w:marLeft w:val="0"/>
          <w:marRight w:val="0"/>
          <w:marTop w:val="0"/>
          <w:marBottom w:val="0"/>
          <w:divBdr>
            <w:top w:val="none" w:sz="0" w:space="0" w:color="auto"/>
            <w:left w:val="none" w:sz="0" w:space="0" w:color="auto"/>
            <w:bottom w:val="none" w:sz="0" w:space="0" w:color="auto"/>
            <w:right w:val="none" w:sz="0" w:space="0" w:color="auto"/>
          </w:divBdr>
        </w:div>
        <w:div w:id="1675456491">
          <w:marLeft w:val="0"/>
          <w:marRight w:val="0"/>
          <w:marTop w:val="0"/>
          <w:marBottom w:val="0"/>
          <w:divBdr>
            <w:top w:val="none" w:sz="0" w:space="0" w:color="auto"/>
            <w:left w:val="none" w:sz="0" w:space="0" w:color="auto"/>
            <w:bottom w:val="none" w:sz="0" w:space="0" w:color="auto"/>
            <w:right w:val="none" w:sz="0" w:space="0" w:color="auto"/>
          </w:divBdr>
        </w:div>
        <w:div w:id="913930869">
          <w:marLeft w:val="0"/>
          <w:marRight w:val="0"/>
          <w:marTop w:val="0"/>
          <w:marBottom w:val="0"/>
          <w:divBdr>
            <w:top w:val="none" w:sz="0" w:space="0" w:color="auto"/>
            <w:left w:val="none" w:sz="0" w:space="0" w:color="auto"/>
            <w:bottom w:val="none" w:sz="0" w:space="0" w:color="auto"/>
            <w:right w:val="none" w:sz="0" w:space="0" w:color="auto"/>
          </w:divBdr>
        </w:div>
      </w:divsChild>
    </w:div>
    <w:div w:id="381171992">
      <w:bodyDiv w:val="1"/>
      <w:marLeft w:val="0"/>
      <w:marRight w:val="0"/>
      <w:marTop w:val="0"/>
      <w:marBottom w:val="0"/>
      <w:divBdr>
        <w:top w:val="none" w:sz="0" w:space="0" w:color="auto"/>
        <w:left w:val="none" w:sz="0" w:space="0" w:color="auto"/>
        <w:bottom w:val="none" w:sz="0" w:space="0" w:color="auto"/>
        <w:right w:val="none" w:sz="0" w:space="0" w:color="auto"/>
      </w:divBdr>
      <w:divsChild>
        <w:div w:id="1242912775">
          <w:marLeft w:val="0"/>
          <w:marRight w:val="0"/>
          <w:marTop w:val="0"/>
          <w:marBottom w:val="0"/>
          <w:divBdr>
            <w:top w:val="none" w:sz="0" w:space="0" w:color="auto"/>
            <w:left w:val="none" w:sz="0" w:space="0" w:color="auto"/>
            <w:bottom w:val="none" w:sz="0" w:space="0" w:color="auto"/>
            <w:right w:val="none" w:sz="0" w:space="0" w:color="auto"/>
          </w:divBdr>
          <w:divsChild>
            <w:div w:id="897981187">
              <w:marLeft w:val="0"/>
              <w:marRight w:val="0"/>
              <w:marTop w:val="0"/>
              <w:marBottom w:val="0"/>
              <w:divBdr>
                <w:top w:val="none" w:sz="0" w:space="0" w:color="auto"/>
                <w:left w:val="none" w:sz="0" w:space="0" w:color="auto"/>
                <w:bottom w:val="none" w:sz="0" w:space="0" w:color="auto"/>
                <w:right w:val="none" w:sz="0" w:space="0" w:color="auto"/>
              </w:divBdr>
            </w:div>
            <w:div w:id="1305894771">
              <w:marLeft w:val="0"/>
              <w:marRight w:val="0"/>
              <w:marTop w:val="0"/>
              <w:marBottom w:val="0"/>
              <w:divBdr>
                <w:top w:val="none" w:sz="0" w:space="0" w:color="auto"/>
                <w:left w:val="none" w:sz="0" w:space="0" w:color="auto"/>
                <w:bottom w:val="none" w:sz="0" w:space="0" w:color="auto"/>
                <w:right w:val="none" w:sz="0" w:space="0" w:color="auto"/>
              </w:divBdr>
            </w:div>
            <w:div w:id="1486777011">
              <w:marLeft w:val="0"/>
              <w:marRight w:val="0"/>
              <w:marTop w:val="0"/>
              <w:marBottom w:val="0"/>
              <w:divBdr>
                <w:top w:val="none" w:sz="0" w:space="0" w:color="auto"/>
                <w:left w:val="none" w:sz="0" w:space="0" w:color="auto"/>
                <w:bottom w:val="none" w:sz="0" w:space="0" w:color="auto"/>
                <w:right w:val="none" w:sz="0" w:space="0" w:color="auto"/>
              </w:divBdr>
            </w:div>
            <w:div w:id="1893536522">
              <w:marLeft w:val="0"/>
              <w:marRight w:val="0"/>
              <w:marTop w:val="0"/>
              <w:marBottom w:val="0"/>
              <w:divBdr>
                <w:top w:val="none" w:sz="0" w:space="0" w:color="auto"/>
                <w:left w:val="none" w:sz="0" w:space="0" w:color="auto"/>
                <w:bottom w:val="none" w:sz="0" w:space="0" w:color="auto"/>
                <w:right w:val="none" w:sz="0" w:space="0" w:color="auto"/>
              </w:divBdr>
            </w:div>
            <w:div w:id="2054385491">
              <w:marLeft w:val="0"/>
              <w:marRight w:val="0"/>
              <w:marTop w:val="0"/>
              <w:marBottom w:val="0"/>
              <w:divBdr>
                <w:top w:val="none" w:sz="0" w:space="0" w:color="auto"/>
                <w:left w:val="none" w:sz="0" w:space="0" w:color="auto"/>
                <w:bottom w:val="none" w:sz="0" w:space="0" w:color="auto"/>
                <w:right w:val="none" w:sz="0" w:space="0" w:color="auto"/>
              </w:divBdr>
            </w:div>
            <w:div w:id="1892158272">
              <w:marLeft w:val="0"/>
              <w:marRight w:val="0"/>
              <w:marTop w:val="0"/>
              <w:marBottom w:val="0"/>
              <w:divBdr>
                <w:top w:val="none" w:sz="0" w:space="0" w:color="auto"/>
                <w:left w:val="none" w:sz="0" w:space="0" w:color="auto"/>
                <w:bottom w:val="none" w:sz="0" w:space="0" w:color="auto"/>
                <w:right w:val="none" w:sz="0" w:space="0" w:color="auto"/>
              </w:divBdr>
            </w:div>
            <w:div w:id="544407828">
              <w:marLeft w:val="0"/>
              <w:marRight w:val="0"/>
              <w:marTop w:val="0"/>
              <w:marBottom w:val="0"/>
              <w:divBdr>
                <w:top w:val="none" w:sz="0" w:space="0" w:color="auto"/>
                <w:left w:val="none" w:sz="0" w:space="0" w:color="auto"/>
                <w:bottom w:val="none" w:sz="0" w:space="0" w:color="auto"/>
                <w:right w:val="none" w:sz="0" w:space="0" w:color="auto"/>
              </w:divBdr>
            </w:div>
            <w:div w:id="1419710722">
              <w:marLeft w:val="0"/>
              <w:marRight w:val="0"/>
              <w:marTop w:val="0"/>
              <w:marBottom w:val="0"/>
              <w:divBdr>
                <w:top w:val="none" w:sz="0" w:space="0" w:color="auto"/>
                <w:left w:val="none" w:sz="0" w:space="0" w:color="auto"/>
                <w:bottom w:val="none" w:sz="0" w:space="0" w:color="auto"/>
                <w:right w:val="none" w:sz="0" w:space="0" w:color="auto"/>
              </w:divBdr>
            </w:div>
            <w:div w:id="2042198875">
              <w:marLeft w:val="0"/>
              <w:marRight w:val="0"/>
              <w:marTop w:val="0"/>
              <w:marBottom w:val="0"/>
              <w:divBdr>
                <w:top w:val="none" w:sz="0" w:space="0" w:color="auto"/>
                <w:left w:val="none" w:sz="0" w:space="0" w:color="auto"/>
                <w:bottom w:val="none" w:sz="0" w:space="0" w:color="auto"/>
                <w:right w:val="none" w:sz="0" w:space="0" w:color="auto"/>
              </w:divBdr>
            </w:div>
            <w:div w:id="1816023549">
              <w:marLeft w:val="0"/>
              <w:marRight w:val="0"/>
              <w:marTop w:val="0"/>
              <w:marBottom w:val="0"/>
              <w:divBdr>
                <w:top w:val="none" w:sz="0" w:space="0" w:color="auto"/>
                <w:left w:val="none" w:sz="0" w:space="0" w:color="auto"/>
                <w:bottom w:val="none" w:sz="0" w:space="0" w:color="auto"/>
                <w:right w:val="none" w:sz="0" w:space="0" w:color="auto"/>
              </w:divBdr>
            </w:div>
            <w:div w:id="154414610">
              <w:marLeft w:val="0"/>
              <w:marRight w:val="0"/>
              <w:marTop w:val="0"/>
              <w:marBottom w:val="0"/>
              <w:divBdr>
                <w:top w:val="none" w:sz="0" w:space="0" w:color="auto"/>
                <w:left w:val="none" w:sz="0" w:space="0" w:color="auto"/>
                <w:bottom w:val="none" w:sz="0" w:space="0" w:color="auto"/>
                <w:right w:val="none" w:sz="0" w:space="0" w:color="auto"/>
              </w:divBdr>
            </w:div>
            <w:div w:id="2078933954">
              <w:marLeft w:val="0"/>
              <w:marRight w:val="0"/>
              <w:marTop w:val="0"/>
              <w:marBottom w:val="0"/>
              <w:divBdr>
                <w:top w:val="none" w:sz="0" w:space="0" w:color="auto"/>
                <w:left w:val="none" w:sz="0" w:space="0" w:color="auto"/>
                <w:bottom w:val="none" w:sz="0" w:space="0" w:color="auto"/>
                <w:right w:val="none" w:sz="0" w:space="0" w:color="auto"/>
              </w:divBdr>
            </w:div>
            <w:div w:id="578633424">
              <w:marLeft w:val="0"/>
              <w:marRight w:val="0"/>
              <w:marTop w:val="0"/>
              <w:marBottom w:val="0"/>
              <w:divBdr>
                <w:top w:val="none" w:sz="0" w:space="0" w:color="auto"/>
                <w:left w:val="none" w:sz="0" w:space="0" w:color="auto"/>
                <w:bottom w:val="none" w:sz="0" w:space="0" w:color="auto"/>
                <w:right w:val="none" w:sz="0" w:space="0" w:color="auto"/>
              </w:divBdr>
            </w:div>
            <w:div w:id="1150439041">
              <w:marLeft w:val="0"/>
              <w:marRight w:val="0"/>
              <w:marTop w:val="0"/>
              <w:marBottom w:val="0"/>
              <w:divBdr>
                <w:top w:val="none" w:sz="0" w:space="0" w:color="auto"/>
                <w:left w:val="none" w:sz="0" w:space="0" w:color="auto"/>
                <w:bottom w:val="none" w:sz="0" w:space="0" w:color="auto"/>
                <w:right w:val="none" w:sz="0" w:space="0" w:color="auto"/>
              </w:divBdr>
            </w:div>
            <w:div w:id="1378123125">
              <w:marLeft w:val="0"/>
              <w:marRight w:val="0"/>
              <w:marTop w:val="0"/>
              <w:marBottom w:val="0"/>
              <w:divBdr>
                <w:top w:val="none" w:sz="0" w:space="0" w:color="auto"/>
                <w:left w:val="none" w:sz="0" w:space="0" w:color="auto"/>
                <w:bottom w:val="none" w:sz="0" w:space="0" w:color="auto"/>
                <w:right w:val="none" w:sz="0" w:space="0" w:color="auto"/>
              </w:divBdr>
            </w:div>
            <w:div w:id="814375191">
              <w:marLeft w:val="0"/>
              <w:marRight w:val="0"/>
              <w:marTop w:val="0"/>
              <w:marBottom w:val="0"/>
              <w:divBdr>
                <w:top w:val="none" w:sz="0" w:space="0" w:color="auto"/>
                <w:left w:val="none" w:sz="0" w:space="0" w:color="auto"/>
                <w:bottom w:val="none" w:sz="0" w:space="0" w:color="auto"/>
                <w:right w:val="none" w:sz="0" w:space="0" w:color="auto"/>
              </w:divBdr>
            </w:div>
            <w:div w:id="1698039235">
              <w:marLeft w:val="0"/>
              <w:marRight w:val="0"/>
              <w:marTop w:val="0"/>
              <w:marBottom w:val="0"/>
              <w:divBdr>
                <w:top w:val="none" w:sz="0" w:space="0" w:color="auto"/>
                <w:left w:val="none" w:sz="0" w:space="0" w:color="auto"/>
                <w:bottom w:val="none" w:sz="0" w:space="0" w:color="auto"/>
                <w:right w:val="none" w:sz="0" w:space="0" w:color="auto"/>
              </w:divBdr>
            </w:div>
            <w:div w:id="87431374">
              <w:marLeft w:val="0"/>
              <w:marRight w:val="0"/>
              <w:marTop w:val="0"/>
              <w:marBottom w:val="0"/>
              <w:divBdr>
                <w:top w:val="none" w:sz="0" w:space="0" w:color="auto"/>
                <w:left w:val="none" w:sz="0" w:space="0" w:color="auto"/>
                <w:bottom w:val="none" w:sz="0" w:space="0" w:color="auto"/>
                <w:right w:val="none" w:sz="0" w:space="0" w:color="auto"/>
              </w:divBdr>
            </w:div>
            <w:div w:id="907034138">
              <w:marLeft w:val="0"/>
              <w:marRight w:val="0"/>
              <w:marTop w:val="0"/>
              <w:marBottom w:val="0"/>
              <w:divBdr>
                <w:top w:val="none" w:sz="0" w:space="0" w:color="auto"/>
                <w:left w:val="none" w:sz="0" w:space="0" w:color="auto"/>
                <w:bottom w:val="none" w:sz="0" w:space="0" w:color="auto"/>
                <w:right w:val="none" w:sz="0" w:space="0" w:color="auto"/>
              </w:divBdr>
            </w:div>
            <w:div w:id="1930458622">
              <w:marLeft w:val="0"/>
              <w:marRight w:val="0"/>
              <w:marTop w:val="0"/>
              <w:marBottom w:val="0"/>
              <w:divBdr>
                <w:top w:val="none" w:sz="0" w:space="0" w:color="auto"/>
                <w:left w:val="none" w:sz="0" w:space="0" w:color="auto"/>
                <w:bottom w:val="none" w:sz="0" w:space="0" w:color="auto"/>
                <w:right w:val="none" w:sz="0" w:space="0" w:color="auto"/>
              </w:divBdr>
            </w:div>
            <w:div w:id="1058432625">
              <w:marLeft w:val="0"/>
              <w:marRight w:val="0"/>
              <w:marTop w:val="0"/>
              <w:marBottom w:val="0"/>
              <w:divBdr>
                <w:top w:val="none" w:sz="0" w:space="0" w:color="auto"/>
                <w:left w:val="none" w:sz="0" w:space="0" w:color="auto"/>
                <w:bottom w:val="none" w:sz="0" w:space="0" w:color="auto"/>
                <w:right w:val="none" w:sz="0" w:space="0" w:color="auto"/>
              </w:divBdr>
            </w:div>
            <w:div w:id="487983380">
              <w:marLeft w:val="0"/>
              <w:marRight w:val="0"/>
              <w:marTop w:val="0"/>
              <w:marBottom w:val="0"/>
              <w:divBdr>
                <w:top w:val="none" w:sz="0" w:space="0" w:color="auto"/>
                <w:left w:val="none" w:sz="0" w:space="0" w:color="auto"/>
                <w:bottom w:val="none" w:sz="0" w:space="0" w:color="auto"/>
                <w:right w:val="none" w:sz="0" w:space="0" w:color="auto"/>
              </w:divBdr>
            </w:div>
            <w:div w:id="1593591480">
              <w:marLeft w:val="0"/>
              <w:marRight w:val="0"/>
              <w:marTop w:val="0"/>
              <w:marBottom w:val="0"/>
              <w:divBdr>
                <w:top w:val="none" w:sz="0" w:space="0" w:color="auto"/>
                <w:left w:val="none" w:sz="0" w:space="0" w:color="auto"/>
                <w:bottom w:val="none" w:sz="0" w:space="0" w:color="auto"/>
                <w:right w:val="none" w:sz="0" w:space="0" w:color="auto"/>
              </w:divBdr>
            </w:div>
            <w:div w:id="450395703">
              <w:marLeft w:val="0"/>
              <w:marRight w:val="0"/>
              <w:marTop w:val="0"/>
              <w:marBottom w:val="0"/>
              <w:divBdr>
                <w:top w:val="none" w:sz="0" w:space="0" w:color="auto"/>
                <w:left w:val="none" w:sz="0" w:space="0" w:color="auto"/>
                <w:bottom w:val="none" w:sz="0" w:space="0" w:color="auto"/>
                <w:right w:val="none" w:sz="0" w:space="0" w:color="auto"/>
              </w:divBdr>
            </w:div>
            <w:div w:id="803426032">
              <w:marLeft w:val="0"/>
              <w:marRight w:val="0"/>
              <w:marTop w:val="0"/>
              <w:marBottom w:val="0"/>
              <w:divBdr>
                <w:top w:val="none" w:sz="0" w:space="0" w:color="auto"/>
                <w:left w:val="none" w:sz="0" w:space="0" w:color="auto"/>
                <w:bottom w:val="none" w:sz="0" w:space="0" w:color="auto"/>
                <w:right w:val="none" w:sz="0" w:space="0" w:color="auto"/>
              </w:divBdr>
            </w:div>
            <w:div w:id="1613592591">
              <w:marLeft w:val="0"/>
              <w:marRight w:val="0"/>
              <w:marTop w:val="0"/>
              <w:marBottom w:val="0"/>
              <w:divBdr>
                <w:top w:val="none" w:sz="0" w:space="0" w:color="auto"/>
                <w:left w:val="none" w:sz="0" w:space="0" w:color="auto"/>
                <w:bottom w:val="none" w:sz="0" w:space="0" w:color="auto"/>
                <w:right w:val="none" w:sz="0" w:space="0" w:color="auto"/>
              </w:divBdr>
            </w:div>
            <w:div w:id="335376973">
              <w:marLeft w:val="0"/>
              <w:marRight w:val="0"/>
              <w:marTop w:val="0"/>
              <w:marBottom w:val="0"/>
              <w:divBdr>
                <w:top w:val="none" w:sz="0" w:space="0" w:color="auto"/>
                <w:left w:val="none" w:sz="0" w:space="0" w:color="auto"/>
                <w:bottom w:val="none" w:sz="0" w:space="0" w:color="auto"/>
                <w:right w:val="none" w:sz="0" w:space="0" w:color="auto"/>
              </w:divBdr>
            </w:div>
            <w:div w:id="731344771">
              <w:marLeft w:val="0"/>
              <w:marRight w:val="0"/>
              <w:marTop w:val="0"/>
              <w:marBottom w:val="0"/>
              <w:divBdr>
                <w:top w:val="none" w:sz="0" w:space="0" w:color="auto"/>
                <w:left w:val="none" w:sz="0" w:space="0" w:color="auto"/>
                <w:bottom w:val="none" w:sz="0" w:space="0" w:color="auto"/>
                <w:right w:val="none" w:sz="0" w:space="0" w:color="auto"/>
              </w:divBdr>
            </w:div>
            <w:div w:id="653414652">
              <w:marLeft w:val="0"/>
              <w:marRight w:val="0"/>
              <w:marTop w:val="0"/>
              <w:marBottom w:val="0"/>
              <w:divBdr>
                <w:top w:val="none" w:sz="0" w:space="0" w:color="auto"/>
                <w:left w:val="none" w:sz="0" w:space="0" w:color="auto"/>
                <w:bottom w:val="none" w:sz="0" w:space="0" w:color="auto"/>
                <w:right w:val="none" w:sz="0" w:space="0" w:color="auto"/>
              </w:divBdr>
            </w:div>
            <w:div w:id="2067752628">
              <w:marLeft w:val="0"/>
              <w:marRight w:val="0"/>
              <w:marTop w:val="0"/>
              <w:marBottom w:val="0"/>
              <w:divBdr>
                <w:top w:val="none" w:sz="0" w:space="0" w:color="auto"/>
                <w:left w:val="none" w:sz="0" w:space="0" w:color="auto"/>
                <w:bottom w:val="none" w:sz="0" w:space="0" w:color="auto"/>
                <w:right w:val="none" w:sz="0" w:space="0" w:color="auto"/>
              </w:divBdr>
            </w:div>
            <w:div w:id="575210745">
              <w:marLeft w:val="0"/>
              <w:marRight w:val="0"/>
              <w:marTop w:val="0"/>
              <w:marBottom w:val="0"/>
              <w:divBdr>
                <w:top w:val="none" w:sz="0" w:space="0" w:color="auto"/>
                <w:left w:val="none" w:sz="0" w:space="0" w:color="auto"/>
                <w:bottom w:val="none" w:sz="0" w:space="0" w:color="auto"/>
                <w:right w:val="none" w:sz="0" w:space="0" w:color="auto"/>
              </w:divBdr>
            </w:div>
            <w:div w:id="1595750635">
              <w:marLeft w:val="0"/>
              <w:marRight w:val="0"/>
              <w:marTop w:val="0"/>
              <w:marBottom w:val="0"/>
              <w:divBdr>
                <w:top w:val="none" w:sz="0" w:space="0" w:color="auto"/>
                <w:left w:val="none" w:sz="0" w:space="0" w:color="auto"/>
                <w:bottom w:val="none" w:sz="0" w:space="0" w:color="auto"/>
                <w:right w:val="none" w:sz="0" w:space="0" w:color="auto"/>
              </w:divBdr>
            </w:div>
            <w:div w:id="360398840">
              <w:marLeft w:val="0"/>
              <w:marRight w:val="0"/>
              <w:marTop w:val="0"/>
              <w:marBottom w:val="0"/>
              <w:divBdr>
                <w:top w:val="none" w:sz="0" w:space="0" w:color="auto"/>
                <w:left w:val="none" w:sz="0" w:space="0" w:color="auto"/>
                <w:bottom w:val="none" w:sz="0" w:space="0" w:color="auto"/>
                <w:right w:val="none" w:sz="0" w:space="0" w:color="auto"/>
              </w:divBdr>
            </w:div>
            <w:div w:id="653146905">
              <w:marLeft w:val="0"/>
              <w:marRight w:val="0"/>
              <w:marTop w:val="0"/>
              <w:marBottom w:val="0"/>
              <w:divBdr>
                <w:top w:val="none" w:sz="0" w:space="0" w:color="auto"/>
                <w:left w:val="none" w:sz="0" w:space="0" w:color="auto"/>
                <w:bottom w:val="none" w:sz="0" w:space="0" w:color="auto"/>
                <w:right w:val="none" w:sz="0" w:space="0" w:color="auto"/>
              </w:divBdr>
            </w:div>
            <w:div w:id="980111198">
              <w:marLeft w:val="0"/>
              <w:marRight w:val="0"/>
              <w:marTop w:val="0"/>
              <w:marBottom w:val="0"/>
              <w:divBdr>
                <w:top w:val="none" w:sz="0" w:space="0" w:color="auto"/>
                <w:left w:val="none" w:sz="0" w:space="0" w:color="auto"/>
                <w:bottom w:val="none" w:sz="0" w:space="0" w:color="auto"/>
                <w:right w:val="none" w:sz="0" w:space="0" w:color="auto"/>
              </w:divBdr>
            </w:div>
            <w:div w:id="1708263596">
              <w:marLeft w:val="0"/>
              <w:marRight w:val="0"/>
              <w:marTop w:val="0"/>
              <w:marBottom w:val="0"/>
              <w:divBdr>
                <w:top w:val="none" w:sz="0" w:space="0" w:color="auto"/>
                <w:left w:val="none" w:sz="0" w:space="0" w:color="auto"/>
                <w:bottom w:val="none" w:sz="0" w:space="0" w:color="auto"/>
                <w:right w:val="none" w:sz="0" w:space="0" w:color="auto"/>
              </w:divBdr>
            </w:div>
            <w:div w:id="1073090184">
              <w:marLeft w:val="0"/>
              <w:marRight w:val="0"/>
              <w:marTop w:val="0"/>
              <w:marBottom w:val="0"/>
              <w:divBdr>
                <w:top w:val="none" w:sz="0" w:space="0" w:color="auto"/>
                <w:left w:val="none" w:sz="0" w:space="0" w:color="auto"/>
                <w:bottom w:val="none" w:sz="0" w:space="0" w:color="auto"/>
                <w:right w:val="none" w:sz="0" w:space="0" w:color="auto"/>
              </w:divBdr>
            </w:div>
            <w:div w:id="295337385">
              <w:marLeft w:val="0"/>
              <w:marRight w:val="0"/>
              <w:marTop w:val="0"/>
              <w:marBottom w:val="0"/>
              <w:divBdr>
                <w:top w:val="none" w:sz="0" w:space="0" w:color="auto"/>
                <w:left w:val="none" w:sz="0" w:space="0" w:color="auto"/>
                <w:bottom w:val="none" w:sz="0" w:space="0" w:color="auto"/>
                <w:right w:val="none" w:sz="0" w:space="0" w:color="auto"/>
              </w:divBdr>
            </w:div>
            <w:div w:id="1525752405">
              <w:marLeft w:val="0"/>
              <w:marRight w:val="0"/>
              <w:marTop w:val="0"/>
              <w:marBottom w:val="0"/>
              <w:divBdr>
                <w:top w:val="none" w:sz="0" w:space="0" w:color="auto"/>
                <w:left w:val="none" w:sz="0" w:space="0" w:color="auto"/>
                <w:bottom w:val="none" w:sz="0" w:space="0" w:color="auto"/>
                <w:right w:val="none" w:sz="0" w:space="0" w:color="auto"/>
              </w:divBdr>
            </w:div>
            <w:div w:id="895551759">
              <w:marLeft w:val="0"/>
              <w:marRight w:val="0"/>
              <w:marTop w:val="0"/>
              <w:marBottom w:val="0"/>
              <w:divBdr>
                <w:top w:val="none" w:sz="0" w:space="0" w:color="auto"/>
                <w:left w:val="none" w:sz="0" w:space="0" w:color="auto"/>
                <w:bottom w:val="none" w:sz="0" w:space="0" w:color="auto"/>
                <w:right w:val="none" w:sz="0" w:space="0" w:color="auto"/>
              </w:divBdr>
            </w:div>
            <w:div w:id="415638639">
              <w:marLeft w:val="0"/>
              <w:marRight w:val="0"/>
              <w:marTop w:val="0"/>
              <w:marBottom w:val="0"/>
              <w:divBdr>
                <w:top w:val="none" w:sz="0" w:space="0" w:color="auto"/>
                <w:left w:val="none" w:sz="0" w:space="0" w:color="auto"/>
                <w:bottom w:val="none" w:sz="0" w:space="0" w:color="auto"/>
                <w:right w:val="none" w:sz="0" w:space="0" w:color="auto"/>
              </w:divBdr>
            </w:div>
            <w:div w:id="1182935800">
              <w:marLeft w:val="0"/>
              <w:marRight w:val="0"/>
              <w:marTop w:val="0"/>
              <w:marBottom w:val="0"/>
              <w:divBdr>
                <w:top w:val="none" w:sz="0" w:space="0" w:color="auto"/>
                <w:left w:val="none" w:sz="0" w:space="0" w:color="auto"/>
                <w:bottom w:val="none" w:sz="0" w:space="0" w:color="auto"/>
                <w:right w:val="none" w:sz="0" w:space="0" w:color="auto"/>
              </w:divBdr>
            </w:div>
            <w:div w:id="98062777">
              <w:marLeft w:val="0"/>
              <w:marRight w:val="0"/>
              <w:marTop w:val="0"/>
              <w:marBottom w:val="0"/>
              <w:divBdr>
                <w:top w:val="none" w:sz="0" w:space="0" w:color="auto"/>
                <w:left w:val="none" w:sz="0" w:space="0" w:color="auto"/>
                <w:bottom w:val="none" w:sz="0" w:space="0" w:color="auto"/>
                <w:right w:val="none" w:sz="0" w:space="0" w:color="auto"/>
              </w:divBdr>
            </w:div>
            <w:div w:id="1204364558">
              <w:marLeft w:val="0"/>
              <w:marRight w:val="0"/>
              <w:marTop w:val="0"/>
              <w:marBottom w:val="0"/>
              <w:divBdr>
                <w:top w:val="none" w:sz="0" w:space="0" w:color="auto"/>
                <w:left w:val="none" w:sz="0" w:space="0" w:color="auto"/>
                <w:bottom w:val="none" w:sz="0" w:space="0" w:color="auto"/>
                <w:right w:val="none" w:sz="0" w:space="0" w:color="auto"/>
              </w:divBdr>
            </w:div>
            <w:div w:id="565602903">
              <w:marLeft w:val="0"/>
              <w:marRight w:val="0"/>
              <w:marTop w:val="0"/>
              <w:marBottom w:val="0"/>
              <w:divBdr>
                <w:top w:val="none" w:sz="0" w:space="0" w:color="auto"/>
                <w:left w:val="none" w:sz="0" w:space="0" w:color="auto"/>
                <w:bottom w:val="none" w:sz="0" w:space="0" w:color="auto"/>
                <w:right w:val="none" w:sz="0" w:space="0" w:color="auto"/>
              </w:divBdr>
            </w:div>
            <w:div w:id="898319208">
              <w:marLeft w:val="0"/>
              <w:marRight w:val="0"/>
              <w:marTop w:val="0"/>
              <w:marBottom w:val="0"/>
              <w:divBdr>
                <w:top w:val="none" w:sz="0" w:space="0" w:color="auto"/>
                <w:left w:val="none" w:sz="0" w:space="0" w:color="auto"/>
                <w:bottom w:val="none" w:sz="0" w:space="0" w:color="auto"/>
                <w:right w:val="none" w:sz="0" w:space="0" w:color="auto"/>
              </w:divBdr>
            </w:div>
            <w:div w:id="370301354">
              <w:marLeft w:val="0"/>
              <w:marRight w:val="0"/>
              <w:marTop w:val="0"/>
              <w:marBottom w:val="0"/>
              <w:divBdr>
                <w:top w:val="none" w:sz="0" w:space="0" w:color="auto"/>
                <w:left w:val="none" w:sz="0" w:space="0" w:color="auto"/>
                <w:bottom w:val="none" w:sz="0" w:space="0" w:color="auto"/>
                <w:right w:val="none" w:sz="0" w:space="0" w:color="auto"/>
              </w:divBdr>
            </w:div>
            <w:div w:id="1679696392">
              <w:marLeft w:val="0"/>
              <w:marRight w:val="0"/>
              <w:marTop w:val="0"/>
              <w:marBottom w:val="0"/>
              <w:divBdr>
                <w:top w:val="none" w:sz="0" w:space="0" w:color="auto"/>
                <w:left w:val="none" w:sz="0" w:space="0" w:color="auto"/>
                <w:bottom w:val="none" w:sz="0" w:space="0" w:color="auto"/>
                <w:right w:val="none" w:sz="0" w:space="0" w:color="auto"/>
              </w:divBdr>
            </w:div>
            <w:div w:id="618729290">
              <w:marLeft w:val="0"/>
              <w:marRight w:val="0"/>
              <w:marTop w:val="0"/>
              <w:marBottom w:val="0"/>
              <w:divBdr>
                <w:top w:val="none" w:sz="0" w:space="0" w:color="auto"/>
                <w:left w:val="none" w:sz="0" w:space="0" w:color="auto"/>
                <w:bottom w:val="none" w:sz="0" w:space="0" w:color="auto"/>
                <w:right w:val="none" w:sz="0" w:space="0" w:color="auto"/>
              </w:divBdr>
            </w:div>
            <w:div w:id="29788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269696">
      <w:bodyDiv w:val="1"/>
      <w:marLeft w:val="0"/>
      <w:marRight w:val="0"/>
      <w:marTop w:val="0"/>
      <w:marBottom w:val="0"/>
      <w:divBdr>
        <w:top w:val="none" w:sz="0" w:space="0" w:color="auto"/>
        <w:left w:val="none" w:sz="0" w:space="0" w:color="auto"/>
        <w:bottom w:val="none" w:sz="0" w:space="0" w:color="auto"/>
        <w:right w:val="none" w:sz="0" w:space="0" w:color="auto"/>
      </w:divBdr>
    </w:div>
    <w:div w:id="415203132">
      <w:bodyDiv w:val="1"/>
      <w:marLeft w:val="0"/>
      <w:marRight w:val="0"/>
      <w:marTop w:val="0"/>
      <w:marBottom w:val="0"/>
      <w:divBdr>
        <w:top w:val="none" w:sz="0" w:space="0" w:color="auto"/>
        <w:left w:val="none" w:sz="0" w:space="0" w:color="auto"/>
        <w:bottom w:val="none" w:sz="0" w:space="0" w:color="auto"/>
        <w:right w:val="none" w:sz="0" w:space="0" w:color="auto"/>
      </w:divBdr>
    </w:div>
    <w:div w:id="442305242">
      <w:bodyDiv w:val="1"/>
      <w:marLeft w:val="0"/>
      <w:marRight w:val="0"/>
      <w:marTop w:val="0"/>
      <w:marBottom w:val="0"/>
      <w:divBdr>
        <w:top w:val="none" w:sz="0" w:space="0" w:color="auto"/>
        <w:left w:val="none" w:sz="0" w:space="0" w:color="auto"/>
        <w:bottom w:val="none" w:sz="0" w:space="0" w:color="auto"/>
        <w:right w:val="none" w:sz="0" w:space="0" w:color="auto"/>
      </w:divBdr>
    </w:div>
    <w:div w:id="455684707">
      <w:bodyDiv w:val="1"/>
      <w:marLeft w:val="0"/>
      <w:marRight w:val="0"/>
      <w:marTop w:val="0"/>
      <w:marBottom w:val="0"/>
      <w:divBdr>
        <w:top w:val="none" w:sz="0" w:space="0" w:color="auto"/>
        <w:left w:val="none" w:sz="0" w:space="0" w:color="auto"/>
        <w:bottom w:val="none" w:sz="0" w:space="0" w:color="auto"/>
        <w:right w:val="none" w:sz="0" w:space="0" w:color="auto"/>
      </w:divBdr>
      <w:divsChild>
        <w:div w:id="1653287371">
          <w:marLeft w:val="0"/>
          <w:marRight w:val="0"/>
          <w:marTop w:val="0"/>
          <w:marBottom w:val="0"/>
          <w:divBdr>
            <w:top w:val="none" w:sz="0" w:space="0" w:color="auto"/>
            <w:left w:val="none" w:sz="0" w:space="0" w:color="auto"/>
            <w:bottom w:val="none" w:sz="0" w:space="0" w:color="auto"/>
            <w:right w:val="none" w:sz="0" w:space="0" w:color="auto"/>
          </w:divBdr>
        </w:div>
        <w:div w:id="1429933679">
          <w:marLeft w:val="0"/>
          <w:marRight w:val="0"/>
          <w:marTop w:val="0"/>
          <w:marBottom w:val="0"/>
          <w:divBdr>
            <w:top w:val="none" w:sz="0" w:space="0" w:color="auto"/>
            <w:left w:val="none" w:sz="0" w:space="0" w:color="auto"/>
            <w:bottom w:val="none" w:sz="0" w:space="0" w:color="auto"/>
            <w:right w:val="none" w:sz="0" w:space="0" w:color="auto"/>
          </w:divBdr>
        </w:div>
        <w:div w:id="1180389549">
          <w:marLeft w:val="0"/>
          <w:marRight w:val="0"/>
          <w:marTop w:val="0"/>
          <w:marBottom w:val="0"/>
          <w:divBdr>
            <w:top w:val="none" w:sz="0" w:space="0" w:color="auto"/>
            <w:left w:val="none" w:sz="0" w:space="0" w:color="auto"/>
            <w:bottom w:val="none" w:sz="0" w:space="0" w:color="auto"/>
            <w:right w:val="none" w:sz="0" w:space="0" w:color="auto"/>
          </w:divBdr>
        </w:div>
      </w:divsChild>
    </w:div>
    <w:div w:id="458839700">
      <w:bodyDiv w:val="1"/>
      <w:marLeft w:val="0"/>
      <w:marRight w:val="0"/>
      <w:marTop w:val="0"/>
      <w:marBottom w:val="0"/>
      <w:divBdr>
        <w:top w:val="none" w:sz="0" w:space="0" w:color="auto"/>
        <w:left w:val="none" w:sz="0" w:space="0" w:color="auto"/>
        <w:bottom w:val="none" w:sz="0" w:space="0" w:color="auto"/>
        <w:right w:val="none" w:sz="0" w:space="0" w:color="auto"/>
      </w:divBdr>
    </w:div>
    <w:div w:id="460001103">
      <w:bodyDiv w:val="1"/>
      <w:marLeft w:val="0"/>
      <w:marRight w:val="0"/>
      <w:marTop w:val="0"/>
      <w:marBottom w:val="0"/>
      <w:divBdr>
        <w:top w:val="none" w:sz="0" w:space="0" w:color="auto"/>
        <w:left w:val="none" w:sz="0" w:space="0" w:color="auto"/>
        <w:bottom w:val="none" w:sz="0" w:space="0" w:color="auto"/>
        <w:right w:val="none" w:sz="0" w:space="0" w:color="auto"/>
      </w:divBdr>
    </w:div>
    <w:div w:id="472406261">
      <w:bodyDiv w:val="1"/>
      <w:marLeft w:val="0"/>
      <w:marRight w:val="0"/>
      <w:marTop w:val="0"/>
      <w:marBottom w:val="0"/>
      <w:divBdr>
        <w:top w:val="none" w:sz="0" w:space="0" w:color="auto"/>
        <w:left w:val="none" w:sz="0" w:space="0" w:color="auto"/>
        <w:bottom w:val="none" w:sz="0" w:space="0" w:color="auto"/>
        <w:right w:val="none" w:sz="0" w:space="0" w:color="auto"/>
      </w:divBdr>
      <w:divsChild>
        <w:div w:id="1721703833">
          <w:marLeft w:val="0"/>
          <w:marRight w:val="0"/>
          <w:marTop w:val="0"/>
          <w:marBottom w:val="0"/>
          <w:divBdr>
            <w:top w:val="none" w:sz="0" w:space="0" w:color="auto"/>
            <w:left w:val="none" w:sz="0" w:space="0" w:color="auto"/>
            <w:bottom w:val="none" w:sz="0" w:space="0" w:color="auto"/>
            <w:right w:val="none" w:sz="0" w:space="0" w:color="auto"/>
          </w:divBdr>
        </w:div>
        <w:div w:id="1978488828">
          <w:marLeft w:val="0"/>
          <w:marRight w:val="0"/>
          <w:marTop w:val="0"/>
          <w:marBottom w:val="0"/>
          <w:divBdr>
            <w:top w:val="none" w:sz="0" w:space="0" w:color="auto"/>
            <w:left w:val="none" w:sz="0" w:space="0" w:color="auto"/>
            <w:bottom w:val="none" w:sz="0" w:space="0" w:color="auto"/>
            <w:right w:val="none" w:sz="0" w:space="0" w:color="auto"/>
          </w:divBdr>
        </w:div>
        <w:div w:id="269362370">
          <w:marLeft w:val="0"/>
          <w:marRight w:val="0"/>
          <w:marTop w:val="0"/>
          <w:marBottom w:val="0"/>
          <w:divBdr>
            <w:top w:val="none" w:sz="0" w:space="0" w:color="auto"/>
            <w:left w:val="none" w:sz="0" w:space="0" w:color="auto"/>
            <w:bottom w:val="none" w:sz="0" w:space="0" w:color="auto"/>
            <w:right w:val="none" w:sz="0" w:space="0" w:color="auto"/>
          </w:divBdr>
        </w:div>
        <w:div w:id="1194687377">
          <w:marLeft w:val="0"/>
          <w:marRight w:val="0"/>
          <w:marTop w:val="0"/>
          <w:marBottom w:val="0"/>
          <w:divBdr>
            <w:top w:val="none" w:sz="0" w:space="0" w:color="auto"/>
            <w:left w:val="none" w:sz="0" w:space="0" w:color="auto"/>
            <w:bottom w:val="none" w:sz="0" w:space="0" w:color="auto"/>
            <w:right w:val="none" w:sz="0" w:space="0" w:color="auto"/>
          </w:divBdr>
        </w:div>
        <w:div w:id="648289081">
          <w:marLeft w:val="0"/>
          <w:marRight w:val="0"/>
          <w:marTop w:val="0"/>
          <w:marBottom w:val="0"/>
          <w:divBdr>
            <w:top w:val="none" w:sz="0" w:space="0" w:color="auto"/>
            <w:left w:val="none" w:sz="0" w:space="0" w:color="auto"/>
            <w:bottom w:val="none" w:sz="0" w:space="0" w:color="auto"/>
            <w:right w:val="none" w:sz="0" w:space="0" w:color="auto"/>
          </w:divBdr>
        </w:div>
        <w:div w:id="1569730174">
          <w:marLeft w:val="0"/>
          <w:marRight w:val="0"/>
          <w:marTop w:val="0"/>
          <w:marBottom w:val="0"/>
          <w:divBdr>
            <w:top w:val="none" w:sz="0" w:space="0" w:color="auto"/>
            <w:left w:val="none" w:sz="0" w:space="0" w:color="auto"/>
            <w:bottom w:val="none" w:sz="0" w:space="0" w:color="auto"/>
            <w:right w:val="none" w:sz="0" w:space="0" w:color="auto"/>
          </w:divBdr>
        </w:div>
        <w:div w:id="539128703">
          <w:marLeft w:val="0"/>
          <w:marRight w:val="0"/>
          <w:marTop w:val="0"/>
          <w:marBottom w:val="0"/>
          <w:divBdr>
            <w:top w:val="none" w:sz="0" w:space="0" w:color="auto"/>
            <w:left w:val="none" w:sz="0" w:space="0" w:color="auto"/>
            <w:bottom w:val="none" w:sz="0" w:space="0" w:color="auto"/>
            <w:right w:val="none" w:sz="0" w:space="0" w:color="auto"/>
          </w:divBdr>
        </w:div>
        <w:div w:id="1898280825">
          <w:marLeft w:val="0"/>
          <w:marRight w:val="0"/>
          <w:marTop w:val="0"/>
          <w:marBottom w:val="0"/>
          <w:divBdr>
            <w:top w:val="none" w:sz="0" w:space="0" w:color="auto"/>
            <w:left w:val="none" w:sz="0" w:space="0" w:color="auto"/>
            <w:bottom w:val="none" w:sz="0" w:space="0" w:color="auto"/>
            <w:right w:val="none" w:sz="0" w:space="0" w:color="auto"/>
          </w:divBdr>
        </w:div>
        <w:div w:id="143739900">
          <w:marLeft w:val="0"/>
          <w:marRight w:val="0"/>
          <w:marTop w:val="0"/>
          <w:marBottom w:val="0"/>
          <w:divBdr>
            <w:top w:val="none" w:sz="0" w:space="0" w:color="auto"/>
            <w:left w:val="none" w:sz="0" w:space="0" w:color="auto"/>
            <w:bottom w:val="none" w:sz="0" w:space="0" w:color="auto"/>
            <w:right w:val="none" w:sz="0" w:space="0" w:color="auto"/>
          </w:divBdr>
        </w:div>
        <w:div w:id="482087127">
          <w:marLeft w:val="0"/>
          <w:marRight w:val="0"/>
          <w:marTop w:val="0"/>
          <w:marBottom w:val="0"/>
          <w:divBdr>
            <w:top w:val="none" w:sz="0" w:space="0" w:color="auto"/>
            <w:left w:val="none" w:sz="0" w:space="0" w:color="auto"/>
            <w:bottom w:val="none" w:sz="0" w:space="0" w:color="auto"/>
            <w:right w:val="none" w:sz="0" w:space="0" w:color="auto"/>
          </w:divBdr>
        </w:div>
        <w:div w:id="175384380">
          <w:marLeft w:val="0"/>
          <w:marRight w:val="0"/>
          <w:marTop w:val="0"/>
          <w:marBottom w:val="0"/>
          <w:divBdr>
            <w:top w:val="none" w:sz="0" w:space="0" w:color="auto"/>
            <w:left w:val="none" w:sz="0" w:space="0" w:color="auto"/>
            <w:bottom w:val="none" w:sz="0" w:space="0" w:color="auto"/>
            <w:right w:val="none" w:sz="0" w:space="0" w:color="auto"/>
          </w:divBdr>
        </w:div>
        <w:div w:id="1022702851">
          <w:marLeft w:val="0"/>
          <w:marRight w:val="0"/>
          <w:marTop w:val="0"/>
          <w:marBottom w:val="0"/>
          <w:divBdr>
            <w:top w:val="none" w:sz="0" w:space="0" w:color="auto"/>
            <w:left w:val="none" w:sz="0" w:space="0" w:color="auto"/>
            <w:bottom w:val="none" w:sz="0" w:space="0" w:color="auto"/>
            <w:right w:val="none" w:sz="0" w:space="0" w:color="auto"/>
          </w:divBdr>
        </w:div>
        <w:div w:id="1559827348">
          <w:marLeft w:val="0"/>
          <w:marRight w:val="0"/>
          <w:marTop w:val="0"/>
          <w:marBottom w:val="0"/>
          <w:divBdr>
            <w:top w:val="none" w:sz="0" w:space="0" w:color="auto"/>
            <w:left w:val="none" w:sz="0" w:space="0" w:color="auto"/>
            <w:bottom w:val="none" w:sz="0" w:space="0" w:color="auto"/>
            <w:right w:val="none" w:sz="0" w:space="0" w:color="auto"/>
          </w:divBdr>
        </w:div>
        <w:div w:id="825247573">
          <w:marLeft w:val="0"/>
          <w:marRight w:val="0"/>
          <w:marTop w:val="0"/>
          <w:marBottom w:val="0"/>
          <w:divBdr>
            <w:top w:val="none" w:sz="0" w:space="0" w:color="auto"/>
            <w:left w:val="none" w:sz="0" w:space="0" w:color="auto"/>
            <w:bottom w:val="none" w:sz="0" w:space="0" w:color="auto"/>
            <w:right w:val="none" w:sz="0" w:space="0" w:color="auto"/>
          </w:divBdr>
        </w:div>
        <w:div w:id="811866534">
          <w:marLeft w:val="0"/>
          <w:marRight w:val="0"/>
          <w:marTop w:val="0"/>
          <w:marBottom w:val="0"/>
          <w:divBdr>
            <w:top w:val="none" w:sz="0" w:space="0" w:color="auto"/>
            <w:left w:val="none" w:sz="0" w:space="0" w:color="auto"/>
            <w:bottom w:val="none" w:sz="0" w:space="0" w:color="auto"/>
            <w:right w:val="none" w:sz="0" w:space="0" w:color="auto"/>
          </w:divBdr>
        </w:div>
        <w:div w:id="2026712178">
          <w:marLeft w:val="0"/>
          <w:marRight w:val="0"/>
          <w:marTop w:val="0"/>
          <w:marBottom w:val="0"/>
          <w:divBdr>
            <w:top w:val="none" w:sz="0" w:space="0" w:color="auto"/>
            <w:left w:val="none" w:sz="0" w:space="0" w:color="auto"/>
            <w:bottom w:val="none" w:sz="0" w:space="0" w:color="auto"/>
            <w:right w:val="none" w:sz="0" w:space="0" w:color="auto"/>
          </w:divBdr>
        </w:div>
        <w:div w:id="468475256">
          <w:marLeft w:val="0"/>
          <w:marRight w:val="0"/>
          <w:marTop w:val="0"/>
          <w:marBottom w:val="0"/>
          <w:divBdr>
            <w:top w:val="none" w:sz="0" w:space="0" w:color="auto"/>
            <w:left w:val="none" w:sz="0" w:space="0" w:color="auto"/>
            <w:bottom w:val="none" w:sz="0" w:space="0" w:color="auto"/>
            <w:right w:val="none" w:sz="0" w:space="0" w:color="auto"/>
          </w:divBdr>
        </w:div>
        <w:div w:id="1590115004">
          <w:marLeft w:val="0"/>
          <w:marRight w:val="0"/>
          <w:marTop w:val="0"/>
          <w:marBottom w:val="0"/>
          <w:divBdr>
            <w:top w:val="none" w:sz="0" w:space="0" w:color="auto"/>
            <w:left w:val="none" w:sz="0" w:space="0" w:color="auto"/>
            <w:bottom w:val="none" w:sz="0" w:space="0" w:color="auto"/>
            <w:right w:val="none" w:sz="0" w:space="0" w:color="auto"/>
          </w:divBdr>
        </w:div>
        <w:div w:id="1184704714">
          <w:marLeft w:val="0"/>
          <w:marRight w:val="0"/>
          <w:marTop w:val="0"/>
          <w:marBottom w:val="0"/>
          <w:divBdr>
            <w:top w:val="none" w:sz="0" w:space="0" w:color="auto"/>
            <w:left w:val="none" w:sz="0" w:space="0" w:color="auto"/>
            <w:bottom w:val="none" w:sz="0" w:space="0" w:color="auto"/>
            <w:right w:val="none" w:sz="0" w:space="0" w:color="auto"/>
          </w:divBdr>
        </w:div>
        <w:div w:id="1510751615">
          <w:marLeft w:val="0"/>
          <w:marRight w:val="0"/>
          <w:marTop w:val="0"/>
          <w:marBottom w:val="0"/>
          <w:divBdr>
            <w:top w:val="none" w:sz="0" w:space="0" w:color="auto"/>
            <w:left w:val="none" w:sz="0" w:space="0" w:color="auto"/>
            <w:bottom w:val="none" w:sz="0" w:space="0" w:color="auto"/>
            <w:right w:val="none" w:sz="0" w:space="0" w:color="auto"/>
          </w:divBdr>
        </w:div>
        <w:div w:id="1168861782">
          <w:marLeft w:val="0"/>
          <w:marRight w:val="0"/>
          <w:marTop w:val="0"/>
          <w:marBottom w:val="0"/>
          <w:divBdr>
            <w:top w:val="none" w:sz="0" w:space="0" w:color="auto"/>
            <w:left w:val="none" w:sz="0" w:space="0" w:color="auto"/>
            <w:bottom w:val="none" w:sz="0" w:space="0" w:color="auto"/>
            <w:right w:val="none" w:sz="0" w:space="0" w:color="auto"/>
          </w:divBdr>
        </w:div>
        <w:div w:id="450171308">
          <w:marLeft w:val="0"/>
          <w:marRight w:val="0"/>
          <w:marTop w:val="0"/>
          <w:marBottom w:val="0"/>
          <w:divBdr>
            <w:top w:val="none" w:sz="0" w:space="0" w:color="auto"/>
            <w:left w:val="none" w:sz="0" w:space="0" w:color="auto"/>
            <w:bottom w:val="none" w:sz="0" w:space="0" w:color="auto"/>
            <w:right w:val="none" w:sz="0" w:space="0" w:color="auto"/>
          </w:divBdr>
        </w:div>
        <w:div w:id="2111386456">
          <w:marLeft w:val="0"/>
          <w:marRight w:val="0"/>
          <w:marTop w:val="0"/>
          <w:marBottom w:val="0"/>
          <w:divBdr>
            <w:top w:val="none" w:sz="0" w:space="0" w:color="auto"/>
            <w:left w:val="none" w:sz="0" w:space="0" w:color="auto"/>
            <w:bottom w:val="none" w:sz="0" w:space="0" w:color="auto"/>
            <w:right w:val="none" w:sz="0" w:space="0" w:color="auto"/>
          </w:divBdr>
        </w:div>
        <w:div w:id="992832692">
          <w:marLeft w:val="0"/>
          <w:marRight w:val="0"/>
          <w:marTop w:val="0"/>
          <w:marBottom w:val="0"/>
          <w:divBdr>
            <w:top w:val="none" w:sz="0" w:space="0" w:color="auto"/>
            <w:left w:val="none" w:sz="0" w:space="0" w:color="auto"/>
            <w:bottom w:val="none" w:sz="0" w:space="0" w:color="auto"/>
            <w:right w:val="none" w:sz="0" w:space="0" w:color="auto"/>
          </w:divBdr>
        </w:div>
        <w:div w:id="1735667025">
          <w:marLeft w:val="0"/>
          <w:marRight w:val="0"/>
          <w:marTop w:val="0"/>
          <w:marBottom w:val="0"/>
          <w:divBdr>
            <w:top w:val="none" w:sz="0" w:space="0" w:color="auto"/>
            <w:left w:val="none" w:sz="0" w:space="0" w:color="auto"/>
            <w:bottom w:val="none" w:sz="0" w:space="0" w:color="auto"/>
            <w:right w:val="none" w:sz="0" w:space="0" w:color="auto"/>
          </w:divBdr>
        </w:div>
        <w:div w:id="17243623">
          <w:marLeft w:val="0"/>
          <w:marRight w:val="0"/>
          <w:marTop w:val="0"/>
          <w:marBottom w:val="0"/>
          <w:divBdr>
            <w:top w:val="none" w:sz="0" w:space="0" w:color="auto"/>
            <w:left w:val="none" w:sz="0" w:space="0" w:color="auto"/>
            <w:bottom w:val="none" w:sz="0" w:space="0" w:color="auto"/>
            <w:right w:val="none" w:sz="0" w:space="0" w:color="auto"/>
          </w:divBdr>
        </w:div>
        <w:div w:id="877855361">
          <w:marLeft w:val="0"/>
          <w:marRight w:val="0"/>
          <w:marTop w:val="0"/>
          <w:marBottom w:val="0"/>
          <w:divBdr>
            <w:top w:val="none" w:sz="0" w:space="0" w:color="auto"/>
            <w:left w:val="none" w:sz="0" w:space="0" w:color="auto"/>
            <w:bottom w:val="none" w:sz="0" w:space="0" w:color="auto"/>
            <w:right w:val="none" w:sz="0" w:space="0" w:color="auto"/>
          </w:divBdr>
        </w:div>
        <w:div w:id="263077019">
          <w:marLeft w:val="0"/>
          <w:marRight w:val="0"/>
          <w:marTop w:val="0"/>
          <w:marBottom w:val="0"/>
          <w:divBdr>
            <w:top w:val="none" w:sz="0" w:space="0" w:color="auto"/>
            <w:left w:val="none" w:sz="0" w:space="0" w:color="auto"/>
            <w:bottom w:val="none" w:sz="0" w:space="0" w:color="auto"/>
            <w:right w:val="none" w:sz="0" w:space="0" w:color="auto"/>
          </w:divBdr>
        </w:div>
        <w:div w:id="305282874">
          <w:marLeft w:val="0"/>
          <w:marRight w:val="0"/>
          <w:marTop w:val="0"/>
          <w:marBottom w:val="0"/>
          <w:divBdr>
            <w:top w:val="none" w:sz="0" w:space="0" w:color="auto"/>
            <w:left w:val="none" w:sz="0" w:space="0" w:color="auto"/>
            <w:bottom w:val="none" w:sz="0" w:space="0" w:color="auto"/>
            <w:right w:val="none" w:sz="0" w:space="0" w:color="auto"/>
          </w:divBdr>
        </w:div>
        <w:div w:id="777063900">
          <w:marLeft w:val="0"/>
          <w:marRight w:val="0"/>
          <w:marTop w:val="0"/>
          <w:marBottom w:val="0"/>
          <w:divBdr>
            <w:top w:val="none" w:sz="0" w:space="0" w:color="auto"/>
            <w:left w:val="none" w:sz="0" w:space="0" w:color="auto"/>
            <w:bottom w:val="none" w:sz="0" w:space="0" w:color="auto"/>
            <w:right w:val="none" w:sz="0" w:space="0" w:color="auto"/>
          </w:divBdr>
        </w:div>
        <w:div w:id="808597507">
          <w:marLeft w:val="0"/>
          <w:marRight w:val="0"/>
          <w:marTop w:val="0"/>
          <w:marBottom w:val="0"/>
          <w:divBdr>
            <w:top w:val="none" w:sz="0" w:space="0" w:color="auto"/>
            <w:left w:val="none" w:sz="0" w:space="0" w:color="auto"/>
            <w:bottom w:val="none" w:sz="0" w:space="0" w:color="auto"/>
            <w:right w:val="none" w:sz="0" w:space="0" w:color="auto"/>
          </w:divBdr>
        </w:div>
        <w:div w:id="1752241078">
          <w:marLeft w:val="0"/>
          <w:marRight w:val="0"/>
          <w:marTop w:val="0"/>
          <w:marBottom w:val="0"/>
          <w:divBdr>
            <w:top w:val="none" w:sz="0" w:space="0" w:color="auto"/>
            <w:left w:val="none" w:sz="0" w:space="0" w:color="auto"/>
            <w:bottom w:val="none" w:sz="0" w:space="0" w:color="auto"/>
            <w:right w:val="none" w:sz="0" w:space="0" w:color="auto"/>
          </w:divBdr>
        </w:div>
        <w:div w:id="1081944642">
          <w:marLeft w:val="0"/>
          <w:marRight w:val="0"/>
          <w:marTop w:val="0"/>
          <w:marBottom w:val="0"/>
          <w:divBdr>
            <w:top w:val="none" w:sz="0" w:space="0" w:color="auto"/>
            <w:left w:val="none" w:sz="0" w:space="0" w:color="auto"/>
            <w:bottom w:val="none" w:sz="0" w:space="0" w:color="auto"/>
            <w:right w:val="none" w:sz="0" w:space="0" w:color="auto"/>
          </w:divBdr>
        </w:div>
        <w:div w:id="787822166">
          <w:marLeft w:val="0"/>
          <w:marRight w:val="0"/>
          <w:marTop w:val="0"/>
          <w:marBottom w:val="0"/>
          <w:divBdr>
            <w:top w:val="none" w:sz="0" w:space="0" w:color="auto"/>
            <w:left w:val="none" w:sz="0" w:space="0" w:color="auto"/>
            <w:bottom w:val="none" w:sz="0" w:space="0" w:color="auto"/>
            <w:right w:val="none" w:sz="0" w:space="0" w:color="auto"/>
          </w:divBdr>
        </w:div>
        <w:div w:id="625889070">
          <w:marLeft w:val="0"/>
          <w:marRight w:val="0"/>
          <w:marTop w:val="0"/>
          <w:marBottom w:val="0"/>
          <w:divBdr>
            <w:top w:val="none" w:sz="0" w:space="0" w:color="auto"/>
            <w:left w:val="none" w:sz="0" w:space="0" w:color="auto"/>
            <w:bottom w:val="none" w:sz="0" w:space="0" w:color="auto"/>
            <w:right w:val="none" w:sz="0" w:space="0" w:color="auto"/>
          </w:divBdr>
        </w:div>
        <w:div w:id="784809067">
          <w:marLeft w:val="0"/>
          <w:marRight w:val="0"/>
          <w:marTop w:val="0"/>
          <w:marBottom w:val="0"/>
          <w:divBdr>
            <w:top w:val="none" w:sz="0" w:space="0" w:color="auto"/>
            <w:left w:val="none" w:sz="0" w:space="0" w:color="auto"/>
            <w:bottom w:val="none" w:sz="0" w:space="0" w:color="auto"/>
            <w:right w:val="none" w:sz="0" w:space="0" w:color="auto"/>
          </w:divBdr>
        </w:div>
        <w:div w:id="1716809658">
          <w:marLeft w:val="0"/>
          <w:marRight w:val="0"/>
          <w:marTop w:val="0"/>
          <w:marBottom w:val="0"/>
          <w:divBdr>
            <w:top w:val="none" w:sz="0" w:space="0" w:color="auto"/>
            <w:left w:val="none" w:sz="0" w:space="0" w:color="auto"/>
            <w:bottom w:val="none" w:sz="0" w:space="0" w:color="auto"/>
            <w:right w:val="none" w:sz="0" w:space="0" w:color="auto"/>
          </w:divBdr>
        </w:div>
        <w:div w:id="1296178374">
          <w:marLeft w:val="0"/>
          <w:marRight w:val="0"/>
          <w:marTop w:val="0"/>
          <w:marBottom w:val="0"/>
          <w:divBdr>
            <w:top w:val="none" w:sz="0" w:space="0" w:color="auto"/>
            <w:left w:val="none" w:sz="0" w:space="0" w:color="auto"/>
            <w:bottom w:val="none" w:sz="0" w:space="0" w:color="auto"/>
            <w:right w:val="none" w:sz="0" w:space="0" w:color="auto"/>
          </w:divBdr>
        </w:div>
        <w:div w:id="1753623873">
          <w:marLeft w:val="0"/>
          <w:marRight w:val="0"/>
          <w:marTop w:val="0"/>
          <w:marBottom w:val="0"/>
          <w:divBdr>
            <w:top w:val="none" w:sz="0" w:space="0" w:color="auto"/>
            <w:left w:val="none" w:sz="0" w:space="0" w:color="auto"/>
            <w:bottom w:val="none" w:sz="0" w:space="0" w:color="auto"/>
            <w:right w:val="none" w:sz="0" w:space="0" w:color="auto"/>
          </w:divBdr>
        </w:div>
        <w:div w:id="877746277">
          <w:marLeft w:val="0"/>
          <w:marRight w:val="0"/>
          <w:marTop w:val="0"/>
          <w:marBottom w:val="0"/>
          <w:divBdr>
            <w:top w:val="none" w:sz="0" w:space="0" w:color="auto"/>
            <w:left w:val="none" w:sz="0" w:space="0" w:color="auto"/>
            <w:bottom w:val="none" w:sz="0" w:space="0" w:color="auto"/>
            <w:right w:val="none" w:sz="0" w:space="0" w:color="auto"/>
          </w:divBdr>
        </w:div>
        <w:div w:id="1134062628">
          <w:marLeft w:val="0"/>
          <w:marRight w:val="0"/>
          <w:marTop w:val="0"/>
          <w:marBottom w:val="0"/>
          <w:divBdr>
            <w:top w:val="none" w:sz="0" w:space="0" w:color="auto"/>
            <w:left w:val="none" w:sz="0" w:space="0" w:color="auto"/>
            <w:bottom w:val="none" w:sz="0" w:space="0" w:color="auto"/>
            <w:right w:val="none" w:sz="0" w:space="0" w:color="auto"/>
          </w:divBdr>
        </w:div>
        <w:div w:id="1536237727">
          <w:marLeft w:val="0"/>
          <w:marRight w:val="0"/>
          <w:marTop w:val="0"/>
          <w:marBottom w:val="0"/>
          <w:divBdr>
            <w:top w:val="none" w:sz="0" w:space="0" w:color="auto"/>
            <w:left w:val="none" w:sz="0" w:space="0" w:color="auto"/>
            <w:bottom w:val="none" w:sz="0" w:space="0" w:color="auto"/>
            <w:right w:val="none" w:sz="0" w:space="0" w:color="auto"/>
          </w:divBdr>
        </w:div>
        <w:div w:id="76631810">
          <w:marLeft w:val="0"/>
          <w:marRight w:val="0"/>
          <w:marTop w:val="0"/>
          <w:marBottom w:val="0"/>
          <w:divBdr>
            <w:top w:val="none" w:sz="0" w:space="0" w:color="auto"/>
            <w:left w:val="none" w:sz="0" w:space="0" w:color="auto"/>
            <w:bottom w:val="none" w:sz="0" w:space="0" w:color="auto"/>
            <w:right w:val="none" w:sz="0" w:space="0" w:color="auto"/>
          </w:divBdr>
        </w:div>
      </w:divsChild>
    </w:div>
    <w:div w:id="473330017">
      <w:bodyDiv w:val="1"/>
      <w:marLeft w:val="0"/>
      <w:marRight w:val="0"/>
      <w:marTop w:val="0"/>
      <w:marBottom w:val="0"/>
      <w:divBdr>
        <w:top w:val="none" w:sz="0" w:space="0" w:color="auto"/>
        <w:left w:val="none" w:sz="0" w:space="0" w:color="auto"/>
        <w:bottom w:val="none" w:sz="0" w:space="0" w:color="auto"/>
        <w:right w:val="none" w:sz="0" w:space="0" w:color="auto"/>
      </w:divBdr>
    </w:div>
    <w:div w:id="484393211">
      <w:bodyDiv w:val="1"/>
      <w:marLeft w:val="0"/>
      <w:marRight w:val="0"/>
      <w:marTop w:val="0"/>
      <w:marBottom w:val="0"/>
      <w:divBdr>
        <w:top w:val="none" w:sz="0" w:space="0" w:color="auto"/>
        <w:left w:val="none" w:sz="0" w:space="0" w:color="auto"/>
        <w:bottom w:val="none" w:sz="0" w:space="0" w:color="auto"/>
        <w:right w:val="none" w:sz="0" w:space="0" w:color="auto"/>
      </w:divBdr>
    </w:div>
    <w:div w:id="495196593">
      <w:bodyDiv w:val="1"/>
      <w:marLeft w:val="0"/>
      <w:marRight w:val="0"/>
      <w:marTop w:val="0"/>
      <w:marBottom w:val="0"/>
      <w:divBdr>
        <w:top w:val="none" w:sz="0" w:space="0" w:color="auto"/>
        <w:left w:val="none" w:sz="0" w:space="0" w:color="auto"/>
        <w:bottom w:val="none" w:sz="0" w:space="0" w:color="auto"/>
        <w:right w:val="none" w:sz="0" w:space="0" w:color="auto"/>
      </w:divBdr>
    </w:div>
    <w:div w:id="496381479">
      <w:bodyDiv w:val="1"/>
      <w:marLeft w:val="0"/>
      <w:marRight w:val="0"/>
      <w:marTop w:val="0"/>
      <w:marBottom w:val="0"/>
      <w:divBdr>
        <w:top w:val="none" w:sz="0" w:space="0" w:color="auto"/>
        <w:left w:val="none" w:sz="0" w:space="0" w:color="auto"/>
        <w:bottom w:val="none" w:sz="0" w:space="0" w:color="auto"/>
        <w:right w:val="none" w:sz="0" w:space="0" w:color="auto"/>
      </w:divBdr>
    </w:div>
    <w:div w:id="499078871">
      <w:bodyDiv w:val="1"/>
      <w:marLeft w:val="0"/>
      <w:marRight w:val="0"/>
      <w:marTop w:val="0"/>
      <w:marBottom w:val="0"/>
      <w:divBdr>
        <w:top w:val="none" w:sz="0" w:space="0" w:color="auto"/>
        <w:left w:val="none" w:sz="0" w:space="0" w:color="auto"/>
        <w:bottom w:val="none" w:sz="0" w:space="0" w:color="auto"/>
        <w:right w:val="none" w:sz="0" w:space="0" w:color="auto"/>
      </w:divBdr>
      <w:divsChild>
        <w:div w:id="544100238">
          <w:marLeft w:val="0"/>
          <w:marRight w:val="0"/>
          <w:marTop w:val="0"/>
          <w:marBottom w:val="0"/>
          <w:divBdr>
            <w:top w:val="none" w:sz="0" w:space="0" w:color="auto"/>
            <w:left w:val="none" w:sz="0" w:space="0" w:color="auto"/>
            <w:bottom w:val="none" w:sz="0" w:space="0" w:color="auto"/>
            <w:right w:val="none" w:sz="0" w:space="0" w:color="auto"/>
          </w:divBdr>
        </w:div>
        <w:div w:id="158156852">
          <w:marLeft w:val="0"/>
          <w:marRight w:val="0"/>
          <w:marTop w:val="0"/>
          <w:marBottom w:val="0"/>
          <w:divBdr>
            <w:top w:val="none" w:sz="0" w:space="0" w:color="auto"/>
            <w:left w:val="none" w:sz="0" w:space="0" w:color="auto"/>
            <w:bottom w:val="none" w:sz="0" w:space="0" w:color="auto"/>
            <w:right w:val="none" w:sz="0" w:space="0" w:color="auto"/>
          </w:divBdr>
        </w:div>
        <w:div w:id="2133205439">
          <w:marLeft w:val="0"/>
          <w:marRight w:val="0"/>
          <w:marTop w:val="0"/>
          <w:marBottom w:val="0"/>
          <w:divBdr>
            <w:top w:val="none" w:sz="0" w:space="0" w:color="auto"/>
            <w:left w:val="none" w:sz="0" w:space="0" w:color="auto"/>
            <w:bottom w:val="none" w:sz="0" w:space="0" w:color="auto"/>
            <w:right w:val="none" w:sz="0" w:space="0" w:color="auto"/>
          </w:divBdr>
        </w:div>
        <w:div w:id="825511680">
          <w:marLeft w:val="0"/>
          <w:marRight w:val="0"/>
          <w:marTop w:val="0"/>
          <w:marBottom w:val="0"/>
          <w:divBdr>
            <w:top w:val="none" w:sz="0" w:space="0" w:color="auto"/>
            <w:left w:val="none" w:sz="0" w:space="0" w:color="auto"/>
            <w:bottom w:val="none" w:sz="0" w:space="0" w:color="auto"/>
            <w:right w:val="none" w:sz="0" w:space="0" w:color="auto"/>
          </w:divBdr>
        </w:div>
        <w:div w:id="1173649227">
          <w:marLeft w:val="0"/>
          <w:marRight w:val="0"/>
          <w:marTop w:val="0"/>
          <w:marBottom w:val="0"/>
          <w:divBdr>
            <w:top w:val="none" w:sz="0" w:space="0" w:color="auto"/>
            <w:left w:val="none" w:sz="0" w:space="0" w:color="auto"/>
            <w:bottom w:val="none" w:sz="0" w:space="0" w:color="auto"/>
            <w:right w:val="none" w:sz="0" w:space="0" w:color="auto"/>
          </w:divBdr>
        </w:div>
        <w:div w:id="622731319">
          <w:marLeft w:val="0"/>
          <w:marRight w:val="0"/>
          <w:marTop w:val="0"/>
          <w:marBottom w:val="0"/>
          <w:divBdr>
            <w:top w:val="none" w:sz="0" w:space="0" w:color="auto"/>
            <w:left w:val="none" w:sz="0" w:space="0" w:color="auto"/>
            <w:bottom w:val="none" w:sz="0" w:space="0" w:color="auto"/>
            <w:right w:val="none" w:sz="0" w:space="0" w:color="auto"/>
          </w:divBdr>
        </w:div>
        <w:div w:id="1976327117">
          <w:marLeft w:val="0"/>
          <w:marRight w:val="0"/>
          <w:marTop w:val="0"/>
          <w:marBottom w:val="0"/>
          <w:divBdr>
            <w:top w:val="none" w:sz="0" w:space="0" w:color="auto"/>
            <w:left w:val="none" w:sz="0" w:space="0" w:color="auto"/>
            <w:bottom w:val="none" w:sz="0" w:space="0" w:color="auto"/>
            <w:right w:val="none" w:sz="0" w:space="0" w:color="auto"/>
          </w:divBdr>
        </w:div>
        <w:div w:id="1690568484">
          <w:marLeft w:val="0"/>
          <w:marRight w:val="0"/>
          <w:marTop w:val="0"/>
          <w:marBottom w:val="0"/>
          <w:divBdr>
            <w:top w:val="none" w:sz="0" w:space="0" w:color="auto"/>
            <w:left w:val="none" w:sz="0" w:space="0" w:color="auto"/>
            <w:bottom w:val="none" w:sz="0" w:space="0" w:color="auto"/>
            <w:right w:val="none" w:sz="0" w:space="0" w:color="auto"/>
          </w:divBdr>
        </w:div>
        <w:div w:id="1904371016">
          <w:marLeft w:val="0"/>
          <w:marRight w:val="0"/>
          <w:marTop w:val="0"/>
          <w:marBottom w:val="0"/>
          <w:divBdr>
            <w:top w:val="none" w:sz="0" w:space="0" w:color="auto"/>
            <w:left w:val="none" w:sz="0" w:space="0" w:color="auto"/>
            <w:bottom w:val="none" w:sz="0" w:space="0" w:color="auto"/>
            <w:right w:val="none" w:sz="0" w:space="0" w:color="auto"/>
          </w:divBdr>
        </w:div>
      </w:divsChild>
    </w:div>
    <w:div w:id="504901685">
      <w:bodyDiv w:val="1"/>
      <w:marLeft w:val="0"/>
      <w:marRight w:val="0"/>
      <w:marTop w:val="0"/>
      <w:marBottom w:val="0"/>
      <w:divBdr>
        <w:top w:val="none" w:sz="0" w:space="0" w:color="auto"/>
        <w:left w:val="none" w:sz="0" w:space="0" w:color="auto"/>
        <w:bottom w:val="none" w:sz="0" w:space="0" w:color="auto"/>
        <w:right w:val="none" w:sz="0" w:space="0" w:color="auto"/>
      </w:divBdr>
    </w:div>
    <w:div w:id="518543705">
      <w:bodyDiv w:val="1"/>
      <w:marLeft w:val="0"/>
      <w:marRight w:val="0"/>
      <w:marTop w:val="0"/>
      <w:marBottom w:val="0"/>
      <w:divBdr>
        <w:top w:val="none" w:sz="0" w:space="0" w:color="auto"/>
        <w:left w:val="none" w:sz="0" w:space="0" w:color="auto"/>
        <w:bottom w:val="none" w:sz="0" w:space="0" w:color="auto"/>
        <w:right w:val="none" w:sz="0" w:space="0" w:color="auto"/>
      </w:divBdr>
    </w:div>
    <w:div w:id="522549897">
      <w:bodyDiv w:val="1"/>
      <w:marLeft w:val="0"/>
      <w:marRight w:val="0"/>
      <w:marTop w:val="0"/>
      <w:marBottom w:val="0"/>
      <w:divBdr>
        <w:top w:val="none" w:sz="0" w:space="0" w:color="auto"/>
        <w:left w:val="none" w:sz="0" w:space="0" w:color="auto"/>
        <w:bottom w:val="none" w:sz="0" w:space="0" w:color="auto"/>
        <w:right w:val="none" w:sz="0" w:space="0" w:color="auto"/>
      </w:divBdr>
    </w:div>
    <w:div w:id="529222657">
      <w:bodyDiv w:val="1"/>
      <w:marLeft w:val="0"/>
      <w:marRight w:val="0"/>
      <w:marTop w:val="0"/>
      <w:marBottom w:val="0"/>
      <w:divBdr>
        <w:top w:val="none" w:sz="0" w:space="0" w:color="auto"/>
        <w:left w:val="none" w:sz="0" w:space="0" w:color="auto"/>
        <w:bottom w:val="none" w:sz="0" w:space="0" w:color="auto"/>
        <w:right w:val="none" w:sz="0" w:space="0" w:color="auto"/>
      </w:divBdr>
    </w:div>
    <w:div w:id="531963938">
      <w:bodyDiv w:val="1"/>
      <w:marLeft w:val="0"/>
      <w:marRight w:val="0"/>
      <w:marTop w:val="0"/>
      <w:marBottom w:val="0"/>
      <w:divBdr>
        <w:top w:val="none" w:sz="0" w:space="0" w:color="auto"/>
        <w:left w:val="none" w:sz="0" w:space="0" w:color="auto"/>
        <w:bottom w:val="none" w:sz="0" w:space="0" w:color="auto"/>
        <w:right w:val="none" w:sz="0" w:space="0" w:color="auto"/>
      </w:divBdr>
    </w:div>
    <w:div w:id="536237002">
      <w:bodyDiv w:val="1"/>
      <w:marLeft w:val="0"/>
      <w:marRight w:val="0"/>
      <w:marTop w:val="0"/>
      <w:marBottom w:val="0"/>
      <w:divBdr>
        <w:top w:val="none" w:sz="0" w:space="0" w:color="auto"/>
        <w:left w:val="none" w:sz="0" w:space="0" w:color="auto"/>
        <w:bottom w:val="none" w:sz="0" w:space="0" w:color="auto"/>
        <w:right w:val="none" w:sz="0" w:space="0" w:color="auto"/>
      </w:divBdr>
    </w:div>
    <w:div w:id="555623494">
      <w:bodyDiv w:val="1"/>
      <w:marLeft w:val="0"/>
      <w:marRight w:val="0"/>
      <w:marTop w:val="0"/>
      <w:marBottom w:val="0"/>
      <w:divBdr>
        <w:top w:val="none" w:sz="0" w:space="0" w:color="auto"/>
        <w:left w:val="none" w:sz="0" w:space="0" w:color="auto"/>
        <w:bottom w:val="none" w:sz="0" w:space="0" w:color="auto"/>
        <w:right w:val="none" w:sz="0" w:space="0" w:color="auto"/>
      </w:divBdr>
    </w:div>
    <w:div w:id="558783617">
      <w:bodyDiv w:val="1"/>
      <w:marLeft w:val="0"/>
      <w:marRight w:val="0"/>
      <w:marTop w:val="0"/>
      <w:marBottom w:val="0"/>
      <w:divBdr>
        <w:top w:val="none" w:sz="0" w:space="0" w:color="auto"/>
        <w:left w:val="none" w:sz="0" w:space="0" w:color="auto"/>
        <w:bottom w:val="none" w:sz="0" w:space="0" w:color="auto"/>
        <w:right w:val="none" w:sz="0" w:space="0" w:color="auto"/>
      </w:divBdr>
    </w:div>
    <w:div w:id="574703870">
      <w:bodyDiv w:val="1"/>
      <w:marLeft w:val="0"/>
      <w:marRight w:val="0"/>
      <w:marTop w:val="0"/>
      <w:marBottom w:val="0"/>
      <w:divBdr>
        <w:top w:val="none" w:sz="0" w:space="0" w:color="auto"/>
        <w:left w:val="none" w:sz="0" w:space="0" w:color="auto"/>
        <w:bottom w:val="none" w:sz="0" w:space="0" w:color="auto"/>
        <w:right w:val="none" w:sz="0" w:space="0" w:color="auto"/>
      </w:divBdr>
    </w:div>
    <w:div w:id="579750440">
      <w:bodyDiv w:val="1"/>
      <w:marLeft w:val="0"/>
      <w:marRight w:val="0"/>
      <w:marTop w:val="0"/>
      <w:marBottom w:val="0"/>
      <w:divBdr>
        <w:top w:val="none" w:sz="0" w:space="0" w:color="auto"/>
        <w:left w:val="none" w:sz="0" w:space="0" w:color="auto"/>
        <w:bottom w:val="none" w:sz="0" w:space="0" w:color="auto"/>
        <w:right w:val="none" w:sz="0" w:space="0" w:color="auto"/>
      </w:divBdr>
    </w:div>
    <w:div w:id="580413745">
      <w:bodyDiv w:val="1"/>
      <w:marLeft w:val="0"/>
      <w:marRight w:val="0"/>
      <w:marTop w:val="0"/>
      <w:marBottom w:val="0"/>
      <w:divBdr>
        <w:top w:val="none" w:sz="0" w:space="0" w:color="auto"/>
        <w:left w:val="none" w:sz="0" w:space="0" w:color="auto"/>
        <w:bottom w:val="none" w:sz="0" w:space="0" w:color="auto"/>
        <w:right w:val="none" w:sz="0" w:space="0" w:color="auto"/>
      </w:divBdr>
    </w:div>
    <w:div w:id="588973068">
      <w:bodyDiv w:val="1"/>
      <w:marLeft w:val="0"/>
      <w:marRight w:val="0"/>
      <w:marTop w:val="0"/>
      <w:marBottom w:val="0"/>
      <w:divBdr>
        <w:top w:val="none" w:sz="0" w:space="0" w:color="auto"/>
        <w:left w:val="none" w:sz="0" w:space="0" w:color="auto"/>
        <w:bottom w:val="none" w:sz="0" w:space="0" w:color="auto"/>
        <w:right w:val="none" w:sz="0" w:space="0" w:color="auto"/>
      </w:divBdr>
    </w:div>
    <w:div w:id="594095834">
      <w:bodyDiv w:val="1"/>
      <w:marLeft w:val="0"/>
      <w:marRight w:val="0"/>
      <w:marTop w:val="0"/>
      <w:marBottom w:val="0"/>
      <w:divBdr>
        <w:top w:val="none" w:sz="0" w:space="0" w:color="auto"/>
        <w:left w:val="none" w:sz="0" w:space="0" w:color="auto"/>
        <w:bottom w:val="none" w:sz="0" w:space="0" w:color="auto"/>
        <w:right w:val="none" w:sz="0" w:space="0" w:color="auto"/>
      </w:divBdr>
    </w:div>
    <w:div w:id="659387104">
      <w:bodyDiv w:val="1"/>
      <w:marLeft w:val="0"/>
      <w:marRight w:val="0"/>
      <w:marTop w:val="0"/>
      <w:marBottom w:val="0"/>
      <w:divBdr>
        <w:top w:val="none" w:sz="0" w:space="0" w:color="auto"/>
        <w:left w:val="none" w:sz="0" w:space="0" w:color="auto"/>
        <w:bottom w:val="none" w:sz="0" w:space="0" w:color="auto"/>
        <w:right w:val="none" w:sz="0" w:space="0" w:color="auto"/>
      </w:divBdr>
    </w:div>
    <w:div w:id="664019458">
      <w:bodyDiv w:val="1"/>
      <w:marLeft w:val="0"/>
      <w:marRight w:val="0"/>
      <w:marTop w:val="0"/>
      <w:marBottom w:val="0"/>
      <w:divBdr>
        <w:top w:val="none" w:sz="0" w:space="0" w:color="auto"/>
        <w:left w:val="none" w:sz="0" w:space="0" w:color="auto"/>
        <w:bottom w:val="none" w:sz="0" w:space="0" w:color="auto"/>
        <w:right w:val="none" w:sz="0" w:space="0" w:color="auto"/>
      </w:divBdr>
    </w:div>
    <w:div w:id="670453730">
      <w:bodyDiv w:val="1"/>
      <w:marLeft w:val="0"/>
      <w:marRight w:val="0"/>
      <w:marTop w:val="0"/>
      <w:marBottom w:val="0"/>
      <w:divBdr>
        <w:top w:val="none" w:sz="0" w:space="0" w:color="auto"/>
        <w:left w:val="none" w:sz="0" w:space="0" w:color="auto"/>
        <w:bottom w:val="none" w:sz="0" w:space="0" w:color="auto"/>
        <w:right w:val="none" w:sz="0" w:space="0" w:color="auto"/>
      </w:divBdr>
      <w:divsChild>
        <w:div w:id="1264996419">
          <w:marLeft w:val="0"/>
          <w:marRight w:val="0"/>
          <w:marTop w:val="0"/>
          <w:marBottom w:val="0"/>
          <w:divBdr>
            <w:top w:val="none" w:sz="0" w:space="0" w:color="auto"/>
            <w:left w:val="none" w:sz="0" w:space="0" w:color="auto"/>
            <w:bottom w:val="none" w:sz="0" w:space="0" w:color="auto"/>
            <w:right w:val="none" w:sz="0" w:space="0" w:color="auto"/>
          </w:divBdr>
        </w:div>
        <w:div w:id="678655096">
          <w:marLeft w:val="0"/>
          <w:marRight w:val="0"/>
          <w:marTop w:val="0"/>
          <w:marBottom w:val="0"/>
          <w:divBdr>
            <w:top w:val="none" w:sz="0" w:space="0" w:color="auto"/>
            <w:left w:val="none" w:sz="0" w:space="0" w:color="auto"/>
            <w:bottom w:val="none" w:sz="0" w:space="0" w:color="auto"/>
            <w:right w:val="none" w:sz="0" w:space="0" w:color="auto"/>
          </w:divBdr>
        </w:div>
        <w:div w:id="1538421498">
          <w:marLeft w:val="0"/>
          <w:marRight w:val="0"/>
          <w:marTop w:val="0"/>
          <w:marBottom w:val="0"/>
          <w:divBdr>
            <w:top w:val="none" w:sz="0" w:space="0" w:color="auto"/>
            <w:left w:val="none" w:sz="0" w:space="0" w:color="auto"/>
            <w:bottom w:val="none" w:sz="0" w:space="0" w:color="auto"/>
            <w:right w:val="none" w:sz="0" w:space="0" w:color="auto"/>
          </w:divBdr>
        </w:div>
        <w:div w:id="217281846">
          <w:marLeft w:val="0"/>
          <w:marRight w:val="0"/>
          <w:marTop w:val="0"/>
          <w:marBottom w:val="0"/>
          <w:divBdr>
            <w:top w:val="none" w:sz="0" w:space="0" w:color="auto"/>
            <w:left w:val="none" w:sz="0" w:space="0" w:color="auto"/>
            <w:bottom w:val="none" w:sz="0" w:space="0" w:color="auto"/>
            <w:right w:val="none" w:sz="0" w:space="0" w:color="auto"/>
          </w:divBdr>
        </w:div>
        <w:div w:id="1215433909">
          <w:marLeft w:val="0"/>
          <w:marRight w:val="0"/>
          <w:marTop w:val="0"/>
          <w:marBottom w:val="0"/>
          <w:divBdr>
            <w:top w:val="none" w:sz="0" w:space="0" w:color="auto"/>
            <w:left w:val="none" w:sz="0" w:space="0" w:color="auto"/>
            <w:bottom w:val="none" w:sz="0" w:space="0" w:color="auto"/>
            <w:right w:val="none" w:sz="0" w:space="0" w:color="auto"/>
          </w:divBdr>
        </w:div>
        <w:div w:id="2091416941">
          <w:marLeft w:val="0"/>
          <w:marRight w:val="0"/>
          <w:marTop w:val="0"/>
          <w:marBottom w:val="0"/>
          <w:divBdr>
            <w:top w:val="none" w:sz="0" w:space="0" w:color="auto"/>
            <w:left w:val="none" w:sz="0" w:space="0" w:color="auto"/>
            <w:bottom w:val="none" w:sz="0" w:space="0" w:color="auto"/>
            <w:right w:val="none" w:sz="0" w:space="0" w:color="auto"/>
          </w:divBdr>
        </w:div>
        <w:div w:id="2109156408">
          <w:marLeft w:val="0"/>
          <w:marRight w:val="0"/>
          <w:marTop w:val="0"/>
          <w:marBottom w:val="0"/>
          <w:divBdr>
            <w:top w:val="none" w:sz="0" w:space="0" w:color="auto"/>
            <w:left w:val="none" w:sz="0" w:space="0" w:color="auto"/>
            <w:bottom w:val="none" w:sz="0" w:space="0" w:color="auto"/>
            <w:right w:val="none" w:sz="0" w:space="0" w:color="auto"/>
          </w:divBdr>
        </w:div>
        <w:div w:id="1949848187">
          <w:marLeft w:val="0"/>
          <w:marRight w:val="0"/>
          <w:marTop w:val="0"/>
          <w:marBottom w:val="0"/>
          <w:divBdr>
            <w:top w:val="none" w:sz="0" w:space="0" w:color="auto"/>
            <w:left w:val="none" w:sz="0" w:space="0" w:color="auto"/>
            <w:bottom w:val="none" w:sz="0" w:space="0" w:color="auto"/>
            <w:right w:val="none" w:sz="0" w:space="0" w:color="auto"/>
          </w:divBdr>
        </w:div>
        <w:div w:id="1499955074">
          <w:marLeft w:val="0"/>
          <w:marRight w:val="0"/>
          <w:marTop w:val="0"/>
          <w:marBottom w:val="0"/>
          <w:divBdr>
            <w:top w:val="none" w:sz="0" w:space="0" w:color="auto"/>
            <w:left w:val="none" w:sz="0" w:space="0" w:color="auto"/>
            <w:bottom w:val="none" w:sz="0" w:space="0" w:color="auto"/>
            <w:right w:val="none" w:sz="0" w:space="0" w:color="auto"/>
          </w:divBdr>
        </w:div>
        <w:div w:id="1284077736">
          <w:marLeft w:val="0"/>
          <w:marRight w:val="0"/>
          <w:marTop w:val="0"/>
          <w:marBottom w:val="0"/>
          <w:divBdr>
            <w:top w:val="none" w:sz="0" w:space="0" w:color="auto"/>
            <w:left w:val="none" w:sz="0" w:space="0" w:color="auto"/>
            <w:bottom w:val="none" w:sz="0" w:space="0" w:color="auto"/>
            <w:right w:val="none" w:sz="0" w:space="0" w:color="auto"/>
          </w:divBdr>
        </w:div>
        <w:div w:id="1839878377">
          <w:marLeft w:val="0"/>
          <w:marRight w:val="0"/>
          <w:marTop w:val="0"/>
          <w:marBottom w:val="0"/>
          <w:divBdr>
            <w:top w:val="none" w:sz="0" w:space="0" w:color="auto"/>
            <w:left w:val="none" w:sz="0" w:space="0" w:color="auto"/>
            <w:bottom w:val="none" w:sz="0" w:space="0" w:color="auto"/>
            <w:right w:val="none" w:sz="0" w:space="0" w:color="auto"/>
          </w:divBdr>
        </w:div>
        <w:div w:id="603925556">
          <w:marLeft w:val="0"/>
          <w:marRight w:val="0"/>
          <w:marTop w:val="0"/>
          <w:marBottom w:val="0"/>
          <w:divBdr>
            <w:top w:val="none" w:sz="0" w:space="0" w:color="auto"/>
            <w:left w:val="none" w:sz="0" w:space="0" w:color="auto"/>
            <w:bottom w:val="none" w:sz="0" w:space="0" w:color="auto"/>
            <w:right w:val="none" w:sz="0" w:space="0" w:color="auto"/>
          </w:divBdr>
        </w:div>
        <w:div w:id="1254583625">
          <w:marLeft w:val="0"/>
          <w:marRight w:val="0"/>
          <w:marTop w:val="0"/>
          <w:marBottom w:val="0"/>
          <w:divBdr>
            <w:top w:val="none" w:sz="0" w:space="0" w:color="auto"/>
            <w:left w:val="none" w:sz="0" w:space="0" w:color="auto"/>
            <w:bottom w:val="none" w:sz="0" w:space="0" w:color="auto"/>
            <w:right w:val="none" w:sz="0" w:space="0" w:color="auto"/>
          </w:divBdr>
        </w:div>
        <w:div w:id="882520127">
          <w:marLeft w:val="0"/>
          <w:marRight w:val="0"/>
          <w:marTop w:val="0"/>
          <w:marBottom w:val="0"/>
          <w:divBdr>
            <w:top w:val="none" w:sz="0" w:space="0" w:color="auto"/>
            <w:left w:val="none" w:sz="0" w:space="0" w:color="auto"/>
            <w:bottom w:val="none" w:sz="0" w:space="0" w:color="auto"/>
            <w:right w:val="none" w:sz="0" w:space="0" w:color="auto"/>
          </w:divBdr>
        </w:div>
        <w:div w:id="1797677113">
          <w:marLeft w:val="0"/>
          <w:marRight w:val="0"/>
          <w:marTop w:val="0"/>
          <w:marBottom w:val="0"/>
          <w:divBdr>
            <w:top w:val="none" w:sz="0" w:space="0" w:color="auto"/>
            <w:left w:val="none" w:sz="0" w:space="0" w:color="auto"/>
            <w:bottom w:val="none" w:sz="0" w:space="0" w:color="auto"/>
            <w:right w:val="none" w:sz="0" w:space="0" w:color="auto"/>
          </w:divBdr>
        </w:div>
        <w:div w:id="392394556">
          <w:marLeft w:val="0"/>
          <w:marRight w:val="0"/>
          <w:marTop w:val="0"/>
          <w:marBottom w:val="0"/>
          <w:divBdr>
            <w:top w:val="none" w:sz="0" w:space="0" w:color="auto"/>
            <w:left w:val="none" w:sz="0" w:space="0" w:color="auto"/>
            <w:bottom w:val="none" w:sz="0" w:space="0" w:color="auto"/>
            <w:right w:val="none" w:sz="0" w:space="0" w:color="auto"/>
          </w:divBdr>
        </w:div>
        <w:div w:id="1890334976">
          <w:marLeft w:val="0"/>
          <w:marRight w:val="0"/>
          <w:marTop w:val="0"/>
          <w:marBottom w:val="0"/>
          <w:divBdr>
            <w:top w:val="none" w:sz="0" w:space="0" w:color="auto"/>
            <w:left w:val="none" w:sz="0" w:space="0" w:color="auto"/>
            <w:bottom w:val="none" w:sz="0" w:space="0" w:color="auto"/>
            <w:right w:val="none" w:sz="0" w:space="0" w:color="auto"/>
          </w:divBdr>
        </w:div>
        <w:div w:id="1322537072">
          <w:marLeft w:val="0"/>
          <w:marRight w:val="0"/>
          <w:marTop w:val="0"/>
          <w:marBottom w:val="0"/>
          <w:divBdr>
            <w:top w:val="none" w:sz="0" w:space="0" w:color="auto"/>
            <w:left w:val="none" w:sz="0" w:space="0" w:color="auto"/>
            <w:bottom w:val="none" w:sz="0" w:space="0" w:color="auto"/>
            <w:right w:val="none" w:sz="0" w:space="0" w:color="auto"/>
          </w:divBdr>
        </w:div>
        <w:div w:id="1885676833">
          <w:marLeft w:val="0"/>
          <w:marRight w:val="0"/>
          <w:marTop w:val="0"/>
          <w:marBottom w:val="0"/>
          <w:divBdr>
            <w:top w:val="none" w:sz="0" w:space="0" w:color="auto"/>
            <w:left w:val="none" w:sz="0" w:space="0" w:color="auto"/>
            <w:bottom w:val="none" w:sz="0" w:space="0" w:color="auto"/>
            <w:right w:val="none" w:sz="0" w:space="0" w:color="auto"/>
          </w:divBdr>
        </w:div>
        <w:div w:id="1839729355">
          <w:marLeft w:val="0"/>
          <w:marRight w:val="0"/>
          <w:marTop w:val="0"/>
          <w:marBottom w:val="0"/>
          <w:divBdr>
            <w:top w:val="none" w:sz="0" w:space="0" w:color="auto"/>
            <w:left w:val="none" w:sz="0" w:space="0" w:color="auto"/>
            <w:bottom w:val="none" w:sz="0" w:space="0" w:color="auto"/>
            <w:right w:val="none" w:sz="0" w:space="0" w:color="auto"/>
          </w:divBdr>
        </w:div>
        <w:div w:id="240800791">
          <w:marLeft w:val="0"/>
          <w:marRight w:val="0"/>
          <w:marTop w:val="0"/>
          <w:marBottom w:val="0"/>
          <w:divBdr>
            <w:top w:val="none" w:sz="0" w:space="0" w:color="auto"/>
            <w:left w:val="none" w:sz="0" w:space="0" w:color="auto"/>
            <w:bottom w:val="none" w:sz="0" w:space="0" w:color="auto"/>
            <w:right w:val="none" w:sz="0" w:space="0" w:color="auto"/>
          </w:divBdr>
        </w:div>
        <w:div w:id="534003365">
          <w:marLeft w:val="0"/>
          <w:marRight w:val="0"/>
          <w:marTop w:val="0"/>
          <w:marBottom w:val="0"/>
          <w:divBdr>
            <w:top w:val="none" w:sz="0" w:space="0" w:color="auto"/>
            <w:left w:val="none" w:sz="0" w:space="0" w:color="auto"/>
            <w:bottom w:val="none" w:sz="0" w:space="0" w:color="auto"/>
            <w:right w:val="none" w:sz="0" w:space="0" w:color="auto"/>
          </w:divBdr>
        </w:div>
        <w:div w:id="1685746232">
          <w:marLeft w:val="0"/>
          <w:marRight w:val="0"/>
          <w:marTop w:val="0"/>
          <w:marBottom w:val="0"/>
          <w:divBdr>
            <w:top w:val="none" w:sz="0" w:space="0" w:color="auto"/>
            <w:left w:val="none" w:sz="0" w:space="0" w:color="auto"/>
            <w:bottom w:val="none" w:sz="0" w:space="0" w:color="auto"/>
            <w:right w:val="none" w:sz="0" w:space="0" w:color="auto"/>
          </w:divBdr>
        </w:div>
        <w:div w:id="1928153589">
          <w:marLeft w:val="0"/>
          <w:marRight w:val="0"/>
          <w:marTop w:val="0"/>
          <w:marBottom w:val="0"/>
          <w:divBdr>
            <w:top w:val="none" w:sz="0" w:space="0" w:color="auto"/>
            <w:left w:val="none" w:sz="0" w:space="0" w:color="auto"/>
            <w:bottom w:val="none" w:sz="0" w:space="0" w:color="auto"/>
            <w:right w:val="none" w:sz="0" w:space="0" w:color="auto"/>
          </w:divBdr>
        </w:div>
        <w:div w:id="1472594509">
          <w:marLeft w:val="0"/>
          <w:marRight w:val="0"/>
          <w:marTop w:val="0"/>
          <w:marBottom w:val="0"/>
          <w:divBdr>
            <w:top w:val="none" w:sz="0" w:space="0" w:color="auto"/>
            <w:left w:val="none" w:sz="0" w:space="0" w:color="auto"/>
            <w:bottom w:val="none" w:sz="0" w:space="0" w:color="auto"/>
            <w:right w:val="none" w:sz="0" w:space="0" w:color="auto"/>
          </w:divBdr>
        </w:div>
        <w:div w:id="1160197325">
          <w:marLeft w:val="0"/>
          <w:marRight w:val="0"/>
          <w:marTop w:val="0"/>
          <w:marBottom w:val="0"/>
          <w:divBdr>
            <w:top w:val="none" w:sz="0" w:space="0" w:color="auto"/>
            <w:left w:val="none" w:sz="0" w:space="0" w:color="auto"/>
            <w:bottom w:val="none" w:sz="0" w:space="0" w:color="auto"/>
            <w:right w:val="none" w:sz="0" w:space="0" w:color="auto"/>
          </w:divBdr>
        </w:div>
        <w:div w:id="1056396859">
          <w:marLeft w:val="0"/>
          <w:marRight w:val="0"/>
          <w:marTop w:val="0"/>
          <w:marBottom w:val="0"/>
          <w:divBdr>
            <w:top w:val="none" w:sz="0" w:space="0" w:color="auto"/>
            <w:left w:val="none" w:sz="0" w:space="0" w:color="auto"/>
            <w:bottom w:val="none" w:sz="0" w:space="0" w:color="auto"/>
            <w:right w:val="none" w:sz="0" w:space="0" w:color="auto"/>
          </w:divBdr>
        </w:div>
        <w:div w:id="969166523">
          <w:marLeft w:val="0"/>
          <w:marRight w:val="0"/>
          <w:marTop w:val="0"/>
          <w:marBottom w:val="0"/>
          <w:divBdr>
            <w:top w:val="none" w:sz="0" w:space="0" w:color="auto"/>
            <w:left w:val="none" w:sz="0" w:space="0" w:color="auto"/>
            <w:bottom w:val="none" w:sz="0" w:space="0" w:color="auto"/>
            <w:right w:val="none" w:sz="0" w:space="0" w:color="auto"/>
          </w:divBdr>
        </w:div>
        <w:div w:id="1904025223">
          <w:marLeft w:val="0"/>
          <w:marRight w:val="0"/>
          <w:marTop w:val="0"/>
          <w:marBottom w:val="0"/>
          <w:divBdr>
            <w:top w:val="none" w:sz="0" w:space="0" w:color="auto"/>
            <w:left w:val="none" w:sz="0" w:space="0" w:color="auto"/>
            <w:bottom w:val="none" w:sz="0" w:space="0" w:color="auto"/>
            <w:right w:val="none" w:sz="0" w:space="0" w:color="auto"/>
          </w:divBdr>
        </w:div>
        <w:div w:id="883249872">
          <w:marLeft w:val="0"/>
          <w:marRight w:val="0"/>
          <w:marTop w:val="0"/>
          <w:marBottom w:val="0"/>
          <w:divBdr>
            <w:top w:val="none" w:sz="0" w:space="0" w:color="auto"/>
            <w:left w:val="none" w:sz="0" w:space="0" w:color="auto"/>
            <w:bottom w:val="none" w:sz="0" w:space="0" w:color="auto"/>
            <w:right w:val="none" w:sz="0" w:space="0" w:color="auto"/>
          </w:divBdr>
        </w:div>
        <w:div w:id="229968001">
          <w:marLeft w:val="0"/>
          <w:marRight w:val="0"/>
          <w:marTop w:val="0"/>
          <w:marBottom w:val="0"/>
          <w:divBdr>
            <w:top w:val="none" w:sz="0" w:space="0" w:color="auto"/>
            <w:left w:val="none" w:sz="0" w:space="0" w:color="auto"/>
            <w:bottom w:val="none" w:sz="0" w:space="0" w:color="auto"/>
            <w:right w:val="none" w:sz="0" w:space="0" w:color="auto"/>
          </w:divBdr>
        </w:div>
        <w:div w:id="1199582855">
          <w:marLeft w:val="0"/>
          <w:marRight w:val="0"/>
          <w:marTop w:val="0"/>
          <w:marBottom w:val="0"/>
          <w:divBdr>
            <w:top w:val="none" w:sz="0" w:space="0" w:color="auto"/>
            <w:left w:val="none" w:sz="0" w:space="0" w:color="auto"/>
            <w:bottom w:val="none" w:sz="0" w:space="0" w:color="auto"/>
            <w:right w:val="none" w:sz="0" w:space="0" w:color="auto"/>
          </w:divBdr>
        </w:div>
        <w:div w:id="2077779429">
          <w:marLeft w:val="0"/>
          <w:marRight w:val="0"/>
          <w:marTop w:val="0"/>
          <w:marBottom w:val="0"/>
          <w:divBdr>
            <w:top w:val="none" w:sz="0" w:space="0" w:color="auto"/>
            <w:left w:val="none" w:sz="0" w:space="0" w:color="auto"/>
            <w:bottom w:val="none" w:sz="0" w:space="0" w:color="auto"/>
            <w:right w:val="none" w:sz="0" w:space="0" w:color="auto"/>
          </w:divBdr>
        </w:div>
        <w:div w:id="646327548">
          <w:marLeft w:val="0"/>
          <w:marRight w:val="0"/>
          <w:marTop w:val="0"/>
          <w:marBottom w:val="0"/>
          <w:divBdr>
            <w:top w:val="none" w:sz="0" w:space="0" w:color="auto"/>
            <w:left w:val="none" w:sz="0" w:space="0" w:color="auto"/>
            <w:bottom w:val="none" w:sz="0" w:space="0" w:color="auto"/>
            <w:right w:val="none" w:sz="0" w:space="0" w:color="auto"/>
          </w:divBdr>
        </w:div>
        <w:div w:id="1212377125">
          <w:marLeft w:val="0"/>
          <w:marRight w:val="0"/>
          <w:marTop w:val="0"/>
          <w:marBottom w:val="0"/>
          <w:divBdr>
            <w:top w:val="none" w:sz="0" w:space="0" w:color="auto"/>
            <w:left w:val="none" w:sz="0" w:space="0" w:color="auto"/>
            <w:bottom w:val="none" w:sz="0" w:space="0" w:color="auto"/>
            <w:right w:val="none" w:sz="0" w:space="0" w:color="auto"/>
          </w:divBdr>
        </w:div>
        <w:div w:id="1841583012">
          <w:marLeft w:val="0"/>
          <w:marRight w:val="0"/>
          <w:marTop w:val="0"/>
          <w:marBottom w:val="0"/>
          <w:divBdr>
            <w:top w:val="none" w:sz="0" w:space="0" w:color="auto"/>
            <w:left w:val="none" w:sz="0" w:space="0" w:color="auto"/>
            <w:bottom w:val="none" w:sz="0" w:space="0" w:color="auto"/>
            <w:right w:val="none" w:sz="0" w:space="0" w:color="auto"/>
          </w:divBdr>
        </w:div>
        <w:div w:id="1598178342">
          <w:marLeft w:val="0"/>
          <w:marRight w:val="0"/>
          <w:marTop w:val="0"/>
          <w:marBottom w:val="0"/>
          <w:divBdr>
            <w:top w:val="none" w:sz="0" w:space="0" w:color="auto"/>
            <w:left w:val="none" w:sz="0" w:space="0" w:color="auto"/>
            <w:bottom w:val="none" w:sz="0" w:space="0" w:color="auto"/>
            <w:right w:val="none" w:sz="0" w:space="0" w:color="auto"/>
          </w:divBdr>
        </w:div>
        <w:div w:id="213548587">
          <w:marLeft w:val="0"/>
          <w:marRight w:val="0"/>
          <w:marTop w:val="0"/>
          <w:marBottom w:val="0"/>
          <w:divBdr>
            <w:top w:val="none" w:sz="0" w:space="0" w:color="auto"/>
            <w:left w:val="none" w:sz="0" w:space="0" w:color="auto"/>
            <w:bottom w:val="none" w:sz="0" w:space="0" w:color="auto"/>
            <w:right w:val="none" w:sz="0" w:space="0" w:color="auto"/>
          </w:divBdr>
        </w:div>
        <w:div w:id="1730495718">
          <w:marLeft w:val="0"/>
          <w:marRight w:val="0"/>
          <w:marTop w:val="0"/>
          <w:marBottom w:val="0"/>
          <w:divBdr>
            <w:top w:val="none" w:sz="0" w:space="0" w:color="auto"/>
            <w:left w:val="none" w:sz="0" w:space="0" w:color="auto"/>
            <w:bottom w:val="none" w:sz="0" w:space="0" w:color="auto"/>
            <w:right w:val="none" w:sz="0" w:space="0" w:color="auto"/>
          </w:divBdr>
        </w:div>
        <w:div w:id="1254558676">
          <w:marLeft w:val="0"/>
          <w:marRight w:val="0"/>
          <w:marTop w:val="0"/>
          <w:marBottom w:val="0"/>
          <w:divBdr>
            <w:top w:val="none" w:sz="0" w:space="0" w:color="auto"/>
            <w:left w:val="none" w:sz="0" w:space="0" w:color="auto"/>
            <w:bottom w:val="none" w:sz="0" w:space="0" w:color="auto"/>
            <w:right w:val="none" w:sz="0" w:space="0" w:color="auto"/>
          </w:divBdr>
        </w:div>
        <w:div w:id="1211115400">
          <w:marLeft w:val="0"/>
          <w:marRight w:val="0"/>
          <w:marTop w:val="0"/>
          <w:marBottom w:val="0"/>
          <w:divBdr>
            <w:top w:val="none" w:sz="0" w:space="0" w:color="auto"/>
            <w:left w:val="none" w:sz="0" w:space="0" w:color="auto"/>
            <w:bottom w:val="none" w:sz="0" w:space="0" w:color="auto"/>
            <w:right w:val="none" w:sz="0" w:space="0" w:color="auto"/>
          </w:divBdr>
        </w:div>
        <w:div w:id="723718250">
          <w:marLeft w:val="0"/>
          <w:marRight w:val="0"/>
          <w:marTop w:val="0"/>
          <w:marBottom w:val="0"/>
          <w:divBdr>
            <w:top w:val="none" w:sz="0" w:space="0" w:color="auto"/>
            <w:left w:val="none" w:sz="0" w:space="0" w:color="auto"/>
            <w:bottom w:val="none" w:sz="0" w:space="0" w:color="auto"/>
            <w:right w:val="none" w:sz="0" w:space="0" w:color="auto"/>
          </w:divBdr>
        </w:div>
        <w:div w:id="1324580064">
          <w:marLeft w:val="0"/>
          <w:marRight w:val="0"/>
          <w:marTop w:val="0"/>
          <w:marBottom w:val="0"/>
          <w:divBdr>
            <w:top w:val="none" w:sz="0" w:space="0" w:color="auto"/>
            <w:left w:val="none" w:sz="0" w:space="0" w:color="auto"/>
            <w:bottom w:val="none" w:sz="0" w:space="0" w:color="auto"/>
            <w:right w:val="none" w:sz="0" w:space="0" w:color="auto"/>
          </w:divBdr>
        </w:div>
        <w:div w:id="1444878429">
          <w:marLeft w:val="0"/>
          <w:marRight w:val="0"/>
          <w:marTop w:val="0"/>
          <w:marBottom w:val="0"/>
          <w:divBdr>
            <w:top w:val="none" w:sz="0" w:space="0" w:color="auto"/>
            <w:left w:val="none" w:sz="0" w:space="0" w:color="auto"/>
            <w:bottom w:val="none" w:sz="0" w:space="0" w:color="auto"/>
            <w:right w:val="none" w:sz="0" w:space="0" w:color="auto"/>
          </w:divBdr>
        </w:div>
      </w:divsChild>
    </w:div>
    <w:div w:id="679552539">
      <w:bodyDiv w:val="1"/>
      <w:marLeft w:val="0"/>
      <w:marRight w:val="0"/>
      <w:marTop w:val="0"/>
      <w:marBottom w:val="0"/>
      <w:divBdr>
        <w:top w:val="none" w:sz="0" w:space="0" w:color="auto"/>
        <w:left w:val="none" w:sz="0" w:space="0" w:color="auto"/>
        <w:bottom w:val="none" w:sz="0" w:space="0" w:color="auto"/>
        <w:right w:val="none" w:sz="0" w:space="0" w:color="auto"/>
      </w:divBdr>
    </w:div>
    <w:div w:id="692221055">
      <w:bodyDiv w:val="1"/>
      <w:marLeft w:val="0"/>
      <w:marRight w:val="0"/>
      <w:marTop w:val="0"/>
      <w:marBottom w:val="0"/>
      <w:divBdr>
        <w:top w:val="none" w:sz="0" w:space="0" w:color="auto"/>
        <w:left w:val="none" w:sz="0" w:space="0" w:color="auto"/>
        <w:bottom w:val="none" w:sz="0" w:space="0" w:color="auto"/>
        <w:right w:val="none" w:sz="0" w:space="0" w:color="auto"/>
      </w:divBdr>
    </w:div>
    <w:div w:id="712929111">
      <w:bodyDiv w:val="1"/>
      <w:marLeft w:val="0"/>
      <w:marRight w:val="0"/>
      <w:marTop w:val="0"/>
      <w:marBottom w:val="0"/>
      <w:divBdr>
        <w:top w:val="none" w:sz="0" w:space="0" w:color="auto"/>
        <w:left w:val="none" w:sz="0" w:space="0" w:color="auto"/>
        <w:bottom w:val="none" w:sz="0" w:space="0" w:color="auto"/>
        <w:right w:val="none" w:sz="0" w:space="0" w:color="auto"/>
      </w:divBdr>
      <w:divsChild>
        <w:div w:id="1280448805">
          <w:marLeft w:val="0"/>
          <w:marRight w:val="0"/>
          <w:marTop w:val="0"/>
          <w:marBottom w:val="0"/>
          <w:divBdr>
            <w:top w:val="none" w:sz="0" w:space="0" w:color="auto"/>
            <w:left w:val="none" w:sz="0" w:space="0" w:color="auto"/>
            <w:bottom w:val="none" w:sz="0" w:space="0" w:color="auto"/>
            <w:right w:val="none" w:sz="0" w:space="0" w:color="auto"/>
          </w:divBdr>
        </w:div>
        <w:div w:id="841042648">
          <w:marLeft w:val="0"/>
          <w:marRight w:val="0"/>
          <w:marTop w:val="0"/>
          <w:marBottom w:val="0"/>
          <w:divBdr>
            <w:top w:val="none" w:sz="0" w:space="0" w:color="auto"/>
            <w:left w:val="none" w:sz="0" w:space="0" w:color="auto"/>
            <w:bottom w:val="none" w:sz="0" w:space="0" w:color="auto"/>
            <w:right w:val="none" w:sz="0" w:space="0" w:color="auto"/>
          </w:divBdr>
        </w:div>
        <w:div w:id="1331173986">
          <w:marLeft w:val="0"/>
          <w:marRight w:val="0"/>
          <w:marTop w:val="0"/>
          <w:marBottom w:val="0"/>
          <w:divBdr>
            <w:top w:val="none" w:sz="0" w:space="0" w:color="auto"/>
            <w:left w:val="none" w:sz="0" w:space="0" w:color="auto"/>
            <w:bottom w:val="none" w:sz="0" w:space="0" w:color="auto"/>
            <w:right w:val="none" w:sz="0" w:space="0" w:color="auto"/>
          </w:divBdr>
        </w:div>
        <w:div w:id="865826544">
          <w:marLeft w:val="0"/>
          <w:marRight w:val="0"/>
          <w:marTop w:val="0"/>
          <w:marBottom w:val="0"/>
          <w:divBdr>
            <w:top w:val="none" w:sz="0" w:space="0" w:color="auto"/>
            <w:left w:val="none" w:sz="0" w:space="0" w:color="auto"/>
            <w:bottom w:val="none" w:sz="0" w:space="0" w:color="auto"/>
            <w:right w:val="none" w:sz="0" w:space="0" w:color="auto"/>
          </w:divBdr>
        </w:div>
        <w:div w:id="1929464138">
          <w:marLeft w:val="0"/>
          <w:marRight w:val="0"/>
          <w:marTop w:val="0"/>
          <w:marBottom w:val="0"/>
          <w:divBdr>
            <w:top w:val="none" w:sz="0" w:space="0" w:color="auto"/>
            <w:left w:val="none" w:sz="0" w:space="0" w:color="auto"/>
            <w:bottom w:val="none" w:sz="0" w:space="0" w:color="auto"/>
            <w:right w:val="none" w:sz="0" w:space="0" w:color="auto"/>
          </w:divBdr>
        </w:div>
        <w:div w:id="721910060">
          <w:marLeft w:val="0"/>
          <w:marRight w:val="0"/>
          <w:marTop w:val="0"/>
          <w:marBottom w:val="0"/>
          <w:divBdr>
            <w:top w:val="none" w:sz="0" w:space="0" w:color="auto"/>
            <w:left w:val="none" w:sz="0" w:space="0" w:color="auto"/>
            <w:bottom w:val="none" w:sz="0" w:space="0" w:color="auto"/>
            <w:right w:val="none" w:sz="0" w:space="0" w:color="auto"/>
          </w:divBdr>
        </w:div>
        <w:div w:id="781727039">
          <w:marLeft w:val="0"/>
          <w:marRight w:val="0"/>
          <w:marTop w:val="0"/>
          <w:marBottom w:val="0"/>
          <w:divBdr>
            <w:top w:val="none" w:sz="0" w:space="0" w:color="auto"/>
            <w:left w:val="none" w:sz="0" w:space="0" w:color="auto"/>
            <w:bottom w:val="none" w:sz="0" w:space="0" w:color="auto"/>
            <w:right w:val="none" w:sz="0" w:space="0" w:color="auto"/>
          </w:divBdr>
        </w:div>
        <w:div w:id="1363673485">
          <w:marLeft w:val="0"/>
          <w:marRight w:val="0"/>
          <w:marTop w:val="0"/>
          <w:marBottom w:val="0"/>
          <w:divBdr>
            <w:top w:val="none" w:sz="0" w:space="0" w:color="auto"/>
            <w:left w:val="none" w:sz="0" w:space="0" w:color="auto"/>
            <w:bottom w:val="none" w:sz="0" w:space="0" w:color="auto"/>
            <w:right w:val="none" w:sz="0" w:space="0" w:color="auto"/>
          </w:divBdr>
        </w:div>
        <w:div w:id="1960794012">
          <w:marLeft w:val="0"/>
          <w:marRight w:val="0"/>
          <w:marTop w:val="0"/>
          <w:marBottom w:val="0"/>
          <w:divBdr>
            <w:top w:val="none" w:sz="0" w:space="0" w:color="auto"/>
            <w:left w:val="none" w:sz="0" w:space="0" w:color="auto"/>
            <w:bottom w:val="none" w:sz="0" w:space="0" w:color="auto"/>
            <w:right w:val="none" w:sz="0" w:space="0" w:color="auto"/>
          </w:divBdr>
        </w:div>
        <w:div w:id="213277194">
          <w:marLeft w:val="0"/>
          <w:marRight w:val="0"/>
          <w:marTop w:val="0"/>
          <w:marBottom w:val="0"/>
          <w:divBdr>
            <w:top w:val="none" w:sz="0" w:space="0" w:color="auto"/>
            <w:left w:val="none" w:sz="0" w:space="0" w:color="auto"/>
            <w:bottom w:val="none" w:sz="0" w:space="0" w:color="auto"/>
            <w:right w:val="none" w:sz="0" w:space="0" w:color="auto"/>
          </w:divBdr>
        </w:div>
        <w:div w:id="1473059553">
          <w:marLeft w:val="0"/>
          <w:marRight w:val="0"/>
          <w:marTop w:val="0"/>
          <w:marBottom w:val="0"/>
          <w:divBdr>
            <w:top w:val="none" w:sz="0" w:space="0" w:color="auto"/>
            <w:left w:val="none" w:sz="0" w:space="0" w:color="auto"/>
            <w:bottom w:val="none" w:sz="0" w:space="0" w:color="auto"/>
            <w:right w:val="none" w:sz="0" w:space="0" w:color="auto"/>
          </w:divBdr>
        </w:div>
        <w:div w:id="790243350">
          <w:marLeft w:val="0"/>
          <w:marRight w:val="0"/>
          <w:marTop w:val="0"/>
          <w:marBottom w:val="0"/>
          <w:divBdr>
            <w:top w:val="none" w:sz="0" w:space="0" w:color="auto"/>
            <w:left w:val="none" w:sz="0" w:space="0" w:color="auto"/>
            <w:bottom w:val="none" w:sz="0" w:space="0" w:color="auto"/>
            <w:right w:val="none" w:sz="0" w:space="0" w:color="auto"/>
          </w:divBdr>
        </w:div>
        <w:div w:id="1967537999">
          <w:marLeft w:val="0"/>
          <w:marRight w:val="0"/>
          <w:marTop w:val="0"/>
          <w:marBottom w:val="0"/>
          <w:divBdr>
            <w:top w:val="none" w:sz="0" w:space="0" w:color="auto"/>
            <w:left w:val="none" w:sz="0" w:space="0" w:color="auto"/>
            <w:bottom w:val="none" w:sz="0" w:space="0" w:color="auto"/>
            <w:right w:val="none" w:sz="0" w:space="0" w:color="auto"/>
          </w:divBdr>
        </w:div>
        <w:div w:id="1710376614">
          <w:marLeft w:val="0"/>
          <w:marRight w:val="0"/>
          <w:marTop w:val="0"/>
          <w:marBottom w:val="0"/>
          <w:divBdr>
            <w:top w:val="none" w:sz="0" w:space="0" w:color="auto"/>
            <w:left w:val="none" w:sz="0" w:space="0" w:color="auto"/>
            <w:bottom w:val="none" w:sz="0" w:space="0" w:color="auto"/>
            <w:right w:val="none" w:sz="0" w:space="0" w:color="auto"/>
          </w:divBdr>
        </w:div>
        <w:div w:id="1491631728">
          <w:marLeft w:val="0"/>
          <w:marRight w:val="0"/>
          <w:marTop w:val="0"/>
          <w:marBottom w:val="0"/>
          <w:divBdr>
            <w:top w:val="none" w:sz="0" w:space="0" w:color="auto"/>
            <w:left w:val="none" w:sz="0" w:space="0" w:color="auto"/>
            <w:bottom w:val="none" w:sz="0" w:space="0" w:color="auto"/>
            <w:right w:val="none" w:sz="0" w:space="0" w:color="auto"/>
          </w:divBdr>
        </w:div>
      </w:divsChild>
    </w:div>
    <w:div w:id="715275195">
      <w:bodyDiv w:val="1"/>
      <w:marLeft w:val="0"/>
      <w:marRight w:val="0"/>
      <w:marTop w:val="0"/>
      <w:marBottom w:val="0"/>
      <w:divBdr>
        <w:top w:val="none" w:sz="0" w:space="0" w:color="auto"/>
        <w:left w:val="none" w:sz="0" w:space="0" w:color="auto"/>
        <w:bottom w:val="none" w:sz="0" w:space="0" w:color="auto"/>
        <w:right w:val="none" w:sz="0" w:space="0" w:color="auto"/>
      </w:divBdr>
    </w:div>
    <w:div w:id="723483071">
      <w:bodyDiv w:val="1"/>
      <w:marLeft w:val="0"/>
      <w:marRight w:val="0"/>
      <w:marTop w:val="0"/>
      <w:marBottom w:val="0"/>
      <w:divBdr>
        <w:top w:val="none" w:sz="0" w:space="0" w:color="auto"/>
        <w:left w:val="none" w:sz="0" w:space="0" w:color="auto"/>
        <w:bottom w:val="none" w:sz="0" w:space="0" w:color="auto"/>
        <w:right w:val="none" w:sz="0" w:space="0" w:color="auto"/>
      </w:divBdr>
    </w:div>
    <w:div w:id="735981019">
      <w:bodyDiv w:val="1"/>
      <w:marLeft w:val="0"/>
      <w:marRight w:val="0"/>
      <w:marTop w:val="0"/>
      <w:marBottom w:val="0"/>
      <w:divBdr>
        <w:top w:val="none" w:sz="0" w:space="0" w:color="auto"/>
        <w:left w:val="none" w:sz="0" w:space="0" w:color="auto"/>
        <w:bottom w:val="none" w:sz="0" w:space="0" w:color="auto"/>
        <w:right w:val="none" w:sz="0" w:space="0" w:color="auto"/>
      </w:divBdr>
    </w:div>
    <w:div w:id="748188574">
      <w:bodyDiv w:val="1"/>
      <w:marLeft w:val="0"/>
      <w:marRight w:val="0"/>
      <w:marTop w:val="0"/>
      <w:marBottom w:val="0"/>
      <w:divBdr>
        <w:top w:val="none" w:sz="0" w:space="0" w:color="auto"/>
        <w:left w:val="none" w:sz="0" w:space="0" w:color="auto"/>
        <w:bottom w:val="none" w:sz="0" w:space="0" w:color="auto"/>
        <w:right w:val="none" w:sz="0" w:space="0" w:color="auto"/>
      </w:divBdr>
    </w:div>
    <w:div w:id="756707657">
      <w:bodyDiv w:val="1"/>
      <w:marLeft w:val="0"/>
      <w:marRight w:val="0"/>
      <w:marTop w:val="0"/>
      <w:marBottom w:val="0"/>
      <w:divBdr>
        <w:top w:val="none" w:sz="0" w:space="0" w:color="auto"/>
        <w:left w:val="none" w:sz="0" w:space="0" w:color="auto"/>
        <w:bottom w:val="none" w:sz="0" w:space="0" w:color="auto"/>
        <w:right w:val="none" w:sz="0" w:space="0" w:color="auto"/>
      </w:divBdr>
    </w:div>
    <w:div w:id="790712513">
      <w:bodyDiv w:val="1"/>
      <w:marLeft w:val="0"/>
      <w:marRight w:val="0"/>
      <w:marTop w:val="0"/>
      <w:marBottom w:val="0"/>
      <w:divBdr>
        <w:top w:val="none" w:sz="0" w:space="0" w:color="auto"/>
        <w:left w:val="none" w:sz="0" w:space="0" w:color="auto"/>
        <w:bottom w:val="none" w:sz="0" w:space="0" w:color="auto"/>
        <w:right w:val="none" w:sz="0" w:space="0" w:color="auto"/>
      </w:divBdr>
    </w:div>
    <w:div w:id="806435541">
      <w:bodyDiv w:val="1"/>
      <w:marLeft w:val="0"/>
      <w:marRight w:val="0"/>
      <w:marTop w:val="0"/>
      <w:marBottom w:val="0"/>
      <w:divBdr>
        <w:top w:val="none" w:sz="0" w:space="0" w:color="auto"/>
        <w:left w:val="none" w:sz="0" w:space="0" w:color="auto"/>
        <w:bottom w:val="none" w:sz="0" w:space="0" w:color="auto"/>
        <w:right w:val="none" w:sz="0" w:space="0" w:color="auto"/>
      </w:divBdr>
    </w:div>
    <w:div w:id="828984766">
      <w:bodyDiv w:val="1"/>
      <w:marLeft w:val="0"/>
      <w:marRight w:val="0"/>
      <w:marTop w:val="0"/>
      <w:marBottom w:val="0"/>
      <w:divBdr>
        <w:top w:val="none" w:sz="0" w:space="0" w:color="auto"/>
        <w:left w:val="none" w:sz="0" w:space="0" w:color="auto"/>
        <w:bottom w:val="none" w:sz="0" w:space="0" w:color="auto"/>
        <w:right w:val="none" w:sz="0" w:space="0" w:color="auto"/>
      </w:divBdr>
    </w:div>
    <w:div w:id="838152623">
      <w:bodyDiv w:val="1"/>
      <w:marLeft w:val="0"/>
      <w:marRight w:val="0"/>
      <w:marTop w:val="0"/>
      <w:marBottom w:val="0"/>
      <w:divBdr>
        <w:top w:val="none" w:sz="0" w:space="0" w:color="auto"/>
        <w:left w:val="none" w:sz="0" w:space="0" w:color="auto"/>
        <w:bottom w:val="none" w:sz="0" w:space="0" w:color="auto"/>
        <w:right w:val="none" w:sz="0" w:space="0" w:color="auto"/>
      </w:divBdr>
    </w:div>
    <w:div w:id="860701850">
      <w:bodyDiv w:val="1"/>
      <w:marLeft w:val="0"/>
      <w:marRight w:val="0"/>
      <w:marTop w:val="0"/>
      <w:marBottom w:val="0"/>
      <w:divBdr>
        <w:top w:val="none" w:sz="0" w:space="0" w:color="auto"/>
        <w:left w:val="none" w:sz="0" w:space="0" w:color="auto"/>
        <w:bottom w:val="none" w:sz="0" w:space="0" w:color="auto"/>
        <w:right w:val="none" w:sz="0" w:space="0" w:color="auto"/>
      </w:divBdr>
    </w:div>
    <w:div w:id="909388979">
      <w:bodyDiv w:val="1"/>
      <w:marLeft w:val="0"/>
      <w:marRight w:val="0"/>
      <w:marTop w:val="0"/>
      <w:marBottom w:val="0"/>
      <w:divBdr>
        <w:top w:val="none" w:sz="0" w:space="0" w:color="auto"/>
        <w:left w:val="none" w:sz="0" w:space="0" w:color="auto"/>
        <w:bottom w:val="none" w:sz="0" w:space="0" w:color="auto"/>
        <w:right w:val="none" w:sz="0" w:space="0" w:color="auto"/>
      </w:divBdr>
    </w:div>
    <w:div w:id="937710518">
      <w:bodyDiv w:val="1"/>
      <w:marLeft w:val="0"/>
      <w:marRight w:val="0"/>
      <w:marTop w:val="0"/>
      <w:marBottom w:val="0"/>
      <w:divBdr>
        <w:top w:val="none" w:sz="0" w:space="0" w:color="auto"/>
        <w:left w:val="none" w:sz="0" w:space="0" w:color="auto"/>
        <w:bottom w:val="none" w:sz="0" w:space="0" w:color="auto"/>
        <w:right w:val="none" w:sz="0" w:space="0" w:color="auto"/>
      </w:divBdr>
    </w:div>
    <w:div w:id="943532127">
      <w:bodyDiv w:val="1"/>
      <w:marLeft w:val="0"/>
      <w:marRight w:val="0"/>
      <w:marTop w:val="0"/>
      <w:marBottom w:val="0"/>
      <w:divBdr>
        <w:top w:val="none" w:sz="0" w:space="0" w:color="auto"/>
        <w:left w:val="none" w:sz="0" w:space="0" w:color="auto"/>
        <w:bottom w:val="none" w:sz="0" w:space="0" w:color="auto"/>
        <w:right w:val="none" w:sz="0" w:space="0" w:color="auto"/>
      </w:divBdr>
    </w:div>
    <w:div w:id="969093668">
      <w:bodyDiv w:val="1"/>
      <w:marLeft w:val="0"/>
      <w:marRight w:val="0"/>
      <w:marTop w:val="0"/>
      <w:marBottom w:val="0"/>
      <w:divBdr>
        <w:top w:val="none" w:sz="0" w:space="0" w:color="auto"/>
        <w:left w:val="none" w:sz="0" w:space="0" w:color="auto"/>
        <w:bottom w:val="none" w:sz="0" w:space="0" w:color="auto"/>
        <w:right w:val="none" w:sz="0" w:space="0" w:color="auto"/>
      </w:divBdr>
    </w:div>
    <w:div w:id="988363964">
      <w:bodyDiv w:val="1"/>
      <w:marLeft w:val="0"/>
      <w:marRight w:val="0"/>
      <w:marTop w:val="0"/>
      <w:marBottom w:val="0"/>
      <w:divBdr>
        <w:top w:val="none" w:sz="0" w:space="0" w:color="auto"/>
        <w:left w:val="none" w:sz="0" w:space="0" w:color="auto"/>
        <w:bottom w:val="none" w:sz="0" w:space="0" w:color="auto"/>
        <w:right w:val="none" w:sz="0" w:space="0" w:color="auto"/>
      </w:divBdr>
    </w:div>
    <w:div w:id="1015762711">
      <w:bodyDiv w:val="1"/>
      <w:marLeft w:val="0"/>
      <w:marRight w:val="0"/>
      <w:marTop w:val="0"/>
      <w:marBottom w:val="0"/>
      <w:divBdr>
        <w:top w:val="none" w:sz="0" w:space="0" w:color="auto"/>
        <w:left w:val="none" w:sz="0" w:space="0" w:color="auto"/>
        <w:bottom w:val="none" w:sz="0" w:space="0" w:color="auto"/>
        <w:right w:val="none" w:sz="0" w:space="0" w:color="auto"/>
      </w:divBdr>
    </w:div>
    <w:div w:id="1032993235">
      <w:bodyDiv w:val="1"/>
      <w:marLeft w:val="0"/>
      <w:marRight w:val="0"/>
      <w:marTop w:val="0"/>
      <w:marBottom w:val="0"/>
      <w:divBdr>
        <w:top w:val="none" w:sz="0" w:space="0" w:color="auto"/>
        <w:left w:val="none" w:sz="0" w:space="0" w:color="auto"/>
        <w:bottom w:val="none" w:sz="0" w:space="0" w:color="auto"/>
        <w:right w:val="none" w:sz="0" w:space="0" w:color="auto"/>
      </w:divBdr>
    </w:div>
    <w:div w:id="1038970994">
      <w:bodyDiv w:val="1"/>
      <w:marLeft w:val="0"/>
      <w:marRight w:val="0"/>
      <w:marTop w:val="0"/>
      <w:marBottom w:val="0"/>
      <w:divBdr>
        <w:top w:val="none" w:sz="0" w:space="0" w:color="auto"/>
        <w:left w:val="none" w:sz="0" w:space="0" w:color="auto"/>
        <w:bottom w:val="none" w:sz="0" w:space="0" w:color="auto"/>
        <w:right w:val="none" w:sz="0" w:space="0" w:color="auto"/>
      </w:divBdr>
    </w:div>
    <w:div w:id="1059062020">
      <w:bodyDiv w:val="1"/>
      <w:marLeft w:val="0"/>
      <w:marRight w:val="0"/>
      <w:marTop w:val="0"/>
      <w:marBottom w:val="0"/>
      <w:divBdr>
        <w:top w:val="none" w:sz="0" w:space="0" w:color="auto"/>
        <w:left w:val="none" w:sz="0" w:space="0" w:color="auto"/>
        <w:bottom w:val="none" w:sz="0" w:space="0" w:color="auto"/>
        <w:right w:val="none" w:sz="0" w:space="0" w:color="auto"/>
      </w:divBdr>
    </w:div>
    <w:div w:id="1061635133">
      <w:bodyDiv w:val="1"/>
      <w:marLeft w:val="0"/>
      <w:marRight w:val="0"/>
      <w:marTop w:val="0"/>
      <w:marBottom w:val="0"/>
      <w:divBdr>
        <w:top w:val="none" w:sz="0" w:space="0" w:color="auto"/>
        <w:left w:val="none" w:sz="0" w:space="0" w:color="auto"/>
        <w:bottom w:val="none" w:sz="0" w:space="0" w:color="auto"/>
        <w:right w:val="none" w:sz="0" w:space="0" w:color="auto"/>
      </w:divBdr>
      <w:divsChild>
        <w:div w:id="885260735">
          <w:marLeft w:val="0"/>
          <w:marRight w:val="0"/>
          <w:marTop w:val="0"/>
          <w:marBottom w:val="0"/>
          <w:divBdr>
            <w:top w:val="none" w:sz="0" w:space="0" w:color="auto"/>
            <w:left w:val="none" w:sz="0" w:space="0" w:color="auto"/>
            <w:bottom w:val="none" w:sz="0" w:space="0" w:color="auto"/>
            <w:right w:val="none" w:sz="0" w:space="0" w:color="auto"/>
          </w:divBdr>
        </w:div>
        <w:div w:id="10764703">
          <w:marLeft w:val="0"/>
          <w:marRight w:val="0"/>
          <w:marTop w:val="0"/>
          <w:marBottom w:val="0"/>
          <w:divBdr>
            <w:top w:val="none" w:sz="0" w:space="0" w:color="auto"/>
            <w:left w:val="none" w:sz="0" w:space="0" w:color="auto"/>
            <w:bottom w:val="none" w:sz="0" w:space="0" w:color="auto"/>
            <w:right w:val="none" w:sz="0" w:space="0" w:color="auto"/>
          </w:divBdr>
        </w:div>
        <w:div w:id="2050914543">
          <w:marLeft w:val="0"/>
          <w:marRight w:val="0"/>
          <w:marTop w:val="0"/>
          <w:marBottom w:val="0"/>
          <w:divBdr>
            <w:top w:val="none" w:sz="0" w:space="0" w:color="auto"/>
            <w:left w:val="none" w:sz="0" w:space="0" w:color="auto"/>
            <w:bottom w:val="none" w:sz="0" w:space="0" w:color="auto"/>
            <w:right w:val="none" w:sz="0" w:space="0" w:color="auto"/>
          </w:divBdr>
        </w:div>
        <w:div w:id="209612973">
          <w:marLeft w:val="0"/>
          <w:marRight w:val="0"/>
          <w:marTop w:val="0"/>
          <w:marBottom w:val="0"/>
          <w:divBdr>
            <w:top w:val="none" w:sz="0" w:space="0" w:color="auto"/>
            <w:left w:val="none" w:sz="0" w:space="0" w:color="auto"/>
            <w:bottom w:val="none" w:sz="0" w:space="0" w:color="auto"/>
            <w:right w:val="none" w:sz="0" w:space="0" w:color="auto"/>
          </w:divBdr>
        </w:div>
        <w:div w:id="1095054850">
          <w:marLeft w:val="0"/>
          <w:marRight w:val="0"/>
          <w:marTop w:val="0"/>
          <w:marBottom w:val="0"/>
          <w:divBdr>
            <w:top w:val="none" w:sz="0" w:space="0" w:color="auto"/>
            <w:left w:val="none" w:sz="0" w:space="0" w:color="auto"/>
            <w:bottom w:val="none" w:sz="0" w:space="0" w:color="auto"/>
            <w:right w:val="none" w:sz="0" w:space="0" w:color="auto"/>
          </w:divBdr>
        </w:div>
        <w:div w:id="1971091338">
          <w:marLeft w:val="0"/>
          <w:marRight w:val="0"/>
          <w:marTop w:val="0"/>
          <w:marBottom w:val="0"/>
          <w:divBdr>
            <w:top w:val="none" w:sz="0" w:space="0" w:color="auto"/>
            <w:left w:val="none" w:sz="0" w:space="0" w:color="auto"/>
            <w:bottom w:val="none" w:sz="0" w:space="0" w:color="auto"/>
            <w:right w:val="none" w:sz="0" w:space="0" w:color="auto"/>
          </w:divBdr>
        </w:div>
        <w:div w:id="517504468">
          <w:marLeft w:val="0"/>
          <w:marRight w:val="0"/>
          <w:marTop w:val="0"/>
          <w:marBottom w:val="0"/>
          <w:divBdr>
            <w:top w:val="none" w:sz="0" w:space="0" w:color="auto"/>
            <w:left w:val="none" w:sz="0" w:space="0" w:color="auto"/>
            <w:bottom w:val="none" w:sz="0" w:space="0" w:color="auto"/>
            <w:right w:val="none" w:sz="0" w:space="0" w:color="auto"/>
          </w:divBdr>
        </w:div>
        <w:div w:id="1278290598">
          <w:marLeft w:val="0"/>
          <w:marRight w:val="0"/>
          <w:marTop w:val="0"/>
          <w:marBottom w:val="0"/>
          <w:divBdr>
            <w:top w:val="none" w:sz="0" w:space="0" w:color="auto"/>
            <w:left w:val="none" w:sz="0" w:space="0" w:color="auto"/>
            <w:bottom w:val="none" w:sz="0" w:space="0" w:color="auto"/>
            <w:right w:val="none" w:sz="0" w:space="0" w:color="auto"/>
          </w:divBdr>
        </w:div>
        <w:div w:id="669673012">
          <w:marLeft w:val="0"/>
          <w:marRight w:val="0"/>
          <w:marTop w:val="0"/>
          <w:marBottom w:val="0"/>
          <w:divBdr>
            <w:top w:val="none" w:sz="0" w:space="0" w:color="auto"/>
            <w:left w:val="none" w:sz="0" w:space="0" w:color="auto"/>
            <w:bottom w:val="none" w:sz="0" w:space="0" w:color="auto"/>
            <w:right w:val="none" w:sz="0" w:space="0" w:color="auto"/>
          </w:divBdr>
        </w:div>
        <w:div w:id="148255011">
          <w:marLeft w:val="0"/>
          <w:marRight w:val="0"/>
          <w:marTop w:val="0"/>
          <w:marBottom w:val="0"/>
          <w:divBdr>
            <w:top w:val="none" w:sz="0" w:space="0" w:color="auto"/>
            <w:left w:val="none" w:sz="0" w:space="0" w:color="auto"/>
            <w:bottom w:val="none" w:sz="0" w:space="0" w:color="auto"/>
            <w:right w:val="none" w:sz="0" w:space="0" w:color="auto"/>
          </w:divBdr>
        </w:div>
        <w:div w:id="884409594">
          <w:marLeft w:val="0"/>
          <w:marRight w:val="0"/>
          <w:marTop w:val="0"/>
          <w:marBottom w:val="0"/>
          <w:divBdr>
            <w:top w:val="none" w:sz="0" w:space="0" w:color="auto"/>
            <w:left w:val="none" w:sz="0" w:space="0" w:color="auto"/>
            <w:bottom w:val="none" w:sz="0" w:space="0" w:color="auto"/>
            <w:right w:val="none" w:sz="0" w:space="0" w:color="auto"/>
          </w:divBdr>
        </w:div>
        <w:div w:id="1643463335">
          <w:marLeft w:val="0"/>
          <w:marRight w:val="0"/>
          <w:marTop w:val="0"/>
          <w:marBottom w:val="0"/>
          <w:divBdr>
            <w:top w:val="none" w:sz="0" w:space="0" w:color="auto"/>
            <w:left w:val="none" w:sz="0" w:space="0" w:color="auto"/>
            <w:bottom w:val="none" w:sz="0" w:space="0" w:color="auto"/>
            <w:right w:val="none" w:sz="0" w:space="0" w:color="auto"/>
          </w:divBdr>
        </w:div>
        <w:div w:id="444008584">
          <w:marLeft w:val="0"/>
          <w:marRight w:val="0"/>
          <w:marTop w:val="0"/>
          <w:marBottom w:val="0"/>
          <w:divBdr>
            <w:top w:val="none" w:sz="0" w:space="0" w:color="auto"/>
            <w:left w:val="none" w:sz="0" w:space="0" w:color="auto"/>
            <w:bottom w:val="none" w:sz="0" w:space="0" w:color="auto"/>
            <w:right w:val="none" w:sz="0" w:space="0" w:color="auto"/>
          </w:divBdr>
        </w:div>
        <w:div w:id="1403139564">
          <w:marLeft w:val="0"/>
          <w:marRight w:val="0"/>
          <w:marTop w:val="0"/>
          <w:marBottom w:val="0"/>
          <w:divBdr>
            <w:top w:val="none" w:sz="0" w:space="0" w:color="auto"/>
            <w:left w:val="none" w:sz="0" w:space="0" w:color="auto"/>
            <w:bottom w:val="none" w:sz="0" w:space="0" w:color="auto"/>
            <w:right w:val="none" w:sz="0" w:space="0" w:color="auto"/>
          </w:divBdr>
        </w:div>
        <w:div w:id="856314964">
          <w:marLeft w:val="0"/>
          <w:marRight w:val="0"/>
          <w:marTop w:val="0"/>
          <w:marBottom w:val="0"/>
          <w:divBdr>
            <w:top w:val="none" w:sz="0" w:space="0" w:color="auto"/>
            <w:left w:val="none" w:sz="0" w:space="0" w:color="auto"/>
            <w:bottom w:val="none" w:sz="0" w:space="0" w:color="auto"/>
            <w:right w:val="none" w:sz="0" w:space="0" w:color="auto"/>
          </w:divBdr>
        </w:div>
      </w:divsChild>
    </w:div>
    <w:div w:id="1079988431">
      <w:bodyDiv w:val="1"/>
      <w:marLeft w:val="0"/>
      <w:marRight w:val="0"/>
      <w:marTop w:val="0"/>
      <w:marBottom w:val="0"/>
      <w:divBdr>
        <w:top w:val="none" w:sz="0" w:space="0" w:color="auto"/>
        <w:left w:val="none" w:sz="0" w:space="0" w:color="auto"/>
        <w:bottom w:val="none" w:sz="0" w:space="0" w:color="auto"/>
        <w:right w:val="none" w:sz="0" w:space="0" w:color="auto"/>
      </w:divBdr>
    </w:div>
    <w:div w:id="1104226414">
      <w:bodyDiv w:val="1"/>
      <w:marLeft w:val="0"/>
      <w:marRight w:val="0"/>
      <w:marTop w:val="0"/>
      <w:marBottom w:val="0"/>
      <w:divBdr>
        <w:top w:val="none" w:sz="0" w:space="0" w:color="auto"/>
        <w:left w:val="none" w:sz="0" w:space="0" w:color="auto"/>
        <w:bottom w:val="none" w:sz="0" w:space="0" w:color="auto"/>
        <w:right w:val="none" w:sz="0" w:space="0" w:color="auto"/>
      </w:divBdr>
    </w:div>
    <w:div w:id="1108891517">
      <w:bodyDiv w:val="1"/>
      <w:marLeft w:val="0"/>
      <w:marRight w:val="0"/>
      <w:marTop w:val="0"/>
      <w:marBottom w:val="0"/>
      <w:divBdr>
        <w:top w:val="none" w:sz="0" w:space="0" w:color="auto"/>
        <w:left w:val="none" w:sz="0" w:space="0" w:color="auto"/>
        <w:bottom w:val="none" w:sz="0" w:space="0" w:color="auto"/>
        <w:right w:val="none" w:sz="0" w:space="0" w:color="auto"/>
      </w:divBdr>
      <w:divsChild>
        <w:div w:id="955869975">
          <w:marLeft w:val="0"/>
          <w:marRight w:val="0"/>
          <w:marTop w:val="0"/>
          <w:marBottom w:val="0"/>
          <w:divBdr>
            <w:top w:val="none" w:sz="0" w:space="0" w:color="auto"/>
            <w:left w:val="none" w:sz="0" w:space="0" w:color="auto"/>
            <w:bottom w:val="none" w:sz="0" w:space="0" w:color="auto"/>
            <w:right w:val="none" w:sz="0" w:space="0" w:color="auto"/>
          </w:divBdr>
        </w:div>
        <w:div w:id="2086608242">
          <w:marLeft w:val="0"/>
          <w:marRight w:val="0"/>
          <w:marTop w:val="0"/>
          <w:marBottom w:val="0"/>
          <w:divBdr>
            <w:top w:val="none" w:sz="0" w:space="0" w:color="auto"/>
            <w:left w:val="none" w:sz="0" w:space="0" w:color="auto"/>
            <w:bottom w:val="none" w:sz="0" w:space="0" w:color="auto"/>
            <w:right w:val="none" w:sz="0" w:space="0" w:color="auto"/>
          </w:divBdr>
        </w:div>
        <w:div w:id="1038748005">
          <w:marLeft w:val="0"/>
          <w:marRight w:val="0"/>
          <w:marTop w:val="0"/>
          <w:marBottom w:val="0"/>
          <w:divBdr>
            <w:top w:val="none" w:sz="0" w:space="0" w:color="auto"/>
            <w:left w:val="none" w:sz="0" w:space="0" w:color="auto"/>
            <w:bottom w:val="none" w:sz="0" w:space="0" w:color="auto"/>
            <w:right w:val="none" w:sz="0" w:space="0" w:color="auto"/>
          </w:divBdr>
        </w:div>
        <w:div w:id="1935744235">
          <w:marLeft w:val="0"/>
          <w:marRight w:val="0"/>
          <w:marTop w:val="0"/>
          <w:marBottom w:val="0"/>
          <w:divBdr>
            <w:top w:val="none" w:sz="0" w:space="0" w:color="auto"/>
            <w:left w:val="none" w:sz="0" w:space="0" w:color="auto"/>
            <w:bottom w:val="none" w:sz="0" w:space="0" w:color="auto"/>
            <w:right w:val="none" w:sz="0" w:space="0" w:color="auto"/>
          </w:divBdr>
        </w:div>
        <w:div w:id="1940521038">
          <w:marLeft w:val="0"/>
          <w:marRight w:val="0"/>
          <w:marTop w:val="0"/>
          <w:marBottom w:val="0"/>
          <w:divBdr>
            <w:top w:val="none" w:sz="0" w:space="0" w:color="auto"/>
            <w:left w:val="none" w:sz="0" w:space="0" w:color="auto"/>
            <w:bottom w:val="none" w:sz="0" w:space="0" w:color="auto"/>
            <w:right w:val="none" w:sz="0" w:space="0" w:color="auto"/>
          </w:divBdr>
        </w:div>
        <w:div w:id="693306663">
          <w:marLeft w:val="0"/>
          <w:marRight w:val="0"/>
          <w:marTop w:val="0"/>
          <w:marBottom w:val="0"/>
          <w:divBdr>
            <w:top w:val="none" w:sz="0" w:space="0" w:color="auto"/>
            <w:left w:val="none" w:sz="0" w:space="0" w:color="auto"/>
            <w:bottom w:val="none" w:sz="0" w:space="0" w:color="auto"/>
            <w:right w:val="none" w:sz="0" w:space="0" w:color="auto"/>
          </w:divBdr>
        </w:div>
        <w:div w:id="1047677751">
          <w:marLeft w:val="0"/>
          <w:marRight w:val="0"/>
          <w:marTop w:val="0"/>
          <w:marBottom w:val="0"/>
          <w:divBdr>
            <w:top w:val="none" w:sz="0" w:space="0" w:color="auto"/>
            <w:left w:val="none" w:sz="0" w:space="0" w:color="auto"/>
            <w:bottom w:val="none" w:sz="0" w:space="0" w:color="auto"/>
            <w:right w:val="none" w:sz="0" w:space="0" w:color="auto"/>
          </w:divBdr>
        </w:div>
        <w:div w:id="371199578">
          <w:marLeft w:val="0"/>
          <w:marRight w:val="0"/>
          <w:marTop w:val="0"/>
          <w:marBottom w:val="0"/>
          <w:divBdr>
            <w:top w:val="none" w:sz="0" w:space="0" w:color="auto"/>
            <w:left w:val="none" w:sz="0" w:space="0" w:color="auto"/>
            <w:bottom w:val="none" w:sz="0" w:space="0" w:color="auto"/>
            <w:right w:val="none" w:sz="0" w:space="0" w:color="auto"/>
          </w:divBdr>
        </w:div>
        <w:div w:id="782648980">
          <w:marLeft w:val="0"/>
          <w:marRight w:val="0"/>
          <w:marTop w:val="0"/>
          <w:marBottom w:val="0"/>
          <w:divBdr>
            <w:top w:val="none" w:sz="0" w:space="0" w:color="auto"/>
            <w:left w:val="none" w:sz="0" w:space="0" w:color="auto"/>
            <w:bottom w:val="none" w:sz="0" w:space="0" w:color="auto"/>
            <w:right w:val="none" w:sz="0" w:space="0" w:color="auto"/>
          </w:divBdr>
        </w:div>
        <w:div w:id="728579185">
          <w:marLeft w:val="0"/>
          <w:marRight w:val="0"/>
          <w:marTop w:val="0"/>
          <w:marBottom w:val="0"/>
          <w:divBdr>
            <w:top w:val="none" w:sz="0" w:space="0" w:color="auto"/>
            <w:left w:val="none" w:sz="0" w:space="0" w:color="auto"/>
            <w:bottom w:val="none" w:sz="0" w:space="0" w:color="auto"/>
            <w:right w:val="none" w:sz="0" w:space="0" w:color="auto"/>
          </w:divBdr>
        </w:div>
        <w:div w:id="1508792067">
          <w:marLeft w:val="0"/>
          <w:marRight w:val="0"/>
          <w:marTop w:val="0"/>
          <w:marBottom w:val="0"/>
          <w:divBdr>
            <w:top w:val="none" w:sz="0" w:space="0" w:color="auto"/>
            <w:left w:val="none" w:sz="0" w:space="0" w:color="auto"/>
            <w:bottom w:val="none" w:sz="0" w:space="0" w:color="auto"/>
            <w:right w:val="none" w:sz="0" w:space="0" w:color="auto"/>
          </w:divBdr>
        </w:div>
        <w:div w:id="1118452205">
          <w:marLeft w:val="0"/>
          <w:marRight w:val="0"/>
          <w:marTop w:val="0"/>
          <w:marBottom w:val="0"/>
          <w:divBdr>
            <w:top w:val="none" w:sz="0" w:space="0" w:color="auto"/>
            <w:left w:val="none" w:sz="0" w:space="0" w:color="auto"/>
            <w:bottom w:val="none" w:sz="0" w:space="0" w:color="auto"/>
            <w:right w:val="none" w:sz="0" w:space="0" w:color="auto"/>
          </w:divBdr>
        </w:div>
        <w:div w:id="1424371769">
          <w:marLeft w:val="0"/>
          <w:marRight w:val="0"/>
          <w:marTop w:val="0"/>
          <w:marBottom w:val="0"/>
          <w:divBdr>
            <w:top w:val="none" w:sz="0" w:space="0" w:color="auto"/>
            <w:left w:val="none" w:sz="0" w:space="0" w:color="auto"/>
            <w:bottom w:val="none" w:sz="0" w:space="0" w:color="auto"/>
            <w:right w:val="none" w:sz="0" w:space="0" w:color="auto"/>
          </w:divBdr>
        </w:div>
        <w:div w:id="248731709">
          <w:marLeft w:val="0"/>
          <w:marRight w:val="0"/>
          <w:marTop w:val="0"/>
          <w:marBottom w:val="0"/>
          <w:divBdr>
            <w:top w:val="none" w:sz="0" w:space="0" w:color="auto"/>
            <w:left w:val="none" w:sz="0" w:space="0" w:color="auto"/>
            <w:bottom w:val="none" w:sz="0" w:space="0" w:color="auto"/>
            <w:right w:val="none" w:sz="0" w:space="0" w:color="auto"/>
          </w:divBdr>
        </w:div>
        <w:div w:id="1164737004">
          <w:marLeft w:val="0"/>
          <w:marRight w:val="0"/>
          <w:marTop w:val="0"/>
          <w:marBottom w:val="0"/>
          <w:divBdr>
            <w:top w:val="none" w:sz="0" w:space="0" w:color="auto"/>
            <w:left w:val="none" w:sz="0" w:space="0" w:color="auto"/>
            <w:bottom w:val="none" w:sz="0" w:space="0" w:color="auto"/>
            <w:right w:val="none" w:sz="0" w:space="0" w:color="auto"/>
          </w:divBdr>
        </w:div>
        <w:div w:id="2043624010">
          <w:marLeft w:val="0"/>
          <w:marRight w:val="0"/>
          <w:marTop w:val="0"/>
          <w:marBottom w:val="0"/>
          <w:divBdr>
            <w:top w:val="none" w:sz="0" w:space="0" w:color="auto"/>
            <w:left w:val="none" w:sz="0" w:space="0" w:color="auto"/>
            <w:bottom w:val="none" w:sz="0" w:space="0" w:color="auto"/>
            <w:right w:val="none" w:sz="0" w:space="0" w:color="auto"/>
          </w:divBdr>
        </w:div>
        <w:div w:id="1354107425">
          <w:marLeft w:val="0"/>
          <w:marRight w:val="0"/>
          <w:marTop w:val="0"/>
          <w:marBottom w:val="0"/>
          <w:divBdr>
            <w:top w:val="none" w:sz="0" w:space="0" w:color="auto"/>
            <w:left w:val="none" w:sz="0" w:space="0" w:color="auto"/>
            <w:bottom w:val="none" w:sz="0" w:space="0" w:color="auto"/>
            <w:right w:val="none" w:sz="0" w:space="0" w:color="auto"/>
          </w:divBdr>
        </w:div>
        <w:div w:id="634214750">
          <w:marLeft w:val="0"/>
          <w:marRight w:val="0"/>
          <w:marTop w:val="0"/>
          <w:marBottom w:val="0"/>
          <w:divBdr>
            <w:top w:val="none" w:sz="0" w:space="0" w:color="auto"/>
            <w:left w:val="none" w:sz="0" w:space="0" w:color="auto"/>
            <w:bottom w:val="none" w:sz="0" w:space="0" w:color="auto"/>
            <w:right w:val="none" w:sz="0" w:space="0" w:color="auto"/>
          </w:divBdr>
        </w:div>
        <w:div w:id="364017479">
          <w:marLeft w:val="0"/>
          <w:marRight w:val="0"/>
          <w:marTop w:val="0"/>
          <w:marBottom w:val="0"/>
          <w:divBdr>
            <w:top w:val="none" w:sz="0" w:space="0" w:color="auto"/>
            <w:left w:val="none" w:sz="0" w:space="0" w:color="auto"/>
            <w:bottom w:val="none" w:sz="0" w:space="0" w:color="auto"/>
            <w:right w:val="none" w:sz="0" w:space="0" w:color="auto"/>
          </w:divBdr>
        </w:div>
        <w:div w:id="176192994">
          <w:marLeft w:val="0"/>
          <w:marRight w:val="0"/>
          <w:marTop w:val="0"/>
          <w:marBottom w:val="0"/>
          <w:divBdr>
            <w:top w:val="none" w:sz="0" w:space="0" w:color="auto"/>
            <w:left w:val="none" w:sz="0" w:space="0" w:color="auto"/>
            <w:bottom w:val="none" w:sz="0" w:space="0" w:color="auto"/>
            <w:right w:val="none" w:sz="0" w:space="0" w:color="auto"/>
          </w:divBdr>
        </w:div>
        <w:div w:id="1900438102">
          <w:marLeft w:val="0"/>
          <w:marRight w:val="0"/>
          <w:marTop w:val="0"/>
          <w:marBottom w:val="0"/>
          <w:divBdr>
            <w:top w:val="none" w:sz="0" w:space="0" w:color="auto"/>
            <w:left w:val="none" w:sz="0" w:space="0" w:color="auto"/>
            <w:bottom w:val="none" w:sz="0" w:space="0" w:color="auto"/>
            <w:right w:val="none" w:sz="0" w:space="0" w:color="auto"/>
          </w:divBdr>
        </w:div>
        <w:div w:id="357395227">
          <w:marLeft w:val="0"/>
          <w:marRight w:val="0"/>
          <w:marTop w:val="0"/>
          <w:marBottom w:val="0"/>
          <w:divBdr>
            <w:top w:val="none" w:sz="0" w:space="0" w:color="auto"/>
            <w:left w:val="none" w:sz="0" w:space="0" w:color="auto"/>
            <w:bottom w:val="none" w:sz="0" w:space="0" w:color="auto"/>
            <w:right w:val="none" w:sz="0" w:space="0" w:color="auto"/>
          </w:divBdr>
        </w:div>
        <w:div w:id="134951745">
          <w:marLeft w:val="0"/>
          <w:marRight w:val="0"/>
          <w:marTop w:val="0"/>
          <w:marBottom w:val="0"/>
          <w:divBdr>
            <w:top w:val="none" w:sz="0" w:space="0" w:color="auto"/>
            <w:left w:val="none" w:sz="0" w:space="0" w:color="auto"/>
            <w:bottom w:val="none" w:sz="0" w:space="0" w:color="auto"/>
            <w:right w:val="none" w:sz="0" w:space="0" w:color="auto"/>
          </w:divBdr>
        </w:div>
        <w:div w:id="1651598790">
          <w:marLeft w:val="0"/>
          <w:marRight w:val="0"/>
          <w:marTop w:val="0"/>
          <w:marBottom w:val="0"/>
          <w:divBdr>
            <w:top w:val="none" w:sz="0" w:space="0" w:color="auto"/>
            <w:left w:val="none" w:sz="0" w:space="0" w:color="auto"/>
            <w:bottom w:val="none" w:sz="0" w:space="0" w:color="auto"/>
            <w:right w:val="none" w:sz="0" w:space="0" w:color="auto"/>
          </w:divBdr>
        </w:div>
        <w:div w:id="91051953">
          <w:marLeft w:val="0"/>
          <w:marRight w:val="0"/>
          <w:marTop w:val="0"/>
          <w:marBottom w:val="0"/>
          <w:divBdr>
            <w:top w:val="none" w:sz="0" w:space="0" w:color="auto"/>
            <w:left w:val="none" w:sz="0" w:space="0" w:color="auto"/>
            <w:bottom w:val="none" w:sz="0" w:space="0" w:color="auto"/>
            <w:right w:val="none" w:sz="0" w:space="0" w:color="auto"/>
          </w:divBdr>
        </w:div>
        <w:div w:id="1250771466">
          <w:marLeft w:val="0"/>
          <w:marRight w:val="0"/>
          <w:marTop w:val="0"/>
          <w:marBottom w:val="0"/>
          <w:divBdr>
            <w:top w:val="none" w:sz="0" w:space="0" w:color="auto"/>
            <w:left w:val="none" w:sz="0" w:space="0" w:color="auto"/>
            <w:bottom w:val="none" w:sz="0" w:space="0" w:color="auto"/>
            <w:right w:val="none" w:sz="0" w:space="0" w:color="auto"/>
          </w:divBdr>
        </w:div>
        <w:div w:id="595216822">
          <w:marLeft w:val="0"/>
          <w:marRight w:val="0"/>
          <w:marTop w:val="0"/>
          <w:marBottom w:val="0"/>
          <w:divBdr>
            <w:top w:val="none" w:sz="0" w:space="0" w:color="auto"/>
            <w:left w:val="none" w:sz="0" w:space="0" w:color="auto"/>
            <w:bottom w:val="none" w:sz="0" w:space="0" w:color="auto"/>
            <w:right w:val="none" w:sz="0" w:space="0" w:color="auto"/>
          </w:divBdr>
        </w:div>
        <w:div w:id="1883782726">
          <w:marLeft w:val="0"/>
          <w:marRight w:val="0"/>
          <w:marTop w:val="0"/>
          <w:marBottom w:val="0"/>
          <w:divBdr>
            <w:top w:val="none" w:sz="0" w:space="0" w:color="auto"/>
            <w:left w:val="none" w:sz="0" w:space="0" w:color="auto"/>
            <w:bottom w:val="none" w:sz="0" w:space="0" w:color="auto"/>
            <w:right w:val="none" w:sz="0" w:space="0" w:color="auto"/>
          </w:divBdr>
        </w:div>
        <w:div w:id="536048834">
          <w:marLeft w:val="0"/>
          <w:marRight w:val="0"/>
          <w:marTop w:val="0"/>
          <w:marBottom w:val="0"/>
          <w:divBdr>
            <w:top w:val="none" w:sz="0" w:space="0" w:color="auto"/>
            <w:left w:val="none" w:sz="0" w:space="0" w:color="auto"/>
            <w:bottom w:val="none" w:sz="0" w:space="0" w:color="auto"/>
            <w:right w:val="none" w:sz="0" w:space="0" w:color="auto"/>
          </w:divBdr>
        </w:div>
        <w:div w:id="1457675908">
          <w:marLeft w:val="0"/>
          <w:marRight w:val="0"/>
          <w:marTop w:val="0"/>
          <w:marBottom w:val="0"/>
          <w:divBdr>
            <w:top w:val="none" w:sz="0" w:space="0" w:color="auto"/>
            <w:left w:val="none" w:sz="0" w:space="0" w:color="auto"/>
            <w:bottom w:val="none" w:sz="0" w:space="0" w:color="auto"/>
            <w:right w:val="none" w:sz="0" w:space="0" w:color="auto"/>
          </w:divBdr>
        </w:div>
        <w:div w:id="2139227011">
          <w:marLeft w:val="0"/>
          <w:marRight w:val="0"/>
          <w:marTop w:val="0"/>
          <w:marBottom w:val="0"/>
          <w:divBdr>
            <w:top w:val="none" w:sz="0" w:space="0" w:color="auto"/>
            <w:left w:val="none" w:sz="0" w:space="0" w:color="auto"/>
            <w:bottom w:val="none" w:sz="0" w:space="0" w:color="auto"/>
            <w:right w:val="none" w:sz="0" w:space="0" w:color="auto"/>
          </w:divBdr>
        </w:div>
      </w:divsChild>
    </w:div>
    <w:div w:id="1113868646">
      <w:bodyDiv w:val="1"/>
      <w:marLeft w:val="0"/>
      <w:marRight w:val="0"/>
      <w:marTop w:val="0"/>
      <w:marBottom w:val="0"/>
      <w:divBdr>
        <w:top w:val="none" w:sz="0" w:space="0" w:color="auto"/>
        <w:left w:val="none" w:sz="0" w:space="0" w:color="auto"/>
        <w:bottom w:val="none" w:sz="0" w:space="0" w:color="auto"/>
        <w:right w:val="none" w:sz="0" w:space="0" w:color="auto"/>
      </w:divBdr>
    </w:div>
    <w:div w:id="1126701145">
      <w:bodyDiv w:val="1"/>
      <w:marLeft w:val="0"/>
      <w:marRight w:val="0"/>
      <w:marTop w:val="0"/>
      <w:marBottom w:val="0"/>
      <w:divBdr>
        <w:top w:val="none" w:sz="0" w:space="0" w:color="auto"/>
        <w:left w:val="none" w:sz="0" w:space="0" w:color="auto"/>
        <w:bottom w:val="none" w:sz="0" w:space="0" w:color="auto"/>
        <w:right w:val="none" w:sz="0" w:space="0" w:color="auto"/>
      </w:divBdr>
    </w:div>
    <w:div w:id="1142691914">
      <w:bodyDiv w:val="1"/>
      <w:marLeft w:val="0"/>
      <w:marRight w:val="0"/>
      <w:marTop w:val="0"/>
      <w:marBottom w:val="0"/>
      <w:divBdr>
        <w:top w:val="none" w:sz="0" w:space="0" w:color="auto"/>
        <w:left w:val="none" w:sz="0" w:space="0" w:color="auto"/>
        <w:bottom w:val="none" w:sz="0" w:space="0" w:color="auto"/>
        <w:right w:val="none" w:sz="0" w:space="0" w:color="auto"/>
      </w:divBdr>
    </w:div>
    <w:div w:id="1147284249">
      <w:bodyDiv w:val="1"/>
      <w:marLeft w:val="0"/>
      <w:marRight w:val="0"/>
      <w:marTop w:val="0"/>
      <w:marBottom w:val="0"/>
      <w:divBdr>
        <w:top w:val="none" w:sz="0" w:space="0" w:color="auto"/>
        <w:left w:val="none" w:sz="0" w:space="0" w:color="auto"/>
        <w:bottom w:val="none" w:sz="0" w:space="0" w:color="auto"/>
        <w:right w:val="none" w:sz="0" w:space="0" w:color="auto"/>
      </w:divBdr>
    </w:div>
    <w:div w:id="1164053803">
      <w:bodyDiv w:val="1"/>
      <w:marLeft w:val="0"/>
      <w:marRight w:val="0"/>
      <w:marTop w:val="0"/>
      <w:marBottom w:val="0"/>
      <w:divBdr>
        <w:top w:val="none" w:sz="0" w:space="0" w:color="auto"/>
        <w:left w:val="none" w:sz="0" w:space="0" w:color="auto"/>
        <w:bottom w:val="none" w:sz="0" w:space="0" w:color="auto"/>
        <w:right w:val="none" w:sz="0" w:space="0" w:color="auto"/>
      </w:divBdr>
    </w:div>
    <w:div w:id="1200508676">
      <w:bodyDiv w:val="1"/>
      <w:marLeft w:val="0"/>
      <w:marRight w:val="0"/>
      <w:marTop w:val="0"/>
      <w:marBottom w:val="0"/>
      <w:divBdr>
        <w:top w:val="none" w:sz="0" w:space="0" w:color="auto"/>
        <w:left w:val="none" w:sz="0" w:space="0" w:color="auto"/>
        <w:bottom w:val="none" w:sz="0" w:space="0" w:color="auto"/>
        <w:right w:val="none" w:sz="0" w:space="0" w:color="auto"/>
      </w:divBdr>
      <w:divsChild>
        <w:div w:id="2092385577">
          <w:marLeft w:val="0"/>
          <w:marRight w:val="0"/>
          <w:marTop w:val="0"/>
          <w:marBottom w:val="0"/>
          <w:divBdr>
            <w:top w:val="none" w:sz="0" w:space="0" w:color="auto"/>
            <w:left w:val="none" w:sz="0" w:space="0" w:color="auto"/>
            <w:bottom w:val="none" w:sz="0" w:space="0" w:color="auto"/>
            <w:right w:val="none" w:sz="0" w:space="0" w:color="auto"/>
          </w:divBdr>
        </w:div>
        <w:div w:id="1387989050">
          <w:marLeft w:val="0"/>
          <w:marRight w:val="0"/>
          <w:marTop w:val="0"/>
          <w:marBottom w:val="0"/>
          <w:divBdr>
            <w:top w:val="none" w:sz="0" w:space="0" w:color="auto"/>
            <w:left w:val="none" w:sz="0" w:space="0" w:color="auto"/>
            <w:bottom w:val="none" w:sz="0" w:space="0" w:color="auto"/>
            <w:right w:val="none" w:sz="0" w:space="0" w:color="auto"/>
          </w:divBdr>
        </w:div>
        <w:div w:id="885604573">
          <w:marLeft w:val="0"/>
          <w:marRight w:val="0"/>
          <w:marTop w:val="0"/>
          <w:marBottom w:val="0"/>
          <w:divBdr>
            <w:top w:val="none" w:sz="0" w:space="0" w:color="auto"/>
            <w:left w:val="none" w:sz="0" w:space="0" w:color="auto"/>
            <w:bottom w:val="none" w:sz="0" w:space="0" w:color="auto"/>
            <w:right w:val="none" w:sz="0" w:space="0" w:color="auto"/>
          </w:divBdr>
        </w:div>
        <w:div w:id="1957325069">
          <w:marLeft w:val="0"/>
          <w:marRight w:val="0"/>
          <w:marTop w:val="0"/>
          <w:marBottom w:val="0"/>
          <w:divBdr>
            <w:top w:val="none" w:sz="0" w:space="0" w:color="auto"/>
            <w:left w:val="none" w:sz="0" w:space="0" w:color="auto"/>
            <w:bottom w:val="none" w:sz="0" w:space="0" w:color="auto"/>
            <w:right w:val="none" w:sz="0" w:space="0" w:color="auto"/>
          </w:divBdr>
        </w:div>
        <w:div w:id="1323388034">
          <w:marLeft w:val="0"/>
          <w:marRight w:val="0"/>
          <w:marTop w:val="0"/>
          <w:marBottom w:val="0"/>
          <w:divBdr>
            <w:top w:val="none" w:sz="0" w:space="0" w:color="auto"/>
            <w:left w:val="none" w:sz="0" w:space="0" w:color="auto"/>
            <w:bottom w:val="none" w:sz="0" w:space="0" w:color="auto"/>
            <w:right w:val="none" w:sz="0" w:space="0" w:color="auto"/>
          </w:divBdr>
        </w:div>
        <w:div w:id="984745015">
          <w:marLeft w:val="0"/>
          <w:marRight w:val="0"/>
          <w:marTop w:val="0"/>
          <w:marBottom w:val="0"/>
          <w:divBdr>
            <w:top w:val="none" w:sz="0" w:space="0" w:color="auto"/>
            <w:left w:val="none" w:sz="0" w:space="0" w:color="auto"/>
            <w:bottom w:val="none" w:sz="0" w:space="0" w:color="auto"/>
            <w:right w:val="none" w:sz="0" w:space="0" w:color="auto"/>
          </w:divBdr>
        </w:div>
        <w:div w:id="1086927376">
          <w:marLeft w:val="0"/>
          <w:marRight w:val="0"/>
          <w:marTop w:val="0"/>
          <w:marBottom w:val="0"/>
          <w:divBdr>
            <w:top w:val="none" w:sz="0" w:space="0" w:color="auto"/>
            <w:left w:val="none" w:sz="0" w:space="0" w:color="auto"/>
            <w:bottom w:val="none" w:sz="0" w:space="0" w:color="auto"/>
            <w:right w:val="none" w:sz="0" w:space="0" w:color="auto"/>
          </w:divBdr>
        </w:div>
        <w:div w:id="937323863">
          <w:marLeft w:val="0"/>
          <w:marRight w:val="0"/>
          <w:marTop w:val="0"/>
          <w:marBottom w:val="0"/>
          <w:divBdr>
            <w:top w:val="none" w:sz="0" w:space="0" w:color="auto"/>
            <w:left w:val="none" w:sz="0" w:space="0" w:color="auto"/>
            <w:bottom w:val="none" w:sz="0" w:space="0" w:color="auto"/>
            <w:right w:val="none" w:sz="0" w:space="0" w:color="auto"/>
          </w:divBdr>
        </w:div>
        <w:div w:id="993068119">
          <w:marLeft w:val="0"/>
          <w:marRight w:val="0"/>
          <w:marTop w:val="0"/>
          <w:marBottom w:val="0"/>
          <w:divBdr>
            <w:top w:val="none" w:sz="0" w:space="0" w:color="auto"/>
            <w:left w:val="none" w:sz="0" w:space="0" w:color="auto"/>
            <w:bottom w:val="none" w:sz="0" w:space="0" w:color="auto"/>
            <w:right w:val="none" w:sz="0" w:space="0" w:color="auto"/>
          </w:divBdr>
        </w:div>
        <w:div w:id="358698207">
          <w:marLeft w:val="0"/>
          <w:marRight w:val="0"/>
          <w:marTop w:val="0"/>
          <w:marBottom w:val="0"/>
          <w:divBdr>
            <w:top w:val="none" w:sz="0" w:space="0" w:color="auto"/>
            <w:left w:val="none" w:sz="0" w:space="0" w:color="auto"/>
            <w:bottom w:val="none" w:sz="0" w:space="0" w:color="auto"/>
            <w:right w:val="none" w:sz="0" w:space="0" w:color="auto"/>
          </w:divBdr>
        </w:div>
        <w:div w:id="736709516">
          <w:marLeft w:val="0"/>
          <w:marRight w:val="0"/>
          <w:marTop w:val="0"/>
          <w:marBottom w:val="0"/>
          <w:divBdr>
            <w:top w:val="none" w:sz="0" w:space="0" w:color="auto"/>
            <w:left w:val="none" w:sz="0" w:space="0" w:color="auto"/>
            <w:bottom w:val="none" w:sz="0" w:space="0" w:color="auto"/>
            <w:right w:val="none" w:sz="0" w:space="0" w:color="auto"/>
          </w:divBdr>
        </w:div>
        <w:div w:id="1589074560">
          <w:marLeft w:val="0"/>
          <w:marRight w:val="0"/>
          <w:marTop w:val="0"/>
          <w:marBottom w:val="0"/>
          <w:divBdr>
            <w:top w:val="none" w:sz="0" w:space="0" w:color="auto"/>
            <w:left w:val="none" w:sz="0" w:space="0" w:color="auto"/>
            <w:bottom w:val="none" w:sz="0" w:space="0" w:color="auto"/>
            <w:right w:val="none" w:sz="0" w:space="0" w:color="auto"/>
          </w:divBdr>
        </w:div>
        <w:div w:id="1890334145">
          <w:marLeft w:val="0"/>
          <w:marRight w:val="0"/>
          <w:marTop w:val="0"/>
          <w:marBottom w:val="0"/>
          <w:divBdr>
            <w:top w:val="none" w:sz="0" w:space="0" w:color="auto"/>
            <w:left w:val="none" w:sz="0" w:space="0" w:color="auto"/>
            <w:bottom w:val="none" w:sz="0" w:space="0" w:color="auto"/>
            <w:right w:val="none" w:sz="0" w:space="0" w:color="auto"/>
          </w:divBdr>
        </w:div>
        <w:div w:id="1214081413">
          <w:marLeft w:val="0"/>
          <w:marRight w:val="0"/>
          <w:marTop w:val="0"/>
          <w:marBottom w:val="0"/>
          <w:divBdr>
            <w:top w:val="none" w:sz="0" w:space="0" w:color="auto"/>
            <w:left w:val="none" w:sz="0" w:space="0" w:color="auto"/>
            <w:bottom w:val="none" w:sz="0" w:space="0" w:color="auto"/>
            <w:right w:val="none" w:sz="0" w:space="0" w:color="auto"/>
          </w:divBdr>
        </w:div>
        <w:div w:id="698628527">
          <w:marLeft w:val="0"/>
          <w:marRight w:val="0"/>
          <w:marTop w:val="0"/>
          <w:marBottom w:val="0"/>
          <w:divBdr>
            <w:top w:val="none" w:sz="0" w:space="0" w:color="auto"/>
            <w:left w:val="none" w:sz="0" w:space="0" w:color="auto"/>
            <w:bottom w:val="none" w:sz="0" w:space="0" w:color="auto"/>
            <w:right w:val="none" w:sz="0" w:space="0" w:color="auto"/>
          </w:divBdr>
        </w:div>
        <w:div w:id="68233301">
          <w:marLeft w:val="0"/>
          <w:marRight w:val="0"/>
          <w:marTop w:val="0"/>
          <w:marBottom w:val="0"/>
          <w:divBdr>
            <w:top w:val="none" w:sz="0" w:space="0" w:color="auto"/>
            <w:left w:val="none" w:sz="0" w:space="0" w:color="auto"/>
            <w:bottom w:val="none" w:sz="0" w:space="0" w:color="auto"/>
            <w:right w:val="none" w:sz="0" w:space="0" w:color="auto"/>
          </w:divBdr>
        </w:div>
      </w:divsChild>
    </w:div>
    <w:div w:id="1225068883">
      <w:bodyDiv w:val="1"/>
      <w:marLeft w:val="0"/>
      <w:marRight w:val="0"/>
      <w:marTop w:val="0"/>
      <w:marBottom w:val="0"/>
      <w:divBdr>
        <w:top w:val="none" w:sz="0" w:space="0" w:color="auto"/>
        <w:left w:val="none" w:sz="0" w:space="0" w:color="auto"/>
        <w:bottom w:val="none" w:sz="0" w:space="0" w:color="auto"/>
        <w:right w:val="none" w:sz="0" w:space="0" w:color="auto"/>
      </w:divBdr>
    </w:div>
    <w:div w:id="1229682107">
      <w:bodyDiv w:val="1"/>
      <w:marLeft w:val="0"/>
      <w:marRight w:val="0"/>
      <w:marTop w:val="0"/>
      <w:marBottom w:val="0"/>
      <w:divBdr>
        <w:top w:val="none" w:sz="0" w:space="0" w:color="auto"/>
        <w:left w:val="none" w:sz="0" w:space="0" w:color="auto"/>
        <w:bottom w:val="none" w:sz="0" w:space="0" w:color="auto"/>
        <w:right w:val="none" w:sz="0" w:space="0" w:color="auto"/>
      </w:divBdr>
    </w:div>
    <w:div w:id="1239483354">
      <w:bodyDiv w:val="1"/>
      <w:marLeft w:val="0"/>
      <w:marRight w:val="0"/>
      <w:marTop w:val="0"/>
      <w:marBottom w:val="0"/>
      <w:divBdr>
        <w:top w:val="none" w:sz="0" w:space="0" w:color="auto"/>
        <w:left w:val="none" w:sz="0" w:space="0" w:color="auto"/>
        <w:bottom w:val="none" w:sz="0" w:space="0" w:color="auto"/>
        <w:right w:val="none" w:sz="0" w:space="0" w:color="auto"/>
      </w:divBdr>
    </w:div>
    <w:div w:id="1241059907">
      <w:bodyDiv w:val="1"/>
      <w:marLeft w:val="0"/>
      <w:marRight w:val="0"/>
      <w:marTop w:val="0"/>
      <w:marBottom w:val="0"/>
      <w:divBdr>
        <w:top w:val="none" w:sz="0" w:space="0" w:color="auto"/>
        <w:left w:val="none" w:sz="0" w:space="0" w:color="auto"/>
        <w:bottom w:val="none" w:sz="0" w:space="0" w:color="auto"/>
        <w:right w:val="none" w:sz="0" w:space="0" w:color="auto"/>
      </w:divBdr>
    </w:div>
    <w:div w:id="1244217427">
      <w:bodyDiv w:val="1"/>
      <w:marLeft w:val="0"/>
      <w:marRight w:val="0"/>
      <w:marTop w:val="0"/>
      <w:marBottom w:val="0"/>
      <w:divBdr>
        <w:top w:val="none" w:sz="0" w:space="0" w:color="auto"/>
        <w:left w:val="none" w:sz="0" w:space="0" w:color="auto"/>
        <w:bottom w:val="none" w:sz="0" w:space="0" w:color="auto"/>
        <w:right w:val="none" w:sz="0" w:space="0" w:color="auto"/>
      </w:divBdr>
    </w:div>
    <w:div w:id="1256745612">
      <w:bodyDiv w:val="1"/>
      <w:marLeft w:val="0"/>
      <w:marRight w:val="0"/>
      <w:marTop w:val="0"/>
      <w:marBottom w:val="0"/>
      <w:divBdr>
        <w:top w:val="none" w:sz="0" w:space="0" w:color="auto"/>
        <w:left w:val="none" w:sz="0" w:space="0" w:color="auto"/>
        <w:bottom w:val="none" w:sz="0" w:space="0" w:color="auto"/>
        <w:right w:val="none" w:sz="0" w:space="0" w:color="auto"/>
      </w:divBdr>
    </w:div>
    <w:div w:id="1257715172">
      <w:bodyDiv w:val="1"/>
      <w:marLeft w:val="0"/>
      <w:marRight w:val="0"/>
      <w:marTop w:val="0"/>
      <w:marBottom w:val="0"/>
      <w:divBdr>
        <w:top w:val="none" w:sz="0" w:space="0" w:color="auto"/>
        <w:left w:val="none" w:sz="0" w:space="0" w:color="auto"/>
        <w:bottom w:val="none" w:sz="0" w:space="0" w:color="auto"/>
        <w:right w:val="none" w:sz="0" w:space="0" w:color="auto"/>
      </w:divBdr>
      <w:divsChild>
        <w:div w:id="1545144112">
          <w:marLeft w:val="0"/>
          <w:marRight w:val="0"/>
          <w:marTop w:val="0"/>
          <w:marBottom w:val="0"/>
          <w:divBdr>
            <w:top w:val="none" w:sz="0" w:space="0" w:color="auto"/>
            <w:left w:val="none" w:sz="0" w:space="0" w:color="auto"/>
            <w:bottom w:val="none" w:sz="0" w:space="0" w:color="auto"/>
            <w:right w:val="none" w:sz="0" w:space="0" w:color="auto"/>
          </w:divBdr>
        </w:div>
        <w:div w:id="1172453216">
          <w:marLeft w:val="0"/>
          <w:marRight w:val="0"/>
          <w:marTop w:val="0"/>
          <w:marBottom w:val="0"/>
          <w:divBdr>
            <w:top w:val="none" w:sz="0" w:space="0" w:color="auto"/>
            <w:left w:val="none" w:sz="0" w:space="0" w:color="auto"/>
            <w:bottom w:val="none" w:sz="0" w:space="0" w:color="auto"/>
            <w:right w:val="none" w:sz="0" w:space="0" w:color="auto"/>
          </w:divBdr>
        </w:div>
        <w:div w:id="1876964859">
          <w:marLeft w:val="0"/>
          <w:marRight w:val="0"/>
          <w:marTop w:val="0"/>
          <w:marBottom w:val="0"/>
          <w:divBdr>
            <w:top w:val="none" w:sz="0" w:space="0" w:color="auto"/>
            <w:left w:val="none" w:sz="0" w:space="0" w:color="auto"/>
            <w:bottom w:val="none" w:sz="0" w:space="0" w:color="auto"/>
            <w:right w:val="none" w:sz="0" w:space="0" w:color="auto"/>
          </w:divBdr>
        </w:div>
        <w:div w:id="2139831277">
          <w:marLeft w:val="0"/>
          <w:marRight w:val="0"/>
          <w:marTop w:val="0"/>
          <w:marBottom w:val="0"/>
          <w:divBdr>
            <w:top w:val="none" w:sz="0" w:space="0" w:color="auto"/>
            <w:left w:val="none" w:sz="0" w:space="0" w:color="auto"/>
            <w:bottom w:val="none" w:sz="0" w:space="0" w:color="auto"/>
            <w:right w:val="none" w:sz="0" w:space="0" w:color="auto"/>
          </w:divBdr>
        </w:div>
        <w:div w:id="88549758">
          <w:marLeft w:val="0"/>
          <w:marRight w:val="0"/>
          <w:marTop w:val="0"/>
          <w:marBottom w:val="0"/>
          <w:divBdr>
            <w:top w:val="none" w:sz="0" w:space="0" w:color="auto"/>
            <w:left w:val="none" w:sz="0" w:space="0" w:color="auto"/>
            <w:bottom w:val="none" w:sz="0" w:space="0" w:color="auto"/>
            <w:right w:val="none" w:sz="0" w:space="0" w:color="auto"/>
          </w:divBdr>
        </w:div>
        <w:div w:id="1283540946">
          <w:marLeft w:val="0"/>
          <w:marRight w:val="0"/>
          <w:marTop w:val="0"/>
          <w:marBottom w:val="0"/>
          <w:divBdr>
            <w:top w:val="none" w:sz="0" w:space="0" w:color="auto"/>
            <w:left w:val="none" w:sz="0" w:space="0" w:color="auto"/>
            <w:bottom w:val="none" w:sz="0" w:space="0" w:color="auto"/>
            <w:right w:val="none" w:sz="0" w:space="0" w:color="auto"/>
          </w:divBdr>
        </w:div>
        <w:div w:id="1840121815">
          <w:marLeft w:val="0"/>
          <w:marRight w:val="0"/>
          <w:marTop w:val="0"/>
          <w:marBottom w:val="0"/>
          <w:divBdr>
            <w:top w:val="none" w:sz="0" w:space="0" w:color="auto"/>
            <w:left w:val="none" w:sz="0" w:space="0" w:color="auto"/>
            <w:bottom w:val="none" w:sz="0" w:space="0" w:color="auto"/>
            <w:right w:val="none" w:sz="0" w:space="0" w:color="auto"/>
          </w:divBdr>
        </w:div>
        <w:div w:id="1241058546">
          <w:marLeft w:val="0"/>
          <w:marRight w:val="0"/>
          <w:marTop w:val="0"/>
          <w:marBottom w:val="0"/>
          <w:divBdr>
            <w:top w:val="none" w:sz="0" w:space="0" w:color="auto"/>
            <w:left w:val="none" w:sz="0" w:space="0" w:color="auto"/>
            <w:bottom w:val="none" w:sz="0" w:space="0" w:color="auto"/>
            <w:right w:val="none" w:sz="0" w:space="0" w:color="auto"/>
          </w:divBdr>
        </w:div>
        <w:div w:id="1022173438">
          <w:marLeft w:val="0"/>
          <w:marRight w:val="0"/>
          <w:marTop w:val="0"/>
          <w:marBottom w:val="0"/>
          <w:divBdr>
            <w:top w:val="none" w:sz="0" w:space="0" w:color="auto"/>
            <w:left w:val="none" w:sz="0" w:space="0" w:color="auto"/>
            <w:bottom w:val="none" w:sz="0" w:space="0" w:color="auto"/>
            <w:right w:val="none" w:sz="0" w:space="0" w:color="auto"/>
          </w:divBdr>
        </w:div>
      </w:divsChild>
    </w:div>
    <w:div w:id="1284847914">
      <w:bodyDiv w:val="1"/>
      <w:marLeft w:val="0"/>
      <w:marRight w:val="0"/>
      <w:marTop w:val="0"/>
      <w:marBottom w:val="0"/>
      <w:divBdr>
        <w:top w:val="none" w:sz="0" w:space="0" w:color="auto"/>
        <w:left w:val="none" w:sz="0" w:space="0" w:color="auto"/>
        <w:bottom w:val="none" w:sz="0" w:space="0" w:color="auto"/>
        <w:right w:val="none" w:sz="0" w:space="0" w:color="auto"/>
      </w:divBdr>
    </w:div>
    <w:div w:id="1290238525">
      <w:bodyDiv w:val="1"/>
      <w:marLeft w:val="0"/>
      <w:marRight w:val="0"/>
      <w:marTop w:val="0"/>
      <w:marBottom w:val="0"/>
      <w:divBdr>
        <w:top w:val="none" w:sz="0" w:space="0" w:color="auto"/>
        <w:left w:val="none" w:sz="0" w:space="0" w:color="auto"/>
        <w:bottom w:val="none" w:sz="0" w:space="0" w:color="auto"/>
        <w:right w:val="none" w:sz="0" w:space="0" w:color="auto"/>
      </w:divBdr>
    </w:div>
    <w:div w:id="1306349812">
      <w:bodyDiv w:val="1"/>
      <w:marLeft w:val="0"/>
      <w:marRight w:val="0"/>
      <w:marTop w:val="0"/>
      <w:marBottom w:val="0"/>
      <w:divBdr>
        <w:top w:val="none" w:sz="0" w:space="0" w:color="auto"/>
        <w:left w:val="none" w:sz="0" w:space="0" w:color="auto"/>
        <w:bottom w:val="none" w:sz="0" w:space="0" w:color="auto"/>
        <w:right w:val="none" w:sz="0" w:space="0" w:color="auto"/>
      </w:divBdr>
    </w:div>
    <w:div w:id="1333264827">
      <w:bodyDiv w:val="1"/>
      <w:marLeft w:val="0"/>
      <w:marRight w:val="0"/>
      <w:marTop w:val="0"/>
      <w:marBottom w:val="0"/>
      <w:divBdr>
        <w:top w:val="none" w:sz="0" w:space="0" w:color="auto"/>
        <w:left w:val="none" w:sz="0" w:space="0" w:color="auto"/>
        <w:bottom w:val="none" w:sz="0" w:space="0" w:color="auto"/>
        <w:right w:val="none" w:sz="0" w:space="0" w:color="auto"/>
      </w:divBdr>
    </w:div>
    <w:div w:id="1341009209">
      <w:bodyDiv w:val="1"/>
      <w:marLeft w:val="0"/>
      <w:marRight w:val="0"/>
      <w:marTop w:val="0"/>
      <w:marBottom w:val="0"/>
      <w:divBdr>
        <w:top w:val="none" w:sz="0" w:space="0" w:color="auto"/>
        <w:left w:val="none" w:sz="0" w:space="0" w:color="auto"/>
        <w:bottom w:val="none" w:sz="0" w:space="0" w:color="auto"/>
        <w:right w:val="none" w:sz="0" w:space="0" w:color="auto"/>
      </w:divBdr>
    </w:div>
    <w:div w:id="1342200988">
      <w:bodyDiv w:val="1"/>
      <w:marLeft w:val="0"/>
      <w:marRight w:val="0"/>
      <w:marTop w:val="0"/>
      <w:marBottom w:val="0"/>
      <w:divBdr>
        <w:top w:val="none" w:sz="0" w:space="0" w:color="auto"/>
        <w:left w:val="none" w:sz="0" w:space="0" w:color="auto"/>
        <w:bottom w:val="none" w:sz="0" w:space="0" w:color="auto"/>
        <w:right w:val="none" w:sz="0" w:space="0" w:color="auto"/>
      </w:divBdr>
    </w:div>
    <w:div w:id="1347634570">
      <w:bodyDiv w:val="1"/>
      <w:marLeft w:val="0"/>
      <w:marRight w:val="0"/>
      <w:marTop w:val="0"/>
      <w:marBottom w:val="0"/>
      <w:divBdr>
        <w:top w:val="none" w:sz="0" w:space="0" w:color="auto"/>
        <w:left w:val="none" w:sz="0" w:space="0" w:color="auto"/>
        <w:bottom w:val="none" w:sz="0" w:space="0" w:color="auto"/>
        <w:right w:val="none" w:sz="0" w:space="0" w:color="auto"/>
      </w:divBdr>
    </w:div>
    <w:div w:id="1363752739">
      <w:bodyDiv w:val="1"/>
      <w:marLeft w:val="0"/>
      <w:marRight w:val="0"/>
      <w:marTop w:val="0"/>
      <w:marBottom w:val="0"/>
      <w:divBdr>
        <w:top w:val="none" w:sz="0" w:space="0" w:color="auto"/>
        <w:left w:val="none" w:sz="0" w:space="0" w:color="auto"/>
        <w:bottom w:val="none" w:sz="0" w:space="0" w:color="auto"/>
        <w:right w:val="none" w:sz="0" w:space="0" w:color="auto"/>
      </w:divBdr>
      <w:divsChild>
        <w:div w:id="2130975759">
          <w:marLeft w:val="0"/>
          <w:marRight w:val="0"/>
          <w:marTop w:val="0"/>
          <w:marBottom w:val="0"/>
          <w:divBdr>
            <w:top w:val="none" w:sz="0" w:space="0" w:color="auto"/>
            <w:left w:val="none" w:sz="0" w:space="0" w:color="auto"/>
            <w:bottom w:val="none" w:sz="0" w:space="0" w:color="auto"/>
            <w:right w:val="none" w:sz="0" w:space="0" w:color="auto"/>
          </w:divBdr>
        </w:div>
        <w:div w:id="73166883">
          <w:marLeft w:val="0"/>
          <w:marRight w:val="0"/>
          <w:marTop w:val="0"/>
          <w:marBottom w:val="0"/>
          <w:divBdr>
            <w:top w:val="none" w:sz="0" w:space="0" w:color="auto"/>
            <w:left w:val="none" w:sz="0" w:space="0" w:color="auto"/>
            <w:bottom w:val="none" w:sz="0" w:space="0" w:color="auto"/>
            <w:right w:val="none" w:sz="0" w:space="0" w:color="auto"/>
          </w:divBdr>
        </w:div>
        <w:div w:id="417137590">
          <w:marLeft w:val="0"/>
          <w:marRight w:val="0"/>
          <w:marTop w:val="0"/>
          <w:marBottom w:val="0"/>
          <w:divBdr>
            <w:top w:val="none" w:sz="0" w:space="0" w:color="auto"/>
            <w:left w:val="none" w:sz="0" w:space="0" w:color="auto"/>
            <w:bottom w:val="none" w:sz="0" w:space="0" w:color="auto"/>
            <w:right w:val="none" w:sz="0" w:space="0" w:color="auto"/>
          </w:divBdr>
        </w:div>
        <w:div w:id="1735815092">
          <w:marLeft w:val="0"/>
          <w:marRight w:val="0"/>
          <w:marTop w:val="0"/>
          <w:marBottom w:val="0"/>
          <w:divBdr>
            <w:top w:val="none" w:sz="0" w:space="0" w:color="auto"/>
            <w:left w:val="none" w:sz="0" w:space="0" w:color="auto"/>
            <w:bottom w:val="none" w:sz="0" w:space="0" w:color="auto"/>
            <w:right w:val="none" w:sz="0" w:space="0" w:color="auto"/>
          </w:divBdr>
        </w:div>
        <w:div w:id="1687171810">
          <w:marLeft w:val="0"/>
          <w:marRight w:val="0"/>
          <w:marTop w:val="0"/>
          <w:marBottom w:val="0"/>
          <w:divBdr>
            <w:top w:val="none" w:sz="0" w:space="0" w:color="auto"/>
            <w:left w:val="none" w:sz="0" w:space="0" w:color="auto"/>
            <w:bottom w:val="none" w:sz="0" w:space="0" w:color="auto"/>
            <w:right w:val="none" w:sz="0" w:space="0" w:color="auto"/>
          </w:divBdr>
        </w:div>
        <w:div w:id="692076981">
          <w:marLeft w:val="0"/>
          <w:marRight w:val="0"/>
          <w:marTop w:val="0"/>
          <w:marBottom w:val="0"/>
          <w:divBdr>
            <w:top w:val="none" w:sz="0" w:space="0" w:color="auto"/>
            <w:left w:val="none" w:sz="0" w:space="0" w:color="auto"/>
            <w:bottom w:val="none" w:sz="0" w:space="0" w:color="auto"/>
            <w:right w:val="none" w:sz="0" w:space="0" w:color="auto"/>
          </w:divBdr>
        </w:div>
        <w:div w:id="1184323884">
          <w:marLeft w:val="0"/>
          <w:marRight w:val="0"/>
          <w:marTop w:val="0"/>
          <w:marBottom w:val="0"/>
          <w:divBdr>
            <w:top w:val="none" w:sz="0" w:space="0" w:color="auto"/>
            <w:left w:val="none" w:sz="0" w:space="0" w:color="auto"/>
            <w:bottom w:val="none" w:sz="0" w:space="0" w:color="auto"/>
            <w:right w:val="none" w:sz="0" w:space="0" w:color="auto"/>
          </w:divBdr>
        </w:div>
        <w:div w:id="20710465">
          <w:marLeft w:val="0"/>
          <w:marRight w:val="0"/>
          <w:marTop w:val="0"/>
          <w:marBottom w:val="0"/>
          <w:divBdr>
            <w:top w:val="none" w:sz="0" w:space="0" w:color="auto"/>
            <w:left w:val="none" w:sz="0" w:space="0" w:color="auto"/>
            <w:bottom w:val="none" w:sz="0" w:space="0" w:color="auto"/>
            <w:right w:val="none" w:sz="0" w:space="0" w:color="auto"/>
          </w:divBdr>
        </w:div>
        <w:div w:id="995064464">
          <w:marLeft w:val="0"/>
          <w:marRight w:val="0"/>
          <w:marTop w:val="0"/>
          <w:marBottom w:val="0"/>
          <w:divBdr>
            <w:top w:val="none" w:sz="0" w:space="0" w:color="auto"/>
            <w:left w:val="none" w:sz="0" w:space="0" w:color="auto"/>
            <w:bottom w:val="none" w:sz="0" w:space="0" w:color="auto"/>
            <w:right w:val="none" w:sz="0" w:space="0" w:color="auto"/>
          </w:divBdr>
        </w:div>
        <w:div w:id="324406773">
          <w:marLeft w:val="0"/>
          <w:marRight w:val="0"/>
          <w:marTop w:val="0"/>
          <w:marBottom w:val="0"/>
          <w:divBdr>
            <w:top w:val="none" w:sz="0" w:space="0" w:color="auto"/>
            <w:left w:val="none" w:sz="0" w:space="0" w:color="auto"/>
            <w:bottom w:val="none" w:sz="0" w:space="0" w:color="auto"/>
            <w:right w:val="none" w:sz="0" w:space="0" w:color="auto"/>
          </w:divBdr>
        </w:div>
        <w:div w:id="91440318">
          <w:marLeft w:val="0"/>
          <w:marRight w:val="0"/>
          <w:marTop w:val="0"/>
          <w:marBottom w:val="0"/>
          <w:divBdr>
            <w:top w:val="none" w:sz="0" w:space="0" w:color="auto"/>
            <w:left w:val="none" w:sz="0" w:space="0" w:color="auto"/>
            <w:bottom w:val="none" w:sz="0" w:space="0" w:color="auto"/>
            <w:right w:val="none" w:sz="0" w:space="0" w:color="auto"/>
          </w:divBdr>
        </w:div>
      </w:divsChild>
    </w:div>
    <w:div w:id="1372654955">
      <w:bodyDiv w:val="1"/>
      <w:marLeft w:val="0"/>
      <w:marRight w:val="0"/>
      <w:marTop w:val="0"/>
      <w:marBottom w:val="0"/>
      <w:divBdr>
        <w:top w:val="none" w:sz="0" w:space="0" w:color="auto"/>
        <w:left w:val="none" w:sz="0" w:space="0" w:color="auto"/>
        <w:bottom w:val="none" w:sz="0" w:space="0" w:color="auto"/>
        <w:right w:val="none" w:sz="0" w:space="0" w:color="auto"/>
      </w:divBdr>
    </w:div>
    <w:div w:id="1377244708">
      <w:bodyDiv w:val="1"/>
      <w:marLeft w:val="0"/>
      <w:marRight w:val="0"/>
      <w:marTop w:val="0"/>
      <w:marBottom w:val="0"/>
      <w:divBdr>
        <w:top w:val="none" w:sz="0" w:space="0" w:color="auto"/>
        <w:left w:val="none" w:sz="0" w:space="0" w:color="auto"/>
        <w:bottom w:val="none" w:sz="0" w:space="0" w:color="auto"/>
        <w:right w:val="none" w:sz="0" w:space="0" w:color="auto"/>
      </w:divBdr>
    </w:div>
    <w:div w:id="1381511222">
      <w:bodyDiv w:val="1"/>
      <w:marLeft w:val="0"/>
      <w:marRight w:val="0"/>
      <w:marTop w:val="0"/>
      <w:marBottom w:val="0"/>
      <w:divBdr>
        <w:top w:val="none" w:sz="0" w:space="0" w:color="auto"/>
        <w:left w:val="none" w:sz="0" w:space="0" w:color="auto"/>
        <w:bottom w:val="none" w:sz="0" w:space="0" w:color="auto"/>
        <w:right w:val="none" w:sz="0" w:space="0" w:color="auto"/>
      </w:divBdr>
    </w:div>
    <w:div w:id="1386443098">
      <w:bodyDiv w:val="1"/>
      <w:marLeft w:val="0"/>
      <w:marRight w:val="0"/>
      <w:marTop w:val="0"/>
      <w:marBottom w:val="0"/>
      <w:divBdr>
        <w:top w:val="none" w:sz="0" w:space="0" w:color="auto"/>
        <w:left w:val="none" w:sz="0" w:space="0" w:color="auto"/>
        <w:bottom w:val="none" w:sz="0" w:space="0" w:color="auto"/>
        <w:right w:val="none" w:sz="0" w:space="0" w:color="auto"/>
      </w:divBdr>
    </w:div>
    <w:div w:id="1394347729">
      <w:bodyDiv w:val="1"/>
      <w:marLeft w:val="0"/>
      <w:marRight w:val="0"/>
      <w:marTop w:val="0"/>
      <w:marBottom w:val="0"/>
      <w:divBdr>
        <w:top w:val="none" w:sz="0" w:space="0" w:color="auto"/>
        <w:left w:val="none" w:sz="0" w:space="0" w:color="auto"/>
        <w:bottom w:val="none" w:sz="0" w:space="0" w:color="auto"/>
        <w:right w:val="none" w:sz="0" w:space="0" w:color="auto"/>
      </w:divBdr>
    </w:div>
    <w:div w:id="1405227420">
      <w:bodyDiv w:val="1"/>
      <w:marLeft w:val="0"/>
      <w:marRight w:val="0"/>
      <w:marTop w:val="0"/>
      <w:marBottom w:val="0"/>
      <w:divBdr>
        <w:top w:val="none" w:sz="0" w:space="0" w:color="auto"/>
        <w:left w:val="none" w:sz="0" w:space="0" w:color="auto"/>
        <w:bottom w:val="none" w:sz="0" w:space="0" w:color="auto"/>
        <w:right w:val="none" w:sz="0" w:space="0" w:color="auto"/>
      </w:divBdr>
    </w:div>
    <w:div w:id="1413432689">
      <w:bodyDiv w:val="1"/>
      <w:marLeft w:val="0"/>
      <w:marRight w:val="0"/>
      <w:marTop w:val="0"/>
      <w:marBottom w:val="0"/>
      <w:divBdr>
        <w:top w:val="none" w:sz="0" w:space="0" w:color="auto"/>
        <w:left w:val="none" w:sz="0" w:space="0" w:color="auto"/>
        <w:bottom w:val="none" w:sz="0" w:space="0" w:color="auto"/>
        <w:right w:val="none" w:sz="0" w:space="0" w:color="auto"/>
      </w:divBdr>
    </w:div>
    <w:div w:id="1439832738">
      <w:bodyDiv w:val="1"/>
      <w:marLeft w:val="0"/>
      <w:marRight w:val="0"/>
      <w:marTop w:val="0"/>
      <w:marBottom w:val="0"/>
      <w:divBdr>
        <w:top w:val="none" w:sz="0" w:space="0" w:color="auto"/>
        <w:left w:val="none" w:sz="0" w:space="0" w:color="auto"/>
        <w:bottom w:val="none" w:sz="0" w:space="0" w:color="auto"/>
        <w:right w:val="none" w:sz="0" w:space="0" w:color="auto"/>
      </w:divBdr>
    </w:div>
    <w:div w:id="1452935477">
      <w:bodyDiv w:val="1"/>
      <w:marLeft w:val="0"/>
      <w:marRight w:val="0"/>
      <w:marTop w:val="0"/>
      <w:marBottom w:val="0"/>
      <w:divBdr>
        <w:top w:val="none" w:sz="0" w:space="0" w:color="auto"/>
        <w:left w:val="none" w:sz="0" w:space="0" w:color="auto"/>
        <w:bottom w:val="none" w:sz="0" w:space="0" w:color="auto"/>
        <w:right w:val="none" w:sz="0" w:space="0" w:color="auto"/>
      </w:divBdr>
    </w:div>
    <w:div w:id="1462654588">
      <w:bodyDiv w:val="1"/>
      <w:marLeft w:val="0"/>
      <w:marRight w:val="0"/>
      <w:marTop w:val="0"/>
      <w:marBottom w:val="0"/>
      <w:divBdr>
        <w:top w:val="none" w:sz="0" w:space="0" w:color="auto"/>
        <w:left w:val="none" w:sz="0" w:space="0" w:color="auto"/>
        <w:bottom w:val="none" w:sz="0" w:space="0" w:color="auto"/>
        <w:right w:val="none" w:sz="0" w:space="0" w:color="auto"/>
      </w:divBdr>
    </w:div>
    <w:div w:id="1465734979">
      <w:bodyDiv w:val="1"/>
      <w:marLeft w:val="0"/>
      <w:marRight w:val="0"/>
      <w:marTop w:val="0"/>
      <w:marBottom w:val="0"/>
      <w:divBdr>
        <w:top w:val="none" w:sz="0" w:space="0" w:color="auto"/>
        <w:left w:val="none" w:sz="0" w:space="0" w:color="auto"/>
        <w:bottom w:val="none" w:sz="0" w:space="0" w:color="auto"/>
        <w:right w:val="none" w:sz="0" w:space="0" w:color="auto"/>
      </w:divBdr>
    </w:div>
    <w:div w:id="1466511782">
      <w:bodyDiv w:val="1"/>
      <w:marLeft w:val="0"/>
      <w:marRight w:val="0"/>
      <w:marTop w:val="0"/>
      <w:marBottom w:val="0"/>
      <w:divBdr>
        <w:top w:val="none" w:sz="0" w:space="0" w:color="auto"/>
        <w:left w:val="none" w:sz="0" w:space="0" w:color="auto"/>
        <w:bottom w:val="none" w:sz="0" w:space="0" w:color="auto"/>
        <w:right w:val="none" w:sz="0" w:space="0" w:color="auto"/>
      </w:divBdr>
    </w:div>
    <w:div w:id="1487287206">
      <w:bodyDiv w:val="1"/>
      <w:marLeft w:val="0"/>
      <w:marRight w:val="0"/>
      <w:marTop w:val="0"/>
      <w:marBottom w:val="0"/>
      <w:divBdr>
        <w:top w:val="none" w:sz="0" w:space="0" w:color="auto"/>
        <w:left w:val="none" w:sz="0" w:space="0" w:color="auto"/>
        <w:bottom w:val="none" w:sz="0" w:space="0" w:color="auto"/>
        <w:right w:val="none" w:sz="0" w:space="0" w:color="auto"/>
      </w:divBdr>
    </w:div>
    <w:div w:id="1500651822">
      <w:bodyDiv w:val="1"/>
      <w:marLeft w:val="0"/>
      <w:marRight w:val="0"/>
      <w:marTop w:val="0"/>
      <w:marBottom w:val="0"/>
      <w:divBdr>
        <w:top w:val="none" w:sz="0" w:space="0" w:color="auto"/>
        <w:left w:val="none" w:sz="0" w:space="0" w:color="auto"/>
        <w:bottom w:val="none" w:sz="0" w:space="0" w:color="auto"/>
        <w:right w:val="none" w:sz="0" w:space="0" w:color="auto"/>
      </w:divBdr>
    </w:div>
    <w:div w:id="1535732613">
      <w:bodyDiv w:val="1"/>
      <w:marLeft w:val="0"/>
      <w:marRight w:val="0"/>
      <w:marTop w:val="0"/>
      <w:marBottom w:val="0"/>
      <w:divBdr>
        <w:top w:val="none" w:sz="0" w:space="0" w:color="auto"/>
        <w:left w:val="none" w:sz="0" w:space="0" w:color="auto"/>
        <w:bottom w:val="none" w:sz="0" w:space="0" w:color="auto"/>
        <w:right w:val="none" w:sz="0" w:space="0" w:color="auto"/>
      </w:divBdr>
      <w:divsChild>
        <w:div w:id="1173498598">
          <w:marLeft w:val="0"/>
          <w:marRight w:val="0"/>
          <w:marTop w:val="0"/>
          <w:marBottom w:val="0"/>
          <w:divBdr>
            <w:top w:val="none" w:sz="0" w:space="0" w:color="auto"/>
            <w:left w:val="none" w:sz="0" w:space="0" w:color="auto"/>
            <w:bottom w:val="none" w:sz="0" w:space="0" w:color="auto"/>
            <w:right w:val="none" w:sz="0" w:space="0" w:color="auto"/>
          </w:divBdr>
        </w:div>
        <w:div w:id="1201090911">
          <w:marLeft w:val="0"/>
          <w:marRight w:val="0"/>
          <w:marTop w:val="0"/>
          <w:marBottom w:val="0"/>
          <w:divBdr>
            <w:top w:val="none" w:sz="0" w:space="0" w:color="auto"/>
            <w:left w:val="none" w:sz="0" w:space="0" w:color="auto"/>
            <w:bottom w:val="none" w:sz="0" w:space="0" w:color="auto"/>
            <w:right w:val="none" w:sz="0" w:space="0" w:color="auto"/>
          </w:divBdr>
        </w:div>
        <w:div w:id="834607525">
          <w:marLeft w:val="0"/>
          <w:marRight w:val="0"/>
          <w:marTop w:val="0"/>
          <w:marBottom w:val="0"/>
          <w:divBdr>
            <w:top w:val="none" w:sz="0" w:space="0" w:color="auto"/>
            <w:left w:val="none" w:sz="0" w:space="0" w:color="auto"/>
            <w:bottom w:val="none" w:sz="0" w:space="0" w:color="auto"/>
            <w:right w:val="none" w:sz="0" w:space="0" w:color="auto"/>
          </w:divBdr>
        </w:div>
        <w:div w:id="1736049308">
          <w:marLeft w:val="0"/>
          <w:marRight w:val="0"/>
          <w:marTop w:val="0"/>
          <w:marBottom w:val="0"/>
          <w:divBdr>
            <w:top w:val="none" w:sz="0" w:space="0" w:color="auto"/>
            <w:left w:val="none" w:sz="0" w:space="0" w:color="auto"/>
            <w:bottom w:val="none" w:sz="0" w:space="0" w:color="auto"/>
            <w:right w:val="none" w:sz="0" w:space="0" w:color="auto"/>
          </w:divBdr>
        </w:div>
        <w:div w:id="855314999">
          <w:marLeft w:val="0"/>
          <w:marRight w:val="0"/>
          <w:marTop w:val="0"/>
          <w:marBottom w:val="0"/>
          <w:divBdr>
            <w:top w:val="none" w:sz="0" w:space="0" w:color="auto"/>
            <w:left w:val="none" w:sz="0" w:space="0" w:color="auto"/>
            <w:bottom w:val="none" w:sz="0" w:space="0" w:color="auto"/>
            <w:right w:val="none" w:sz="0" w:space="0" w:color="auto"/>
          </w:divBdr>
        </w:div>
        <w:div w:id="1647201583">
          <w:marLeft w:val="0"/>
          <w:marRight w:val="0"/>
          <w:marTop w:val="0"/>
          <w:marBottom w:val="0"/>
          <w:divBdr>
            <w:top w:val="none" w:sz="0" w:space="0" w:color="auto"/>
            <w:left w:val="none" w:sz="0" w:space="0" w:color="auto"/>
            <w:bottom w:val="none" w:sz="0" w:space="0" w:color="auto"/>
            <w:right w:val="none" w:sz="0" w:space="0" w:color="auto"/>
          </w:divBdr>
        </w:div>
        <w:div w:id="403992858">
          <w:marLeft w:val="0"/>
          <w:marRight w:val="0"/>
          <w:marTop w:val="0"/>
          <w:marBottom w:val="0"/>
          <w:divBdr>
            <w:top w:val="none" w:sz="0" w:space="0" w:color="auto"/>
            <w:left w:val="none" w:sz="0" w:space="0" w:color="auto"/>
            <w:bottom w:val="none" w:sz="0" w:space="0" w:color="auto"/>
            <w:right w:val="none" w:sz="0" w:space="0" w:color="auto"/>
          </w:divBdr>
        </w:div>
        <w:div w:id="177087326">
          <w:marLeft w:val="0"/>
          <w:marRight w:val="0"/>
          <w:marTop w:val="0"/>
          <w:marBottom w:val="0"/>
          <w:divBdr>
            <w:top w:val="none" w:sz="0" w:space="0" w:color="auto"/>
            <w:left w:val="none" w:sz="0" w:space="0" w:color="auto"/>
            <w:bottom w:val="none" w:sz="0" w:space="0" w:color="auto"/>
            <w:right w:val="none" w:sz="0" w:space="0" w:color="auto"/>
          </w:divBdr>
        </w:div>
        <w:div w:id="1526167853">
          <w:marLeft w:val="0"/>
          <w:marRight w:val="0"/>
          <w:marTop w:val="0"/>
          <w:marBottom w:val="0"/>
          <w:divBdr>
            <w:top w:val="none" w:sz="0" w:space="0" w:color="auto"/>
            <w:left w:val="none" w:sz="0" w:space="0" w:color="auto"/>
            <w:bottom w:val="none" w:sz="0" w:space="0" w:color="auto"/>
            <w:right w:val="none" w:sz="0" w:space="0" w:color="auto"/>
          </w:divBdr>
        </w:div>
      </w:divsChild>
    </w:div>
    <w:div w:id="1537959581">
      <w:bodyDiv w:val="1"/>
      <w:marLeft w:val="0"/>
      <w:marRight w:val="0"/>
      <w:marTop w:val="0"/>
      <w:marBottom w:val="0"/>
      <w:divBdr>
        <w:top w:val="none" w:sz="0" w:space="0" w:color="auto"/>
        <w:left w:val="none" w:sz="0" w:space="0" w:color="auto"/>
        <w:bottom w:val="none" w:sz="0" w:space="0" w:color="auto"/>
        <w:right w:val="none" w:sz="0" w:space="0" w:color="auto"/>
      </w:divBdr>
    </w:div>
    <w:div w:id="1540824127">
      <w:bodyDiv w:val="1"/>
      <w:marLeft w:val="0"/>
      <w:marRight w:val="0"/>
      <w:marTop w:val="0"/>
      <w:marBottom w:val="0"/>
      <w:divBdr>
        <w:top w:val="none" w:sz="0" w:space="0" w:color="auto"/>
        <w:left w:val="none" w:sz="0" w:space="0" w:color="auto"/>
        <w:bottom w:val="none" w:sz="0" w:space="0" w:color="auto"/>
        <w:right w:val="none" w:sz="0" w:space="0" w:color="auto"/>
      </w:divBdr>
      <w:divsChild>
        <w:div w:id="1475685653">
          <w:marLeft w:val="547"/>
          <w:marRight w:val="0"/>
          <w:marTop w:val="115"/>
          <w:marBottom w:val="0"/>
          <w:divBdr>
            <w:top w:val="none" w:sz="0" w:space="0" w:color="auto"/>
            <w:left w:val="none" w:sz="0" w:space="0" w:color="auto"/>
            <w:bottom w:val="none" w:sz="0" w:space="0" w:color="auto"/>
            <w:right w:val="none" w:sz="0" w:space="0" w:color="auto"/>
          </w:divBdr>
        </w:div>
        <w:div w:id="2129468837">
          <w:marLeft w:val="547"/>
          <w:marRight w:val="0"/>
          <w:marTop w:val="115"/>
          <w:marBottom w:val="0"/>
          <w:divBdr>
            <w:top w:val="none" w:sz="0" w:space="0" w:color="auto"/>
            <w:left w:val="none" w:sz="0" w:space="0" w:color="auto"/>
            <w:bottom w:val="none" w:sz="0" w:space="0" w:color="auto"/>
            <w:right w:val="none" w:sz="0" w:space="0" w:color="auto"/>
          </w:divBdr>
        </w:div>
      </w:divsChild>
    </w:div>
    <w:div w:id="1546869457">
      <w:bodyDiv w:val="1"/>
      <w:marLeft w:val="0"/>
      <w:marRight w:val="0"/>
      <w:marTop w:val="0"/>
      <w:marBottom w:val="0"/>
      <w:divBdr>
        <w:top w:val="none" w:sz="0" w:space="0" w:color="auto"/>
        <w:left w:val="none" w:sz="0" w:space="0" w:color="auto"/>
        <w:bottom w:val="none" w:sz="0" w:space="0" w:color="auto"/>
        <w:right w:val="none" w:sz="0" w:space="0" w:color="auto"/>
      </w:divBdr>
      <w:divsChild>
        <w:div w:id="745223156">
          <w:marLeft w:val="0"/>
          <w:marRight w:val="0"/>
          <w:marTop w:val="0"/>
          <w:marBottom w:val="0"/>
          <w:divBdr>
            <w:top w:val="none" w:sz="0" w:space="0" w:color="auto"/>
            <w:left w:val="none" w:sz="0" w:space="0" w:color="auto"/>
            <w:bottom w:val="none" w:sz="0" w:space="0" w:color="auto"/>
            <w:right w:val="none" w:sz="0" w:space="0" w:color="auto"/>
          </w:divBdr>
        </w:div>
        <w:div w:id="599142514">
          <w:marLeft w:val="0"/>
          <w:marRight w:val="0"/>
          <w:marTop w:val="0"/>
          <w:marBottom w:val="0"/>
          <w:divBdr>
            <w:top w:val="none" w:sz="0" w:space="0" w:color="auto"/>
            <w:left w:val="none" w:sz="0" w:space="0" w:color="auto"/>
            <w:bottom w:val="none" w:sz="0" w:space="0" w:color="auto"/>
            <w:right w:val="none" w:sz="0" w:space="0" w:color="auto"/>
          </w:divBdr>
        </w:div>
        <w:div w:id="279336311">
          <w:marLeft w:val="0"/>
          <w:marRight w:val="0"/>
          <w:marTop w:val="0"/>
          <w:marBottom w:val="0"/>
          <w:divBdr>
            <w:top w:val="none" w:sz="0" w:space="0" w:color="auto"/>
            <w:left w:val="none" w:sz="0" w:space="0" w:color="auto"/>
            <w:bottom w:val="none" w:sz="0" w:space="0" w:color="auto"/>
            <w:right w:val="none" w:sz="0" w:space="0" w:color="auto"/>
          </w:divBdr>
        </w:div>
        <w:div w:id="1581208730">
          <w:marLeft w:val="0"/>
          <w:marRight w:val="0"/>
          <w:marTop w:val="0"/>
          <w:marBottom w:val="0"/>
          <w:divBdr>
            <w:top w:val="none" w:sz="0" w:space="0" w:color="auto"/>
            <w:left w:val="none" w:sz="0" w:space="0" w:color="auto"/>
            <w:bottom w:val="none" w:sz="0" w:space="0" w:color="auto"/>
            <w:right w:val="none" w:sz="0" w:space="0" w:color="auto"/>
          </w:divBdr>
        </w:div>
        <w:div w:id="758911993">
          <w:marLeft w:val="0"/>
          <w:marRight w:val="0"/>
          <w:marTop w:val="0"/>
          <w:marBottom w:val="0"/>
          <w:divBdr>
            <w:top w:val="none" w:sz="0" w:space="0" w:color="auto"/>
            <w:left w:val="none" w:sz="0" w:space="0" w:color="auto"/>
            <w:bottom w:val="none" w:sz="0" w:space="0" w:color="auto"/>
            <w:right w:val="none" w:sz="0" w:space="0" w:color="auto"/>
          </w:divBdr>
        </w:div>
        <w:div w:id="1413551562">
          <w:marLeft w:val="0"/>
          <w:marRight w:val="0"/>
          <w:marTop w:val="0"/>
          <w:marBottom w:val="0"/>
          <w:divBdr>
            <w:top w:val="none" w:sz="0" w:space="0" w:color="auto"/>
            <w:left w:val="none" w:sz="0" w:space="0" w:color="auto"/>
            <w:bottom w:val="none" w:sz="0" w:space="0" w:color="auto"/>
            <w:right w:val="none" w:sz="0" w:space="0" w:color="auto"/>
          </w:divBdr>
        </w:div>
        <w:div w:id="1783962371">
          <w:marLeft w:val="0"/>
          <w:marRight w:val="0"/>
          <w:marTop w:val="0"/>
          <w:marBottom w:val="0"/>
          <w:divBdr>
            <w:top w:val="none" w:sz="0" w:space="0" w:color="auto"/>
            <w:left w:val="none" w:sz="0" w:space="0" w:color="auto"/>
            <w:bottom w:val="none" w:sz="0" w:space="0" w:color="auto"/>
            <w:right w:val="none" w:sz="0" w:space="0" w:color="auto"/>
          </w:divBdr>
        </w:div>
        <w:div w:id="1463571283">
          <w:marLeft w:val="0"/>
          <w:marRight w:val="0"/>
          <w:marTop w:val="0"/>
          <w:marBottom w:val="0"/>
          <w:divBdr>
            <w:top w:val="none" w:sz="0" w:space="0" w:color="auto"/>
            <w:left w:val="none" w:sz="0" w:space="0" w:color="auto"/>
            <w:bottom w:val="none" w:sz="0" w:space="0" w:color="auto"/>
            <w:right w:val="none" w:sz="0" w:space="0" w:color="auto"/>
          </w:divBdr>
        </w:div>
        <w:div w:id="1020274764">
          <w:marLeft w:val="0"/>
          <w:marRight w:val="0"/>
          <w:marTop w:val="0"/>
          <w:marBottom w:val="0"/>
          <w:divBdr>
            <w:top w:val="none" w:sz="0" w:space="0" w:color="auto"/>
            <w:left w:val="none" w:sz="0" w:space="0" w:color="auto"/>
            <w:bottom w:val="none" w:sz="0" w:space="0" w:color="auto"/>
            <w:right w:val="none" w:sz="0" w:space="0" w:color="auto"/>
          </w:divBdr>
        </w:div>
        <w:div w:id="85351387">
          <w:marLeft w:val="0"/>
          <w:marRight w:val="0"/>
          <w:marTop w:val="0"/>
          <w:marBottom w:val="0"/>
          <w:divBdr>
            <w:top w:val="none" w:sz="0" w:space="0" w:color="auto"/>
            <w:left w:val="none" w:sz="0" w:space="0" w:color="auto"/>
            <w:bottom w:val="none" w:sz="0" w:space="0" w:color="auto"/>
            <w:right w:val="none" w:sz="0" w:space="0" w:color="auto"/>
          </w:divBdr>
        </w:div>
        <w:div w:id="217672264">
          <w:marLeft w:val="0"/>
          <w:marRight w:val="0"/>
          <w:marTop w:val="0"/>
          <w:marBottom w:val="0"/>
          <w:divBdr>
            <w:top w:val="none" w:sz="0" w:space="0" w:color="auto"/>
            <w:left w:val="none" w:sz="0" w:space="0" w:color="auto"/>
            <w:bottom w:val="none" w:sz="0" w:space="0" w:color="auto"/>
            <w:right w:val="none" w:sz="0" w:space="0" w:color="auto"/>
          </w:divBdr>
        </w:div>
        <w:div w:id="2133131800">
          <w:marLeft w:val="0"/>
          <w:marRight w:val="0"/>
          <w:marTop w:val="0"/>
          <w:marBottom w:val="0"/>
          <w:divBdr>
            <w:top w:val="none" w:sz="0" w:space="0" w:color="auto"/>
            <w:left w:val="none" w:sz="0" w:space="0" w:color="auto"/>
            <w:bottom w:val="none" w:sz="0" w:space="0" w:color="auto"/>
            <w:right w:val="none" w:sz="0" w:space="0" w:color="auto"/>
          </w:divBdr>
        </w:div>
      </w:divsChild>
    </w:div>
    <w:div w:id="1550023169">
      <w:bodyDiv w:val="1"/>
      <w:marLeft w:val="0"/>
      <w:marRight w:val="0"/>
      <w:marTop w:val="0"/>
      <w:marBottom w:val="0"/>
      <w:divBdr>
        <w:top w:val="none" w:sz="0" w:space="0" w:color="auto"/>
        <w:left w:val="none" w:sz="0" w:space="0" w:color="auto"/>
        <w:bottom w:val="none" w:sz="0" w:space="0" w:color="auto"/>
        <w:right w:val="none" w:sz="0" w:space="0" w:color="auto"/>
      </w:divBdr>
    </w:div>
    <w:div w:id="1551113263">
      <w:bodyDiv w:val="1"/>
      <w:marLeft w:val="0"/>
      <w:marRight w:val="0"/>
      <w:marTop w:val="0"/>
      <w:marBottom w:val="0"/>
      <w:divBdr>
        <w:top w:val="none" w:sz="0" w:space="0" w:color="auto"/>
        <w:left w:val="none" w:sz="0" w:space="0" w:color="auto"/>
        <w:bottom w:val="none" w:sz="0" w:space="0" w:color="auto"/>
        <w:right w:val="none" w:sz="0" w:space="0" w:color="auto"/>
      </w:divBdr>
    </w:div>
    <w:div w:id="1570767320">
      <w:bodyDiv w:val="1"/>
      <w:marLeft w:val="0"/>
      <w:marRight w:val="0"/>
      <w:marTop w:val="0"/>
      <w:marBottom w:val="0"/>
      <w:divBdr>
        <w:top w:val="none" w:sz="0" w:space="0" w:color="auto"/>
        <w:left w:val="none" w:sz="0" w:space="0" w:color="auto"/>
        <w:bottom w:val="none" w:sz="0" w:space="0" w:color="auto"/>
        <w:right w:val="none" w:sz="0" w:space="0" w:color="auto"/>
      </w:divBdr>
      <w:divsChild>
        <w:div w:id="229731971">
          <w:marLeft w:val="0"/>
          <w:marRight w:val="0"/>
          <w:marTop w:val="0"/>
          <w:marBottom w:val="0"/>
          <w:divBdr>
            <w:top w:val="none" w:sz="0" w:space="0" w:color="auto"/>
            <w:left w:val="none" w:sz="0" w:space="0" w:color="auto"/>
            <w:bottom w:val="none" w:sz="0" w:space="0" w:color="auto"/>
            <w:right w:val="none" w:sz="0" w:space="0" w:color="auto"/>
          </w:divBdr>
        </w:div>
        <w:div w:id="907808878">
          <w:marLeft w:val="0"/>
          <w:marRight w:val="0"/>
          <w:marTop w:val="0"/>
          <w:marBottom w:val="0"/>
          <w:divBdr>
            <w:top w:val="none" w:sz="0" w:space="0" w:color="auto"/>
            <w:left w:val="none" w:sz="0" w:space="0" w:color="auto"/>
            <w:bottom w:val="none" w:sz="0" w:space="0" w:color="auto"/>
            <w:right w:val="none" w:sz="0" w:space="0" w:color="auto"/>
          </w:divBdr>
        </w:div>
      </w:divsChild>
    </w:div>
    <w:div w:id="1580676104">
      <w:bodyDiv w:val="1"/>
      <w:marLeft w:val="0"/>
      <w:marRight w:val="0"/>
      <w:marTop w:val="0"/>
      <w:marBottom w:val="0"/>
      <w:divBdr>
        <w:top w:val="none" w:sz="0" w:space="0" w:color="auto"/>
        <w:left w:val="none" w:sz="0" w:space="0" w:color="auto"/>
        <w:bottom w:val="none" w:sz="0" w:space="0" w:color="auto"/>
        <w:right w:val="none" w:sz="0" w:space="0" w:color="auto"/>
      </w:divBdr>
      <w:divsChild>
        <w:div w:id="214854456">
          <w:marLeft w:val="0"/>
          <w:marRight w:val="0"/>
          <w:marTop w:val="0"/>
          <w:marBottom w:val="0"/>
          <w:divBdr>
            <w:top w:val="none" w:sz="0" w:space="0" w:color="auto"/>
            <w:left w:val="none" w:sz="0" w:space="0" w:color="auto"/>
            <w:bottom w:val="none" w:sz="0" w:space="0" w:color="auto"/>
            <w:right w:val="none" w:sz="0" w:space="0" w:color="auto"/>
          </w:divBdr>
        </w:div>
        <w:div w:id="1754858783">
          <w:marLeft w:val="0"/>
          <w:marRight w:val="0"/>
          <w:marTop w:val="0"/>
          <w:marBottom w:val="0"/>
          <w:divBdr>
            <w:top w:val="none" w:sz="0" w:space="0" w:color="auto"/>
            <w:left w:val="none" w:sz="0" w:space="0" w:color="auto"/>
            <w:bottom w:val="none" w:sz="0" w:space="0" w:color="auto"/>
            <w:right w:val="none" w:sz="0" w:space="0" w:color="auto"/>
          </w:divBdr>
        </w:div>
        <w:div w:id="259459462">
          <w:marLeft w:val="0"/>
          <w:marRight w:val="0"/>
          <w:marTop w:val="0"/>
          <w:marBottom w:val="0"/>
          <w:divBdr>
            <w:top w:val="none" w:sz="0" w:space="0" w:color="auto"/>
            <w:left w:val="none" w:sz="0" w:space="0" w:color="auto"/>
            <w:bottom w:val="none" w:sz="0" w:space="0" w:color="auto"/>
            <w:right w:val="none" w:sz="0" w:space="0" w:color="auto"/>
          </w:divBdr>
        </w:div>
      </w:divsChild>
    </w:div>
    <w:div w:id="1582371034">
      <w:bodyDiv w:val="1"/>
      <w:marLeft w:val="0"/>
      <w:marRight w:val="0"/>
      <w:marTop w:val="0"/>
      <w:marBottom w:val="0"/>
      <w:divBdr>
        <w:top w:val="none" w:sz="0" w:space="0" w:color="auto"/>
        <w:left w:val="none" w:sz="0" w:space="0" w:color="auto"/>
        <w:bottom w:val="none" w:sz="0" w:space="0" w:color="auto"/>
        <w:right w:val="none" w:sz="0" w:space="0" w:color="auto"/>
      </w:divBdr>
    </w:div>
    <w:div w:id="1595431110">
      <w:bodyDiv w:val="1"/>
      <w:marLeft w:val="0"/>
      <w:marRight w:val="0"/>
      <w:marTop w:val="0"/>
      <w:marBottom w:val="0"/>
      <w:divBdr>
        <w:top w:val="none" w:sz="0" w:space="0" w:color="auto"/>
        <w:left w:val="none" w:sz="0" w:space="0" w:color="auto"/>
        <w:bottom w:val="none" w:sz="0" w:space="0" w:color="auto"/>
        <w:right w:val="none" w:sz="0" w:space="0" w:color="auto"/>
      </w:divBdr>
    </w:div>
    <w:div w:id="1606038526">
      <w:bodyDiv w:val="1"/>
      <w:marLeft w:val="0"/>
      <w:marRight w:val="0"/>
      <w:marTop w:val="0"/>
      <w:marBottom w:val="0"/>
      <w:divBdr>
        <w:top w:val="none" w:sz="0" w:space="0" w:color="auto"/>
        <w:left w:val="none" w:sz="0" w:space="0" w:color="auto"/>
        <w:bottom w:val="none" w:sz="0" w:space="0" w:color="auto"/>
        <w:right w:val="none" w:sz="0" w:space="0" w:color="auto"/>
      </w:divBdr>
    </w:div>
    <w:div w:id="1619876456">
      <w:bodyDiv w:val="1"/>
      <w:marLeft w:val="0"/>
      <w:marRight w:val="0"/>
      <w:marTop w:val="0"/>
      <w:marBottom w:val="0"/>
      <w:divBdr>
        <w:top w:val="none" w:sz="0" w:space="0" w:color="auto"/>
        <w:left w:val="none" w:sz="0" w:space="0" w:color="auto"/>
        <w:bottom w:val="none" w:sz="0" w:space="0" w:color="auto"/>
        <w:right w:val="none" w:sz="0" w:space="0" w:color="auto"/>
      </w:divBdr>
    </w:div>
    <w:div w:id="1636792644">
      <w:bodyDiv w:val="1"/>
      <w:marLeft w:val="0"/>
      <w:marRight w:val="0"/>
      <w:marTop w:val="0"/>
      <w:marBottom w:val="0"/>
      <w:divBdr>
        <w:top w:val="none" w:sz="0" w:space="0" w:color="auto"/>
        <w:left w:val="none" w:sz="0" w:space="0" w:color="auto"/>
        <w:bottom w:val="none" w:sz="0" w:space="0" w:color="auto"/>
        <w:right w:val="none" w:sz="0" w:space="0" w:color="auto"/>
      </w:divBdr>
    </w:div>
    <w:div w:id="1636831178">
      <w:bodyDiv w:val="1"/>
      <w:marLeft w:val="0"/>
      <w:marRight w:val="0"/>
      <w:marTop w:val="0"/>
      <w:marBottom w:val="0"/>
      <w:divBdr>
        <w:top w:val="none" w:sz="0" w:space="0" w:color="auto"/>
        <w:left w:val="none" w:sz="0" w:space="0" w:color="auto"/>
        <w:bottom w:val="none" w:sz="0" w:space="0" w:color="auto"/>
        <w:right w:val="none" w:sz="0" w:space="0" w:color="auto"/>
      </w:divBdr>
    </w:div>
    <w:div w:id="1676498806">
      <w:bodyDiv w:val="1"/>
      <w:marLeft w:val="0"/>
      <w:marRight w:val="0"/>
      <w:marTop w:val="0"/>
      <w:marBottom w:val="0"/>
      <w:divBdr>
        <w:top w:val="none" w:sz="0" w:space="0" w:color="auto"/>
        <w:left w:val="none" w:sz="0" w:space="0" w:color="auto"/>
        <w:bottom w:val="none" w:sz="0" w:space="0" w:color="auto"/>
        <w:right w:val="none" w:sz="0" w:space="0" w:color="auto"/>
      </w:divBdr>
    </w:div>
    <w:div w:id="1695183675">
      <w:bodyDiv w:val="1"/>
      <w:marLeft w:val="0"/>
      <w:marRight w:val="0"/>
      <w:marTop w:val="0"/>
      <w:marBottom w:val="0"/>
      <w:divBdr>
        <w:top w:val="none" w:sz="0" w:space="0" w:color="auto"/>
        <w:left w:val="none" w:sz="0" w:space="0" w:color="auto"/>
        <w:bottom w:val="none" w:sz="0" w:space="0" w:color="auto"/>
        <w:right w:val="none" w:sz="0" w:space="0" w:color="auto"/>
      </w:divBdr>
    </w:div>
    <w:div w:id="1704012617">
      <w:bodyDiv w:val="1"/>
      <w:marLeft w:val="0"/>
      <w:marRight w:val="0"/>
      <w:marTop w:val="0"/>
      <w:marBottom w:val="0"/>
      <w:divBdr>
        <w:top w:val="none" w:sz="0" w:space="0" w:color="auto"/>
        <w:left w:val="none" w:sz="0" w:space="0" w:color="auto"/>
        <w:bottom w:val="none" w:sz="0" w:space="0" w:color="auto"/>
        <w:right w:val="none" w:sz="0" w:space="0" w:color="auto"/>
      </w:divBdr>
    </w:div>
    <w:div w:id="1713309465">
      <w:bodyDiv w:val="1"/>
      <w:marLeft w:val="0"/>
      <w:marRight w:val="0"/>
      <w:marTop w:val="0"/>
      <w:marBottom w:val="0"/>
      <w:divBdr>
        <w:top w:val="none" w:sz="0" w:space="0" w:color="auto"/>
        <w:left w:val="none" w:sz="0" w:space="0" w:color="auto"/>
        <w:bottom w:val="none" w:sz="0" w:space="0" w:color="auto"/>
        <w:right w:val="none" w:sz="0" w:space="0" w:color="auto"/>
      </w:divBdr>
    </w:div>
    <w:div w:id="1713337290">
      <w:bodyDiv w:val="1"/>
      <w:marLeft w:val="0"/>
      <w:marRight w:val="0"/>
      <w:marTop w:val="0"/>
      <w:marBottom w:val="0"/>
      <w:divBdr>
        <w:top w:val="none" w:sz="0" w:space="0" w:color="auto"/>
        <w:left w:val="none" w:sz="0" w:space="0" w:color="auto"/>
        <w:bottom w:val="none" w:sz="0" w:space="0" w:color="auto"/>
        <w:right w:val="none" w:sz="0" w:space="0" w:color="auto"/>
      </w:divBdr>
    </w:div>
    <w:div w:id="1716736963">
      <w:bodyDiv w:val="1"/>
      <w:marLeft w:val="0"/>
      <w:marRight w:val="0"/>
      <w:marTop w:val="0"/>
      <w:marBottom w:val="0"/>
      <w:divBdr>
        <w:top w:val="none" w:sz="0" w:space="0" w:color="auto"/>
        <w:left w:val="none" w:sz="0" w:space="0" w:color="auto"/>
        <w:bottom w:val="none" w:sz="0" w:space="0" w:color="auto"/>
        <w:right w:val="none" w:sz="0" w:space="0" w:color="auto"/>
      </w:divBdr>
      <w:divsChild>
        <w:div w:id="1886140689">
          <w:marLeft w:val="0"/>
          <w:marRight w:val="0"/>
          <w:marTop w:val="0"/>
          <w:marBottom w:val="0"/>
          <w:divBdr>
            <w:top w:val="none" w:sz="0" w:space="0" w:color="auto"/>
            <w:left w:val="none" w:sz="0" w:space="0" w:color="auto"/>
            <w:bottom w:val="none" w:sz="0" w:space="0" w:color="auto"/>
            <w:right w:val="none" w:sz="0" w:space="0" w:color="auto"/>
          </w:divBdr>
        </w:div>
        <w:div w:id="1523283560">
          <w:marLeft w:val="0"/>
          <w:marRight w:val="0"/>
          <w:marTop w:val="0"/>
          <w:marBottom w:val="0"/>
          <w:divBdr>
            <w:top w:val="none" w:sz="0" w:space="0" w:color="auto"/>
            <w:left w:val="none" w:sz="0" w:space="0" w:color="auto"/>
            <w:bottom w:val="none" w:sz="0" w:space="0" w:color="auto"/>
            <w:right w:val="none" w:sz="0" w:space="0" w:color="auto"/>
          </w:divBdr>
        </w:div>
        <w:div w:id="429855080">
          <w:marLeft w:val="0"/>
          <w:marRight w:val="0"/>
          <w:marTop w:val="0"/>
          <w:marBottom w:val="0"/>
          <w:divBdr>
            <w:top w:val="none" w:sz="0" w:space="0" w:color="auto"/>
            <w:left w:val="none" w:sz="0" w:space="0" w:color="auto"/>
            <w:bottom w:val="none" w:sz="0" w:space="0" w:color="auto"/>
            <w:right w:val="none" w:sz="0" w:space="0" w:color="auto"/>
          </w:divBdr>
        </w:div>
        <w:div w:id="1286233535">
          <w:marLeft w:val="0"/>
          <w:marRight w:val="0"/>
          <w:marTop w:val="0"/>
          <w:marBottom w:val="0"/>
          <w:divBdr>
            <w:top w:val="none" w:sz="0" w:space="0" w:color="auto"/>
            <w:left w:val="none" w:sz="0" w:space="0" w:color="auto"/>
            <w:bottom w:val="none" w:sz="0" w:space="0" w:color="auto"/>
            <w:right w:val="none" w:sz="0" w:space="0" w:color="auto"/>
          </w:divBdr>
        </w:div>
        <w:div w:id="196354672">
          <w:marLeft w:val="0"/>
          <w:marRight w:val="0"/>
          <w:marTop w:val="0"/>
          <w:marBottom w:val="0"/>
          <w:divBdr>
            <w:top w:val="none" w:sz="0" w:space="0" w:color="auto"/>
            <w:left w:val="none" w:sz="0" w:space="0" w:color="auto"/>
            <w:bottom w:val="none" w:sz="0" w:space="0" w:color="auto"/>
            <w:right w:val="none" w:sz="0" w:space="0" w:color="auto"/>
          </w:divBdr>
        </w:div>
        <w:div w:id="622074305">
          <w:marLeft w:val="0"/>
          <w:marRight w:val="0"/>
          <w:marTop w:val="0"/>
          <w:marBottom w:val="0"/>
          <w:divBdr>
            <w:top w:val="none" w:sz="0" w:space="0" w:color="auto"/>
            <w:left w:val="none" w:sz="0" w:space="0" w:color="auto"/>
            <w:bottom w:val="none" w:sz="0" w:space="0" w:color="auto"/>
            <w:right w:val="none" w:sz="0" w:space="0" w:color="auto"/>
          </w:divBdr>
        </w:div>
        <w:div w:id="180823805">
          <w:marLeft w:val="0"/>
          <w:marRight w:val="0"/>
          <w:marTop w:val="0"/>
          <w:marBottom w:val="0"/>
          <w:divBdr>
            <w:top w:val="none" w:sz="0" w:space="0" w:color="auto"/>
            <w:left w:val="none" w:sz="0" w:space="0" w:color="auto"/>
            <w:bottom w:val="none" w:sz="0" w:space="0" w:color="auto"/>
            <w:right w:val="none" w:sz="0" w:space="0" w:color="auto"/>
          </w:divBdr>
        </w:div>
        <w:div w:id="1442800552">
          <w:marLeft w:val="0"/>
          <w:marRight w:val="0"/>
          <w:marTop w:val="0"/>
          <w:marBottom w:val="0"/>
          <w:divBdr>
            <w:top w:val="none" w:sz="0" w:space="0" w:color="auto"/>
            <w:left w:val="none" w:sz="0" w:space="0" w:color="auto"/>
            <w:bottom w:val="none" w:sz="0" w:space="0" w:color="auto"/>
            <w:right w:val="none" w:sz="0" w:space="0" w:color="auto"/>
          </w:divBdr>
        </w:div>
        <w:div w:id="1178233009">
          <w:marLeft w:val="0"/>
          <w:marRight w:val="0"/>
          <w:marTop w:val="0"/>
          <w:marBottom w:val="0"/>
          <w:divBdr>
            <w:top w:val="none" w:sz="0" w:space="0" w:color="auto"/>
            <w:left w:val="none" w:sz="0" w:space="0" w:color="auto"/>
            <w:bottom w:val="none" w:sz="0" w:space="0" w:color="auto"/>
            <w:right w:val="none" w:sz="0" w:space="0" w:color="auto"/>
          </w:divBdr>
        </w:div>
        <w:div w:id="1958680904">
          <w:marLeft w:val="0"/>
          <w:marRight w:val="0"/>
          <w:marTop w:val="0"/>
          <w:marBottom w:val="0"/>
          <w:divBdr>
            <w:top w:val="none" w:sz="0" w:space="0" w:color="auto"/>
            <w:left w:val="none" w:sz="0" w:space="0" w:color="auto"/>
            <w:bottom w:val="none" w:sz="0" w:space="0" w:color="auto"/>
            <w:right w:val="none" w:sz="0" w:space="0" w:color="auto"/>
          </w:divBdr>
        </w:div>
        <w:div w:id="1800609663">
          <w:marLeft w:val="0"/>
          <w:marRight w:val="0"/>
          <w:marTop w:val="0"/>
          <w:marBottom w:val="0"/>
          <w:divBdr>
            <w:top w:val="none" w:sz="0" w:space="0" w:color="auto"/>
            <w:left w:val="none" w:sz="0" w:space="0" w:color="auto"/>
            <w:bottom w:val="none" w:sz="0" w:space="0" w:color="auto"/>
            <w:right w:val="none" w:sz="0" w:space="0" w:color="auto"/>
          </w:divBdr>
        </w:div>
        <w:div w:id="1236471927">
          <w:marLeft w:val="0"/>
          <w:marRight w:val="0"/>
          <w:marTop w:val="0"/>
          <w:marBottom w:val="0"/>
          <w:divBdr>
            <w:top w:val="none" w:sz="0" w:space="0" w:color="auto"/>
            <w:left w:val="none" w:sz="0" w:space="0" w:color="auto"/>
            <w:bottom w:val="none" w:sz="0" w:space="0" w:color="auto"/>
            <w:right w:val="none" w:sz="0" w:space="0" w:color="auto"/>
          </w:divBdr>
        </w:div>
        <w:div w:id="740296792">
          <w:marLeft w:val="0"/>
          <w:marRight w:val="0"/>
          <w:marTop w:val="0"/>
          <w:marBottom w:val="0"/>
          <w:divBdr>
            <w:top w:val="none" w:sz="0" w:space="0" w:color="auto"/>
            <w:left w:val="none" w:sz="0" w:space="0" w:color="auto"/>
            <w:bottom w:val="none" w:sz="0" w:space="0" w:color="auto"/>
            <w:right w:val="none" w:sz="0" w:space="0" w:color="auto"/>
          </w:divBdr>
        </w:div>
        <w:div w:id="408043516">
          <w:marLeft w:val="0"/>
          <w:marRight w:val="0"/>
          <w:marTop w:val="0"/>
          <w:marBottom w:val="0"/>
          <w:divBdr>
            <w:top w:val="none" w:sz="0" w:space="0" w:color="auto"/>
            <w:left w:val="none" w:sz="0" w:space="0" w:color="auto"/>
            <w:bottom w:val="none" w:sz="0" w:space="0" w:color="auto"/>
            <w:right w:val="none" w:sz="0" w:space="0" w:color="auto"/>
          </w:divBdr>
        </w:div>
        <w:div w:id="1235433297">
          <w:marLeft w:val="0"/>
          <w:marRight w:val="0"/>
          <w:marTop w:val="0"/>
          <w:marBottom w:val="0"/>
          <w:divBdr>
            <w:top w:val="none" w:sz="0" w:space="0" w:color="auto"/>
            <w:left w:val="none" w:sz="0" w:space="0" w:color="auto"/>
            <w:bottom w:val="none" w:sz="0" w:space="0" w:color="auto"/>
            <w:right w:val="none" w:sz="0" w:space="0" w:color="auto"/>
          </w:divBdr>
        </w:div>
        <w:div w:id="1204054993">
          <w:marLeft w:val="0"/>
          <w:marRight w:val="0"/>
          <w:marTop w:val="0"/>
          <w:marBottom w:val="0"/>
          <w:divBdr>
            <w:top w:val="none" w:sz="0" w:space="0" w:color="auto"/>
            <w:left w:val="none" w:sz="0" w:space="0" w:color="auto"/>
            <w:bottom w:val="none" w:sz="0" w:space="0" w:color="auto"/>
            <w:right w:val="none" w:sz="0" w:space="0" w:color="auto"/>
          </w:divBdr>
        </w:div>
      </w:divsChild>
    </w:div>
    <w:div w:id="1720780960">
      <w:bodyDiv w:val="1"/>
      <w:marLeft w:val="0"/>
      <w:marRight w:val="0"/>
      <w:marTop w:val="0"/>
      <w:marBottom w:val="0"/>
      <w:divBdr>
        <w:top w:val="none" w:sz="0" w:space="0" w:color="auto"/>
        <w:left w:val="none" w:sz="0" w:space="0" w:color="auto"/>
        <w:bottom w:val="none" w:sz="0" w:space="0" w:color="auto"/>
        <w:right w:val="none" w:sz="0" w:space="0" w:color="auto"/>
      </w:divBdr>
    </w:div>
    <w:div w:id="1730226444">
      <w:bodyDiv w:val="1"/>
      <w:marLeft w:val="0"/>
      <w:marRight w:val="0"/>
      <w:marTop w:val="0"/>
      <w:marBottom w:val="0"/>
      <w:divBdr>
        <w:top w:val="none" w:sz="0" w:space="0" w:color="auto"/>
        <w:left w:val="none" w:sz="0" w:space="0" w:color="auto"/>
        <w:bottom w:val="none" w:sz="0" w:space="0" w:color="auto"/>
        <w:right w:val="none" w:sz="0" w:space="0" w:color="auto"/>
      </w:divBdr>
    </w:div>
    <w:div w:id="1740133827">
      <w:bodyDiv w:val="1"/>
      <w:marLeft w:val="0"/>
      <w:marRight w:val="0"/>
      <w:marTop w:val="0"/>
      <w:marBottom w:val="0"/>
      <w:divBdr>
        <w:top w:val="none" w:sz="0" w:space="0" w:color="auto"/>
        <w:left w:val="none" w:sz="0" w:space="0" w:color="auto"/>
        <w:bottom w:val="none" w:sz="0" w:space="0" w:color="auto"/>
        <w:right w:val="none" w:sz="0" w:space="0" w:color="auto"/>
      </w:divBdr>
    </w:div>
    <w:div w:id="1751466040">
      <w:bodyDiv w:val="1"/>
      <w:marLeft w:val="0"/>
      <w:marRight w:val="0"/>
      <w:marTop w:val="0"/>
      <w:marBottom w:val="0"/>
      <w:divBdr>
        <w:top w:val="none" w:sz="0" w:space="0" w:color="auto"/>
        <w:left w:val="none" w:sz="0" w:space="0" w:color="auto"/>
        <w:bottom w:val="none" w:sz="0" w:space="0" w:color="auto"/>
        <w:right w:val="none" w:sz="0" w:space="0" w:color="auto"/>
      </w:divBdr>
    </w:div>
    <w:div w:id="1760709514">
      <w:bodyDiv w:val="1"/>
      <w:marLeft w:val="0"/>
      <w:marRight w:val="0"/>
      <w:marTop w:val="0"/>
      <w:marBottom w:val="0"/>
      <w:divBdr>
        <w:top w:val="none" w:sz="0" w:space="0" w:color="auto"/>
        <w:left w:val="none" w:sz="0" w:space="0" w:color="auto"/>
        <w:bottom w:val="none" w:sz="0" w:space="0" w:color="auto"/>
        <w:right w:val="none" w:sz="0" w:space="0" w:color="auto"/>
      </w:divBdr>
    </w:div>
    <w:div w:id="1789424123">
      <w:bodyDiv w:val="1"/>
      <w:marLeft w:val="0"/>
      <w:marRight w:val="0"/>
      <w:marTop w:val="0"/>
      <w:marBottom w:val="0"/>
      <w:divBdr>
        <w:top w:val="none" w:sz="0" w:space="0" w:color="auto"/>
        <w:left w:val="none" w:sz="0" w:space="0" w:color="auto"/>
        <w:bottom w:val="none" w:sz="0" w:space="0" w:color="auto"/>
        <w:right w:val="none" w:sz="0" w:space="0" w:color="auto"/>
      </w:divBdr>
    </w:div>
    <w:div w:id="1789547111">
      <w:bodyDiv w:val="1"/>
      <w:marLeft w:val="0"/>
      <w:marRight w:val="0"/>
      <w:marTop w:val="0"/>
      <w:marBottom w:val="0"/>
      <w:divBdr>
        <w:top w:val="none" w:sz="0" w:space="0" w:color="auto"/>
        <w:left w:val="none" w:sz="0" w:space="0" w:color="auto"/>
        <w:bottom w:val="none" w:sz="0" w:space="0" w:color="auto"/>
        <w:right w:val="none" w:sz="0" w:space="0" w:color="auto"/>
      </w:divBdr>
    </w:div>
    <w:div w:id="1791507501">
      <w:bodyDiv w:val="1"/>
      <w:marLeft w:val="0"/>
      <w:marRight w:val="0"/>
      <w:marTop w:val="0"/>
      <w:marBottom w:val="0"/>
      <w:divBdr>
        <w:top w:val="none" w:sz="0" w:space="0" w:color="auto"/>
        <w:left w:val="none" w:sz="0" w:space="0" w:color="auto"/>
        <w:bottom w:val="none" w:sz="0" w:space="0" w:color="auto"/>
        <w:right w:val="none" w:sz="0" w:space="0" w:color="auto"/>
      </w:divBdr>
    </w:div>
    <w:div w:id="1798720308">
      <w:bodyDiv w:val="1"/>
      <w:marLeft w:val="0"/>
      <w:marRight w:val="0"/>
      <w:marTop w:val="0"/>
      <w:marBottom w:val="0"/>
      <w:divBdr>
        <w:top w:val="none" w:sz="0" w:space="0" w:color="auto"/>
        <w:left w:val="none" w:sz="0" w:space="0" w:color="auto"/>
        <w:bottom w:val="none" w:sz="0" w:space="0" w:color="auto"/>
        <w:right w:val="none" w:sz="0" w:space="0" w:color="auto"/>
      </w:divBdr>
    </w:div>
    <w:div w:id="1801145794">
      <w:bodyDiv w:val="1"/>
      <w:marLeft w:val="0"/>
      <w:marRight w:val="0"/>
      <w:marTop w:val="0"/>
      <w:marBottom w:val="0"/>
      <w:divBdr>
        <w:top w:val="none" w:sz="0" w:space="0" w:color="auto"/>
        <w:left w:val="none" w:sz="0" w:space="0" w:color="auto"/>
        <w:bottom w:val="none" w:sz="0" w:space="0" w:color="auto"/>
        <w:right w:val="none" w:sz="0" w:space="0" w:color="auto"/>
      </w:divBdr>
      <w:divsChild>
        <w:div w:id="419718210">
          <w:marLeft w:val="0"/>
          <w:marRight w:val="0"/>
          <w:marTop w:val="0"/>
          <w:marBottom w:val="0"/>
          <w:divBdr>
            <w:top w:val="none" w:sz="0" w:space="0" w:color="auto"/>
            <w:left w:val="none" w:sz="0" w:space="0" w:color="auto"/>
            <w:bottom w:val="none" w:sz="0" w:space="0" w:color="auto"/>
            <w:right w:val="none" w:sz="0" w:space="0" w:color="auto"/>
          </w:divBdr>
        </w:div>
        <w:div w:id="1583685911">
          <w:marLeft w:val="0"/>
          <w:marRight w:val="0"/>
          <w:marTop w:val="0"/>
          <w:marBottom w:val="0"/>
          <w:divBdr>
            <w:top w:val="none" w:sz="0" w:space="0" w:color="auto"/>
            <w:left w:val="none" w:sz="0" w:space="0" w:color="auto"/>
            <w:bottom w:val="none" w:sz="0" w:space="0" w:color="auto"/>
            <w:right w:val="none" w:sz="0" w:space="0" w:color="auto"/>
          </w:divBdr>
        </w:div>
        <w:div w:id="307370498">
          <w:marLeft w:val="0"/>
          <w:marRight w:val="0"/>
          <w:marTop w:val="0"/>
          <w:marBottom w:val="0"/>
          <w:divBdr>
            <w:top w:val="none" w:sz="0" w:space="0" w:color="auto"/>
            <w:left w:val="none" w:sz="0" w:space="0" w:color="auto"/>
            <w:bottom w:val="none" w:sz="0" w:space="0" w:color="auto"/>
            <w:right w:val="none" w:sz="0" w:space="0" w:color="auto"/>
          </w:divBdr>
        </w:div>
        <w:div w:id="1219317231">
          <w:marLeft w:val="0"/>
          <w:marRight w:val="0"/>
          <w:marTop w:val="0"/>
          <w:marBottom w:val="0"/>
          <w:divBdr>
            <w:top w:val="none" w:sz="0" w:space="0" w:color="auto"/>
            <w:left w:val="none" w:sz="0" w:space="0" w:color="auto"/>
            <w:bottom w:val="none" w:sz="0" w:space="0" w:color="auto"/>
            <w:right w:val="none" w:sz="0" w:space="0" w:color="auto"/>
          </w:divBdr>
        </w:div>
      </w:divsChild>
    </w:div>
    <w:div w:id="1804693978">
      <w:bodyDiv w:val="1"/>
      <w:marLeft w:val="0"/>
      <w:marRight w:val="0"/>
      <w:marTop w:val="0"/>
      <w:marBottom w:val="0"/>
      <w:divBdr>
        <w:top w:val="none" w:sz="0" w:space="0" w:color="auto"/>
        <w:left w:val="none" w:sz="0" w:space="0" w:color="auto"/>
        <w:bottom w:val="none" w:sz="0" w:space="0" w:color="auto"/>
        <w:right w:val="none" w:sz="0" w:space="0" w:color="auto"/>
      </w:divBdr>
    </w:div>
    <w:div w:id="1805853902">
      <w:bodyDiv w:val="1"/>
      <w:marLeft w:val="0"/>
      <w:marRight w:val="0"/>
      <w:marTop w:val="0"/>
      <w:marBottom w:val="0"/>
      <w:divBdr>
        <w:top w:val="none" w:sz="0" w:space="0" w:color="auto"/>
        <w:left w:val="none" w:sz="0" w:space="0" w:color="auto"/>
        <w:bottom w:val="none" w:sz="0" w:space="0" w:color="auto"/>
        <w:right w:val="none" w:sz="0" w:space="0" w:color="auto"/>
      </w:divBdr>
    </w:div>
    <w:div w:id="1829708778">
      <w:bodyDiv w:val="1"/>
      <w:marLeft w:val="0"/>
      <w:marRight w:val="0"/>
      <w:marTop w:val="0"/>
      <w:marBottom w:val="0"/>
      <w:divBdr>
        <w:top w:val="none" w:sz="0" w:space="0" w:color="auto"/>
        <w:left w:val="none" w:sz="0" w:space="0" w:color="auto"/>
        <w:bottom w:val="none" w:sz="0" w:space="0" w:color="auto"/>
        <w:right w:val="none" w:sz="0" w:space="0" w:color="auto"/>
      </w:divBdr>
    </w:div>
    <w:div w:id="1850097774">
      <w:bodyDiv w:val="1"/>
      <w:marLeft w:val="0"/>
      <w:marRight w:val="0"/>
      <w:marTop w:val="0"/>
      <w:marBottom w:val="0"/>
      <w:divBdr>
        <w:top w:val="none" w:sz="0" w:space="0" w:color="auto"/>
        <w:left w:val="none" w:sz="0" w:space="0" w:color="auto"/>
        <w:bottom w:val="none" w:sz="0" w:space="0" w:color="auto"/>
        <w:right w:val="none" w:sz="0" w:space="0" w:color="auto"/>
      </w:divBdr>
    </w:div>
    <w:div w:id="1858233721">
      <w:bodyDiv w:val="1"/>
      <w:marLeft w:val="0"/>
      <w:marRight w:val="0"/>
      <w:marTop w:val="0"/>
      <w:marBottom w:val="0"/>
      <w:divBdr>
        <w:top w:val="none" w:sz="0" w:space="0" w:color="auto"/>
        <w:left w:val="none" w:sz="0" w:space="0" w:color="auto"/>
        <w:bottom w:val="none" w:sz="0" w:space="0" w:color="auto"/>
        <w:right w:val="none" w:sz="0" w:space="0" w:color="auto"/>
      </w:divBdr>
    </w:div>
    <w:div w:id="1867476046">
      <w:bodyDiv w:val="1"/>
      <w:marLeft w:val="0"/>
      <w:marRight w:val="0"/>
      <w:marTop w:val="0"/>
      <w:marBottom w:val="0"/>
      <w:divBdr>
        <w:top w:val="none" w:sz="0" w:space="0" w:color="auto"/>
        <w:left w:val="none" w:sz="0" w:space="0" w:color="auto"/>
        <w:bottom w:val="none" w:sz="0" w:space="0" w:color="auto"/>
        <w:right w:val="none" w:sz="0" w:space="0" w:color="auto"/>
      </w:divBdr>
      <w:divsChild>
        <w:div w:id="1183855482">
          <w:marLeft w:val="432"/>
          <w:marRight w:val="0"/>
          <w:marTop w:val="120"/>
          <w:marBottom w:val="0"/>
          <w:divBdr>
            <w:top w:val="none" w:sz="0" w:space="0" w:color="auto"/>
            <w:left w:val="none" w:sz="0" w:space="0" w:color="auto"/>
            <w:bottom w:val="none" w:sz="0" w:space="0" w:color="auto"/>
            <w:right w:val="none" w:sz="0" w:space="0" w:color="auto"/>
          </w:divBdr>
        </w:div>
      </w:divsChild>
    </w:div>
    <w:div w:id="1885830577">
      <w:bodyDiv w:val="1"/>
      <w:marLeft w:val="0"/>
      <w:marRight w:val="0"/>
      <w:marTop w:val="0"/>
      <w:marBottom w:val="0"/>
      <w:divBdr>
        <w:top w:val="none" w:sz="0" w:space="0" w:color="auto"/>
        <w:left w:val="none" w:sz="0" w:space="0" w:color="auto"/>
        <w:bottom w:val="none" w:sz="0" w:space="0" w:color="auto"/>
        <w:right w:val="none" w:sz="0" w:space="0" w:color="auto"/>
      </w:divBdr>
      <w:divsChild>
        <w:div w:id="1024864781">
          <w:marLeft w:val="0"/>
          <w:marRight w:val="0"/>
          <w:marTop w:val="0"/>
          <w:marBottom w:val="0"/>
          <w:divBdr>
            <w:top w:val="none" w:sz="0" w:space="0" w:color="auto"/>
            <w:left w:val="none" w:sz="0" w:space="0" w:color="auto"/>
            <w:bottom w:val="none" w:sz="0" w:space="0" w:color="auto"/>
            <w:right w:val="none" w:sz="0" w:space="0" w:color="auto"/>
          </w:divBdr>
        </w:div>
        <w:div w:id="546525559">
          <w:marLeft w:val="0"/>
          <w:marRight w:val="0"/>
          <w:marTop w:val="0"/>
          <w:marBottom w:val="0"/>
          <w:divBdr>
            <w:top w:val="none" w:sz="0" w:space="0" w:color="auto"/>
            <w:left w:val="none" w:sz="0" w:space="0" w:color="auto"/>
            <w:bottom w:val="none" w:sz="0" w:space="0" w:color="auto"/>
            <w:right w:val="none" w:sz="0" w:space="0" w:color="auto"/>
          </w:divBdr>
        </w:div>
      </w:divsChild>
    </w:div>
    <w:div w:id="1903325898">
      <w:bodyDiv w:val="1"/>
      <w:marLeft w:val="0"/>
      <w:marRight w:val="0"/>
      <w:marTop w:val="0"/>
      <w:marBottom w:val="0"/>
      <w:divBdr>
        <w:top w:val="none" w:sz="0" w:space="0" w:color="auto"/>
        <w:left w:val="none" w:sz="0" w:space="0" w:color="auto"/>
        <w:bottom w:val="none" w:sz="0" w:space="0" w:color="auto"/>
        <w:right w:val="none" w:sz="0" w:space="0" w:color="auto"/>
      </w:divBdr>
    </w:div>
    <w:div w:id="1906447082">
      <w:bodyDiv w:val="1"/>
      <w:marLeft w:val="0"/>
      <w:marRight w:val="0"/>
      <w:marTop w:val="0"/>
      <w:marBottom w:val="0"/>
      <w:divBdr>
        <w:top w:val="none" w:sz="0" w:space="0" w:color="auto"/>
        <w:left w:val="none" w:sz="0" w:space="0" w:color="auto"/>
        <w:bottom w:val="none" w:sz="0" w:space="0" w:color="auto"/>
        <w:right w:val="none" w:sz="0" w:space="0" w:color="auto"/>
      </w:divBdr>
    </w:div>
    <w:div w:id="1909536147">
      <w:bodyDiv w:val="1"/>
      <w:marLeft w:val="0"/>
      <w:marRight w:val="0"/>
      <w:marTop w:val="0"/>
      <w:marBottom w:val="0"/>
      <w:divBdr>
        <w:top w:val="none" w:sz="0" w:space="0" w:color="auto"/>
        <w:left w:val="none" w:sz="0" w:space="0" w:color="auto"/>
        <w:bottom w:val="none" w:sz="0" w:space="0" w:color="auto"/>
        <w:right w:val="none" w:sz="0" w:space="0" w:color="auto"/>
      </w:divBdr>
    </w:div>
    <w:div w:id="1919097312">
      <w:bodyDiv w:val="1"/>
      <w:marLeft w:val="0"/>
      <w:marRight w:val="0"/>
      <w:marTop w:val="0"/>
      <w:marBottom w:val="0"/>
      <w:divBdr>
        <w:top w:val="none" w:sz="0" w:space="0" w:color="auto"/>
        <w:left w:val="none" w:sz="0" w:space="0" w:color="auto"/>
        <w:bottom w:val="none" w:sz="0" w:space="0" w:color="auto"/>
        <w:right w:val="none" w:sz="0" w:space="0" w:color="auto"/>
      </w:divBdr>
    </w:div>
    <w:div w:id="1932081820">
      <w:bodyDiv w:val="1"/>
      <w:marLeft w:val="0"/>
      <w:marRight w:val="0"/>
      <w:marTop w:val="0"/>
      <w:marBottom w:val="0"/>
      <w:divBdr>
        <w:top w:val="none" w:sz="0" w:space="0" w:color="auto"/>
        <w:left w:val="none" w:sz="0" w:space="0" w:color="auto"/>
        <w:bottom w:val="none" w:sz="0" w:space="0" w:color="auto"/>
        <w:right w:val="none" w:sz="0" w:space="0" w:color="auto"/>
      </w:divBdr>
    </w:div>
    <w:div w:id="1952130169">
      <w:bodyDiv w:val="1"/>
      <w:marLeft w:val="0"/>
      <w:marRight w:val="0"/>
      <w:marTop w:val="0"/>
      <w:marBottom w:val="0"/>
      <w:divBdr>
        <w:top w:val="none" w:sz="0" w:space="0" w:color="auto"/>
        <w:left w:val="none" w:sz="0" w:space="0" w:color="auto"/>
        <w:bottom w:val="none" w:sz="0" w:space="0" w:color="auto"/>
        <w:right w:val="none" w:sz="0" w:space="0" w:color="auto"/>
      </w:divBdr>
    </w:div>
    <w:div w:id="1965040674">
      <w:bodyDiv w:val="1"/>
      <w:marLeft w:val="0"/>
      <w:marRight w:val="0"/>
      <w:marTop w:val="0"/>
      <w:marBottom w:val="0"/>
      <w:divBdr>
        <w:top w:val="none" w:sz="0" w:space="0" w:color="auto"/>
        <w:left w:val="none" w:sz="0" w:space="0" w:color="auto"/>
        <w:bottom w:val="none" w:sz="0" w:space="0" w:color="auto"/>
        <w:right w:val="none" w:sz="0" w:space="0" w:color="auto"/>
      </w:divBdr>
    </w:div>
    <w:div w:id="1972397691">
      <w:bodyDiv w:val="1"/>
      <w:marLeft w:val="0"/>
      <w:marRight w:val="0"/>
      <w:marTop w:val="0"/>
      <w:marBottom w:val="0"/>
      <w:divBdr>
        <w:top w:val="none" w:sz="0" w:space="0" w:color="auto"/>
        <w:left w:val="none" w:sz="0" w:space="0" w:color="auto"/>
        <w:bottom w:val="none" w:sz="0" w:space="0" w:color="auto"/>
        <w:right w:val="none" w:sz="0" w:space="0" w:color="auto"/>
      </w:divBdr>
    </w:div>
    <w:div w:id="1972860166">
      <w:bodyDiv w:val="1"/>
      <w:marLeft w:val="0"/>
      <w:marRight w:val="0"/>
      <w:marTop w:val="0"/>
      <w:marBottom w:val="0"/>
      <w:divBdr>
        <w:top w:val="none" w:sz="0" w:space="0" w:color="auto"/>
        <w:left w:val="none" w:sz="0" w:space="0" w:color="auto"/>
        <w:bottom w:val="none" w:sz="0" w:space="0" w:color="auto"/>
        <w:right w:val="none" w:sz="0" w:space="0" w:color="auto"/>
      </w:divBdr>
    </w:div>
    <w:div w:id="2004769829">
      <w:bodyDiv w:val="1"/>
      <w:marLeft w:val="0"/>
      <w:marRight w:val="0"/>
      <w:marTop w:val="0"/>
      <w:marBottom w:val="0"/>
      <w:divBdr>
        <w:top w:val="none" w:sz="0" w:space="0" w:color="auto"/>
        <w:left w:val="none" w:sz="0" w:space="0" w:color="auto"/>
        <w:bottom w:val="none" w:sz="0" w:space="0" w:color="auto"/>
        <w:right w:val="none" w:sz="0" w:space="0" w:color="auto"/>
      </w:divBdr>
    </w:div>
    <w:div w:id="2010206607">
      <w:bodyDiv w:val="1"/>
      <w:marLeft w:val="0"/>
      <w:marRight w:val="0"/>
      <w:marTop w:val="0"/>
      <w:marBottom w:val="0"/>
      <w:divBdr>
        <w:top w:val="none" w:sz="0" w:space="0" w:color="auto"/>
        <w:left w:val="none" w:sz="0" w:space="0" w:color="auto"/>
        <w:bottom w:val="none" w:sz="0" w:space="0" w:color="auto"/>
        <w:right w:val="none" w:sz="0" w:space="0" w:color="auto"/>
      </w:divBdr>
    </w:div>
    <w:div w:id="2011563071">
      <w:bodyDiv w:val="1"/>
      <w:marLeft w:val="0"/>
      <w:marRight w:val="0"/>
      <w:marTop w:val="0"/>
      <w:marBottom w:val="0"/>
      <w:divBdr>
        <w:top w:val="none" w:sz="0" w:space="0" w:color="auto"/>
        <w:left w:val="none" w:sz="0" w:space="0" w:color="auto"/>
        <w:bottom w:val="none" w:sz="0" w:space="0" w:color="auto"/>
        <w:right w:val="none" w:sz="0" w:space="0" w:color="auto"/>
      </w:divBdr>
    </w:div>
    <w:div w:id="2020965161">
      <w:bodyDiv w:val="1"/>
      <w:marLeft w:val="0"/>
      <w:marRight w:val="0"/>
      <w:marTop w:val="0"/>
      <w:marBottom w:val="0"/>
      <w:divBdr>
        <w:top w:val="none" w:sz="0" w:space="0" w:color="auto"/>
        <w:left w:val="none" w:sz="0" w:space="0" w:color="auto"/>
        <w:bottom w:val="none" w:sz="0" w:space="0" w:color="auto"/>
        <w:right w:val="none" w:sz="0" w:space="0" w:color="auto"/>
      </w:divBdr>
      <w:divsChild>
        <w:div w:id="1007098478">
          <w:marLeft w:val="0"/>
          <w:marRight w:val="0"/>
          <w:marTop w:val="0"/>
          <w:marBottom w:val="0"/>
          <w:divBdr>
            <w:top w:val="none" w:sz="0" w:space="0" w:color="auto"/>
            <w:left w:val="none" w:sz="0" w:space="0" w:color="auto"/>
            <w:bottom w:val="none" w:sz="0" w:space="0" w:color="auto"/>
            <w:right w:val="none" w:sz="0" w:space="0" w:color="auto"/>
          </w:divBdr>
        </w:div>
        <w:div w:id="54356591">
          <w:marLeft w:val="0"/>
          <w:marRight w:val="0"/>
          <w:marTop w:val="0"/>
          <w:marBottom w:val="0"/>
          <w:divBdr>
            <w:top w:val="none" w:sz="0" w:space="0" w:color="auto"/>
            <w:left w:val="none" w:sz="0" w:space="0" w:color="auto"/>
            <w:bottom w:val="none" w:sz="0" w:space="0" w:color="auto"/>
            <w:right w:val="none" w:sz="0" w:space="0" w:color="auto"/>
          </w:divBdr>
        </w:div>
        <w:div w:id="966157134">
          <w:marLeft w:val="0"/>
          <w:marRight w:val="0"/>
          <w:marTop w:val="0"/>
          <w:marBottom w:val="0"/>
          <w:divBdr>
            <w:top w:val="none" w:sz="0" w:space="0" w:color="auto"/>
            <w:left w:val="none" w:sz="0" w:space="0" w:color="auto"/>
            <w:bottom w:val="none" w:sz="0" w:space="0" w:color="auto"/>
            <w:right w:val="none" w:sz="0" w:space="0" w:color="auto"/>
          </w:divBdr>
        </w:div>
        <w:div w:id="1363901997">
          <w:marLeft w:val="0"/>
          <w:marRight w:val="0"/>
          <w:marTop w:val="0"/>
          <w:marBottom w:val="0"/>
          <w:divBdr>
            <w:top w:val="none" w:sz="0" w:space="0" w:color="auto"/>
            <w:left w:val="none" w:sz="0" w:space="0" w:color="auto"/>
            <w:bottom w:val="none" w:sz="0" w:space="0" w:color="auto"/>
            <w:right w:val="none" w:sz="0" w:space="0" w:color="auto"/>
          </w:divBdr>
        </w:div>
        <w:div w:id="787820826">
          <w:marLeft w:val="0"/>
          <w:marRight w:val="0"/>
          <w:marTop w:val="0"/>
          <w:marBottom w:val="0"/>
          <w:divBdr>
            <w:top w:val="none" w:sz="0" w:space="0" w:color="auto"/>
            <w:left w:val="none" w:sz="0" w:space="0" w:color="auto"/>
            <w:bottom w:val="none" w:sz="0" w:space="0" w:color="auto"/>
            <w:right w:val="none" w:sz="0" w:space="0" w:color="auto"/>
          </w:divBdr>
        </w:div>
        <w:div w:id="1060202737">
          <w:marLeft w:val="0"/>
          <w:marRight w:val="0"/>
          <w:marTop w:val="0"/>
          <w:marBottom w:val="0"/>
          <w:divBdr>
            <w:top w:val="none" w:sz="0" w:space="0" w:color="auto"/>
            <w:left w:val="none" w:sz="0" w:space="0" w:color="auto"/>
            <w:bottom w:val="none" w:sz="0" w:space="0" w:color="auto"/>
            <w:right w:val="none" w:sz="0" w:space="0" w:color="auto"/>
          </w:divBdr>
        </w:div>
        <w:div w:id="2140683679">
          <w:marLeft w:val="0"/>
          <w:marRight w:val="0"/>
          <w:marTop w:val="0"/>
          <w:marBottom w:val="0"/>
          <w:divBdr>
            <w:top w:val="none" w:sz="0" w:space="0" w:color="auto"/>
            <w:left w:val="none" w:sz="0" w:space="0" w:color="auto"/>
            <w:bottom w:val="none" w:sz="0" w:space="0" w:color="auto"/>
            <w:right w:val="none" w:sz="0" w:space="0" w:color="auto"/>
          </w:divBdr>
        </w:div>
        <w:div w:id="244650357">
          <w:marLeft w:val="0"/>
          <w:marRight w:val="0"/>
          <w:marTop w:val="0"/>
          <w:marBottom w:val="0"/>
          <w:divBdr>
            <w:top w:val="none" w:sz="0" w:space="0" w:color="auto"/>
            <w:left w:val="none" w:sz="0" w:space="0" w:color="auto"/>
            <w:bottom w:val="none" w:sz="0" w:space="0" w:color="auto"/>
            <w:right w:val="none" w:sz="0" w:space="0" w:color="auto"/>
          </w:divBdr>
        </w:div>
        <w:div w:id="1085957787">
          <w:marLeft w:val="0"/>
          <w:marRight w:val="0"/>
          <w:marTop w:val="0"/>
          <w:marBottom w:val="0"/>
          <w:divBdr>
            <w:top w:val="none" w:sz="0" w:space="0" w:color="auto"/>
            <w:left w:val="none" w:sz="0" w:space="0" w:color="auto"/>
            <w:bottom w:val="none" w:sz="0" w:space="0" w:color="auto"/>
            <w:right w:val="none" w:sz="0" w:space="0" w:color="auto"/>
          </w:divBdr>
        </w:div>
        <w:div w:id="1742212583">
          <w:marLeft w:val="0"/>
          <w:marRight w:val="0"/>
          <w:marTop w:val="0"/>
          <w:marBottom w:val="0"/>
          <w:divBdr>
            <w:top w:val="none" w:sz="0" w:space="0" w:color="auto"/>
            <w:left w:val="none" w:sz="0" w:space="0" w:color="auto"/>
            <w:bottom w:val="none" w:sz="0" w:space="0" w:color="auto"/>
            <w:right w:val="none" w:sz="0" w:space="0" w:color="auto"/>
          </w:divBdr>
        </w:div>
        <w:div w:id="1788767227">
          <w:marLeft w:val="0"/>
          <w:marRight w:val="0"/>
          <w:marTop w:val="0"/>
          <w:marBottom w:val="0"/>
          <w:divBdr>
            <w:top w:val="none" w:sz="0" w:space="0" w:color="auto"/>
            <w:left w:val="none" w:sz="0" w:space="0" w:color="auto"/>
            <w:bottom w:val="none" w:sz="0" w:space="0" w:color="auto"/>
            <w:right w:val="none" w:sz="0" w:space="0" w:color="auto"/>
          </w:divBdr>
        </w:div>
        <w:div w:id="825711303">
          <w:marLeft w:val="0"/>
          <w:marRight w:val="0"/>
          <w:marTop w:val="0"/>
          <w:marBottom w:val="0"/>
          <w:divBdr>
            <w:top w:val="none" w:sz="0" w:space="0" w:color="auto"/>
            <w:left w:val="none" w:sz="0" w:space="0" w:color="auto"/>
            <w:bottom w:val="none" w:sz="0" w:space="0" w:color="auto"/>
            <w:right w:val="none" w:sz="0" w:space="0" w:color="auto"/>
          </w:divBdr>
        </w:div>
        <w:div w:id="941033304">
          <w:marLeft w:val="0"/>
          <w:marRight w:val="0"/>
          <w:marTop w:val="0"/>
          <w:marBottom w:val="0"/>
          <w:divBdr>
            <w:top w:val="none" w:sz="0" w:space="0" w:color="auto"/>
            <w:left w:val="none" w:sz="0" w:space="0" w:color="auto"/>
            <w:bottom w:val="none" w:sz="0" w:space="0" w:color="auto"/>
            <w:right w:val="none" w:sz="0" w:space="0" w:color="auto"/>
          </w:divBdr>
        </w:div>
        <w:div w:id="1462845984">
          <w:marLeft w:val="0"/>
          <w:marRight w:val="0"/>
          <w:marTop w:val="0"/>
          <w:marBottom w:val="0"/>
          <w:divBdr>
            <w:top w:val="none" w:sz="0" w:space="0" w:color="auto"/>
            <w:left w:val="none" w:sz="0" w:space="0" w:color="auto"/>
            <w:bottom w:val="none" w:sz="0" w:space="0" w:color="auto"/>
            <w:right w:val="none" w:sz="0" w:space="0" w:color="auto"/>
          </w:divBdr>
        </w:div>
        <w:div w:id="1839038118">
          <w:marLeft w:val="0"/>
          <w:marRight w:val="0"/>
          <w:marTop w:val="0"/>
          <w:marBottom w:val="0"/>
          <w:divBdr>
            <w:top w:val="none" w:sz="0" w:space="0" w:color="auto"/>
            <w:left w:val="none" w:sz="0" w:space="0" w:color="auto"/>
            <w:bottom w:val="none" w:sz="0" w:space="0" w:color="auto"/>
            <w:right w:val="none" w:sz="0" w:space="0" w:color="auto"/>
          </w:divBdr>
        </w:div>
        <w:div w:id="1547987726">
          <w:marLeft w:val="0"/>
          <w:marRight w:val="0"/>
          <w:marTop w:val="0"/>
          <w:marBottom w:val="0"/>
          <w:divBdr>
            <w:top w:val="none" w:sz="0" w:space="0" w:color="auto"/>
            <w:left w:val="none" w:sz="0" w:space="0" w:color="auto"/>
            <w:bottom w:val="none" w:sz="0" w:space="0" w:color="auto"/>
            <w:right w:val="none" w:sz="0" w:space="0" w:color="auto"/>
          </w:divBdr>
        </w:div>
        <w:div w:id="432628948">
          <w:marLeft w:val="0"/>
          <w:marRight w:val="0"/>
          <w:marTop w:val="0"/>
          <w:marBottom w:val="0"/>
          <w:divBdr>
            <w:top w:val="none" w:sz="0" w:space="0" w:color="auto"/>
            <w:left w:val="none" w:sz="0" w:space="0" w:color="auto"/>
            <w:bottom w:val="none" w:sz="0" w:space="0" w:color="auto"/>
            <w:right w:val="none" w:sz="0" w:space="0" w:color="auto"/>
          </w:divBdr>
        </w:div>
        <w:div w:id="1108350286">
          <w:marLeft w:val="0"/>
          <w:marRight w:val="0"/>
          <w:marTop w:val="0"/>
          <w:marBottom w:val="0"/>
          <w:divBdr>
            <w:top w:val="none" w:sz="0" w:space="0" w:color="auto"/>
            <w:left w:val="none" w:sz="0" w:space="0" w:color="auto"/>
            <w:bottom w:val="none" w:sz="0" w:space="0" w:color="auto"/>
            <w:right w:val="none" w:sz="0" w:space="0" w:color="auto"/>
          </w:divBdr>
        </w:div>
        <w:div w:id="1372456305">
          <w:marLeft w:val="0"/>
          <w:marRight w:val="0"/>
          <w:marTop w:val="0"/>
          <w:marBottom w:val="0"/>
          <w:divBdr>
            <w:top w:val="none" w:sz="0" w:space="0" w:color="auto"/>
            <w:left w:val="none" w:sz="0" w:space="0" w:color="auto"/>
            <w:bottom w:val="none" w:sz="0" w:space="0" w:color="auto"/>
            <w:right w:val="none" w:sz="0" w:space="0" w:color="auto"/>
          </w:divBdr>
        </w:div>
        <w:div w:id="1213923780">
          <w:marLeft w:val="0"/>
          <w:marRight w:val="0"/>
          <w:marTop w:val="0"/>
          <w:marBottom w:val="0"/>
          <w:divBdr>
            <w:top w:val="none" w:sz="0" w:space="0" w:color="auto"/>
            <w:left w:val="none" w:sz="0" w:space="0" w:color="auto"/>
            <w:bottom w:val="none" w:sz="0" w:space="0" w:color="auto"/>
            <w:right w:val="none" w:sz="0" w:space="0" w:color="auto"/>
          </w:divBdr>
        </w:div>
        <w:div w:id="849372199">
          <w:marLeft w:val="0"/>
          <w:marRight w:val="0"/>
          <w:marTop w:val="0"/>
          <w:marBottom w:val="0"/>
          <w:divBdr>
            <w:top w:val="none" w:sz="0" w:space="0" w:color="auto"/>
            <w:left w:val="none" w:sz="0" w:space="0" w:color="auto"/>
            <w:bottom w:val="none" w:sz="0" w:space="0" w:color="auto"/>
            <w:right w:val="none" w:sz="0" w:space="0" w:color="auto"/>
          </w:divBdr>
        </w:div>
        <w:div w:id="1183472658">
          <w:marLeft w:val="0"/>
          <w:marRight w:val="0"/>
          <w:marTop w:val="0"/>
          <w:marBottom w:val="0"/>
          <w:divBdr>
            <w:top w:val="none" w:sz="0" w:space="0" w:color="auto"/>
            <w:left w:val="none" w:sz="0" w:space="0" w:color="auto"/>
            <w:bottom w:val="none" w:sz="0" w:space="0" w:color="auto"/>
            <w:right w:val="none" w:sz="0" w:space="0" w:color="auto"/>
          </w:divBdr>
        </w:div>
        <w:div w:id="983201149">
          <w:marLeft w:val="0"/>
          <w:marRight w:val="0"/>
          <w:marTop w:val="0"/>
          <w:marBottom w:val="0"/>
          <w:divBdr>
            <w:top w:val="none" w:sz="0" w:space="0" w:color="auto"/>
            <w:left w:val="none" w:sz="0" w:space="0" w:color="auto"/>
            <w:bottom w:val="none" w:sz="0" w:space="0" w:color="auto"/>
            <w:right w:val="none" w:sz="0" w:space="0" w:color="auto"/>
          </w:divBdr>
        </w:div>
        <w:div w:id="1929580925">
          <w:marLeft w:val="0"/>
          <w:marRight w:val="0"/>
          <w:marTop w:val="0"/>
          <w:marBottom w:val="0"/>
          <w:divBdr>
            <w:top w:val="none" w:sz="0" w:space="0" w:color="auto"/>
            <w:left w:val="none" w:sz="0" w:space="0" w:color="auto"/>
            <w:bottom w:val="none" w:sz="0" w:space="0" w:color="auto"/>
            <w:right w:val="none" w:sz="0" w:space="0" w:color="auto"/>
          </w:divBdr>
        </w:div>
        <w:div w:id="2014448372">
          <w:marLeft w:val="0"/>
          <w:marRight w:val="0"/>
          <w:marTop w:val="0"/>
          <w:marBottom w:val="0"/>
          <w:divBdr>
            <w:top w:val="none" w:sz="0" w:space="0" w:color="auto"/>
            <w:left w:val="none" w:sz="0" w:space="0" w:color="auto"/>
            <w:bottom w:val="none" w:sz="0" w:space="0" w:color="auto"/>
            <w:right w:val="none" w:sz="0" w:space="0" w:color="auto"/>
          </w:divBdr>
        </w:div>
        <w:div w:id="778450661">
          <w:marLeft w:val="0"/>
          <w:marRight w:val="0"/>
          <w:marTop w:val="0"/>
          <w:marBottom w:val="0"/>
          <w:divBdr>
            <w:top w:val="none" w:sz="0" w:space="0" w:color="auto"/>
            <w:left w:val="none" w:sz="0" w:space="0" w:color="auto"/>
            <w:bottom w:val="none" w:sz="0" w:space="0" w:color="auto"/>
            <w:right w:val="none" w:sz="0" w:space="0" w:color="auto"/>
          </w:divBdr>
        </w:div>
        <w:div w:id="343089725">
          <w:marLeft w:val="0"/>
          <w:marRight w:val="0"/>
          <w:marTop w:val="0"/>
          <w:marBottom w:val="0"/>
          <w:divBdr>
            <w:top w:val="none" w:sz="0" w:space="0" w:color="auto"/>
            <w:left w:val="none" w:sz="0" w:space="0" w:color="auto"/>
            <w:bottom w:val="none" w:sz="0" w:space="0" w:color="auto"/>
            <w:right w:val="none" w:sz="0" w:space="0" w:color="auto"/>
          </w:divBdr>
        </w:div>
        <w:div w:id="425347641">
          <w:marLeft w:val="0"/>
          <w:marRight w:val="0"/>
          <w:marTop w:val="0"/>
          <w:marBottom w:val="0"/>
          <w:divBdr>
            <w:top w:val="none" w:sz="0" w:space="0" w:color="auto"/>
            <w:left w:val="none" w:sz="0" w:space="0" w:color="auto"/>
            <w:bottom w:val="none" w:sz="0" w:space="0" w:color="auto"/>
            <w:right w:val="none" w:sz="0" w:space="0" w:color="auto"/>
          </w:divBdr>
        </w:div>
        <w:div w:id="2052915820">
          <w:marLeft w:val="0"/>
          <w:marRight w:val="0"/>
          <w:marTop w:val="0"/>
          <w:marBottom w:val="0"/>
          <w:divBdr>
            <w:top w:val="none" w:sz="0" w:space="0" w:color="auto"/>
            <w:left w:val="none" w:sz="0" w:space="0" w:color="auto"/>
            <w:bottom w:val="none" w:sz="0" w:space="0" w:color="auto"/>
            <w:right w:val="none" w:sz="0" w:space="0" w:color="auto"/>
          </w:divBdr>
        </w:div>
        <w:div w:id="1968199631">
          <w:marLeft w:val="0"/>
          <w:marRight w:val="0"/>
          <w:marTop w:val="0"/>
          <w:marBottom w:val="0"/>
          <w:divBdr>
            <w:top w:val="none" w:sz="0" w:space="0" w:color="auto"/>
            <w:left w:val="none" w:sz="0" w:space="0" w:color="auto"/>
            <w:bottom w:val="none" w:sz="0" w:space="0" w:color="auto"/>
            <w:right w:val="none" w:sz="0" w:space="0" w:color="auto"/>
          </w:divBdr>
        </w:div>
        <w:div w:id="1336495840">
          <w:marLeft w:val="0"/>
          <w:marRight w:val="0"/>
          <w:marTop w:val="0"/>
          <w:marBottom w:val="0"/>
          <w:divBdr>
            <w:top w:val="none" w:sz="0" w:space="0" w:color="auto"/>
            <w:left w:val="none" w:sz="0" w:space="0" w:color="auto"/>
            <w:bottom w:val="none" w:sz="0" w:space="0" w:color="auto"/>
            <w:right w:val="none" w:sz="0" w:space="0" w:color="auto"/>
          </w:divBdr>
        </w:div>
        <w:div w:id="2022975484">
          <w:marLeft w:val="0"/>
          <w:marRight w:val="0"/>
          <w:marTop w:val="0"/>
          <w:marBottom w:val="0"/>
          <w:divBdr>
            <w:top w:val="none" w:sz="0" w:space="0" w:color="auto"/>
            <w:left w:val="none" w:sz="0" w:space="0" w:color="auto"/>
            <w:bottom w:val="none" w:sz="0" w:space="0" w:color="auto"/>
            <w:right w:val="none" w:sz="0" w:space="0" w:color="auto"/>
          </w:divBdr>
        </w:div>
        <w:div w:id="93524125">
          <w:marLeft w:val="0"/>
          <w:marRight w:val="0"/>
          <w:marTop w:val="0"/>
          <w:marBottom w:val="0"/>
          <w:divBdr>
            <w:top w:val="none" w:sz="0" w:space="0" w:color="auto"/>
            <w:left w:val="none" w:sz="0" w:space="0" w:color="auto"/>
            <w:bottom w:val="none" w:sz="0" w:space="0" w:color="auto"/>
            <w:right w:val="none" w:sz="0" w:space="0" w:color="auto"/>
          </w:divBdr>
        </w:div>
        <w:div w:id="1962956690">
          <w:marLeft w:val="0"/>
          <w:marRight w:val="0"/>
          <w:marTop w:val="0"/>
          <w:marBottom w:val="0"/>
          <w:divBdr>
            <w:top w:val="none" w:sz="0" w:space="0" w:color="auto"/>
            <w:left w:val="none" w:sz="0" w:space="0" w:color="auto"/>
            <w:bottom w:val="none" w:sz="0" w:space="0" w:color="auto"/>
            <w:right w:val="none" w:sz="0" w:space="0" w:color="auto"/>
          </w:divBdr>
        </w:div>
        <w:div w:id="446896742">
          <w:marLeft w:val="0"/>
          <w:marRight w:val="0"/>
          <w:marTop w:val="0"/>
          <w:marBottom w:val="0"/>
          <w:divBdr>
            <w:top w:val="none" w:sz="0" w:space="0" w:color="auto"/>
            <w:left w:val="none" w:sz="0" w:space="0" w:color="auto"/>
            <w:bottom w:val="none" w:sz="0" w:space="0" w:color="auto"/>
            <w:right w:val="none" w:sz="0" w:space="0" w:color="auto"/>
          </w:divBdr>
        </w:div>
        <w:div w:id="1099326658">
          <w:marLeft w:val="0"/>
          <w:marRight w:val="0"/>
          <w:marTop w:val="0"/>
          <w:marBottom w:val="0"/>
          <w:divBdr>
            <w:top w:val="none" w:sz="0" w:space="0" w:color="auto"/>
            <w:left w:val="none" w:sz="0" w:space="0" w:color="auto"/>
            <w:bottom w:val="none" w:sz="0" w:space="0" w:color="auto"/>
            <w:right w:val="none" w:sz="0" w:space="0" w:color="auto"/>
          </w:divBdr>
        </w:div>
        <w:div w:id="58526782">
          <w:marLeft w:val="0"/>
          <w:marRight w:val="0"/>
          <w:marTop w:val="0"/>
          <w:marBottom w:val="0"/>
          <w:divBdr>
            <w:top w:val="none" w:sz="0" w:space="0" w:color="auto"/>
            <w:left w:val="none" w:sz="0" w:space="0" w:color="auto"/>
            <w:bottom w:val="none" w:sz="0" w:space="0" w:color="auto"/>
            <w:right w:val="none" w:sz="0" w:space="0" w:color="auto"/>
          </w:divBdr>
        </w:div>
        <w:div w:id="957489257">
          <w:marLeft w:val="0"/>
          <w:marRight w:val="0"/>
          <w:marTop w:val="0"/>
          <w:marBottom w:val="0"/>
          <w:divBdr>
            <w:top w:val="none" w:sz="0" w:space="0" w:color="auto"/>
            <w:left w:val="none" w:sz="0" w:space="0" w:color="auto"/>
            <w:bottom w:val="none" w:sz="0" w:space="0" w:color="auto"/>
            <w:right w:val="none" w:sz="0" w:space="0" w:color="auto"/>
          </w:divBdr>
        </w:div>
        <w:div w:id="1686326593">
          <w:marLeft w:val="0"/>
          <w:marRight w:val="0"/>
          <w:marTop w:val="0"/>
          <w:marBottom w:val="0"/>
          <w:divBdr>
            <w:top w:val="none" w:sz="0" w:space="0" w:color="auto"/>
            <w:left w:val="none" w:sz="0" w:space="0" w:color="auto"/>
            <w:bottom w:val="none" w:sz="0" w:space="0" w:color="auto"/>
            <w:right w:val="none" w:sz="0" w:space="0" w:color="auto"/>
          </w:divBdr>
        </w:div>
        <w:div w:id="1255163497">
          <w:marLeft w:val="0"/>
          <w:marRight w:val="0"/>
          <w:marTop w:val="0"/>
          <w:marBottom w:val="0"/>
          <w:divBdr>
            <w:top w:val="none" w:sz="0" w:space="0" w:color="auto"/>
            <w:left w:val="none" w:sz="0" w:space="0" w:color="auto"/>
            <w:bottom w:val="none" w:sz="0" w:space="0" w:color="auto"/>
            <w:right w:val="none" w:sz="0" w:space="0" w:color="auto"/>
          </w:divBdr>
        </w:div>
        <w:div w:id="1108157452">
          <w:marLeft w:val="0"/>
          <w:marRight w:val="0"/>
          <w:marTop w:val="0"/>
          <w:marBottom w:val="0"/>
          <w:divBdr>
            <w:top w:val="none" w:sz="0" w:space="0" w:color="auto"/>
            <w:left w:val="none" w:sz="0" w:space="0" w:color="auto"/>
            <w:bottom w:val="none" w:sz="0" w:space="0" w:color="auto"/>
            <w:right w:val="none" w:sz="0" w:space="0" w:color="auto"/>
          </w:divBdr>
        </w:div>
        <w:div w:id="1920485629">
          <w:marLeft w:val="0"/>
          <w:marRight w:val="0"/>
          <w:marTop w:val="0"/>
          <w:marBottom w:val="0"/>
          <w:divBdr>
            <w:top w:val="none" w:sz="0" w:space="0" w:color="auto"/>
            <w:left w:val="none" w:sz="0" w:space="0" w:color="auto"/>
            <w:bottom w:val="none" w:sz="0" w:space="0" w:color="auto"/>
            <w:right w:val="none" w:sz="0" w:space="0" w:color="auto"/>
          </w:divBdr>
        </w:div>
        <w:div w:id="697239846">
          <w:marLeft w:val="0"/>
          <w:marRight w:val="0"/>
          <w:marTop w:val="0"/>
          <w:marBottom w:val="0"/>
          <w:divBdr>
            <w:top w:val="none" w:sz="0" w:space="0" w:color="auto"/>
            <w:left w:val="none" w:sz="0" w:space="0" w:color="auto"/>
            <w:bottom w:val="none" w:sz="0" w:space="0" w:color="auto"/>
            <w:right w:val="none" w:sz="0" w:space="0" w:color="auto"/>
          </w:divBdr>
        </w:div>
        <w:div w:id="1953630700">
          <w:marLeft w:val="0"/>
          <w:marRight w:val="0"/>
          <w:marTop w:val="0"/>
          <w:marBottom w:val="0"/>
          <w:divBdr>
            <w:top w:val="none" w:sz="0" w:space="0" w:color="auto"/>
            <w:left w:val="none" w:sz="0" w:space="0" w:color="auto"/>
            <w:bottom w:val="none" w:sz="0" w:space="0" w:color="auto"/>
            <w:right w:val="none" w:sz="0" w:space="0" w:color="auto"/>
          </w:divBdr>
        </w:div>
        <w:div w:id="699671905">
          <w:marLeft w:val="0"/>
          <w:marRight w:val="0"/>
          <w:marTop w:val="0"/>
          <w:marBottom w:val="0"/>
          <w:divBdr>
            <w:top w:val="none" w:sz="0" w:space="0" w:color="auto"/>
            <w:left w:val="none" w:sz="0" w:space="0" w:color="auto"/>
            <w:bottom w:val="none" w:sz="0" w:space="0" w:color="auto"/>
            <w:right w:val="none" w:sz="0" w:space="0" w:color="auto"/>
          </w:divBdr>
        </w:div>
        <w:div w:id="343047993">
          <w:marLeft w:val="0"/>
          <w:marRight w:val="0"/>
          <w:marTop w:val="0"/>
          <w:marBottom w:val="0"/>
          <w:divBdr>
            <w:top w:val="none" w:sz="0" w:space="0" w:color="auto"/>
            <w:left w:val="none" w:sz="0" w:space="0" w:color="auto"/>
            <w:bottom w:val="none" w:sz="0" w:space="0" w:color="auto"/>
            <w:right w:val="none" w:sz="0" w:space="0" w:color="auto"/>
          </w:divBdr>
        </w:div>
        <w:div w:id="1667128802">
          <w:marLeft w:val="0"/>
          <w:marRight w:val="0"/>
          <w:marTop w:val="0"/>
          <w:marBottom w:val="0"/>
          <w:divBdr>
            <w:top w:val="none" w:sz="0" w:space="0" w:color="auto"/>
            <w:left w:val="none" w:sz="0" w:space="0" w:color="auto"/>
            <w:bottom w:val="none" w:sz="0" w:space="0" w:color="auto"/>
            <w:right w:val="none" w:sz="0" w:space="0" w:color="auto"/>
          </w:divBdr>
        </w:div>
        <w:div w:id="1249997773">
          <w:marLeft w:val="0"/>
          <w:marRight w:val="0"/>
          <w:marTop w:val="0"/>
          <w:marBottom w:val="0"/>
          <w:divBdr>
            <w:top w:val="none" w:sz="0" w:space="0" w:color="auto"/>
            <w:left w:val="none" w:sz="0" w:space="0" w:color="auto"/>
            <w:bottom w:val="none" w:sz="0" w:space="0" w:color="auto"/>
            <w:right w:val="none" w:sz="0" w:space="0" w:color="auto"/>
          </w:divBdr>
        </w:div>
        <w:div w:id="789469087">
          <w:marLeft w:val="0"/>
          <w:marRight w:val="0"/>
          <w:marTop w:val="0"/>
          <w:marBottom w:val="0"/>
          <w:divBdr>
            <w:top w:val="none" w:sz="0" w:space="0" w:color="auto"/>
            <w:left w:val="none" w:sz="0" w:space="0" w:color="auto"/>
            <w:bottom w:val="none" w:sz="0" w:space="0" w:color="auto"/>
            <w:right w:val="none" w:sz="0" w:space="0" w:color="auto"/>
          </w:divBdr>
        </w:div>
        <w:div w:id="431555581">
          <w:marLeft w:val="0"/>
          <w:marRight w:val="0"/>
          <w:marTop w:val="0"/>
          <w:marBottom w:val="0"/>
          <w:divBdr>
            <w:top w:val="none" w:sz="0" w:space="0" w:color="auto"/>
            <w:left w:val="none" w:sz="0" w:space="0" w:color="auto"/>
            <w:bottom w:val="none" w:sz="0" w:space="0" w:color="auto"/>
            <w:right w:val="none" w:sz="0" w:space="0" w:color="auto"/>
          </w:divBdr>
        </w:div>
        <w:div w:id="183595840">
          <w:marLeft w:val="0"/>
          <w:marRight w:val="0"/>
          <w:marTop w:val="0"/>
          <w:marBottom w:val="0"/>
          <w:divBdr>
            <w:top w:val="none" w:sz="0" w:space="0" w:color="auto"/>
            <w:left w:val="none" w:sz="0" w:space="0" w:color="auto"/>
            <w:bottom w:val="none" w:sz="0" w:space="0" w:color="auto"/>
            <w:right w:val="none" w:sz="0" w:space="0" w:color="auto"/>
          </w:divBdr>
        </w:div>
        <w:div w:id="235437281">
          <w:marLeft w:val="0"/>
          <w:marRight w:val="0"/>
          <w:marTop w:val="0"/>
          <w:marBottom w:val="0"/>
          <w:divBdr>
            <w:top w:val="none" w:sz="0" w:space="0" w:color="auto"/>
            <w:left w:val="none" w:sz="0" w:space="0" w:color="auto"/>
            <w:bottom w:val="none" w:sz="0" w:space="0" w:color="auto"/>
            <w:right w:val="none" w:sz="0" w:space="0" w:color="auto"/>
          </w:divBdr>
        </w:div>
        <w:div w:id="1757240977">
          <w:marLeft w:val="0"/>
          <w:marRight w:val="0"/>
          <w:marTop w:val="0"/>
          <w:marBottom w:val="0"/>
          <w:divBdr>
            <w:top w:val="none" w:sz="0" w:space="0" w:color="auto"/>
            <w:left w:val="none" w:sz="0" w:space="0" w:color="auto"/>
            <w:bottom w:val="none" w:sz="0" w:space="0" w:color="auto"/>
            <w:right w:val="none" w:sz="0" w:space="0" w:color="auto"/>
          </w:divBdr>
        </w:div>
        <w:div w:id="2101220840">
          <w:marLeft w:val="0"/>
          <w:marRight w:val="0"/>
          <w:marTop w:val="0"/>
          <w:marBottom w:val="0"/>
          <w:divBdr>
            <w:top w:val="none" w:sz="0" w:space="0" w:color="auto"/>
            <w:left w:val="none" w:sz="0" w:space="0" w:color="auto"/>
            <w:bottom w:val="none" w:sz="0" w:space="0" w:color="auto"/>
            <w:right w:val="none" w:sz="0" w:space="0" w:color="auto"/>
          </w:divBdr>
        </w:div>
        <w:div w:id="2051570112">
          <w:marLeft w:val="0"/>
          <w:marRight w:val="0"/>
          <w:marTop w:val="0"/>
          <w:marBottom w:val="0"/>
          <w:divBdr>
            <w:top w:val="none" w:sz="0" w:space="0" w:color="auto"/>
            <w:left w:val="none" w:sz="0" w:space="0" w:color="auto"/>
            <w:bottom w:val="none" w:sz="0" w:space="0" w:color="auto"/>
            <w:right w:val="none" w:sz="0" w:space="0" w:color="auto"/>
          </w:divBdr>
        </w:div>
        <w:div w:id="2041658971">
          <w:marLeft w:val="0"/>
          <w:marRight w:val="0"/>
          <w:marTop w:val="0"/>
          <w:marBottom w:val="0"/>
          <w:divBdr>
            <w:top w:val="none" w:sz="0" w:space="0" w:color="auto"/>
            <w:left w:val="none" w:sz="0" w:space="0" w:color="auto"/>
            <w:bottom w:val="none" w:sz="0" w:space="0" w:color="auto"/>
            <w:right w:val="none" w:sz="0" w:space="0" w:color="auto"/>
          </w:divBdr>
        </w:div>
        <w:div w:id="1057972449">
          <w:marLeft w:val="0"/>
          <w:marRight w:val="0"/>
          <w:marTop w:val="0"/>
          <w:marBottom w:val="0"/>
          <w:divBdr>
            <w:top w:val="none" w:sz="0" w:space="0" w:color="auto"/>
            <w:left w:val="none" w:sz="0" w:space="0" w:color="auto"/>
            <w:bottom w:val="none" w:sz="0" w:space="0" w:color="auto"/>
            <w:right w:val="none" w:sz="0" w:space="0" w:color="auto"/>
          </w:divBdr>
        </w:div>
        <w:div w:id="1002049493">
          <w:marLeft w:val="0"/>
          <w:marRight w:val="0"/>
          <w:marTop w:val="0"/>
          <w:marBottom w:val="0"/>
          <w:divBdr>
            <w:top w:val="none" w:sz="0" w:space="0" w:color="auto"/>
            <w:left w:val="none" w:sz="0" w:space="0" w:color="auto"/>
            <w:bottom w:val="none" w:sz="0" w:space="0" w:color="auto"/>
            <w:right w:val="none" w:sz="0" w:space="0" w:color="auto"/>
          </w:divBdr>
        </w:div>
        <w:div w:id="2079939386">
          <w:marLeft w:val="0"/>
          <w:marRight w:val="0"/>
          <w:marTop w:val="0"/>
          <w:marBottom w:val="0"/>
          <w:divBdr>
            <w:top w:val="none" w:sz="0" w:space="0" w:color="auto"/>
            <w:left w:val="none" w:sz="0" w:space="0" w:color="auto"/>
            <w:bottom w:val="none" w:sz="0" w:space="0" w:color="auto"/>
            <w:right w:val="none" w:sz="0" w:space="0" w:color="auto"/>
          </w:divBdr>
        </w:div>
        <w:div w:id="1579048735">
          <w:marLeft w:val="0"/>
          <w:marRight w:val="0"/>
          <w:marTop w:val="0"/>
          <w:marBottom w:val="0"/>
          <w:divBdr>
            <w:top w:val="none" w:sz="0" w:space="0" w:color="auto"/>
            <w:left w:val="none" w:sz="0" w:space="0" w:color="auto"/>
            <w:bottom w:val="none" w:sz="0" w:space="0" w:color="auto"/>
            <w:right w:val="none" w:sz="0" w:space="0" w:color="auto"/>
          </w:divBdr>
        </w:div>
        <w:div w:id="1207763754">
          <w:marLeft w:val="0"/>
          <w:marRight w:val="0"/>
          <w:marTop w:val="0"/>
          <w:marBottom w:val="0"/>
          <w:divBdr>
            <w:top w:val="none" w:sz="0" w:space="0" w:color="auto"/>
            <w:left w:val="none" w:sz="0" w:space="0" w:color="auto"/>
            <w:bottom w:val="none" w:sz="0" w:space="0" w:color="auto"/>
            <w:right w:val="none" w:sz="0" w:space="0" w:color="auto"/>
          </w:divBdr>
        </w:div>
        <w:div w:id="1968898611">
          <w:marLeft w:val="0"/>
          <w:marRight w:val="0"/>
          <w:marTop w:val="0"/>
          <w:marBottom w:val="0"/>
          <w:divBdr>
            <w:top w:val="none" w:sz="0" w:space="0" w:color="auto"/>
            <w:left w:val="none" w:sz="0" w:space="0" w:color="auto"/>
            <w:bottom w:val="none" w:sz="0" w:space="0" w:color="auto"/>
            <w:right w:val="none" w:sz="0" w:space="0" w:color="auto"/>
          </w:divBdr>
        </w:div>
      </w:divsChild>
    </w:div>
    <w:div w:id="2044010620">
      <w:bodyDiv w:val="1"/>
      <w:marLeft w:val="0"/>
      <w:marRight w:val="0"/>
      <w:marTop w:val="0"/>
      <w:marBottom w:val="0"/>
      <w:divBdr>
        <w:top w:val="none" w:sz="0" w:space="0" w:color="auto"/>
        <w:left w:val="none" w:sz="0" w:space="0" w:color="auto"/>
        <w:bottom w:val="none" w:sz="0" w:space="0" w:color="auto"/>
        <w:right w:val="none" w:sz="0" w:space="0" w:color="auto"/>
      </w:divBdr>
    </w:div>
    <w:div w:id="2050958303">
      <w:bodyDiv w:val="1"/>
      <w:marLeft w:val="0"/>
      <w:marRight w:val="0"/>
      <w:marTop w:val="0"/>
      <w:marBottom w:val="0"/>
      <w:divBdr>
        <w:top w:val="none" w:sz="0" w:space="0" w:color="auto"/>
        <w:left w:val="none" w:sz="0" w:space="0" w:color="auto"/>
        <w:bottom w:val="none" w:sz="0" w:space="0" w:color="auto"/>
        <w:right w:val="none" w:sz="0" w:space="0" w:color="auto"/>
      </w:divBdr>
    </w:div>
    <w:div w:id="2064908444">
      <w:bodyDiv w:val="1"/>
      <w:marLeft w:val="0"/>
      <w:marRight w:val="0"/>
      <w:marTop w:val="0"/>
      <w:marBottom w:val="0"/>
      <w:divBdr>
        <w:top w:val="none" w:sz="0" w:space="0" w:color="auto"/>
        <w:left w:val="none" w:sz="0" w:space="0" w:color="auto"/>
        <w:bottom w:val="none" w:sz="0" w:space="0" w:color="auto"/>
        <w:right w:val="none" w:sz="0" w:space="0" w:color="auto"/>
      </w:divBdr>
    </w:div>
    <w:div w:id="2073650995">
      <w:bodyDiv w:val="1"/>
      <w:marLeft w:val="0"/>
      <w:marRight w:val="0"/>
      <w:marTop w:val="0"/>
      <w:marBottom w:val="0"/>
      <w:divBdr>
        <w:top w:val="none" w:sz="0" w:space="0" w:color="auto"/>
        <w:left w:val="none" w:sz="0" w:space="0" w:color="auto"/>
        <w:bottom w:val="none" w:sz="0" w:space="0" w:color="auto"/>
        <w:right w:val="none" w:sz="0" w:space="0" w:color="auto"/>
      </w:divBdr>
    </w:div>
    <w:div w:id="2102678926">
      <w:bodyDiv w:val="1"/>
      <w:marLeft w:val="0"/>
      <w:marRight w:val="0"/>
      <w:marTop w:val="0"/>
      <w:marBottom w:val="0"/>
      <w:divBdr>
        <w:top w:val="none" w:sz="0" w:space="0" w:color="auto"/>
        <w:left w:val="none" w:sz="0" w:space="0" w:color="auto"/>
        <w:bottom w:val="none" w:sz="0" w:space="0" w:color="auto"/>
        <w:right w:val="none" w:sz="0" w:space="0" w:color="auto"/>
      </w:divBdr>
    </w:div>
    <w:div w:id="2107918116">
      <w:bodyDiv w:val="1"/>
      <w:marLeft w:val="0"/>
      <w:marRight w:val="0"/>
      <w:marTop w:val="0"/>
      <w:marBottom w:val="0"/>
      <w:divBdr>
        <w:top w:val="none" w:sz="0" w:space="0" w:color="auto"/>
        <w:left w:val="none" w:sz="0" w:space="0" w:color="auto"/>
        <w:bottom w:val="none" w:sz="0" w:space="0" w:color="auto"/>
        <w:right w:val="none" w:sz="0" w:space="0" w:color="auto"/>
      </w:divBdr>
    </w:div>
    <w:div w:id="2115468470">
      <w:bodyDiv w:val="1"/>
      <w:marLeft w:val="0"/>
      <w:marRight w:val="0"/>
      <w:marTop w:val="0"/>
      <w:marBottom w:val="0"/>
      <w:divBdr>
        <w:top w:val="none" w:sz="0" w:space="0" w:color="auto"/>
        <w:left w:val="none" w:sz="0" w:space="0" w:color="auto"/>
        <w:bottom w:val="none" w:sz="0" w:space="0" w:color="auto"/>
        <w:right w:val="none" w:sz="0" w:space="0" w:color="auto"/>
      </w:divBdr>
    </w:div>
    <w:div w:id="2126920443">
      <w:bodyDiv w:val="1"/>
      <w:marLeft w:val="0"/>
      <w:marRight w:val="0"/>
      <w:marTop w:val="0"/>
      <w:marBottom w:val="0"/>
      <w:divBdr>
        <w:top w:val="none" w:sz="0" w:space="0" w:color="auto"/>
        <w:left w:val="none" w:sz="0" w:space="0" w:color="auto"/>
        <w:bottom w:val="none" w:sz="0" w:space="0" w:color="auto"/>
        <w:right w:val="none" w:sz="0" w:space="0" w:color="auto"/>
      </w:divBdr>
    </w:div>
    <w:div w:id="214449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1" Type="http://schemas.openxmlformats.org/officeDocument/2006/relationships/image" Target="media/image10.jpeg"/><Relationship Id="rId42" Type="http://schemas.openxmlformats.org/officeDocument/2006/relationships/image" Target="media/image29.png"/><Relationship Id="rId63" Type="http://schemas.openxmlformats.org/officeDocument/2006/relationships/oleObject" Target="embeddings/oleObject2.bin"/><Relationship Id="rId84" Type="http://schemas.openxmlformats.org/officeDocument/2006/relationships/image" Target="media/image55.emf"/><Relationship Id="rId138" Type="http://schemas.openxmlformats.org/officeDocument/2006/relationships/image" Target="media/image85.png"/><Relationship Id="rId159" Type="http://schemas.openxmlformats.org/officeDocument/2006/relationships/image" Target="media/image106.png"/><Relationship Id="rId170" Type="http://schemas.openxmlformats.org/officeDocument/2006/relationships/image" Target="media/image117.png"/><Relationship Id="rId191" Type="http://schemas.openxmlformats.org/officeDocument/2006/relationships/image" Target="media/image138.png"/><Relationship Id="rId205" Type="http://schemas.openxmlformats.org/officeDocument/2006/relationships/image" Target="media/image152.png"/><Relationship Id="rId16" Type="http://schemas.openxmlformats.org/officeDocument/2006/relationships/image" Target="media/image7.jpeg"/><Relationship Id="rId107" Type="http://schemas.openxmlformats.org/officeDocument/2006/relationships/image" Target="media/image68.wmf"/><Relationship Id="rId11" Type="http://schemas.openxmlformats.org/officeDocument/2006/relationships/image" Target="media/image2.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39.jpeg"/><Relationship Id="rId58" Type="http://schemas.openxmlformats.org/officeDocument/2006/relationships/image" Target="media/image44.png"/><Relationship Id="rId74" Type="http://schemas.openxmlformats.org/officeDocument/2006/relationships/chart" Target="charts/chart3.xml"/><Relationship Id="rId79" Type="http://schemas.openxmlformats.org/officeDocument/2006/relationships/chart" Target="charts/chart8.xml"/><Relationship Id="rId102" Type="http://schemas.openxmlformats.org/officeDocument/2006/relationships/oleObject" Target="embeddings/oleObject11.bin"/><Relationship Id="rId123" Type="http://schemas.openxmlformats.org/officeDocument/2006/relationships/oleObject" Target="embeddings/oleObject21.bin"/><Relationship Id="rId128" Type="http://schemas.openxmlformats.org/officeDocument/2006/relationships/image" Target="media/image79.wmf"/><Relationship Id="rId144" Type="http://schemas.openxmlformats.org/officeDocument/2006/relationships/image" Target="media/image91.png"/><Relationship Id="rId149" Type="http://schemas.openxmlformats.org/officeDocument/2006/relationships/image" Target="media/image96.png"/><Relationship Id="rId5" Type="http://schemas.openxmlformats.org/officeDocument/2006/relationships/webSettings" Target="webSettings.xml"/><Relationship Id="rId90" Type="http://schemas.openxmlformats.org/officeDocument/2006/relationships/oleObject" Target="embeddings/oleObject5.bin"/><Relationship Id="rId95" Type="http://schemas.openxmlformats.org/officeDocument/2006/relationships/image" Target="media/image62.wmf"/><Relationship Id="rId160" Type="http://schemas.openxmlformats.org/officeDocument/2006/relationships/image" Target="media/image107.png"/><Relationship Id="rId165" Type="http://schemas.openxmlformats.org/officeDocument/2006/relationships/image" Target="media/image112.png"/><Relationship Id="rId181" Type="http://schemas.openxmlformats.org/officeDocument/2006/relationships/image" Target="media/image128.png"/><Relationship Id="rId186" Type="http://schemas.openxmlformats.org/officeDocument/2006/relationships/image" Target="media/image133.png"/><Relationship Id="rId22" Type="http://schemas.openxmlformats.org/officeDocument/2006/relationships/image" Target="media/image11.jpe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4.png"/><Relationship Id="rId64" Type="http://schemas.openxmlformats.org/officeDocument/2006/relationships/image" Target="media/image48.wmf"/><Relationship Id="rId69" Type="http://schemas.openxmlformats.org/officeDocument/2006/relationships/image" Target="media/image52.png"/><Relationship Id="rId113" Type="http://schemas.openxmlformats.org/officeDocument/2006/relationships/image" Target="media/image71.wmf"/><Relationship Id="rId118" Type="http://schemas.openxmlformats.org/officeDocument/2006/relationships/image" Target="media/image74.wmf"/><Relationship Id="rId134" Type="http://schemas.openxmlformats.org/officeDocument/2006/relationships/image" Target="media/image82.wmf"/><Relationship Id="rId139" Type="http://schemas.openxmlformats.org/officeDocument/2006/relationships/image" Target="media/image86.png"/><Relationship Id="rId80" Type="http://schemas.openxmlformats.org/officeDocument/2006/relationships/chart" Target="charts/chart9.xml"/><Relationship Id="rId85" Type="http://schemas.openxmlformats.org/officeDocument/2006/relationships/image" Target="media/image56.emf"/><Relationship Id="rId150" Type="http://schemas.openxmlformats.org/officeDocument/2006/relationships/image" Target="media/image97.png"/><Relationship Id="rId155" Type="http://schemas.openxmlformats.org/officeDocument/2006/relationships/image" Target="media/image102.jpeg"/><Relationship Id="rId171" Type="http://schemas.openxmlformats.org/officeDocument/2006/relationships/image" Target="media/image118.png"/><Relationship Id="rId176" Type="http://schemas.openxmlformats.org/officeDocument/2006/relationships/image" Target="media/image123.png"/><Relationship Id="rId192" Type="http://schemas.openxmlformats.org/officeDocument/2006/relationships/image" Target="media/image139.png"/><Relationship Id="rId197" Type="http://schemas.openxmlformats.org/officeDocument/2006/relationships/image" Target="media/image144.png"/><Relationship Id="rId206" Type="http://schemas.openxmlformats.org/officeDocument/2006/relationships/fontTable" Target="fontTable.xml"/><Relationship Id="rId201" Type="http://schemas.openxmlformats.org/officeDocument/2006/relationships/image" Target="media/image148.png"/><Relationship Id="rId12" Type="http://schemas.openxmlformats.org/officeDocument/2006/relationships/image" Target="media/image3.png"/><Relationship Id="rId17" Type="http://schemas.openxmlformats.org/officeDocument/2006/relationships/hyperlink" Target="http://www.crutchfield.com/S-DGDudikZeIF/p_018BTHDSTL/Bose-Bluetooth-headset-Series-2-Left-ear.html" TargetMode="External"/><Relationship Id="rId33" Type="http://schemas.openxmlformats.org/officeDocument/2006/relationships/image" Target="media/image21.png"/><Relationship Id="rId38" Type="http://schemas.openxmlformats.org/officeDocument/2006/relationships/hyperlink" Target="https://www.mota.com/mota-smart-ring/" TargetMode="External"/><Relationship Id="rId59" Type="http://schemas.openxmlformats.org/officeDocument/2006/relationships/image" Target="media/image45.png"/><Relationship Id="rId103" Type="http://schemas.openxmlformats.org/officeDocument/2006/relationships/image" Target="media/image66.wmf"/><Relationship Id="rId108" Type="http://schemas.openxmlformats.org/officeDocument/2006/relationships/oleObject" Target="embeddings/oleObject14.bin"/><Relationship Id="rId124" Type="http://schemas.openxmlformats.org/officeDocument/2006/relationships/image" Target="media/image77.wmf"/><Relationship Id="rId129" Type="http://schemas.openxmlformats.org/officeDocument/2006/relationships/oleObject" Target="embeddings/oleObject24.bin"/><Relationship Id="rId54" Type="http://schemas.openxmlformats.org/officeDocument/2006/relationships/image" Target="media/image40.png"/><Relationship Id="rId70" Type="http://schemas.openxmlformats.org/officeDocument/2006/relationships/image" Target="media/image53.png"/><Relationship Id="rId75" Type="http://schemas.openxmlformats.org/officeDocument/2006/relationships/chart" Target="charts/chart4.xml"/><Relationship Id="rId91" Type="http://schemas.openxmlformats.org/officeDocument/2006/relationships/image" Target="media/image60.wmf"/><Relationship Id="rId96" Type="http://schemas.openxmlformats.org/officeDocument/2006/relationships/oleObject" Target="embeddings/oleObject8.bin"/><Relationship Id="rId140" Type="http://schemas.openxmlformats.org/officeDocument/2006/relationships/image" Target="media/image87.png"/><Relationship Id="rId145" Type="http://schemas.openxmlformats.org/officeDocument/2006/relationships/image" Target="media/image92.png"/><Relationship Id="rId161" Type="http://schemas.openxmlformats.org/officeDocument/2006/relationships/image" Target="media/image108.png"/><Relationship Id="rId166" Type="http://schemas.openxmlformats.org/officeDocument/2006/relationships/image" Target="media/image113.png"/><Relationship Id="rId182" Type="http://schemas.openxmlformats.org/officeDocument/2006/relationships/image" Target="media/image129.png"/><Relationship Id="rId187"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6.png"/><Relationship Id="rId49" Type="http://schemas.openxmlformats.org/officeDocument/2006/relationships/image" Target="media/image35.png"/><Relationship Id="rId114" Type="http://schemas.openxmlformats.org/officeDocument/2006/relationships/oleObject" Target="embeddings/oleObject17.bin"/><Relationship Id="rId119" Type="http://schemas.openxmlformats.org/officeDocument/2006/relationships/oleObject" Target="embeddings/oleObject19.bin"/><Relationship Id="rId44" Type="http://schemas.openxmlformats.org/officeDocument/2006/relationships/image" Target="media/image31.jpeg"/><Relationship Id="rId60" Type="http://schemas.openxmlformats.org/officeDocument/2006/relationships/image" Target="media/image46.wmf"/><Relationship Id="rId65" Type="http://schemas.openxmlformats.org/officeDocument/2006/relationships/oleObject" Target="embeddings/oleObject3.bin"/><Relationship Id="rId81" Type="http://schemas.openxmlformats.org/officeDocument/2006/relationships/chart" Target="charts/chart10.xml"/><Relationship Id="rId86" Type="http://schemas.openxmlformats.org/officeDocument/2006/relationships/image" Target="media/image57.emf"/><Relationship Id="rId130" Type="http://schemas.openxmlformats.org/officeDocument/2006/relationships/image" Target="media/image80.wmf"/><Relationship Id="rId135" Type="http://schemas.openxmlformats.org/officeDocument/2006/relationships/oleObject" Target="embeddings/oleObject27.bin"/><Relationship Id="rId151" Type="http://schemas.openxmlformats.org/officeDocument/2006/relationships/image" Target="media/image98.png"/><Relationship Id="rId156" Type="http://schemas.openxmlformats.org/officeDocument/2006/relationships/image" Target="media/image103.png"/><Relationship Id="rId177" Type="http://schemas.openxmlformats.org/officeDocument/2006/relationships/image" Target="media/image124.png"/><Relationship Id="rId198" Type="http://schemas.openxmlformats.org/officeDocument/2006/relationships/image" Target="media/image145.png"/><Relationship Id="rId172" Type="http://schemas.openxmlformats.org/officeDocument/2006/relationships/image" Target="media/image119.png"/><Relationship Id="rId193" Type="http://schemas.openxmlformats.org/officeDocument/2006/relationships/image" Target="media/image140.png"/><Relationship Id="rId202" Type="http://schemas.openxmlformats.org/officeDocument/2006/relationships/image" Target="media/image149.png"/><Relationship Id="rId207"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media/image26.jpeg"/><Relationship Id="rId109" Type="http://schemas.openxmlformats.org/officeDocument/2006/relationships/image" Target="media/image69.wmf"/><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chart" Target="charts/chart5.xml"/><Relationship Id="rId97" Type="http://schemas.openxmlformats.org/officeDocument/2006/relationships/image" Target="media/image63.wmf"/><Relationship Id="rId104" Type="http://schemas.openxmlformats.org/officeDocument/2006/relationships/oleObject" Target="embeddings/oleObject12.bin"/><Relationship Id="rId120" Type="http://schemas.openxmlformats.org/officeDocument/2006/relationships/image" Target="media/image75.wmf"/><Relationship Id="rId125" Type="http://schemas.openxmlformats.org/officeDocument/2006/relationships/oleObject" Target="embeddings/oleObject22.bin"/><Relationship Id="rId141" Type="http://schemas.openxmlformats.org/officeDocument/2006/relationships/image" Target="media/image88.png"/><Relationship Id="rId146" Type="http://schemas.openxmlformats.org/officeDocument/2006/relationships/image" Target="media/image93.png"/><Relationship Id="rId167" Type="http://schemas.openxmlformats.org/officeDocument/2006/relationships/image" Target="media/image114.png"/><Relationship Id="rId188" Type="http://schemas.openxmlformats.org/officeDocument/2006/relationships/image" Target="media/image135.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oleObject" Target="embeddings/oleObject6.bin"/><Relationship Id="rId162" Type="http://schemas.openxmlformats.org/officeDocument/2006/relationships/image" Target="media/image109.png"/><Relationship Id="rId183" Type="http://schemas.openxmlformats.org/officeDocument/2006/relationships/image" Target="media/image13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hyperlink" Target="http://stevencrowley.com/category/unlicensed/" TargetMode="External"/><Relationship Id="rId66" Type="http://schemas.openxmlformats.org/officeDocument/2006/relationships/image" Target="media/image49.png"/><Relationship Id="rId87" Type="http://schemas.openxmlformats.org/officeDocument/2006/relationships/image" Target="media/image58.wmf"/><Relationship Id="rId110" Type="http://schemas.openxmlformats.org/officeDocument/2006/relationships/oleObject" Target="embeddings/oleObject15.bin"/><Relationship Id="rId115" Type="http://schemas.openxmlformats.org/officeDocument/2006/relationships/image" Target="media/image72.wmf"/><Relationship Id="rId131" Type="http://schemas.openxmlformats.org/officeDocument/2006/relationships/oleObject" Target="embeddings/oleObject25.bin"/><Relationship Id="rId136" Type="http://schemas.openxmlformats.org/officeDocument/2006/relationships/image" Target="media/image83.png"/><Relationship Id="rId157" Type="http://schemas.openxmlformats.org/officeDocument/2006/relationships/image" Target="media/image104.png"/><Relationship Id="rId178" Type="http://schemas.openxmlformats.org/officeDocument/2006/relationships/image" Target="media/image125.png"/><Relationship Id="rId61" Type="http://schemas.openxmlformats.org/officeDocument/2006/relationships/oleObject" Target="embeddings/oleObject1.bin"/><Relationship Id="rId82" Type="http://schemas.openxmlformats.org/officeDocument/2006/relationships/chart" Target="charts/chart11.xml"/><Relationship Id="rId152" Type="http://schemas.openxmlformats.org/officeDocument/2006/relationships/image" Target="media/image99.png"/><Relationship Id="rId173" Type="http://schemas.openxmlformats.org/officeDocument/2006/relationships/image" Target="media/image120.png"/><Relationship Id="rId194" Type="http://schemas.openxmlformats.org/officeDocument/2006/relationships/image" Target="media/image141.png"/><Relationship Id="rId199" Type="http://schemas.openxmlformats.org/officeDocument/2006/relationships/image" Target="media/image146.png"/><Relationship Id="rId203" Type="http://schemas.openxmlformats.org/officeDocument/2006/relationships/image" Target="media/image150.png"/><Relationship Id="rId19" Type="http://schemas.openxmlformats.org/officeDocument/2006/relationships/hyperlink" Target="http://www.ipodtotal.com/noticias/scosche-motormouth-ii-manos-libres-receptor-musica-bluetooth-iphone-ipod-touch" TargetMode="External"/><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chart" Target="charts/chart6.xml"/><Relationship Id="rId100" Type="http://schemas.openxmlformats.org/officeDocument/2006/relationships/oleObject" Target="embeddings/oleObject10.bin"/><Relationship Id="rId105" Type="http://schemas.openxmlformats.org/officeDocument/2006/relationships/image" Target="media/image67.wmf"/><Relationship Id="rId126" Type="http://schemas.openxmlformats.org/officeDocument/2006/relationships/image" Target="media/image78.wmf"/><Relationship Id="rId147" Type="http://schemas.openxmlformats.org/officeDocument/2006/relationships/image" Target="media/image94.png"/><Relationship Id="rId168" Type="http://schemas.openxmlformats.org/officeDocument/2006/relationships/image" Target="media/image115.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chart" Target="charts/chart1.xml"/><Relationship Id="rId93" Type="http://schemas.openxmlformats.org/officeDocument/2006/relationships/image" Target="media/image61.wmf"/><Relationship Id="rId98" Type="http://schemas.openxmlformats.org/officeDocument/2006/relationships/oleObject" Target="embeddings/oleObject9.bin"/><Relationship Id="rId121" Type="http://schemas.openxmlformats.org/officeDocument/2006/relationships/oleObject" Target="embeddings/oleObject20.bin"/><Relationship Id="rId142" Type="http://schemas.openxmlformats.org/officeDocument/2006/relationships/image" Target="media/image89.png"/><Relationship Id="rId163" Type="http://schemas.openxmlformats.org/officeDocument/2006/relationships/image" Target="media/image110.png"/><Relationship Id="rId184" Type="http://schemas.openxmlformats.org/officeDocument/2006/relationships/image" Target="media/image131.png"/><Relationship Id="rId189" Type="http://schemas.openxmlformats.org/officeDocument/2006/relationships/image" Target="media/image136.png"/><Relationship Id="rId3" Type="http://schemas.openxmlformats.org/officeDocument/2006/relationships/styles" Target="styles.xml"/><Relationship Id="rId25" Type="http://schemas.openxmlformats.org/officeDocument/2006/relationships/hyperlink" Target="http://developer.nokia.com/community/wiki/Bluetooth_Protocol" TargetMode="External"/><Relationship Id="rId46" Type="http://schemas.openxmlformats.org/officeDocument/2006/relationships/image" Target="media/image32.png"/><Relationship Id="rId67" Type="http://schemas.openxmlformats.org/officeDocument/2006/relationships/image" Target="media/image50.png"/><Relationship Id="rId116" Type="http://schemas.openxmlformats.org/officeDocument/2006/relationships/oleObject" Target="embeddings/oleObject18.bin"/><Relationship Id="rId137" Type="http://schemas.openxmlformats.org/officeDocument/2006/relationships/image" Target="media/image84.png"/><Relationship Id="rId158" Type="http://schemas.openxmlformats.org/officeDocument/2006/relationships/image" Target="media/image105.png"/><Relationship Id="rId20" Type="http://schemas.openxmlformats.org/officeDocument/2006/relationships/image" Target="media/image9.jpeg"/><Relationship Id="rId41" Type="http://schemas.openxmlformats.org/officeDocument/2006/relationships/image" Target="media/image28.jpeg"/><Relationship Id="rId62" Type="http://schemas.openxmlformats.org/officeDocument/2006/relationships/image" Target="media/image47.wmf"/><Relationship Id="rId83" Type="http://schemas.openxmlformats.org/officeDocument/2006/relationships/chart" Target="charts/chart12.xml"/><Relationship Id="rId88" Type="http://schemas.openxmlformats.org/officeDocument/2006/relationships/oleObject" Target="embeddings/oleObject4.bin"/><Relationship Id="rId111" Type="http://schemas.openxmlformats.org/officeDocument/2006/relationships/image" Target="media/image70.wmf"/><Relationship Id="rId132" Type="http://schemas.openxmlformats.org/officeDocument/2006/relationships/image" Target="media/image81.wmf"/><Relationship Id="rId153" Type="http://schemas.openxmlformats.org/officeDocument/2006/relationships/image" Target="media/image100.png"/><Relationship Id="rId174" Type="http://schemas.openxmlformats.org/officeDocument/2006/relationships/image" Target="media/image121.png"/><Relationship Id="rId179" Type="http://schemas.openxmlformats.org/officeDocument/2006/relationships/image" Target="media/image126.png"/><Relationship Id="rId195" Type="http://schemas.openxmlformats.org/officeDocument/2006/relationships/image" Target="media/image142.png"/><Relationship Id="rId190" Type="http://schemas.openxmlformats.org/officeDocument/2006/relationships/image" Target="media/image137.png"/><Relationship Id="rId204" Type="http://schemas.openxmlformats.org/officeDocument/2006/relationships/image" Target="media/image151.png"/><Relationship Id="rId15" Type="http://schemas.openxmlformats.org/officeDocument/2006/relationships/image" Target="media/image6.png"/><Relationship Id="rId36" Type="http://schemas.openxmlformats.org/officeDocument/2006/relationships/image" Target="media/image24.png"/><Relationship Id="rId57" Type="http://schemas.openxmlformats.org/officeDocument/2006/relationships/image" Target="media/image43.png"/><Relationship Id="rId106" Type="http://schemas.openxmlformats.org/officeDocument/2006/relationships/oleObject" Target="embeddings/oleObject13.bin"/><Relationship Id="rId127" Type="http://schemas.openxmlformats.org/officeDocument/2006/relationships/oleObject" Target="embeddings/oleObject23.bin"/><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38.png"/><Relationship Id="rId73" Type="http://schemas.openxmlformats.org/officeDocument/2006/relationships/chart" Target="charts/chart2.xml"/><Relationship Id="rId78" Type="http://schemas.openxmlformats.org/officeDocument/2006/relationships/chart" Target="charts/chart7.xml"/><Relationship Id="rId94" Type="http://schemas.openxmlformats.org/officeDocument/2006/relationships/oleObject" Target="embeddings/oleObject7.bin"/><Relationship Id="rId99" Type="http://schemas.openxmlformats.org/officeDocument/2006/relationships/image" Target="media/image64.wmf"/><Relationship Id="rId101" Type="http://schemas.openxmlformats.org/officeDocument/2006/relationships/image" Target="media/image65.wmf"/><Relationship Id="rId122" Type="http://schemas.openxmlformats.org/officeDocument/2006/relationships/image" Target="media/image76.wmf"/><Relationship Id="rId143" Type="http://schemas.openxmlformats.org/officeDocument/2006/relationships/image" Target="media/image90.png"/><Relationship Id="rId148" Type="http://schemas.openxmlformats.org/officeDocument/2006/relationships/image" Target="media/image95.png"/><Relationship Id="rId164" Type="http://schemas.openxmlformats.org/officeDocument/2006/relationships/image" Target="media/image111.png"/><Relationship Id="rId169" Type="http://schemas.openxmlformats.org/officeDocument/2006/relationships/image" Target="media/image116.png"/><Relationship Id="rId185" Type="http://schemas.openxmlformats.org/officeDocument/2006/relationships/image" Target="media/image132.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27.png"/><Relationship Id="rId26" Type="http://schemas.openxmlformats.org/officeDocument/2006/relationships/image" Target="media/image14.png"/><Relationship Id="rId47" Type="http://schemas.openxmlformats.org/officeDocument/2006/relationships/image" Target="media/image33.png"/><Relationship Id="rId68" Type="http://schemas.openxmlformats.org/officeDocument/2006/relationships/image" Target="media/image51.png"/><Relationship Id="rId89" Type="http://schemas.openxmlformats.org/officeDocument/2006/relationships/image" Target="media/image59.wmf"/><Relationship Id="rId112" Type="http://schemas.openxmlformats.org/officeDocument/2006/relationships/oleObject" Target="embeddings/oleObject16.bin"/><Relationship Id="rId133" Type="http://schemas.openxmlformats.org/officeDocument/2006/relationships/oleObject" Target="embeddings/oleObject26.bin"/><Relationship Id="rId154" Type="http://schemas.openxmlformats.org/officeDocument/2006/relationships/image" Target="media/image101.jpeg"/><Relationship Id="rId175" Type="http://schemas.openxmlformats.org/officeDocument/2006/relationships/image" Target="media/image122.png"/><Relationship Id="rId196" Type="http://schemas.openxmlformats.org/officeDocument/2006/relationships/image" Target="media/image143.png"/><Relationship Id="rId200" Type="http://schemas.openxmlformats.org/officeDocument/2006/relationships/image" Target="media/image147.png"/></Relationships>
</file>

<file path=word/charts/_rels/chart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sz="1200"/>
            </a:pPr>
            <a:r>
              <a:rPr lang="es-MX" sz="1200"/>
              <a:t>¿Sabe para qué sirve la tecnología bluetooth en los dispositivos móviles?</a:t>
            </a:r>
          </a:p>
        </c:rich>
      </c:tx>
      <c:overlay val="0"/>
    </c:title>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tx>
            <c:strRef>
              <c:f>Hoja1!$A$2</c:f>
              <c:strCache>
                <c:ptCount val="1"/>
                <c:pt idx="0">
                  <c:v>1.    ¿Sabe para qué sirve la tecnología bluetooth en los dispositivos móviles?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Hoja1!$B$1:$C$1</c:f>
              <c:strCache>
                <c:ptCount val="2"/>
                <c:pt idx="0">
                  <c:v>SI</c:v>
                </c:pt>
                <c:pt idx="1">
                  <c:v>NO</c:v>
                </c:pt>
              </c:strCache>
            </c:strRef>
          </c:cat>
          <c:val>
            <c:numRef>
              <c:f>Hoja1!$B$2:$C$2</c:f>
              <c:numCache>
                <c:formatCode>General</c:formatCode>
                <c:ptCount val="2"/>
                <c:pt idx="0">
                  <c:v>96</c:v>
                </c:pt>
                <c:pt idx="1">
                  <c:v>4</c:v>
                </c:pt>
              </c:numCache>
            </c:numRef>
          </c:val>
        </c:ser>
        <c:ser>
          <c:idx val="1"/>
          <c:order val="1"/>
          <c:tx>
            <c:strRef>
              <c:f>Hoja1!$A$3</c:f>
              <c:strCache>
                <c:ptCount val="1"/>
              </c:strCache>
            </c:strRef>
          </c:tx>
          <c:invertIfNegative val="0"/>
          <c:cat>
            <c:strRef>
              <c:f>Hoja1!$B$1:$C$1</c:f>
              <c:strCache>
                <c:ptCount val="2"/>
                <c:pt idx="0">
                  <c:v>SI</c:v>
                </c:pt>
                <c:pt idx="1">
                  <c:v>NO</c:v>
                </c:pt>
              </c:strCache>
            </c:strRef>
          </c:cat>
          <c:val>
            <c:numRef>
              <c:f>Hoja1!$B$3:$C$3</c:f>
              <c:numCache>
                <c:formatCode>General</c:formatCode>
                <c:ptCount val="2"/>
              </c:numCache>
            </c:numRef>
          </c:val>
        </c:ser>
        <c:dLbls>
          <c:showLegendKey val="0"/>
          <c:showVal val="0"/>
          <c:showCatName val="0"/>
          <c:showSerName val="0"/>
          <c:showPercent val="0"/>
          <c:showBubbleSize val="0"/>
        </c:dLbls>
        <c:gapWidth val="150"/>
        <c:shape val="box"/>
        <c:axId val="287957120"/>
        <c:axId val="287957512"/>
        <c:axId val="291692520"/>
      </c:bar3DChart>
      <c:catAx>
        <c:axId val="287957120"/>
        <c:scaling>
          <c:orientation val="minMax"/>
        </c:scaling>
        <c:delete val="0"/>
        <c:axPos val="b"/>
        <c:numFmt formatCode="General" sourceLinked="0"/>
        <c:majorTickMark val="none"/>
        <c:minorTickMark val="none"/>
        <c:tickLblPos val="nextTo"/>
        <c:crossAx val="287957512"/>
        <c:crosses val="autoZero"/>
        <c:auto val="1"/>
        <c:lblAlgn val="ctr"/>
        <c:lblOffset val="100"/>
        <c:noMultiLvlLbl val="0"/>
      </c:catAx>
      <c:valAx>
        <c:axId val="287957512"/>
        <c:scaling>
          <c:orientation val="minMax"/>
        </c:scaling>
        <c:delete val="0"/>
        <c:axPos val="l"/>
        <c:majorGridlines/>
        <c:numFmt formatCode="General" sourceLinked="1"/>
        <c:majorTickMark val="none"/>
        <c:minorTickMark val="none"/>
        <c:tickLblPos val="nextTo"/>
        <c:crossAx val="287957120"/>
        <c:crosses val="autoZero"/>
        <c:crossBetween val="between"/>
      </c:valAx>
      <c:serAx>
        <c:axId val="291692520"/>
        <c:scaling>
          <c:orientation val="minMax"/>
        </c:scaling>
        <c:delete val="1"/>
        <c:axPos val="b"/>
        <c:majorTickMark val="out"/>
        <c:minorTickMark val="none"/>
        <c:tickLblPos val="nextTo"/>
        <c:crossAx val="287957512"/>
        <c:crosses val="autoZero"/>
      </c:serAx>
    </c:plotArea>
    <c:legend>
      <c:legendPos val="r"/>
      <c:legendEntry>
        <c:idx val="0"/>
        <c:delete val="1"/>
      </c:legendEntry>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sz="1100"/>
            </a:pPr>
            <a:r>
              <a:rPr lang="es-MX" sz="1100" b="1" i="0" u="none" strike="noStrike" baseline="0">
                <a:effectLst/>
              </a:rPr>
              <a:t>¿Qué tipo de medio de transmisión le parece el más adecuado?</a:t>
            </a:r>
            <a:endParaRPr lang="es-EC"/>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Hoja3!$N$22</c:f>
              <c:strCache>
                <c:ptCount val="1"/>
                <c:pt idx="0">
                  <c:v>¿De la comunicación entre dispositivos para transferencia de archivos. ¿Cuál prefiere?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Hoja3!$O$21:$P$21</c:f>
              <c:strCache>
                <c:ptCount val="2"/>
                <c:pt idx="0">
                  <c:v>Conexión Alámbrica</c:v>
                </c:pt>
                <c:pt idx="1">
                  <c:v>Conexión Inalámbrica</c:v>
                </c:pt>
              </c:strCache>
            </c:strRef>
          </c:cat>
          <c:val>
            <c:numRef>
              <c:f>Hoja3!$O$22:$P$22</c:f>
              <c:numCache>
                <c:formatCode>General</c:formatCode>
                <c:ptCount val="2"/>
                <c:pt idx="0">
                  <c:v>19</c:v>
                </c:pt>
                <c:pt idx="1">
                  <c:v>81</c:v>
                </c:pt>
              </c:numCache>
            </c:numRef>
          </c:val>
        </c:ser>
        <c:dLbls>
          <c:showLegendKey val="0"/>
          <c:showVal val="0"/>
          <c:showCatName val="0"/>
          <c:showSerName val="0"/>
          <c:showPercent val="0"/>
          <c:showBubbleSize val="0"/>
        </c:dLbls>
        <c:gapWidth val="150"/>
        <c:shape val="box"/>
        <c:axId val="293120552"/>
        <c:axId val="293516360"/>
        <c:axId val="0"/>
      </c:bar3DChart>
      <c:catAx>
        <c:axId val="293120552"/>
        <c:scaling>
          <c:orientation val="minMax"/>
        </c:scaling>
        <c:delete val="0"/>
        <c:axPos val="b"/>
        <c:numFmt formatCode="General" sourceLinked="0"/>
        <c:majorTickMark val="out"/>
        <c:minorTickMark val="none"/>
        <c:tickLblPos val="nextTo"/>
        <c:crossAx val="293516360"/>
        <c:crosses val="autoZero"/>
        <c:auto val="1"/>
        <c:lblAlgn val="ctr"/>
        <c:lblOffset val="100"/>
        <c:noMultiLvlLbl val="0"/>
      </c:catAx>
      <c:valAx>
        <c:axId val="293516360"/>
        <c:scaling>
          <c:orientation val="minMax"/>
        </c:scaling>
        <c:delete val="0"/>
        <c:axPos val="l"/>
        <c:majorGridlines/>
        <c:numFmt formatCode="General" sourceLinked="1"/>
        <c:majorTickMark val="out"/>
        <c:minorTickMark val="none"/>
        <c:tickLblPos val="nextTo"/>
        <c:crossAx val="293120552"/>
        <c:crosses val="autoZero"/>
        <c:crossBetween val="between"/>
      </c:valAx>
    </c:plotArea>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overlay val="0"/>
      <c:txPr>
        <a:bodyPr/>
        <a:lstStyle/>
        <a:p>
          <a:pPr>
            <a:defRPr sz="1100"/>
          </a:pPr>
          <a:endParaRPr lang="es-ES"/>
        </a:p>
      </c:txPr>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Hoja4!$A$2</c:f>
              <c:strCache>
                <c:ptCount val="1"/>
                <c:pt idx="0">
                  <c:v>¿Cree usted que mientras más avanza la tecnología las redes son más vulnerables?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Hoja4!$B$1:$C$1</c:f>
              <c:strCache>
                <c:ptCount val="2"/>
                <c:pt idx="0">
                  <c:v>SI</c:v>
                </c:pt>
                <c:pt idx="1">
                  <c:v>NO</c:v>
                </c:pt>
              </c:strCache>
            </c:strRef>
          </c:cat>
          <c:val>
            <c:numRef>
              <c:f>Hoja4!$B$2:$C$2</c:f>
              <c:numCache>
                <c:formatCode>General</c:formatCode>
                <c:ptCount val="2"/>
                <c:pt idx="0">
                  <c:v>95</c:v>
                </c:pt>
                <c:pt idx="1">
                  <c:v>5</c:v>
                </c:pt>
              </c:numCache>
            </c:numRef>
          </c:val>
        </c:ser>
        <c:dLbls>
          <c:showLegendKey val="0"/>
          <c:showVal val="0"/>
          <c:showCatName val="0"/>
          <c:showSerName val="0"/>
          <c:showPercent val="0"/>
          <c:showBubbleSize val="0"/>
        </c:dLbls>
        <c:gapWidth val="150"/>
        <c:shape val="box"/>
        <c:axId val="293517536"/>
        <c:axId val="293517928"/>
        <c:axId val="0"/>
      </c:bar3DChart>
      <c:catAx>
        <c:axId val="293517536"/>
        <c:scaling>
          <c:orientation val="minMax"/>
        </c:scaling>
        <c:delete val="0"/>
        <c:axPos val="b"/>
        <c:numFmt formatCode="General" sourceLinked="0"/>
        <c:majorTickMark val="out"/>
        <c:minorTickMark val="none"/>
        <c:tickLblPos val="nextTo"/>
        <c:crossAx val="293517928"/>
        <c:crosses val="autoZero"/>
        <c:auto val="1"/>
        <c:lblAlgn val="ctr"/>
        <c:lblOffset val="100"/>
        <c:noMultiLvlLbl val="0"/>
      </c:catAx>
      <c:valAx>
        <c:axId val="293517928"/>
        <c:scaling>
          <c:orientation val="minMax"/>
        </c:scaling>
        <c:delete val="0"/>
        <c:axPos val="l"/>
        <c:majorGridlines/>
        <c:numFmt formatCode="General" sourceLinked="1"/>
        <c:majorTickMark val="out"/>
        <c:minorTickMark val="none"/>
        <c:tickLblPos val="nextTo"/>
        <c:crossAx val="293517536"/>
        <c:crosses val="autoZero"/>
        <c:crossBetween val="between"/>
      </c:valAx>
    </c:plotArea>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overlay val="0"/>
      <c:txPr>
        <a:bodyPr/>
        <a:lstStyle/>
        <a:p>
          <a:pPr>
            <a:defRPr sz="1100"/>
          </a:pPr>
          <a:endParaRPr lang="es-ES"/>
        </a:p>
      </c:txPr>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Hoja4!$F$16</c:f>
              <c:strCache>
                <c:ptCount val="1"/>
                <c:pt idx="0">
                  <c:v>¿Cree que con el tiempo la tecnología bluetooth utilizada en dispositivos para la transferencia de archivos desaparezca del mercado?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Hoja4!$G$15:$H$15</c:f>
              <c:strCache>
                <c:ptCount val="2"/>
                <c:pt idx="0">
                  <c:v>SI</c:v>
                </c:pt>
                <c:pt idx="1">
                  <c:v>NO</c:v>
                </c:pt>
              </c:strCache>
            </c:strRef>
          </c:cat>
          <c:val>
            <c:numRef>
              <c:f>Hoja4!$G$16:$H$16</c:f>
              <c:numCache>
                <c:formatCode>General</c:formatCode>
                <c:ptCount val="2"/>
                <c:pt idx="0">
                  <c:v>37</c:v>
                </c:pt>
                <c:pt idx="1">
                  <c:v>63</c:v>
                </c:pt>
              </c:numCache>
            </c:numRef>
          </c:val>
        </c:ser>
        <c:dLbls>
          <c:showLegendKey val="0"/>
          <c:showVal val="0"/>
          <c:showCatName val="0"/>
          <c:showSerName val="0"/>
          <c:showPercent val="0"/>
          <c:showBubbleSize val="0"/>
        </c:dLbls>
        <c:gapWidth val="150"/>
        <c:shape val="box"/>
        <c:axId val="293459400"/>
        <c:axId val="293459792"/>
        <c:axId val="0"/>
      </c:bar3DChart>
      <c:catAx>
        <c:axId val="293459400"/>
        <c:scaling>
          <c:orientation val="minMax"/>
        </c:scaling>
        <c:delete val="0"/>
        <c:axPos val="b"/>
        <c:numFmt formatCode="General" sourceLinked="0"/>
        <c:majorTickMark val="out"/>
        <c:minorTickMark val="none"/>
        <c:tickLblPos val="nextTo"/>
        <c:crossAx val="293459792"/>
        <c:crosses val="autoZero"/>
        <c:auto val="1"/>
        <c:lblAlgn val="ctr"/>
        <c:lblOffset val="100"/>
        <c:noMultiLvlLbl val="0"/>
      </c:catAx>
      <c:valAx>
        <c:axId val="293459792"/>
        <c:scaling>
          <c:orientation val="minMax"/>
        </c:scaling>
        <c:delete val="0"/>
        <c:axPos val="l"/>
        <c:majorGridlines/>
        <c:numFmt formatCode="General" sourceLinked="1"/>
        <c:majorTickMark val="out"/>
        <c:minorTickMark val="none"/>
        <c:tickLblPos val="nextTo"/>
        <c:crossAx val="293459400"/>
        <c:crosses val="autoZero"/>
        <c:crossBetween val="between"/>
      </c:valAx>
    </c:plotArea>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overlay val="0"/>
      <c:txPr>
        <a:bodyPr/>
        <a:lstStyle/>
        <a:p>
          <a:pPr>
            <a:defRPr sz="1200"/>
          </a:pPr>
          <a:endParaRPr lang="es-ES"/>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Hoja1!$A$3</c:f>
              <c:strCache>
                <c:ptCount val="1"/>
                <c:pt idx="0">
                  <c:v>¿Con que frecuencia utiliza bluetooth?</c:v>
                </c:pt>
              </c:strCache>
            </c:strRef>
          </c:tx>
          <c:invertIfNegative val="0"/>
          <c:dLbls>
            <c:dLbl>
              <c:idx val="0"/>
              <c:tx>
                <c:rich>
                  <a:bodyPr/>
                  <a:lstStyle/>
                  <a:p>
                    <a:r>
                      <a:rPr lang="en-US"/>
                      <a:t>62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Hoja1!$B$2:$E$2</c:f>
              <c:strCache>
                <c:ptCount val="4"/>
                <c:pt idx="0">
                  <c:v>SIEMPRE</c:v>
                </c:pt>
                <c:pt idx="1">
                  <c:v>CASI SIEMPRE</c:v>
                </c:pt>
                <c:pt idx="2">
                  <c:v>POCO</c:v>
                </c:pt>
                <c:pt idx="3">
                  <c:v>NUNCA</c:v>
                </c:pt>
              </c:strCache>
            </c:strRef>
          </c:cat>
          <c:val>
            <c:numRef>
              <c:f>Hoja1!$B$3:$E$3</c:f>
              <c:numCache>
                <c:formatCode>General</c:formatCode>
                <c:ptCount val="4"/>
                <c:pt idx="0">
                  <c:v>42</c:v>
                </c:pt>
                <c:pt idx="1">
                  <c:v>20</c:v>
                </c:pt>
                <c:pt idx="2">
                  <c:v>14</c:v>
                </c:pt>
                <c:pt idx="3">
                  <c:v>4</c:v>
                </c:pt>
              </c:numCache>
            </c:numRef>
          </c:val>
        </c:ser>
        <c:dLbls>
          <c:showLegendKey val="0"/>
          <c:showVal val="0"/>
          <c:showCatName val="0"/>
          <c:showSerName val="0"/>
          <c:showPercent val="0"/>
          <c:showBubbleSize val="0"/>
        </c:dLbls>
        <c:gapWidth val="150"/>
        <c:shape val="box"/>
        <c:axId val="290921744"/>
        <c:axId val="290922136"/>
        <c:axId val="0"/>
      </c:bar3DChart>
      <c:catAx>
        <c:axId val="290921744"/>
        <c:scaling>
          <c:orientation val="minMax"/>
        </c:scaling>
        <c:delete val="0"/>
        <c:axPos val="b"/>
        <c:numFmt formatCode="General" sourceLinked="0"/>
        <c:majorTickMark val="out"/>
        <c:minorTickMark val="none"/>
        <c:tickLblPos val="nextTo"/>
        <c:crossAx val="290922136"/>
        <c:crosses val="autoZero"/>
        <c:auto val="1"/>
        <c:lblAlgn val="ctr"/>
        <c:lblOffset val="100"/>
        <c:noMultiLvlLbl val="0"/>
      </c:catAx>
      <c:valAx>
        <c:axId val="290922136"/>
        <c:scaling>
          <c:orientation val="minMax"/>
        </c:scaling>
        <c:delete val="0"/>
        <c:axPos val="l"/>
        <c:majorGridlines/>
        <c:numFmt formatCode="General" sourceLinked="1"/>
        <c:majorTickMark val="out"/>
        <c:minorTickMark val="none"/>
        <c:tickLblPos val="nextTo"/>
        <c:crossAx val="290921744"/>
        <c:crosses val="autoZero"/>
        <c:crossBetween val="between"/>
      </c:valAx>
    </c:plotArea>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sz="1100"/>
            </a:pPr>
            <a:r>
              <a:rPr lang="es-MX" sz="1100" b="1" i="0" u="none" strike="noStrike" baseline="0">
                <a:effectLst/>
              </a:rPr>
              <a:t>Seleccione que tipo de archivos más seguido transfiere mediante esta tecnología.</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tx>
            <c:strRef>
              <c:f>Hoja1!$H$21</c:f>
              <c:strCache>
                <c:ptCount val="1"/>
                <c:pt idx="0">
                  <c:v>Seleccione que tipo de archivos ha transferido mediante esta tecnología.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Hoja1!$I$20:$M$20</c:f>
              <c:strCache>
                <c:ptCount val="5"/>
                <c:pt idx="0">
                  <c:v>Música</c:v>
                </c:pt>
                <c:pt idx="1">
                  <c:v>Fotos</c:v>
                </c:pt>
                <c:pt idx="2">
                  <c:v>Carpetas</c:v>
                </c:pt>
                <c:pt idx="3">
                  <c:v>Videos</c:v>
                </c:pt>
                <c:pt idx="4">
                  <c:v>Otros</c:v>
                </c:pt>
              </c:strCache>
            </c:strRef>
          </c:cat>
          <c:val>
            <c:numRef>
              <c:f>Hoja1!$I$21:$M$21</c:f>
              <c:numCache>
                <c:formatCode>General</c:formatCode>
                <c:ptCount val="5"/>
                <c:pt idx="0">
                  <c:v>55</c:v>
                </c:pt>
                <c:pt idx="1">
                  <c:v>19</c:v>
                </c:pt>
                <c:pt idx="2">
                  <c:v>3</c:v>
                </c:pt>
                <c:pt idx="3">
                  <c:v>22</c:v>
                </c:pt>
                <c:pt idx="4">
                  <c:v>1</c:v>
                </c:pt>
              </c:numCache>
            </c:numRef>
          </c:val>
        </c:ser>
        <c:dLbls>
          <c:showLegendKey val="0"/>
          <c:showVal val="0"/>
          <c:showCatName val="0"/>
          <c:showSerName val="0"/>
          <c:showPercent val="0"/>
          <c:showBubbleSize val="0"/>
        </c:dLbls>
        <c:gapWidth val="150"/>
        <c:shape val="box"/>
        <c:axId val="290922920"/>
        <c:axId val="290923312"/>
        <c:axId val="291690400"/>
      </c:bar3DChart>
      <c:catAx>
        <c:axId val="290922920"/>
        <c:scaling>
          <c:orientation val="minMax"/>
        </c:scaling>
        <c:delete val="0"/>
        <c:axPos val="b"/>
        <c:numFmt formatCode="General" sourceLinked="0"/>
        <c:majorTickMark val="out"/>
        <c:minorTickMark val="none"/>
        <c:tickLblPos val="nextTo"/>
        <c:crossAx val="290923312"/>
        <c:crosses val="autoZero"/>
        <c:auto val="1"/>
        <c:lblAlgn val="ctr"/>
        <c:lblOffset val="100"/>
        <c:noMultiLvlLbl val="0"/>
      </c:catAx>
      <c:valAx>
        <c:axId val="290923312"/>
        <c:scaling>
          <c:orientation val="minMax"/>
        </c:scaling>
        <c:delete val="0"/>
        <c:axPos val="l"/>
        <c:majorGridlines/>
        <c:numFmt formatCode="General" sourceLinked="1"/>
        <c:majorTickMark val="out"/>
        <c:minorTickMark val="none"/>
        <c:tickLblPos val="nextTo"/>
        <c:crossAx val="290922920"/>
        <c:crosses val="autoZero"/>
        <c:crossBetween val="between"/>
      </c:valAx>
      <c:serAx>
        <c:axId val="291690400"/>
        <c:scaling>
          <c:orientation val="minMax"/>
        </c:scaling>
        <c:delete val="1"/>
        <c:axPos val="b"/>
        <c:majorTickMark val="out"/>
        <c:minorTickMark val="none"/>
        <c:tickLblPos val="nextTo"/>
        <c:crossAx val="290923312"/>
        <c:crosses val="autoZero"/>
      </c:serAx>
    </c:plotArea>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overlay val="0"/>
      <c:txPr>
        <a:bodyPr/>
        <a:lstStyle/>
        <a:p>
          <a:pPr>
            <a:defRPr sz="1100"/>
          </a:pPr>
          <a:endParaRPr lang="es-ES"/>
        </a:p>
      </c:txPr>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Hoja1!$O$26</c:f>
              <c:strCache>
                <c:ptCount val="1"/>
                <c:pt idx="0">
                  <c:v>¿La información almacenada en sus dispositivos móviles le parece confidencial?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Hoja1!$P$25:$Q$25</c:f>
              <c:strCache>
                <c:ptCount val="2"/>
                <c:pt idx="0">
                  <c:v>SI</c:v>
                </c:pt>
                <c:pt idx="1">
                  <c:v>NO</c:v>
                </c:pt>
              </c:strCache>
            </c:strRef>
          </c:cat>
          <c:val>
            <c:numRef>
              <c:f>Hoja1!$P$26:$Q$26</c:f>
              <c:numCache>
                <c:formatCode>General</c:formatCode>
                <c:ptCount val="2"/>
                <c:pt idx="0">
                  <c:v>97</c:v>
                </c:pt>
                <c:pt idx="1">
                  <c:v>3</c:v>
                </c:pt>
              </c:numCache>
            </c:numRef>
          </c:val>
        </c:ser>
        <c:dLbls>
          <c:showLegendKey val="0"/>
          <c:showVal val="0"/>
          <c:showCatName val="0"/>
          <c:showSerName val="0"/>
          <c:showPercent val="0"/>
          <c:showBubbleSize val="0"/>
        </c:dLbls>
        <c:gapWidth val="150"/>
        <c:shape val="box"/>
        <c:axId val="293144848"/>
        <c:axId val="293145240"/>
        <c:axId val="0"/>
      </c:bar3DChart>
      <c:catAx>
        <c:axId val="293144848"/>
        <c:scaling>
          <c:orientation val="minMax"/>
        </c:scaling>
        <c:delete val="0"/>
        <c:axPos val="b"/>
        <c:numFmt formatCode="General" sourceLinked="0"/>
        <c:majorTickMark val="out"/>
        <c:minorTickMark val="none"/>
        <c:tickLblPos val="nextTo"/>
        <c:crossAx val="293145240"/>
        <c:crosses val="autoZero"/>
        <c:auto val="1"/>
        <c:lblAlgn val="ctr"/>
        <c:lblOffset val="100"/>
        <c:noMultiLvlLbl val="0"/>
      </c:catAx>
      <c:valAx>
        <c:axId val="293145240"/>
        <c:scaling>
          <c:orientation val="minMax"/>
        </c:scaling>
        <c:delete val="0"/>
        <c:axPos val="l"/>
        <c:majorGridlines/>
        <c:numFmt formatCode="General" sourceLinked="1"/>
        <c:majorTickMark val="out"/>
        <c:minorTickMark val="none"/>
        <c:tickLblPos val="nextTo"/>
        <c:crossAx val="293144848"/>
        <c:crosses val="autoZero"/>
        <c:crossBetween val="between"/>
      </c:valAx>
    </c:plotArea>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title>
      <c:overlay val="0"/>
      <c:txPr>
        <a:bodyPr/>
        <a:lstStyle/>
        <a:p>
          <a:pPr>
            <a:defRPr sz="1100"/>
          </a:pPr>
          <a:endParaRPr lang="es-ES"/>
        </a:p>
      </c:txPr>
    </c:title>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tx>
            <c:strRef>
              <c:f>Hoja2!$A$2</c:f>
              <c:strCache>
                <c:ptCount val="1"/>
                <c:pt idx="0">
                  <c:v>Seleccione de la lista, los dispositivos que utiliza o posee usted con esta tecnología:.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Hoja2!$B$1:$G$1</c:f>
              <c:strCache>
                <c:ptCount val="6"/>
                <c:pt idx="0">
                  <c:v>TABLET</c:v>
                </c:pt>
                <c:pt idx="1">
                  <c:v>SMARTPHONEFotos</c:v>
                </c:pt>
                <c:pt idx="2">
                  <c:v>LAPTOP</c:v>
                </c:pt>
                <c:pt idx="3">
                  <c:v>IPOD</c:v>
                </c:pt>
                <c:pt idx="4">
                  <c:v>AURICOLAR</c:v>
                </c:pt>
                <c:pt idx="5">
                  <c:v>OTROS</c:v>
                </c:pt>
              </c:strCache>
            </c:strRef>
          </c:cat>
          <c:val>
            <c:numRef>
              <c:f>Hoja2!$B$2:$G$2</c:f>
              <c:numCache>
                <c:formatCode>General</c:formatCode>
                <c:ptCount val="6"/>
                <c:pt idx="0">
                  <c:v>5</c:v>
                </c:pt>
                <c:pt idx="1">
                  <c:v>82</c:v>
                </c:pt>
                <c:pt idx="2">
                  <c:v>2</c:v>
                </c:pt>
                <c:pt idx="3">
                  <c:v>1</c:v>
                </c:pt>
                <c:pt idx="4">
                  <c:v>9</c:v>
                </c:pt>
                <c:pt idx="5">
                  <c:v>1</c:v>
                </c:pt>
              </c:numCache>
            </c:numRef>
          </c:val>
        </c:ser>
        <c:dLbls>
          <c:showLegendKey val="0"/>
          <c:showVal val="0"/>
          <c:showCatName val="0"/>
          <c:showSerName val="0"/>
          <c:showPercent val="0"/>
          <c:showBubbleSize val="0"/>
        </c:dLbls>
        <c:gapWidth val="150"/>
        <c:shape val="box"/>
        <c:axId val="293146024"/>
        <c:axId val="292597056"/>
        <c:axId val="291694640"/>
      </c:bar3DChart>
      <c:catAx>
        <c:axId val="293146024"/>
        <c:scaling>
          <c:orientation val="minMax"/>
        </c:scaling>
        <c:delete val="0"/>
        <c:axPos val="b"/>
        <c:numFmt formatCode="General" sourceLinked="0"/>
        <c:majorTickMark val="out"/>
        <c:minorTickMark val="none"/>
        <c:tickLblPos val="nextTo"/>
        <c:crossAx val="292597056"/>
        <c:crosses val="autoZero"/>
        <c:auto val="1"/>
        <c:lblAlgn val="ctr"/>
        <c:lblOffset val="100"/>
        <c:noMultiLvlLbl val="0"/>
      </c:catAx>
      <c:valAx>
        <c:axId val="292597056"/>
        <c:scaling>
          <c:orientation val="minMax"/>
        </c:scaling>
        <c:delete val="0"/>
        <c:axPos val="l"/>
        <c:majorGridlines/>
        <c:numFmt formatCode="General" sourceLinked="1"/>
        <c:majorTickMark val="out"/>
        <c:minorTickMark val="none"/>
        <c:tickLblPos val="nextTo"/>
        <c:crossAx val="293146024"/>
        <c:crosses val="autoZero"/>
        <c:crossBetween val="between"/>
      </c:valAx>
      <c:serAx>
        <c:axId val="291694640"/>
        <c:scaling>
          <c:orientation val="minMax"/>
        </c:scaling>
        <c:delete val="1"/>
        <c:axPos val="b"/>
        <c:majorTickMark val="out"/>
        <c:minorTickMark val="none"/>
        <c:tickLblPos val="nextTo"/>
        <c:crossAx val="292597056"/>
        <c:crosses val="autoZero"/>
      </c:serAx>
    </c:plotArea>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overlay val="0"/>
      <c:txPr>
        <a:bodyPr/>
        <a:lstStyle/>
        <a:p>
          <a:pPr>
            <a:defRPr sz="1100"/>
          </a:pPr>
          <a:endParaRPr lang="es-ES"/>
        </a:p>
      </c:txPr>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Hoja2!$I$16</c:f>
              <c:strCache>
                <c:ptCount val="1"/>
                <c:pt idx="0">
                  <c:v> ¿Es aceptable que el servicio de la tecnología Bluetooth fuese remunerado?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Hoja2!$J$15:$K$15</c:f>
              <c:strCache>
                <c:ptCount val="2"/>
                <c:pt idx="0">
                  <c:v>SI</c:v>
                </c:pt>
                <c:pt idx="1">
                  <c:v>NO</c:v>
                </c:pt>
              </c:strCache>
            </c:strRef>
          </c:cat>
          <c:val>
            <c:numRef>
              <c:f>Hoja2!$J$16:$K$16</c:f>
              <c:numCache>
                <c:formatCode>General</c:formatCode>
                <c:ptCount val="2"/>
                <c:pt idx="0">
                  <c:v>6</c:v>
                </c:pt>
                <c:pt idx="1">
                  <c:v>94</c:v>
                </c:pt>
              </c:numCache>
            </c:numRef>
          </c:val>
        </c:ser>
        <c:dLbls>
          <c:showLegendKey val="0"/>
          <c:showVal val="0"/>
          <c:showCatName val="0"/>
          <c:showSerName val="0"/>
          <c:showPercent val="0"/>
          <c:showBubbleSize val="0"/>
        </c:dLbls>
        <c:gapWidth val="150"/>
        <c:shape val="box"/>
        <c:axId val="292597840"/>
        <c:axId val="292598232"/>
        <c:axId val="0"/>
      </c:bar3DChart>
      <c:catAx>
        <c:axId val="292597840"/>
        <c:scaling>
          <c:orientation val="minMax"/>
        </c:scaling>
        <c:delete val="0"/>
        <c:axPos val="b"/>
        <c:numFmt formatCode="General" sourceLinked="0"/>
        <c:majorTickMark val="out"/>
        <c:minorTickMark val="none"/>
        <c:tickLblPos val="nextTo"/>
        <c:crossAx val="292598232"/>
        <c:crosses val="autoZero"/>
        <c:auto val="1"/>
        <c:lblAlgn val="ctr"/>
        <c:lblOffset val="100"/>
        <c:noMultiLvlLbl val="0"/>
      </c:catAx>
      <c:valAx>
        <c:axId val="292598232"/>
        <c:scaling>
          <c:orientation val="minMax"/>
        </c:scaling>
        <c:delete val="0"/>
        <c:axPos val="l"/>
        <c:majorGridlines/>
        <c:numFmt formatCode="General" sourceLinked="1"/>
        <c:majorTickMark val="out"/>
        <c:minorTickMark val="none"/>
        <c:tickLblPos val="nextTo"/>
        <c:crossAx val="292597840"/>
        <c:crosses val="autoZero"/>
        <c:crossBetween val="between"/>
      </c:valAx>
    </c:plotArea>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overlay val="0"/>
      <c:txPr>
        <a:bodyPr/>
        <a:lstStyle/>
        <a:p>
          <a:pPr>
            <a:defRPr sz="1100"/>
          </a:pPr>
          <a:endParaRPr lang="es-ES"/>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Hoja2!$M$21</c:f>
              <c:strCache>
                <c:ptCount val="1"/>
                <c:pt idx="0">
                  <c:v>¿Es  indispensable que la tecnología bluetooth este incorporada en los dispositivos?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Hoja2!$N$20:$R$20</c:f>
              <c:strCache>
                <c:ptCount val="5"/>
                <c:pt idx="0">
                  <c:v>Totalmente de acuerdo</c:v>
                </c:pt>
                <c:pt idx="1">
                  <c:v>De acuerdo</c:v>
                </c:pt>
                <c:pt idx="2">
                  <c:v>En desacuerdo</c:v>
                </c:pt>
                <c:pt idx="3">
                  <c:v>%</c:v>
                </c:pt>
                <c:pt idx="4">
                  <c:v>Totalmente en desacuerdo</c:v>
                </c:pt>
              </c:strCache>
            </c:strRef>
          </c:cat>
          <c:val>
            <c:numRef>
              <c:f>Hoja2!$N$21:$R$21</c:f>
              <c:numCache>
                <c:formatCode>General</c:formatCode>
                <c:ptCount val="5"/>
                <c:pt idx="0">
                  <c:v>94</c:v>
                </c:pt>
                <c:pt idx="1">
                  <c:v>3</c:v>
                </c:pt>
                <c:pt idx="2">
                  <c:v>1</c:v>
                </c:pt>
                <c:pt idx="3">
                  <c:v>8</c:v>
                </c:pt>
                <c:pt idx="4">
                  <c:v>2</c:v>
                </c:pt>
              </c:numCache>
            </c:numRef>
          </c:val>
        </c:ser>
        <c:dLbls>
          <c:showLegendKey val="0"/>
          <c:showVal val="0"/>
          <c:showCatName val="0"/>
          <c:showSerName val="0"/>
          <c:showPercent val="0"/>
          <c:showBubbleSize val="0"/>
        </c:dLbls>
        <c:gapWidth val="150"/>
        <c:shape val="box"/>
        <c:axId val="293332760"/>
        <c:axId val="293333152"/>
        <c:axId val="0"/>
      </c:bar3DChart>
      <c:catAx>
        <c:axId val="293332760"/>
        <c:scaling>
          <c:orientation val="minMax"/>
        </c:scaling>
        <c:delete val="0"/>
        <c:axPos val="b"/>
        <c:numFmt formatCode="General" sourceLinked="0"/>
        <c:majorTickMark val="out"/>
        <c:minorTickMark val="none"/>
        <c:tickLblPos val="nextTo"/>
        <c:crossAx val="293333152"/>
        <c:crosses val="autoZero"/>
        <c:auto val="1"/>
        <c:lblAlgn val="ctr"/>
        <c:lblOffset val="100"/>
        <c:noMultiLvlLbl val="0"/>
      </c:catAx>
      <c:valAx>
        <c:axId val="293333152"/>
        <c:scaling>
          <c:orientation val="minMax"/>
        </c:scaling>
        <c:delete val="0"/>
        <c:axPos val="l"/>
        <c:majorGridlines/>
        <c:numFmt formatCode="General" sourceLinked="1"/>
        <c:majorTickMark val="out"/>
        <c:minorTickMark val="none"/>
        <c:tickLblPos val="nextTo"/>
        <c:crossAx val="293332760"/>
        <c:crosses val="autoZero"/>
        <c:crossBetween val="between"/>
      </c:valAx>
    </c:plotArea>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overlay val="0"/>
      <c:txPr>
        <a:bodyPr/>
        <a:lstStyle/>
        <a:p>
          <a:pPr>
            <a:defRPr sz="1100"/>
          </a:pPr>
          <a:endParaRPr lang="es-ES"/>
        </a:p>
      </c:txPr>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Hoja3!$A$2</c:f>
              <c:strCache>
                <c:ptCount val="1"/>
                <c:pt idx="0">
                  <c:v>¿Qué sistema operativo utiliza su dispositivo móvil?</c:v>
                </c:pt>
              </c:strCache>
            </c:strRef>
          </c:tx>
          <c:invertIfNegative val="0"/>
          <c:dLbls>
            <c:dLbl>
              <c:idx val="0"/>
              <c:tx>
                <c:rich>
                  <a:bodyPr/>
                  <a:lstStyle/>
                  <a:p>
                    <a:fld id="{433592E9-ECFF-4DC3-A640-7CD9193A5B51}" type="VALUE">
                      <a:rPr lang="en-US"/>
                      <a:pPr/>
                      <a:t>[VALOR]</a:t>
                    </a:fld>
                    <a:endParaRPr lang="en-US"/>
                  </a:p>
                  <a:p>
                    <a:r>
                      <a:rPr lang="en-US"/>
                      <a:t>AND</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0E52B2A0-9D90-4537-99E3-E75D48485F8C}" type="VALUE">
                      <a:rPr lang="en-US"/>
                      <a:pPr/>
                      <a:t>[VALOR]</a:t>
                    </a:fld>
                    <a:endParaRPr lang="en-US"/>
                  </a:p>
                  <a:p>
                    <a:r>
                      <a:rPr lang="en-US"/>
                      <a:t>WP</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C5455E1C-295D-466F-AE05-08B03402019D}" type="VALUE">
                      <a:rPr lang="en-US"/>
                      <a:pPr/>
                      <a:t>[VALOR]</a:t>
                    </a:fld>
                    <a:endParaRPr lang="en-US"/>
                  </a:p>
                  <a:p>
                    <a:r>
                      <a:rPr lang="en-US"/>
                      <a:t>IOS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87334AF7-1248-4FE3-84E9-7DF533360555}" type="VALUE">
                      <a:rPr lang="en-US"/>
                      <a:pPr/>
                      <a:t>[VALOR]</a:t>
                    </a:fld>
                    <a:endParaRPr lang="en-US"/>
                  </a:p>
                  <a:p>
                    <a:r>
                      <a:rPr lang="en-US"/>
                      <a:t>BB</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5A57C672-A6C7-456F-A7C6-0CCAF9AFE0CB}" type="VALUE">
                      <a:rPr lang="en-US"/>
                      <a:pPr/>
                      <a:t>[VALOR]</a:t>
                    </a:fld>
                    <a:endParaRPr lang="en-US"/>
                  </a:p>
                  <a:p>
                    <a:r>
                      <a:rPr lang="en-US"/>
                      <a:t>Sym</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Hoja3!$B$1:$F$1</c:f>
              <c:strCache>
                <c:ptCount val="5"/>
                <c:pt idx="0">
                  <c:v>Android</c:v>
                </c:pt>
                <c:pt idx="1">
                  <c:v>Windows Phone</c:v>
                </c:pt>
                <c:pt idx="2">
                  <c:v>Iphone OS</c:v>
                </c:pt>
                <c:pt idx="3">
                  <c:v>BlachBerry</c:v>
                </c:pt>
                <c:pt idx="4">
                  <c:v>PC Windows</c:v>
                </c:pt>
              </c:strCache>
            </c:strRef>
          </c:cat>
          <c:val>
            <c:numRef>
              <c:f>Hoja3!$B$2:$F$2</c:f>
              <c:numCache>
                <c:formatCode>General</c:formatCode>
                <c:ptCount val="5"/>
                <c:pt idx="0">
                  <c:v>42</c:v>
                </c:pt>
                <c:pt idx="1">
                  <c:v>11</c:v>
                </c:pt>
                <c:pt idx="2">
                  <c:v>8</c:v>
                </c:pt>
                <c:pt idx="3">
                  <c:v>11</c:v>
                </c:pt>
                <c:pt idx="4">
                  <c:v>28</c:v>
                </c:pt>
              </c:numCache>
            </c:numRef>
          </c:val>
        </c:ser>
        <c:dLbls>
          <c:showLegendKey val="0"/>
          <c:showVal val="0"/>
          <c:showCatName val="0"/>
          <c:showSerName val="0"/>
          <c:showPercent val="0"/>
          <c:showBubbleSize val="0"/>
        </c:dLbls>
        <c:gapWidth val="150"/>
        <c:shape val="box"/>
        <c:axId val="293333936"/>
        <c:axId val="293334328"/>
        <c:axId val="0"/>
      </c:bar3DChart>
      <c:catAx>
        <c:axId val="293333936"/>
        <c:scaling>
          <c:orientation val="minMax"/>
        </c:scaling>
        <c:delete val="1"/>
        <c:axPos val="b"/>
        <c:numFmt formatCode="General" sourceLinked="0"/>
        <c:majorTickMark val="out"/>
        <c:minorTickMark val="none"/>
        <c:tickLblPos val="nextTo"/>
        <c:crossAx val="293334328"/>
        <c:crosses val="autoZero"/>
        <c:auto val="1"/>
        <c:lblAlgn val="ctr"/>
        <c:lblOffset val="100"/>
        <c:noMultiLvlLbl val="0"/>
      </c:catAx>
      <c:valAx>
        <c:axId val="293334328"/>
        <c:scaling>
          <c:orientation val="minMax"/>
        </c:scaling>
        <c:delete val="0"/>
        <c:axPos val="l"/>
        <c:majorGridlines/>
        <c:numFmt formatCode="General" sourceLinked="1"/>
        <c:majorTickMark val="out"/>
        <c:minorTickMark val="none"/>
        <c:tickLblPos val="nextTo"/>
        <c:crossAx val="293333936"/>
        <c:crosses val="autoZero"/>
        <c:crossBetween val="between"/>
      </c:valAx>
    </c:plotArea>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overlay val="0"/>
      <c:txPr>
        <a:bodyPr/>
        <a:lstStyle/>
        <a:p>
          <a:pPr>
            <a:defRPr sz="1100"/>
          </a:pPr>
          <a:endParaRPr lang="es-ES"/>
        </a:p>
      </c:txPr>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Hoja3!$I$18</c:f>
              <c:strCache>
                <c:ptCount val="1"/>
                <c:pt idx="0">
                  <c:v>¿Sabía que la tecnología bluetooth le permite la comunicación de datos y voz?</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Hoja3!$J$17:$K$17</c:f>
              <c:strCache>
                <c:ptCount val="2"/>
                <c:pt idx="0">
                  <c:v>SI</c:v>
                </c:pt>
                <c:pt idx="1">
                  <c:v>NO</c:v>
                </c:pt>
              </c:strCache>
            </c:strRef>
          </c:cat>
          <c:val>
            <c:numRef>
              <c:f>Hoja3!$J$18:$K$18</c:f>
              <c:numCache>
                <c:formatCode>General</c:formatCode>
                <c:ptCount val="2"/>
                <c:pt idx="0">
                  <c:v>88</c:v>
                </c:pt>
                <c:pt idx="1">
                  <c:v>12</c:v>
                </c:pt>
              </c:numCache>
            </c:numRef>
          </c:val>
        </c:ser>
        <c:dLbls>
          <c:showLegendKey val="0"/>
          <c:showVal val="0"/>
          <c:showCatName val="0"/>
          <c:showSerName val="0"/>
          <c:showPercent val="0"/>
          <c:showBubbleSize val="0"/>
        </c:dLbls>
        <c:gapWidth val="150"/>
        <c:shape val="box"/>
        <c:axId val="293119376"/>
        <c:axId val="293119768"/>
        <c:axId val="0"/>
      </c:bar3DChart>
      <c:catAx>
        <c:axId val="293119376"/>
        <c:scaling>
          <c:orientation val="minMax"/>
        </c:scaling>
        <c:delete val="0"/>
        <c:axPos val="b"/>
        <c:numFmt formatCode="General" sourceLinked="0"/>
        <c:majorTickMark val="out"/>
        <c:minorTickMark val="none"/>
        <c:tickLblPos val="nextTo"/>
        <c:crossAx val="293119768"/>
        <c:crosses val="autoZero"/>
        <c:auto val="1"/>
        <c:lblAlgn val="ctr"/>
        <c:lblOffset val="100"/>
        <c:noMultiLvlLbl val="0"/>
      </c:catAx>
      <c:valAx>
        <c:axId val="293119768"/>
        <c:scaling>
          <c:orientation val="minMax"/>
        </c:scaling>
        <c:delete val="0"/>
        <c:axPos val="l"/>
        <c:majorGridlines/>
        <c:numFmt formatCode="General" sourceLinked="1"/>
        <c:majorTickMark val="out"/>
        <c:minorTickMark val="none"/>
        <c:tickLblPos val="nextTo"/>
        <c:crossAx val="293119376"/>
        <c:crosses val="autoZero"/>
        <c:crossBetween val="between"/>
      </c:valAx>
    </c:plotArea>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imer elemento y fecha" Version="1987">
  <b:Source>
    <b:Tag>Sub07</b:Tag>
    <b:SourceType>Book</b:SourceType>
    <b:Guid>{BF5DFE00-D7C3-448E-87A7-52C0E7E6100F}</b:Guid>
    <b:Author>
      <b:Author>
        <b:NameList>
          <b:Person>
            <b:Last>Subir Kumar Sarkar</b:Last>
            <b:First>T.G.</b:First>
            <b:Middle>Basavaraju, C. Puttamadappa</b:Middle>
          </b:Person>
        </b:NameList>
      </b:Author>
    </b:Author>
    <b:Title>Ad Hoc Mobile Wireless Networks</b:Title>
    <b:Year>2007</b:Year>
    <b:Publisher>Auerbach Publications</b:Publisher>
    <b:RefOrder>8</b:RefOrder>
  </b:Source>
  <b:Source>
    <b:Tag>Ale10</b:Tag>
    <b:SourceType>DocumentFromInternetSite</b:SourceType>
    <b:Guid>{4FDA5265-4C8C-47B4-BD79-F83EA49630C9}</b:Guid>
    <b:Title>Over 90 Percent of Cars to Feature Bluetooth Tech by 2016, Study Says</b:Title>
    <b:Year>2010</b:Year>
    <b:Author>
      <b:Author>
        <b:NameList>
          <b:Person>
            <b:Last>Vochin</b:Last>
            <b:First>Alex</b:First>
          </b:Person>
        </b:NameList>
      </b:Author>
    </b:Author>
    <b:Month>Noviembre</b:Month>
    <b:Day>19</b:Day>
    <b:URL>http://news.softpedia.com/news/Over-90-Percent-of-Cars-to-Feature-Bluetooth-Devices-by-2016-Study-Says-167469.shtml</b:URL>
    <b:RefOrder>1</b:RefOrder>
  </b:Source>
  <b:Source>
    <b:Tag>JJV13</b:Tag>
    <b:SourceType>DocumentFromInternetSite</b:SourceType>
    <b:Guid>{C7AA7158-069A-4AF4-9193-F0B57CCF9924}</b:Guid>
    <b:Author>
      <b:Author>
        <b:NameList>
          <b:Person>
            <b:Last>Velasco</b:Last>
            <b:First>J.</b:First>
          </b:Person>
        </b:NameList>
      </b:Author>
    </b:Author>
    <b:Title>Bluetooth LE</b:Title>
    <b:Year>2013</b:Year>
    <b:Month>Diciembre</b:Month>
    <b:Day>10</b:Day>
    <b:URL>http://alt1040.com/2013/12/que-es-bluetooth-le</b:URL>
    <b:RefOrder>2</b:RefOrder>
  </b:Source>
  <b:Source>
    <b:Tag>RFC</b:Tag>
    <b:SourceType>InternetSite</b:SourceType>
    <b:Guid>{9BEDD463-A2E8-4774-81DB-A17F453870D2}</b:Guid>
    <b:Title>RFC2616</b:Title>
    <b:URL>http://tools.ietf.org/html/rfc2616</b:URL>
    <b:Year>1999</b:Year>
    <b:Month>June</b:Month>
    <b:RefOrder>7</b:RefOrder>
  </b:Source>
  <b:Source>
    <b:Tag>RFC1</b:Tag>
    <b:SourceType>InternetSite</b:SourceType>
    <b:Guid>{41199ABF-B356-421A-BF9A-F4B115255A25}</b:Guid>
    <b:Title>RFC1661</b:Title>
    <b:Year>1994</b:Year>
    <b:Month>July</b:Month>
    <b:URL>http://tools.ietf.org/pdf/rfc1661.pdf</b:URL>
    <b:RefOrder>9</b:RefOrder>
  </b:Source>
  <b:Source>
    <b:Tag>RFC13</b:Tag>
    <b:SourceType>InternetSite</b:SourceType>
    <b:Guid>{F4827124-9A17-4895-A16A-3C2DFB6F5B88}</b:Guid>
    <b:Title>RFC6845</b:Title>
    <b:Year>2013</b:Year>
    <b:Month>Jan</b:Month>
    <b:URL>http://tools.ietf.org/html/rfc6845</b:URL>
    <b:RefOrder>10</b:RefOrder>
  </b:Source>
  <b:Source>
    <b:Tag>RFC03</b:Tag>
    <b:SourceType>InternetSite</b:SourceType>
    <b:Guid>{D05EC0FA-F67B-45C8-9C83-69E7232836D2}</b:Guid>
    <b:Title>RFC3561</b:Title>
    <b:Year>2003</b:Year>
    <b:Month>July</b:Month>
    <b:URL>http://tools.ietf.org/html/rfc3561</b:URL>
    <b:RefOrder>11</b:RefOrder>
  </b:Source>
  <b:Source>
    <b:Tag>RFC01</b:Tag>
    <b:SourceType>InternetSite</b:SourceType>
    <b:Guid>{E43800A4-54E6-47FE-9AD6-20E88D489510}</b:Guid>
    <b:Title>RFC3022</b:Title>
    <b:Year>2001</b:Year>
    <b:Month>Jan</b:Month>
    <b:URL>http://www.rfc-es.org/rfc/rfc3022-es.txt</b:URL>
    <b:RefOrder>12</b:RefOrder>
  </b:Source>
  <b:Source>
    <b:Tag>RFC07</b:Tag>
    <b:SourceType>InternetSite</b:SourceType>
    <b:Guid>{232318BD-9F5C-4AF9-916F-9A74D3F0A7E4}</b:Guid>
    <b:Title>RFC4919</b:Title>
    <b:Year>2007</b:Year>
    <b:Month>August</b:Month>
    <b:URL>https://tools.ietf.org/html/rfc4919</b:URL>
    <b:RefOrder>13</b:RefOrder>
  </b:Source>
  <b:Source>
    <b:Tag>RPR04</b:Tag>
    <b:SourceType>BookSection</b:SourceType>
    <b:Guid>{4D216F13-855A-41F7-9DAD-B86D8DFD6865}</b:Guid>
    <b:Title>Blueooth Technology: And Its Apllications With JAVA And J2ME</b:Title>
    <b:Year>2004</b:Year>
    <b:Author>
      <b:Author>
        <b:NameList>
          <b:Person>
            <b:Last>PRABHU</b:Last>
            <b:First>R.</b:First>
          </b:Person>
        </b:NameList>
      </b:Author>
    </b:Author>
    <b:City>New Delhi</b:City>
    <b:Publisher>Prentice-Hall of India</b:Publisher>
    <b:RefOrder>14</b:RefOrder>
  </b:Source>
  <b:Source>
    <b:Tag>RFC031</b:Tag>
    <b:SourceType>InternetSite</b:SourceType>
    <b:Guid>{9CB95A5A-30F7-4620-9E21-DCEFB8B49025}</b:Guid>
    <b:Author>
      <b:Author>
        <b:NameList>
          <b:Person>
            <b:Last>RFC3620</b:Last>
          </b:Person>
        </b:NameList>
      </b:Author>
    </b:Author>
    <b:Year>2003</b:Year>
    <b:Publisher>http://tools.ietf.org/html/rfc3620</b:Publisher>
    <b:Month>Oct</b:Month>
    <b:URL>http://tools.ietf.org/html/rfc3620</b:URL>
    <b:RefOrder>15</b:RefOrder>
  </b:Source>
  <b:Source>
    <b:Tag>RFC04</b:Tag>
    <b:SourceType>InternetSite</b:SourceType>
    <b:Guid>{C27AD210-37D3-4475-A8AD-2D0C20CAFEF7}</b:Guid>
    <b:Author>
      <b:Author>
        <b:NameList>
          <b:Person>
            <b:Last>RFC3832</b:Last>
          </b:Person>
        </b:NameList>
      </b:Author>
    </b:Author>
    <b:Year>2004</b:Year>
    <b:Month>July</b:Month>
    <b:URL>http://www.ietf.org/rfc/rfc3832.txt</b:URL>
    <b:RefOrder>16</b:RefOrder>
  </b:Source>
  <b:Source>
    <b:Tag>RFC85</b:Tag>
    <b:SourceType>InternetSite</b:SourceType>
    <b:Guid>{12F5AC41-A888-408D-AA76-BD91FB21732B}</b:Guid>
    <b:Author>
      <b:Author>
        <b:NameList>
          <b:Person>
            <b:Last>RFC959</b:Last>
          </b:Person>
        </b:NameList>
      </b:Author>
    </b:Author>
    <b:Year>1985</b:Year>
    <b:Month>Oct</b:Month>
    <b:URL>https://www.ietf.org/rfc/rfc959.txt</b:URL>
    <b:RefOrder>17</b:RefOrder>
  </b:Source>
  <b:Source>
    <b:Tag>RFC98</b:Tag>
    <b:SourceType>InternetSite</b:SourceType>
    <b:Guid>{56E9F5AC-1E9B-40FB-85F8-CF1E558CB99D}</b:Guid>
    <b:Author>
      <b:Author>
        <b:NameList>
          <b:Person>
            <b:Last>RFC2341</b:Last>
          </b:Person>
        </b:NameList>
      </b:Author>
    </b:Author>
    <b:Year>1998</b:Year>
    <b:Month>May</b:Month>
    <b:URL>http://tools.ietf.org/html/rfc2341</b:URL>
    <b:RefOrder>18</b:RefOrder>
  </b:Source>
  <b:Source>
    <b:Tag>RFC011</b:Tag>
    <b:SourceType>InternetSite</b:SourceType>
    <b:Guid>{EB72328D-37F5-4FEE-96B4-7750A9401CC1}</b:Guid>
    <b:Author>
      <b:Author>
        <b:NameList>
          <b:Person>
            <b:Last>RFC3054</b:Last>
          </b:Person>
        </b:NameList>
      </b:Author>
    </b:Author>
    <b:Year>2001</b:Year>
    <b:Month>Jan</b:Month>
    <b:URL>https://tools.ietf.org/html/rfc3054</b:URL>
    <b:RefOrder>19</b:RefOrder>
  </b:Source>
  <b:Source>
    <b:Tag>RFC981</b:Tag>
    <b:SourceType>InternetSite</b:SourceType>
    <b:Guid>{86819E92-4F62-42C0-B5CD-0E0162EB1AA8}</b:Guid>
    <b:Author>
      <b:Author>
        <b:NameList>
          <b:Person>
            <b:Last>RFC2301</b:Last>
          </b:Person>
        </b:NameList>
      </b:Author>
    </b:Author>
    <b:Year>1998</b:Year>
    <b:Month>Mar</b:Month>
    <b:URL>https://www.ietf.org/rfc/rfc2301.txt</b:URL>
    <b:RefOrder>20</b:RefOrder>
  </b:Source>
  <b:Source>
    <b:Tag>RFC82</b:Tag>
    <b:SourceType>InternetSite</b:SourceType>
    <b:Guid>{67AC8EC8-08D9-4E10-B7C9-C0EBDE81AAB0}</b:Guid>
    <b:Author>
      <b:Author>
        <b:NameList>
          <b:Person>
            <b:Last>RFC872</b:Last>
          </b:Person>
        </b:NameList>
      </b:Author>
    </b:Author>
    <b:Year>1982</b:Year>
    <b:Month>Sep</b:Month>
    <b:URL>https://tools.ietf.org/html/rfc872</b:URL>
    <b:RefOrder>21</b:RefOrder>
  </b:Source>
  <b:Source>
    <b:Tag>RFC851</b:Tag>
    <b:SourceType>InternetSite</b:SourceType>
    <b:Guid>{BFC92312-6848-463E-8B10-B8A76280FACB}</b:Guid>
    <b:Author>
      <b:Author>
        <b:NameList>
          <b:Person>
            <b:Last>RFC956</b:Last>
          </b:Person>
        </b:NameList>
      </b:Author>
    </b:Author>
    <b:Year>1985</b:Year>
    <b:Month>Sep</b:Month>
    <b:URL>http://tools.ietf.org/html/rfc956</b:URL>
    <b:RefOrder>22</b:RefOrder>
  </b:Source>
  <b:Source>
    <b:Tag>RFC05</b:Tag>
    <b:SourceType>InternetSite</b:SourceType>
    <b:Guid>{5C0C326A-A73B-4C78-80C3-034D6ACF65E6}</b:Guid>
    <b:Author>
      <b:Author>
        <b:NameList>
          <b:Person>
            <b:Last>RFC4204</b:Last>
          </b:Person>
        </b:NameList>
      </b:Author>
    </b:Author>
    <b:Year>2005</b:Year>
    <b:Month>Oct</b:Month>
    <b:URL>http://tools.ietf.org/html/rfc4204</b:URL>
    <b:RefOrder>3</b:RefOrder>
  </b:Source>
  <b:Source>
    <b:Tag>RFC99</b:Tag>
    <b:SourceType>InternetSite</b:SourceType>
    <b:Guid>{65512480-64F9-4422-9674-B1FB90094469}</b:Guid>
    <b:Author>
      <b:Author>
        <b:NameList>
          <b:Person>
            <b:Last>RFC2734</b:Last>
          </b:Person>
        </b:NameList>
      </b:Author>
    </b:Author>
    <b:Year>1999</b:Year>
    <b:Month>Dec</b:Month>
    <b:URL>https://www.ietf.org/rfc/rfc2734.txt</b:URL>
    <b:RefOrder>4</b:RefOrder>
  </b:Source>
  <b:Source>
    <b:Tag>RFC051</b:Tag>
    <b:SourceType>DocumentFromInternetSite</b:SourceType>
    <b:Guid>{A89495F2-5E59-474F-AF1F-D160901BD626}</b:Guid>
    <b:Title>RFC3931</b:Title>
    <b:Year>2005</b:Year>
    <b:Month>Mar</b:Month>
    <b:URL>https://tools.ietf.org/html/rfc3931</b:URL>
    <b:RefOrder>5</b:RefOrder>
  </b:Source>
  <b:Source>
    <b:Tag>RFC96</b:Tag>
    <b:SourceType>DocumentFromInternetSite</b:SourceType>
    <b:Guid>{542BC572-084B-406E-9115-BDBEFDCC578D}</b:Guid>
    <b:Title>RFC2026</b:Title>
    <b:Year>1996</b:Year>
    <b:Month>Oct</b:Month>
    <b:URL>https://www.ietf.org/rfc/rfc2026.txt</b:URL>
    <b:RefOrder>6</b:RefOrder>
  </b:Source>
</b:Sources>
</file>

<file path=customXml/itemProps1.xml><?xml version="1.0" encoding="utf-8"?>
<ds:datastoreItem xmlns:ds="http://schemas.openxmlformats.org/officeDocument/2006/customXml" ds:itemID="{0F1093E3-D64B-4E6C-8D39-1C4EFAA92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178</Pages>
  <Words>28512</Words>
  <Characters>156817</Characters>
  <Application>Microsoft Office Word</Application>
  <DocSecurity>0</DocSecurity>
  <Lines>1306</Lines>
  <Paragraphs>369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184960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wili</dc:creator>
  <cp:lastModifiedBy>SISBIB</cp:lastModifiedBy>
  <cp:revision>2</cp:revision>
  <cp:lastPrinted>2015-02-23T06:02:00Z</cp:lastPrinted>
  <dcterms:created xsi:type="dcterms:W3CDTF">2016-02-12T22:36:00Z</dcterms:created>
  <dcterms:modified xsi:type="dcterms:W3CDTF">2016-02-12T22:36:00Z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zotero-version="4.0.17"&gt;&lt;session id="ReI1nnCp"/&gt;&lt;style id="http://www.zotero.org/styles/chicago-note-bibliography" hasBibliography="1" bibliographyStyleHasBeenSet="0"/&gt;&lt;prefs&gt;&lt;pref name="fieldType" value="Field"/&gt;&lt;pref name="storeRe</vt:lpwstr>
  </property>
  <property fmtid="{D5CDD505-2E9C-101B-9397-08002B2CF9AE}" pid="3" name="ZOTERO_PREF_2">
    <vt:lpwstr>ferences" value="true"/&gt;&lt;pref name="automaticJournalAbbreviations" value="true"/&gt;&lt;pref name="noteType" value="1"/&gt;&lt;/prefs&gt;&lt;/data&gt;</vt:lpwstr>
  </property>
</Properties>
</file>