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C11" w:rsidRPr="00760BAD" w:rsidRDefault="00B46C11" w:rsidP="00B46C11">
      <w:pPr>
        <w:pStyle w:val="Default"/>
        <w:rPr>
          <w:lang w:val="es-EC"/>
        </w:rPr>
      </w:pPr>
      <w:r w:rsidRPr="00760BAD">
        <w:rPr>
          <w:noProof/>
          <w:lang w:eastAsia="es-ES"/>
        </w:rPr>
        <w:drawing>
          <wp:anchor distT="0" distB="0" distL="114300" distR="114300" simplePos="0" relativeHeight="251654144" behindDoc="1" locked="0" layoutInCell="1" allowOverlap="1" wp14:anchorId="2E8A2089" wp14:editId="040EE24B">
            <wp:simplePos x="0" y="0"/>
            <wp:positionH relativeFrom="column">
              <wp:posOffset>1882140</wp:posOffset>
            </wp:positionH>
            <wp:positionV relativeFrom="paragraph">
              <wp:posOffset>62865</wp:posOffset>
            </wp:positionV>
            <wp:extent cx="1588135" cy="1581150"/>
            <wp:effectExtent l="0" t="0" r="0" b="0"/>
            <wp:wrapTight wrapText="bothSides">
              <wp:wrapPolygon edited="0">
                <wp:start x="0" y="0"/>
                <wp:lineTo x="0" y="21340"/>
                <wp:lineTo x="21246" y="21340"/>
                <wp:lineTo x="21246" y="0"/>
                <wp:lineTo x="0" y="0"/>
              </wp:wrapPolygon>
            </wp:wrapTight>
            <wp:docPr id="2" name="Imagen 2" descr="http://www.espoch.edu.ec/Fotos/noticias/Sello_ESPOCH_2b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poch.edu.ec/Fotos/noticias/Sello_ESPOCH_2b5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813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C11" w:rsidRPr="00760BAD" w:rsidRDefault="00B46C11" w:rsidP="00B46C11">
      <w:pPr>
        <w:pStyle w:val="Default"/>
        <w:rPr>
          <w:lang w:val="es-EC"/>
        </w:rPr>
      </w:pPr>
    </w:p>
    <w:p w:rsidR="00B46C11" w:rsidRPr="00760BAD" w:rsidRDefault="00B46C11" w:rsidP="00843DE3">
      <w:pPr>
        <w:pStyle w:val="Default"/>
        <w:jc w:val="center"/>
        <w:rPr>
          <w:lang w:val="es-EC"/>
        </w:rPr>
      </w:pPr>
    </w:p>
    <w:p w:rsidR="00B46C11" w:rsidRPr="00760BAD" w:rsidRDefault="00B46C11" w:rsidP="00B46C11">
      <w:pPr>
        <w:pStyle w:val="Default"/>
        <w:rPr>
          <w:lang w:val="es-EC"/>
        </w:rPr>
      </w:pPr>
    </w:p>
    <w:p w:rsidR="00B46C11" w:rsidRPr="00760BAD" w:rsidRDefault="00B46C11" w:rsidP="00B46C11">
      <w:pPr>
        <w:pStyle w:val="Default"/>
        <w:rPr>
          <w:lang w:val="es-EC"/>
        </w:rPr>
      </w:pPr>
    </w:p>
    <w:p w:rsidR="00B46C11" w:rsidRPr="00760BAD" w:rsidRDefault="00B46C11" w:rsidP="00B46C11">
      <w:pPr>
        <w:pStyle w:val="Default"/>
        <w:rPr>
          <w:lang w:val="es-EC"/>
        </w:rPr>
      </w:pPr>
    </w:p>
    <w:p w:rsidR="00B46C11" w:rsidRPr="00760BAD" w:rsidRDefault="00B46C11" w:rsidP="00B46C11">
      <w:pPr>
        <w:pStyle w:val="Default"/>
        <w:rPr>
          <w:lang w:val="es-EC"/>
        </w:rPr>
      </w:pPr>
    </w:p>
    <w:p w:rsidR="00B46C11" w:rsidRPr="00760BAD" w:rsidRDefault="00B46C11" w:rsidP="00B46C11">
      <w:pPr>
        <w:pStyle w:val="Default"/>
        <w:rPr>
          <w:lang w:val="es-EC"/>
        </w:rPr>
      </w:pPr>
    </w:p>
    <w:p w:rsidR="00B46C11" w:rsidRDefault="00B46C11" w:rsidP="00B46C11">
      <w:pPr>
        <w:pStyle w:val="Default"/>
        <w:rPr>
          <w:lang w:val="es-EC"/>
        </w:rPr>
      </w:pPr>
    </w:p>
    <w:p w:rsidR="003B175C" w:rsidRDefault="003B175C" w:rsidP="00B46C11">
      <w:pPr>
        <w:pStyle w:val="Default"/>
        <w:rPr>
          <w:lang w:val="es-EC"/>
        </w:rPr>
      </w:pPr>
    </w:p>
    <w:p w:rsidR="003B175C" w:rsidRDefault="003B175C" w:rsidP="00B46C11">
      <w:pPr>
        <w:pStyle w:val="Default"/>
        <w:rPr>
          <w:lang w:val="es-EC"/>
        </w:rPr>
      </w:pPr>
    </w:p>
    <w:p w:rsidR="003B175C" w:rsidRPr="003B175C" w:rsidRDefault="003B175C" w:rsidP="00B46C11">
      <w:pPr>
        <w:pStyle w:val="Default"/>
        <w:rPr>
          <w:sz w:val="32"/>
          <w:szCs w:val="32"/>
          <w:lang w:val="es-EC"/>
        </w:rPr>
      </w:pPr>
    </w:p>
    <w:p w:rsidR="00B46C11" w:rsidRPr="003B175C" w:rsidRDefault="00B46C11" w:rsidP="00E44C6C">
      <w:pPr>
        <w:pStyle w:val="Default"/>
        <w:spacing w:line="360" w:lineRule="auto"/>
        <w:jc w:val="center"/>
        <w:rPr>
          <w:b/>
          <w:bCs/>
          <w:sz w:val="32"/>
          <w:szCs w:val="32"/>
          <w:lang w:val="es-EC"/>
        </w:rPr>
      </w:pPr>
      <w:r w:rsidRPr="003B175C">
        <w:rPr>
          <w:b/>
          <w:bCs/>
          <w:sz w:val="32"/>
          <w:szCs w:val="32"/>
          <w:lang w:val="es-EC"/>
        </w:rPr>
        <w:t>ESCUELA SUPERIOR POLITÉCNICA DE CHIMBORAZO</w:t>
      </w:r>
    </w:p>
    <w:p w:rsidR="00B46C11" w:rsidRPr="003B175C" w:rsidRDefault="00B46C11" w:rsidP="00E44C6C">
      <w:pPr>
        <w:pStyle w:val="Default"/>
        <w:spacing w:line="360" w:lineRule="auto"/>
        <w:jc w:val="center"/>
        <w:rPr>
          <w:b/>
          <w:bCs/>
          <w:sz w:val="28"/>
          <w:szCs w:val="28"/>
          <w:lang w:val="es-EC"/>
        </w:rPr>
      </w:pPr>
      <w:r w:rsidRPr="003B175C">
        <w:rPr>
          <w:b/>
          <w:bCs/>
          <w:sz w:val="28"/>
          <w:szCs w:val="28"/>
          <w:lang w:val="es-EC"/>
        </w:rPr>
        <w:t>FACULTAD DE INFORMÁTICA Y ELECTRÓNICA</w:t>
      </w:r>
    </w:p>
    <w:p w:rsidR="00B46C11" w:rsidRPr="00760BAD" w:rsidRDefault="00B46C11" w:rsidP="00E44C6C">
      <w:pPr>
        <w:pStyle w:val="Default"/>
        <w:spacing w:line="360" w:lineRule="auto"/>
        <w:jc w:val="center"/>
        <w:rPr>
          <w:b/>
          <w:bCs/>
          <w:lang w:val="es-EC"/>
        </w:rPr>
      </w:pPr>
      <w:r w:rsidRPr="00760BAD">
        <w:rPr>
          <w:b/>
          <w:bCs/>
          <w:lang w:val="es-EC"/>
        </w:rPr>
        <w:t xml:space="preserve">ESCUELA DE INGENIERÍA ELECTRÓNICA </w:t>
      </w:r>
      <w:r w:rsidR="00F06399">
        <w:rPr>
          <w:b/>
          <w:bCs/>
          <w:lang w:val="es-EC"/>
        </w:rPr>
        <w:t xml:space="preserve">EN </w:t>
      </w:r>
      <w:r w:rsidRPr="00760BAD">
        <w:rPr>
          <w:b/>
          <w:bCs/>
          <w:lang w:val="es-EC"/>
        </w:rPr>
        <w:t>CONTROL</w:t>
      </w:r>
    </w:p>
    <w:p w:rsidR="00B46C11" w:rsidRPr="00760BAD" w:rsidRDefault="00B46C11" w:rsidP="00E44C6C">
      <w:pPr>
        <w:pStyle w:val="Default"/>
        <w:spacing w:line="360" w:lineRule="auto"/>
        <w:jc w:val="center"/>
        <w:rPr>
          <w:b/>
          <w:bCs/>
          <w:lang w:val="es-EC"/>
        </w:rPr>
      </w:pPr>
      <w:r w:rsidRPr="00760BAD">
        <w:rPr>
          <w:b/>
          <w:bCs/>
          <w:lang w:val="es-EC"/>
        </w:rPr>
        <w:t>Y REDES INDUSTRIALES</w:t>
      </w:r>
    </w:p>
    <w:p w:rsidR="00B46C11" w:rsidRDefault="00B46C11" w:rsidP="00B46C11">
      <w:pPr>
        <w:pStyle w:val="Default"/>
        <w:jc w:val="center"/>
        <w:rPr>
          <w:b/>
          <w:lang w:val="es-EC"/>
        </w:rPr>
      </w:pPr>
    </w:p>
    <w:p w:rsidR="00E44C6C" w:rsidRPr="00760BAD" w:rsidRDefault="00E44C6C" w:rsidP="00B46C11">
      <w:pPr>
        <w:pStyle w:val="Default"/>
        <w:jc w:val="center"/>
        <w:rPr>
          <w:b/>
          <w:lang w:val="es-EC"/>
        </w:rPr>
      </w:pPr>
    </w:p>
    <w:p w:rsidR="00B46C11" w:rsidRPr="00760BAD" w:rsidRDefault="00B46C11" w:rsidP="003B175C">
      <w:pPr>
        <w:pStyle w:val="Default"/>
        <w:rPr>
          <w:b/>
          <w:lang w:val="es-EC"/>
        </w:rPr>
      </w:pPr>
    </w:p>
    <w:p w:rsidR="00B46C11" w:rsidRPr="004D01BA" w:rsidRDefault="00B46C11" w:rsidP="00E44C6C">
      <w:pPr>
        <w:pStyle w:val="Default"/>
        <w:spacing w:line="480" w:lineRule="auto"/>
        <w:jc w:val="center"/>
        <w:rPr>
          <w:b/>
          <w:sz w:val="28"/>
          <w:szCs w:val="28"/>
          <w:lang w:val="es-EC"/>
        </w:rPr>
      </w:pPr>
      <w:r w:rsidRPr="003B175C">
        <w:rPr>
          <w:b/>
          <w:sz w:val="28"/>
          <w:szCs w:val="28"/>
          <w:lang w:val="es-EC"/>
        </w:rPr>
        <w:t>“</w:t>
      </w:r>
      <w:r w:rsidR="004D01BA">
        <w:rPr>
          <w:b/>
          <w:sz w:val="28"/>
          <w:szCs w:val="28"/>
          <w:lang w:val="es-EC"/>
        </w:rPr>
        <w:t>DISEÑO Y AUTOMATIZACIÓN DE UNA MÁ</w:t>
      </w:r>
      <w:r w:rsidR="0000375C" w:rsidRPr="003B175C">
        <w:rPr>
          <w:b/>
          <w:sz w:val="28"/>
          <w:szCs w:val="28"/>
          <w:lang w:val="es-EC"/>
        </w:rPr>
        <w:t xml:space="preserve">QUINA ENSACADORA DE CAL UTILIZANDO UN PLC  PARA LA EMPRESA </w:t>
      </w:r>
      <w:r w:rsidR="00494975">
        <w:rPr>
          <w:b/>
          <w:sz w:val="28"/>
          <w:szCs w:val="28"/>
          <w:lang w:val="es-EC"/>
        </w:rPr>
        <w:t>“CALIZAS EL CHAVO”</w:t>
      </w:r>
      <w:r w:rsidRPr="003B175C">
        <w:rPr>
          <w:b/>
          <w:sz w:val="28"/>
          <w:szCs w:val="28"/>
          <w:lang w:val="es-EC"/>
        </w:rPr>
        <w:t>”</w:t>
      </w:r>
    </w:p>
    <w:p w:rsidR="00B46C11" w:rsidRPr="00760BAD" w:rsidRDefault="00B46C11" w:rsidP="00B46C11">
      <w:pPr>
        <w:pStyle w:val="Default"/>
        <w:jc w:val="center"/>
        <w:rPr>
          <w:lang w:val="es-EC"/>
        </w:rPr>
      </w:pPr>
    </w:p>
    <w:p w:rsidR="00B46C11" w:rsidRPr="00760BAD" w:rsidRDefault="00B46C11" w:rsidP="00B46C11">
      <w:pPr>
        <w:pStyle w:val="Default"/>
        <w:jc w:val="center"/>
        <w:rPr>
          <w:lang w:val="es-EC"/>
        </w:rPr>
      </w:pPr>
    </w:p>
    <w:p w:rsidR="00B46C11" w:rsidRPr="00327959" w:rsidRDefault="00E44C6C" w:rsidP="00E44C6C">
      <w:pPr>
        <w:pStyle w:val="Default"/>
        <w:spacing w:line="360" w:lineRule="auto"/>
        <w:jc w:val="center"/>
        <w:rPr>
          <w:b/>
          <w:bCs/>
        </w:rPr>
      </w:pPr>
      <w:r>
        <w:rPr>
          <w:b/>
          <w:bCs/>
        </w:rPr>
        <w:t xml:space="preserve">Tesis de Grado previo a la obtención del título </w:t>
      </w:r>
      <w:r w:rsidR="00327959" w:rsidRPr="00327959">
        <w:rPr>
          <w:b/>
          <w:bCs/>
        </w:rPr>
        <w:t>de:</w:t>
      </w:r>
    </w:p>
    <w:p w:rsidR="00B46C11" w:rsidRPr="003B175C" w:rsidRDefault="00B46C11" w:rsidP="00E44C6C">
      <w:pPr>
        <w:pStyle w:val="Default"/>
        <w:spacing w:line="360" w:lineRule="auto"/>
        <w:jc w:val="center"/>
        <w:rPr>
          <w:b/>
          <w:bCs/>
          <w:sz w:val="28"/>
          <w:szCs w:val="28"/>
          <w:lang w:val="es-EC"/>
        </w:rPr>
      </w:pPr>
      <w:r w:rsidRPr="003B175C">
        <w:rPr>
          <w:b/>
          <w:bCs/>
          <w:sz w:val="28"/>
          <w:szCs w:val="28"/>
          <w:lang w:val="es-EC"/>
        </w:rPr>
        <w:t>INGENIERO EN ELECTRÓNICA CONTROL Y REDES INDUSTRIALES</w:t>
      </w:r>
    </w:p>
    <w:p w:rsidR="00B46C11" w:rsidRPr="00760BAD" w:rsidRDefault="00B46C11" w:rsidP="00B46C11">
      <w:pPr>
        <w:pStyle w:val="Default"/>
        <w:jc w:val="center"/>
        <w:rPr>
          <w:b/>
          <w:bCs/>
          <w:lang w:val="es-EC"/>
        </w:rPr>
      </w:pPr>
    </w:p>
    <w:p w:rsidR="00B46C11" w:rsidRPr="00760BAD" w:rsidRDefault="00B46C11" w:rsidP="00B46C11">
      <w:pPr>
        <w:pStyle w:val="Default"/>
        <w:jc w:val="center"/>
        <w:rPr>
          <w:lang w:val="es-EC"/>
        </w:rPr>
      </w:pPr>
    </w:p>
    <w:p w:rsidR="00B46C11" w:rsidRPr="00E44C6C" w:rsidRDefault="00E44C6C" w:rsidP="00E44C6C">
      <w:pPr>
        <w:pStyle w:val="Default"/>
        <w:spacing w:line="360" w:lineRule="auto"/>
        <w:jc w:val="center"/>
        <w:rPr>
          <w:b/>
          <w:bCs/>
          <w:sz w:val="28"/>
          <w:lang w:val="es-EC"/>
        </w:rPr>
      </w:pPr>
      <w:r w:rsidRPr="00E44C6C">
        <w:rPr>
          <w:bCs/>
          <w:sz w:val="28"/>
          <w:lang w:val="es-EC"/>
        </w:rPr>
        <w:t>AUTOR:</w:t>
      </w:r>
      <w:r w:rsidRPr="00E44C6C">
        <w:rPr>
          <w:b/>
          <w:bCs/>
          <w:sz w:val="28"/>
          <w:lang w:val="es-EC"/>
        </w:rPr>
        <w:t xml:space="preserve"> </w:t>
      </w:r>
      <w:r w:rsidR="00155446">
        <w:rPr>
          <w:b/>
          <w:bCs/>
          <w:sz w:val="28"/>
          <w:lang w:val="es-EC"/>
        </w:rPr>
        <w:t xml:space="preserve"> </w:t>
      </w:r>
      <w:r w:rsidRPr="00E44C6C">
        <w:rPr>
          <w:b/>
          <w:bCs/>
          <w:sz w:val="28"/>
          <w:lang w:val="es-EC"/>
        </w:rPr>
        <w:t>IVÁN GEOVANNY CHARIG INGA</w:t>
      </w:r>
    </w:p>
    <w:p w:rsidR="00B46C11" w:rsidRDefault="00E44C6C" w:rsidP="00E44C6C">
      <w:pPr>
        <w:pStyle w:val="Default"/>
        <w:spacing w:line="360" w:lineRule="auto"/>
        <w:rPr>
          <w:b/>
          <w:bCs/>
          <w:lang w:val="es-EC"/>
        </w:rPr>
      </w:pPr>
      <w:r>
        <w:rPr>
          <w:bCs/>
          <w:lang w:val="es-EC"/>
        </w:rPr>
        <w:t xml:space="preserve">                           </w:t>
      </w:r>
      <w:r w:rsidRPr="00E44C6C">
        <w:rPr>
          <w:bCs/>
          <w:lang w:val="es-EC"/>
        </w:rPr>
        <w:t>TUTOR:</w:t>
      </w:r>
      <w:r>
        <w:rPr>
          <w:bCs/>
          <w:lang w:val="es-EC"/>
        </w:rPr>
        <w:t xml:space="preserve"> </w:t>
      </w:r>
      <w:r>
        <w:rPr>
          <w:b/>
          <w:bCs/>
          <w:lang w:val="es-EC"/>
        </w:rPr>
        <w:t xml:space="preserve"> </w:t>
      </w:r>
      <w:r w:rsidR="00155446">
        <w:rPr>
          <w:b/>
          <w:bCs/>
          <w:lang w:val="es-EC"/>
        </w:rPr>
        <w:t xml:space="preserve"> </w:t>
      </w:r>
      <w:r>
        <w:rPr>
          <w:b/>
          <w:bCs/>
          <w:lang w:val="es-EC"/>
        </w:rPr>
        <w:t>ING. DIEGO BARBA MAGGI</w:t>
      </w:r>
    </w:p>
    <w:p w:rsidR="007C4005" w:rsidRPr="00760BAD" w:rsidRDefault="007C4005" w:rsidP="00B46C11">
      <w:pPr>
        <w:pStyle w:val="Default"/>
        <w:jc w:val="center"/>
        <w:rPr>
          <w:b/>
          <w:bCs/>
          <w:lang w:val="es-EC"/>
        </w:rPr>
      </w:pPr>
    </w:p>
    <w:p w:rsidR="00B46C11" w:rsidRPr="00760BAD" w:rsidRDefault="00B46C11" w:rsidP="00B46C11">
      <w:pPr>
        <w:pStyle w:val="Default"/>
        <w:jc w:val="center"/>
        <w:rPr>
          <w:b/>
          <w:bCs/>
          <w:lang w:val="es-EC"/>
        </w:rPr>
      </w:pPr>
    </w:p>
    <w:p w:rsidR="00B46C11" w:rsidRDefault="004D01BA" w:rsidP="00B46C11">
      <w:pPr>
        <w:pStyle w:val="Default"/>
        <w:jc w:val="center"/>
        <w:rPr>
          <w:b/>
          <w:bCs/>
          <w:lang w:val="es-EC"/>
        </w:rPr>
      </w:pPr>
      <w:r>
        <w:rPr>
          <w:b/>
          <w:bCs/>
          <w:lang w:val="es-EC"/>
        </w:rPr>
        <w:t>R</w:t>
      </w:r>
      <w:r w:rsidRPr="00760BAD">
        <w:rPr>
          <w:b/>
          <w:bCs/>
          <w:lang w:val="es-EC"/>
        </w:rPr>
        <w:t>iobamba</w:t>
      </w:r>
      <w:r>
        <w:rPr>
          <w:b/>
          <w:bCs/>
          <w:lang w:val="es-EC"/>
        </w:rPr>
        <w:t xml:space="preserve"> – E</w:t>
      </w:r>
      <w:r w:rsidRPr="00760BAD">
        <w:rPr>
          <w:b/>
          <w:bCs/>
          <w:lang w:val="es-EC"/>
        </w:rPr>
        <w:t>cuador</w:t>
      </w:r>
    </w:p>
    <w:p w:rsidR="00843DE3" w:rsidRDefault="00290276" w:rsidP="00E44C6C">
      <w:pPr>
        <w:jc w:val="center"/>
        <w:rPr>
          <w:b/>
          <w:bCs/>
          <w:szCs w:val="24"/>
        </w:rPr>
        <w:sectPr w:rsidR="00843DE3" w:rsidSect="008B6641">
          <w:footerReference w:type="default" r:id="rId9"/>
          <w:footerReference w:type="first" r:id="rId10"/>
          <w:type w:val="continuous"/>
          <w:pgSz w:w="11906" w:h="16838"/>
          <w:pgMar w:top="1701" w:right="1418" w:bottom="1701" w:left="1985" w:header="708" w:footer="708" w:gutter="0"/>
          <w:cols w:space="708"/>
          <w:titlePg/>
          <w:docGrid w:linePitch="360"/>
        </w:sectPr>
      </w:pPr>
      <w:r>
        <w:rPr>
          <w:b/>
          <w:bCs/>
          <w:szCs w:val="24"/>
        </w:rPr>
        <w:t>2015</w:t>
      </w:r>
    </w:p>
    <w:p w:rsidR="006A6A3B" w:rsidRPr="00493267" w:rsidRDefault="006A6A3B" w:rsidP="002512D5">
      <w:pPr>
        <w:pStyle w:val="Default"/>
        <w:spacing w:line="360" w:lineRule="auto"/>
        <w:jc w:val="center"/>
        <w:rPr>
          <w:b/>
          <w:bCs/>
          <w:sz w:val="22"/>
        </w:rPr>
      </w:pPr>
      <w:r w:rsidRPr="00493267">
        <w:rPr>
          <w:b/>
          <w:bCs/>
          <w:sz w:val="22"/>
        </w:rPr>
        <w:lastRenderedPageBreak/>
        <w:t>ESCUELA SUPERIOR POLITÉCNICA DE CHIMBORAZO</w:t>
      </w:r>
    </w:p>
    <w:p w:rsidR="006A6A3B" w:rsidRPr="00493267" w:rsidRDefault="002512D5" w:rsidP="002512D5">
      <w:pPr>
        <w:pStyle w:val="Default"/>
        <w:spacing w:line="360" w:lineRule="auto"/>
        <w:jc w:val="center"/>
        <w:rPr>
          <w:b/>
          <w:bCs/>
          <w:sz w:val="22"/>
        </w:rPr>
      </w:pPr>
      <w:r w:rsidRPr="00493267">
        <w:rPr>
          <w:b/>
          <w:bCs/>
          <w:sz w:val="22"/>
        </w:rPr>
        <w:t>FACULTAD DE INFORMATICA Y ELECTRONICA</w:t>
      </w:r>
    </w:p>
    <w:p w:rsidR="006A6A3B" w:rsidRPr="00493267" w:rsidRDefault="002512D5" w:rsidP="002512D5">
      <w:pPr>
        <w:pStyle w:val="Default"/>
        <w:spacing w:line="360" w:lineRule="auto"/>
        <w:jc w:val="center"/>
        <w:rPr>
          <w:b/>
          <w:bCs/>
          <w:sz w:val="22"/>
        </w:rPr>
      </w:pPr>
      <w:r w:rsidRPr="00493267">
        <w:rPr>
          <w:b/>
          <w:bCs/>
          <w:sz w:val="22"/>
        </w:rPr>
        <w:t>ESCUELA DE  INGENIERÍA ELECTRÓNICA CONTROL Y REDES INDUSTRIALES</w:t>
      </w:r>
    </w:p>
    <w:p w:rsidR="006A6A3B" w:rsidRPr="002512D5" w:rsidRDefault="006A6A3B" w:rsidP="002512D5">
      <w:pPr>
        <w:pStyle w:val="Default"/>
        <w:spacing w:line="360" w:lineRule="auto"/>
        <w:jc w:val="center"/>
        <w:rPr>
          <w:bCs/>
          <w:sz w:val="22"/>
        </w:rPr>
      </w:pPr>
    </w:p>
    <w:p w:rsidR="006A6A3B" w:rsidRPr="002512D5" w:rsidRDefault="006A6A3B" w:rsidP="002512D5">
      <w:pPr>
        <w:pStyle w:val="Default"/>
        <w:spacing w:line="360" w:lineRule="auto"/>
        <w:jc w:val="both"/>
        <w:rPr>
          <w:bCs/>
          <w:sz w:val="22"/>
        </w:rPr>
      </w:pPr>
      <w:r w:rsidRPr="002512D5">
        <w:rPr>
          <w:bCs/>
          <w:sz w:val="22"/>
        </w:rPr>
        <w:t>El Tribunal de Tesis certifica que: El trabajo de investigación: DISEÑO Y AUTOMATIZACIÓN  DE UNA MÁQUINA ENSACADORA DE CAL UTILIZANDO UN PLC PARA LA EMPRESA “CALIZAS EL CHAVO”</w:t>
      </w:r>
      <w:r w:rsidRPr="002512D5">
        <w:rPr>
          <w:bCs/>
          <w:i/>
          <w:iCs/>
          <w:sz w:val="22"/>
        </w:rPr>
        <w:t>,</w:t>
      </w:r>
      <w:r w:rsidRPr="002512D5">
        <w:rPr>
          <w:bCs/>
          <w:sz w:val="22"/>
        </w:rPr>
        <w:t xml:space="preserve"> de responsabilidad del señor</w:t>
      </w:r>
      <w:r w:rsidR="002512D5" w:rsidRPr="002512D5">
        <w:rPr>
          <w:bCs/>
          <w:sz w:val="22"/>
        </w:rPr>
        <w:t xml:space="preserve"> Iván Geovanny Charig Inga</w:t>
      </w:r>
      <w:r w:rsidRPr="002512D5">
        <w:rPr>
          <w:bCs/>
          <w:sz w:val="22"/>
        </w:rPr>
        <w:t xml:space="preserve">, ha sido minuciosamente revisado por los Miembros del Tribunal de Tesis, quedando autorizada su presentación. </w:t>
      </w:r>
    </w:p>
    <w:p w:rsidR="006A6A3B" w:rsidRDefault="006A6A3B" w:rsidP="00E44C6C">
      <w:pPr>
        <w:pStyle w:val="Default"/>
        <w:rPr>
          <w:b/>
          <w:bCs/>
          <w:sz w:val="22"/>
          <w:szCs w:val="22"/>
          <w:lang w:val="es-EC"/>
        </w:rPr>
      </w:pPr>
    </w:p>
    <w:p w:rsidR="006A6A3B" w:rsidRDefault="006A6A3B" w:rsidP="00E44C6C">
      <w:pPr>
        <w:pStyle w:val="Default"/>
        <w:rPr>
          <w:b/>
          <w:bCs/>
          <w:sz w:val="22"/>
          <w:szCs w:val="22"/>
          <w:lang w:val="es-EC"/>
        </w:rPr>
      </w:pPr>
    </w:p>
    <w:p w:rsidR="00E44C6C" w:rsidRPr="006A6A3B" w:rsidRDefault="00E44C6C" w:rsidP="00E44C6C">
      <w:pPr>
        <w:pStyle w:val="Default"/>
        <w:rPr>
          <w:b/>
          <w:bCs/>
          <w:sz w:val="22"/>
          <w:szCs w:val="22"/>
          <w:lang w:val="es-EC"/>
        </w:rPr>
      </w:pPr>
      <w:r w:rsidRPr="006A6A3B">
        <w:rPr>
          <w:b/>
          <w:bCs/>
          <w:sz w:val="22"/>
          <w:szCs w:val="22"/>
          <w:lang w:val="es-EC"/>
        </w:rPr>
        <w:t xml:space="preserve">NOMBRE </w:t>
      </w:r>
      <w:r w:rsidRPr="006A6A3B">
        <w:rPr>
          <w:b/>
          <w:bCs/>
          <w:sz w:val="22"/>
          <w:szCs w:val="22"/>
          <w:lang w:val="es-EC"/>
        </w:rPr>
        <w:tab/>
      </w:r>
      <w:r w:rsidRPr="006A6A3B">
        <w:rPr>
          <w:b/>
          <w:bCs/>
          <w:sz w:val="22"/>
          <w:szCs w:val="22"/>
          <w:lang w:val="es-EC"/>
        </w:rPr>
        <w:tab/>
      </w:r>
      <w:r w:rsidRPr="006A6A3B">
        <w:rPr>
          <w:b/>
          <w:bCs/>
          <w:sz w:val="22"/>
          <w:szCs w:val="22"/>
          <w:lang w:val="es-EC"/>
        </w:rPr>
        <w:tab/>
      </w:r>
      <w:r w:rsidRPr="006A6A3B">
        <w:rPr>
          <w:b/>
          <w:bCs/>
          <w:sz w:val="22"/>
          <w:szCs w:val="22"/>
          <w:lang w:val="es-EC"/>
        </w:rPr>
        <w:tab/>
      </w:r>
      <w:r w:rsidRPr="006A6A3B">
        <w:rPr>
          <w:b/>
          <w:bCs/>
          <w:sz w:val="22"/>
          <w:szCs w:val="22"/>
          <w:lang w:val="es-EC"/>
        </w:rPr>
        <w:tab/>
      </w:r>
      <w:r w:rsidRPr="006A6A3B">
        <w:rPr>
          <w:b/>
          <w:bCs/>
          <w:sz w:val="22"/>
          <w:szCs w:val="22"/>
          <w:lang w:val="es-EC"/>
        </w:rPr>
        <w:tab/>
        <w:t xml:space="preserve">FIRMA </w:t>
      </w:r>
      <w:r w:rsidRPr="006A6A3B">
        <w:rPr>
          <w:b/>
          <w:bCs/>
          <w:sz w:val="22"/>
          <w:szCs w:val="22"/>
          <w:lang w:val="es-EC"/>
        </w:rPr>
        <w:tab/>
      </w:r>
      <w:r w:rsidRPr="006A6A3B">
        <w:rPr>
          <w:b/>
          <w:bCs/>
          <w:sz w:val="22"/>
          <w:szCs w:val="22"/>
          <w:lang w:val="es-EC"/>
        </w:rPr>
        <w:tab/>
        <w:t xml:space="preserve">FECHA </w:t>
      </w:r>
    </w:p>
    <w:p w:rsidR="00E44C6C" w:rsidRPr="006A6A3B" w:rsidRDefault="00E44C6C" w:rsidP="00E44C6C">
      <w:pPr>
        <w:pStyle w:val="Default"/>
        <w:rPr>
          <w:b/>
          <w:bCs/>
          <w:sz w:val="22"/>
          <w:szCs w:val="22"/>
          <w:lang w:val="es-EC"/>
        </w:rPr>
      </w:pPr>
    </w:p>
    <w:p w:rsidR="00E44C6C" w:rsidRPr="006A6A3B" w:rsidRDefault="00E44C6C" w:rsidP="00E44C6C">
      <w:pPr>
        <w:pStyle w:val="Default"/>
        <w:spacing w:line="360" w:lineRule="auto"/>
        <w:rPr>
          <w:sz w:val="22"/>
          <w:szCs w:val="22"/>
          <w:lang w:val="es-EC"/>
        </w:rPr>
      </w:pPr>
    </w:p>
    <w:p w:rsidR="00E44C6C" w:rsidRPr="006A6A3B" w:rsidRDefault="00E44C6C" w:rsidP="00E44C6C">
      <w:pPr>
        <w:pStyle w:val="Default"/>
        <w:spacing w:line="360" w:lineRule="auto"/>
        <w:rPr>
          <w:sz w:val="22"/>
          <w:szCs w:val="22"/>
          <w:lang w:val="es-EC"/>
        </w:rPr>
      </w:pPr>
      <w:r w:rsidRPr="006A6A3B">
        <w:rPr>
          <w:sz w:val="22"/>
          <w:szCs w:val="22"/>
          <w:lang w:val="es-EC"/>
        </w:rPr>
        <w:t>PhD. Gonzalo Samaniego</w:t>
      </w:r>
    </w:p>
    <w:p w:rsidR="00E44C6C" w:rsidRPr="006A6A3B" w:rsidRDefault="00E44C6C" w:rsidP="00E44C6C">
      <w:pPr>
        <w:pStyle w:val="Default"/>
        <w:spacing w:line="360" w:lineRule="auto"/>
        <w:rPr>
          <w:sz w:val="22"/>
          <w:szCs w:val="22"/>
          <w:lang w:val="es-EC"/>
        </w:rPr>
      </w:pPr>
      <w:r w:rsidRPr="006A6A3B">
        <w:rPr>
          <w:b/>
          <w:bCs/>
          <w:sz w:val="22"/>
          <w:szCs w:val="22"/>
          <w:lang w:val="es-EC"/>
        </w:rPr>
        <w:t xml:space="preserve">DECANO DE LA FACULTAD </w:t>
      </w:r>
    </w:p>
    <w:p w:rsidR="00E44C6C" w:rsidRPr="006A6A3B" w:rsidRDefault="00E44C6C" w:rsidP="00E44C6C">
      <w:pPr>
        <w:pStyle w:val="Default"/>
        <w:spacing w:line="360" w:lineRule="auto"/>
        <w:rPr>
          <w:sz w:val="22"/>
          <w:szCs w:val="22"/>
          <w:lang w:val="es-EC"/>
        </w:rPr>
      </w:pPr>
      <w:r w:rsidRPr="006A6A3B">
        <w:rPr>
          <w:b/>
          <w:bCs/>
          <w:sz w:val="22"/>
          <w:szCs w:val="22"/>
          <w:lang w:val="es-EC"/>
        </w:rPr>
        <w:t xml:space="preserve">DE INFORMÁTICA Y </w:t>
      </w:r>
    </w:p>
    <w:p w:rsidR="00E44C6C" w:rsidRPr="006A6A3B" w:rsidRDefault="00E44C6C" w:rsidP="00E44C6C">
      <w:pPr>
        <w:pStyle w:val="Default"/>
        <w:spacing w:line="360" w:lineRule="auto"/>
        <w:rPr>
          <w:b/>
          <w:bCs/>
          <w:sz w:val="22"/>
          <w:szCs w:val="22"/>
          <w:lang w:val="es-EC"/>
        </w:rPr>
      </w:pPr>
      <w:r w:rsidRPr="006A6A3B">
        <w:rPr>
          <w:b/>
          <w:bCs/>
          <w:noProof/>
          <w:sz w:val="22"/>
          <w:szCs w:val="22"/>
          <w:lang w:eastAsia="es-ES"/>
        </w:rPr>
        <mc:AlternateContent>
          <mc:Choice Requires="wps">
            <w:drawing>
              <wp:anchor distT="0" distB="0" distL="114300" distR="114300" simplePos="0" relativeHeight="251678208" behindDoc="0" locked="0" layoutInCell="1" allowOverlap="1" wp14:anchorId="5A91A164" wp14:editId="1FE96ED1">
                <wp:simplePos x="0" y="0"/>
                <wp:positionH relativeFrom="column">
                  <wp:posOffset>4454525</wp:posOffset>
                </wp:positionH>
                <wp:positionV relativeFrom="paragraph">
                  <wp:posOffset>114300</wp:posOffset>
                </wp:positionV>
                <wp:extent cx="1314450" cy="9525"/>
                <wp:effectExtent l="0" t="0" r="19050" b="28575"/>
                <wp:wrapNone/>
                <wp:docPr id="7" name="7 Conector recto"/>
                <wp:cNvGraphicFramePr/>
                <a:graphic xmlns:a="http://schemas.openxmlformats.org/drawingml/2006/main">
                  <a:graphicData uri="http://schemas.microsoft.com/office/word/2010/wordprocessingShape">
                    <wps:wsp>
                      <wps:cNvCnPr/>
                      <wps:spPr>
                        <a:xfrm flipV="1">
                          <a:off x="0" y="0"/>
                          <a:ext cx="1314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53AB74" id="7 Conector recto" o:spid="_x0000_s1026" style="position:absolute;flip:y;z-index:251678208;visibility:visible;mso-wrap-style:square;mso-wrap-distance-left:9pt;mso-wrap-distance-top:0;mso-wrap-distance-right:9pt;mso-wrap-distance-bottom:0;mso-position-horizontal:absolute;mso-position-horizontal-relative:text;mso-position-vertical:absolute;mso-position-vertical-relative:text" from="350.75pt,9pt" to="454.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" strokecolor="black [3200]" strokeweight=".5pt">
                <v:stroke joinstyle="miter"/>
              </v:line>
            </w:pict>
          </mc:Fallback>
        </mc:AlternateContent>
      </w:r>
      <w:r w:rsidRPr="006A6A3B">
        <w:rPr>
          <w:b/>
          <w:bCs/>
          <w:noProof/>
          <w:sz w:val="22"/>
          <w:szCs w:val="22"/>
          <w:lang w:eastAsia="es-ES"/>
        </w:rPr>
        <mc:AlternateContent>
          <mc:Choice Requires="wps">
            <w:drawing>
              <wp:anchor distT="0" distB="0" distL="114300" distR="114300" simplePos="0" relativeHeight="251677184" behindDoc="0" locked="0" layoutInCell="1" allowOverlap="1" wp14:anchorId="594D1A92" wp14:editId="7E013A49">
                <wp:simplePos x="0" y="0"/>
                <wp:positionH relativeFrom="column">
                  <wp:posOffset>2711450</wp:posOffset>
                </wp:positionH>
                <wp:positionV relativeFrom="paragraph">
                  <wp:posOffset>123825</wp:posOffset>
                </wp:positionV>
                <wp:extent cx="1314450" cy="9525"/>
                <wp:effectExtent l="0" t="0" r="19050" b="28575"/>
                <wp:wrapNone/>
                <wp:docPr id="6" name="6 Conector recto"/>
                <wp:cNvGraphicFramePr/>
                <a:graphic xmlns:a="http://schemas.openxmlformats.org/drawingml/2006/main">
                  <a:graphicData uri="http://schemas.microsoft.com/office/word/2010/wordprocessingShape">
                    <wps:wsp>
                      <wps:cNvCnPr/>
                      <wps:spPr>
                        <a:xfrm flipV="1">
                          <a:off x="0" y="0"/>
                          <a:ext cx="1314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597B66" id="6 Conector recto"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213.5pt,9.75pt" to="31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" strokecolor="black [3200]" strokeweight=".5pt">
                <v:stroke joinstyle="miter"/>
              </v:line>
            </w:pict>
          </mc:Fallback>
        </mc:AlternateContent>
      </w:r>
      <w:r w:rsidRPr="006A6A3B">
        <w:rPr>
          <w:b/>
          <w:bCs/>
          <w:sz w:val="22"/>
          <w:szCs w:val="22"/>
          <w:lang w:val="es-EC"/>
        </w:rPr>
        <w:t xml:space="preserve">ELECTRÓNICA </w:t>
      </w:r>
      <w:r w:rsidRPr="006A6A3B">
        <w:rPr>
          <w:b/>
          <w:bCs/>
          <w:sz w:val="22"/>
          <w:szCs w:val="22"/>
          <w:lang w:val="es-EC"/>
        </w:rPr>
        <w:tab/>
      </w:r>
      <w:r w:rsidRPr="006A6A3B">
        <w:rPr>
          <w:b/>
          <w:bCs/>
          <w:sz w:val="22"/>
          <w:szCs w:val="22"/>
          <w:lang w:val="es-EC"/>
        </w:rPr>
        <w:tab/>
      </w:r>
      <w:r w:rsidRPr="006A6A3B">
        <w:rPr>
          <w:b/>
          <w:bCs/>
          <w:sz w:val="22"/>
          <w:szCs w:val="22"/>
          <w:lang w:val="es-EC"/>
        </w:rPr>
        <w:tab/>
        <w:t xml:space="preserve">     </w:t>
      </w:r>
    </w:p>
    <w:p w:rsidR="00E44C6C" w:rsidRPr="006A6A3B" w:rsidRDefault="00E44C6C" w:rsidP="00E44C6C">
      <w:pPr>
        <w:pStyle w:val="Default"/>
        <w:spacing w:line="360" w:lineRule="auto"/>
        <w:rPr>
          <w:sz w:val="22"/>
          <w:szCs w:val="22"/>
          <w:lang w:val="es-EC"/>
        </w:rPr>
      </w:pPr>
    </w:p>
    <w:p w:rsidR="00E44C6C" w:rsidRPr="006A6A3B" w:rsidRDefault="00E44C6C" w:rsidP="00E44C6C">
      <w:pPr>
        <w:pStyle w:val="Default"/>
        <w:spacing w:line="360" w:lineRule="auto"/>
        <w:rPr>
          <w:sz w:val="22"/>
          <w:szCs w:val="22"/>
          <w:lang w:val="es-EC"/>
        </w:rPr>
      </w:pPr>
      <w:r w:rsidRPr="006A6A3B">
        <w:rPr>
          <w:sz w:val="22"/>
          <w:szCs w:val="22"/>
          <w:lang w:val="es-EC"/>
        </w:rPr>
        <w:t xml:space="preserve">Ing. Msc. Alberto Arellano </w:t>
      </w:r>
    </w:p>
    <w:p w:rsidR="00E44C6C" w:rsidRPr="006A6A3B" w:rsidRDefault="00E44C6C" w:rsidP="00E44C6C">
      <w:pPr>
        <w:pStyle w:val="Default"/>
        <w:spacing w:line="360" w:lineRule="auto"/>
        <w:rPr>
          <w:sz w:val="22"/>
          <w:szCs w:val="22"/>
          <w:lang w:val="es-EC"/>
        </w:rPr>
      </w:pPr>
      <w:r w:rsidRPr="006A6A3B">
        <w:rPr>
          <w:b/>
          <w:bCs/>
          <w:sz w:val="22"/>
          <w:szCs w:val="22"/>
          <w:lang w:val="es-EC"/>
        </w:rPr>
        <w:t xml:space="preserve">DIR. ESC. ING. ELECTRÓNICA </w:t>
      </w:r>
    </w:p>
    <w:p w:rsidR="00E44C6C" w:rsidRPr="006A6A3B" w:rsidRDefault="00E44C6C" w:rsidP="00E44C6C">
      <w:pPr>
        <w:pStyle w:val="Default"/>
        <w:spacing w:line="360" w:lineRule="auto"/>
        <w:rPr>
          <w:b/>
          <w:bCs/>
          <w:sz w:val="22"/>
          <w:szCs w:val="22"/>
          <w:lang w:val="es-EC"/>
        </w:rPr>
      </w:pPr>
      <w:r w:rsidRPr="006A6A3B">
        <w:rPr>
          <w:b/>
          <w:bCs/>
          <w:sz w:val="22"/>
          <w:szCs w:val="22"/>
          <w:lang w:val="es-EC"/>
        </w:rPr>
        <w:t xml:space="preserve">CONTROL Y </w:t>
      </w:r>
    </w:p>
    <w:p w:rsidR="00E44C6C" w:rsidRPr="006A6A3B" w:rsidRDefault="00E44C6C" w:rsidP="00E44C6C">
      <w:pPr>
        <w:pStyle w:val="Default"/>
        <w:spacing w:line="360" w:lineRule="auto"/>
        <w:rPr>
          <w:b/>
          <w:bCs/>
          <w:sz w:val="22"/>
          <w:szCs w:val="22"/>
          <w:lang w:val="es-EC"/>
        </w:rPr>
      </w:pPr>
      <w:r w:rsidRPr="006A6A3B">
        <w:rPr>
          <w:b/>
          <w:bCs/>
          <w:noProof/>
          <w:sz w:val="22"/>
          <w:szCs w:val="22"/>
          <w:lang w:eastAsia="es-ES"/>
        </w:rPr>
        <mc:AlternateContent>
          <mc:Choice Requires="wps">
            <w:drawing>
              <wp:anchor distT="0" distB="0" distL="114300" distR="114300" simplePos="0" relativeHeight="251680256" behindDoc="0" locked="0" layoutInCell="1" allowOverlap="1" wp14:anchorId="10260E44" wp14:editId="1EFDF10A">
                <wp:simplePos x="0" y="0"/>
                <wp:positionH relativeFrom="column">
                  <wp:posOffset>4416425</wp:posOffset>
                </wp:positionH>
                <wp:positionV relativeFrom="paragraph">
                  <wp:posOffset>112395</wp:posOffset>
                </wp:positionV>
                <wp:extent cx="1314450" cy="9525"/>
                <wp:effectExtent l="0" t="0" r="19050" b="28575"/>
                <wp:wrapNone/>
                <wp:docPr id="9" name="9 Conector recto"/>
                <wp:cNvGraphicFramePr/>
                <a:graphic xmlns:a="http://schemas.openxmlformats.org/drawingml/2006/main">
                  <a:graphicData uri="http://schemas.microsoft.com/office/word/2010/wordprocessingShape">
                    <wps:wsp>
                      <wps:cNvCnPr/>
                      <wps:spPr>
                        <a:xfrm flipV="1">
                          <a:off x="0" y="0"/>
                          <a:ext cx="1314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784729" id="9 Conector recto" o:spid="_x0000_s1026" style="position:absolute;flip:y;z-index:251680256;visibility:visible;mso-wrap-style:square;mso-wrap-distance-left:9pt;mso-wrap-distance-top:0;mso-wrap-distance-right:9pt;mso-wrap-distance-bottom:0;mso-position-horizontal:absolute;mso-position-horizontal-relative:text;mso-position-vertical:absolute;mso-position-vertical-relative:text" from="347.75pt,8.85pt" to="45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" strokecolor="black [3200]" strokeweight=".5pt">
                <v:stroke joinstyle="miter"/>
              </v:line>
            </w:pict>
          </mc:Fallback>
        </mc:AlternateContent>
      </w:r>
      <w:r w:rsidRPr="006A6A3B">
        <w:rPr>
          <w:b/>
          <w:bCs/>
          <w:noProof/>
          <w:sz w:val="22"/>
          <w:szCs w:val="22"/>
          <w:lang w:eastAsia="es-ES"/>
        </w:rPr>
        <mc:AlternateContent>
          <mc:Choice Requires="wps">
            <w:drawing>
              <wp:anchor distT="0" distB="0" distL="114300" distR="114300" simplePos="0" relativeHeight="251679232" behindDoc="0" locked="0" layoutInCell="1" allowOverlap="1" wp14:anchorId="0F14D82A" wp14:editId="2DB57A55">
                <wp:simplePos x="0" y="0"/>
                <wp:positionH relativeFrom="column">
                  <wp:posOffset>2711450</wp:posOffset>
                </wp:positionH>
                <wp:positionV relativeFrom="paragraph">
                  <wp:posOffset>121920</wp:posOffset>
                </wp:positionV>
                <wp:extent cx="1314450" cy="9525"/>
                <wp:effectExtent l="0" t="0" r="19050" b="28575"/>
                <wp:wrapNone/>
                <wp:docPr id="8" name="8 Conector recto"/>
                <wp:cNvGraphicFramePr/>
                <a:graphic xmlns:a="http://schemas.openxmlformats.org/drawingml/2006/main">
                  <a:graphicData uri="http://schemas.microsoft.com/office/word/2010/wordprocessingShape">
                    <wps:wsp>
                      <wps:cNvCnPr/>
                      <wps:spPr>
                        <a:xfrm flipV="1">
                          <a:off x="0" y="0"/>
                          <a:ext cx="1314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AF60CE" id="8 Conector recto" o:spid="_x0000_s1026" style="position:absolute;flip:y;z-index:251679232;visibility:visible;mso-wrap-style:square;mso-wrap-distance-left:9pt;mso-wrap-distance-top:0;mso-wrap-distance-right:9pt;mso-wrap-distance-bottom:0;mso-position-horizontal:absolute;mso-position-horizontal-relative:text;mso-position-vertical:absolute;mso-position-vertical-relative:text" from="213.5pt,9.6pt" to="31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" strokecolor="black [3200]" strokeweight=".5pt">
                <v:stroke joinstyle="miter"/>
              </v:line>
            </w:pict>
          </mc:Fallback>
        </mc:AlternateContent>
      </w:r>
      <w:r w:rsidRPr="006A6A3B">
        <w:rPr>
          <w:b/>
          <w:bCs/>
          <w:sz w:val="22"/>
          <w:szCs w:val="22"/>
          <w:lang w:val="es-EC"/>
        </w:rPr>
        <w:t xml:space="preserve">REDES INDUSTRIALES </w:t>
      </w:r>
      <w:r w:rsidRPr="006A6A3B">
        <w:rPr>
          <w:b/>
          <w:bCs/>
          <w:sz w:val="22"/>
          <w:szCs w:val="22"/>
          <w:lang w:val="es-EC"/>
        </w:rPr>
        <w:tab/>
      </w:r>
      <w:r w:rsidRPr="006A6A3B">
        <w:rPr>
          <w:b/>
          <w:bCs/>
          <w:sz w:val="22"/>
          <w:szCs w:val="22"/>
          <w:lang w:val="es-EC"/>
        </w:rPr>
        <w:tab/>
      </w:r>
      <w:r w:rsidRPr="006A6A3B">
        <w:rPr>
          <w:b/>
          <w:bCs/>
          <w:sz w:val="22"/>
          <w:szCs w:val="22"/>
          <w:lang w:val="es-EC"/>
        </w:rPr>
        <w:tab/>
      </w:r>
    </w:p>
    <w:p w:rsidR="00E44C6C" w:rsidRPr="006A6A3B" w:rsidRDefault="00E44C6C" w:rsidP="00E44C6C">
      <w:pPr>
        <w:pStyle w:val="Default"/>
        <w:spacing w:line="360" w:lineRule="auto"/>
        <w:rPr>
          <w:b/>
          <w:bCs/>
          <w:sz w:val="22"/>
          <w:szCs w:val="22"/>
          <w:lang w:val="es-EC"/>
        </w:rPr>
      </w:pPr>
    </w:p>
    <w:p w:rsidR="00E44C6C" w:rsidRPr="006A6A3B" w:rsidRDefault="00E44C6C" w:rsidP="00E44C6C">
      <w:pPr>
        <w:pStyle w:val="Default"/>
        <w:spacing w:line="360" w:lineRule="auto"/>
        <w:rPr>
          <w:sz w:val="22"/>
          <w:szCs w:val="22"/>
          <w:lang w:val="es-EC"/>
        </w:rPr>
      </w:pPr>
      <w:r w:rsidRPr="006A6A3B">
        <w:rPr>
          <w:sz w:val="22"/>
          <w:szCs w:val="22"/>
          <w:lang w:val="es-EC"/>
        </w:rPr>
        <w:t>Ing. Diego Barba Maggi</w:t>
      </w:r>
    </w:p>
    <w:p w:rsidR="00E44C6C" w:rsidRPr="006A6A3B" w:rsidRDefault="00E44C6C" w:rsidP="00E44C6C">
      <w:pPr>
        <w:pStyle w:val="Default"/>
        <w:spacing w:line="360" w:lineRule="auto"/>
        <w:rPr>
          <w:b/>
          <w:bCs/>
          <w:sz w:val="22"/>
          <w:szCs w:val="22"/>
          <w:lang w:val="es-EC"/>
        </w:rPr>
      </w:pPr>
      <w:r w:rsidRPr="006A6A3B">
        <w:rPr>
          <w:b/>
          <w:bCs/>
          <w:noProof/>
          <w:sz w:val="22"/>
          <w:szCs w:val="22"/>
          <w:lang w:eastAsia="es-ES"/>
        </w:rPr>
        <mc:AlternateContent>
          <mc:Choice Requires="wps">
            <w:drawing>
              <wp:anchor distT="0" distB="0" distL="114300" distR="114300" simplePos="0" relativeHeight="251682304" behindDoc="0" locked="0" layoutInCell="1" allowOverlap="1" wp14:anchorId="2622D5C3" wp14:editId="216F6D3D">
                <wp:simplePos x="0" y="0"/>
                <wp:positionH relativeFrom="column">
                  <wp:posOffset>4368800</wp:posOffset>
                </wp:positionH>
                <wp:positionV relativeFrom="paragraph">
                  <wp:posOffset>109220</wp:posOffset>
                </wp:positionV>
                <wp:extent cx="1314450" cy="9525"/>
                <wp:effectExtent l="0" t="0" r="19050" b="28575"/>
                <wp:wrapNone/>
                <wp:docPr id="11" name="11 Conector recto"/>
                <wp:cNvGraphicFramePr/>
                <a:graphic xmlns:a="http://schemas.openxmlformats.org/drawingml/2006/main">
                  <a:graphicData uri="http://schemas.microsoft.com/office/word/2010/wordprocessingShape">
                    <wps:wsp>
                      <wps:cNvCnPr/>
                      <wps:spPr>
                        <a:xfrm flipV="1">
                          <a:off x="0" y="0"/>
                          <a:ext cx="1314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9CC739" id="11 Conector recto" o:spid="_x0000_s1026" style="position:absolute;flip:y;z-index:251682304;visibility:visible;mso-wrap-style:square;mso-wrap-distance-left:9pt;mso-wrap-distance-top:0;mso-wrap-distance-right:9pt;mso-wrap-distance-bottom:0;mso-position-horizontal:absolute;mso-position-horizontal-relative:text;mso-position-vertical:absolute;mso-position-vertical-relative:text" from="344pt,8.6pt" to="44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" strokecolor="black [3200]" strokeweight=".5pt">
                <v:stroke joinstyle="miter"/>
              </v:line>
            </w:pict>
          </mc:Fallback>
        </mc:AlternateContent>
      </w:r>
      <w:r w:rsidRPr="006A6A3B">
        <w:rPr>
          <w:b/>
          <w:bCs/>
          <w:noProof/>
          <w:sz w:val="22"/>
          <w:szCs w:val="22"/>
          <w:lang w:eastAsia="es-ES"/>
        </w:rPr>
        <mc:AlternateContent>
          <mc:Choice Requires="wps">
            <w:drawing>
              <wp:anchor distT="0" distB="0" distL="114300" distR="114300" simplePos="0" relativeHeight="251681280" behindDoc="0" locked="0" layoutInCell="1" allowOverlap="1" wp14:anchorId="4ABE7701" wp14:editId="07E843E6">
                <wp:simplePos x="0" y="0"/>
                <wp:positionH relativeFrom="column">
                  <wp:posOffset>2711450</wp:posOffset>
                </wp:positionH>
                <wp:positionV relativeFrom="paragraph">
                  <wp:posOffset>99695</wp:posOffset>
                </wp:positionV>
                <wp:extent cx="1314450" cy="9525"/>
                <wp:effectExtent l="0" t="0" r="19050" b="28575"/>
                <wp:wrapNone/>
                <wp:docPr id="10" name="10 Conector recto"/>
                <wp:cNvGraphicFramePr/>
                <a:graphic xmlns:a="http://schemas.openxmlformats.org/drawingml/2006/main">
                  <a:graphicData uri="http://schemas.microsoft.com/office/word/2010/wordprocessingShape">
                    <wps:wsp>
                      <wps:cNvCnPr/>
                      <wps:spPr>
                        <a:xfrm flipV="1">
                          <a:off x="0" y="0"/>
                          <a:ext cx="1314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B59FD8" id="10 Conector recto" o:spid="_x0000_s1026" style="position:absolute;flip:y;z-index:251681280;visibility:visible;mso-wrap-style:square;mso-wrap-distance-left:9pt;mso-wrap-distance-top:0;mso-wrap-distance-right:9pt;mso-wrap-distance-bottom:0;mso-position-horizontal:absolute;mso-position-horizontal-relative:text;mso-position-vertical:absolute;mso-position-vertical-relative:text" from="213.5pt,7.85pt" to="31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" strokecolor="black [3200]" strokeweight=".5pt">
                <v:stroke joinstyle="miter"/>
              </v:line>
            </w:pict>
          </mc:Fallback>
        </mc:AlternateContent>
      </w:r>
      <w:r w:rsidRPr="006A6A3B">
        <w:rPr>
          <w:b/>
          <w:bCs/>
          <w:sz w:val="22"/>
          <w:szCs w:val="22"/>
          <w:lang w:val="es-EC"/>
        </w:rPr>
        <w:t>DIRECTOR DE TESIS</w:t>
      </w:r>
      <w:r w:rsidRPr="006A6A3B">
        <w:rPr>
          <w:b/>
          <w:bCs/>
          <w:sz w:val="22"/>
          <w:szCs w:val="22"/>
          <w:lang w:val="es-EC"/>
        </w:rPr>
        <w:tab/>
      </w:r>
      <w:r w:rsidRPr="006A6A3B">
        <w:rPr>
          <w:b/>
          <w:bCs/>
          <w:sz w:val="22"/>
          <w:szCs w:val="22"/>
          <w:lang w:val="es-EC"/>
        </w:rPr>
        <w:tab/>
      </w:r>
      <w:r w:rsidRPr="006A6A3B">
        <w:rPr>
          <w:b/>
          <w:bCs/>
          <w:sz w:val="22"/>
          <w:szCs w:val="22"/>
          <w:lang w:val="es-EC"/>
        </w:rPr>
        <w:tab/>
        <w:t xml:space="preserve"> </w:t>
      </w:r>
    </w:p>
    <w:p w:rsidR="00E44C6C" w:rsidRPr="006A6A3B" w:rsidRDefault="00E44C6C" w:rsidP="00E44C6C">
      <w:pPr>
        <w:pStyle w:val="Default"/>
        <w:spacing w:line="360" w:lineRule="auto"/>
        <w:rPr>
          <w:sz w:val="22"/>
          <w:szCs w:val="22"/>
          <w:lang w:val="es-EC"/>
        </w:rPr>
      </w:pPr>
    </w:p>
    <w:p w:rsidR="00E44C6C" w:rsidRPr="006A6A3B" w:rsidRDefault="00E44C6C" w:rsidP="00E44C6C">
      <w:pPr>
        <w:pStyle w:val="Default"/>
        <w:spacing w:line="360" w:lineRule="auto"/>
        <w:rPr>
          <w:sz w:val="22"/>
          <w:szCs w:val="22"/>
          <w:lang w:val="es-EC"/>
        </w:rPr>
      </w:pPr>
      <w:r w:rsidRPr="006A6A3B">
        <w:rPr>
          <w:sz w:val="22"/>
          <w:szCs w:val="22"/>
          <w:lang w:val="es-EC"/>
        </w:rPr>
        <w:t>Ing. Estefany Cujano</w:t>
      </w:r>
    </w:p>
    <w:p w:rsidR="00E44C6C" w:rsidRPr="006A6A3B" w:rsidRDefault="00E44C6C" w:rsidP="00E44C6C">
      <w:pPr>
        <w:pStyle w:val="Default"/>
        <w:spacing w:line="360" w:lineRule="auto"/>
        <w:rPr>
          <w:b/>
          <w:bCs/>
          <w:sz w:val="22"/>
          <w:szCs w:val="22"/>
          <w:lang w:val="es-EC"/>
        </w:rPr>
      </w:pPr>
      <w:r w:rsidRPr="006A6A3B">
        <w:rPr>
          <w:b/>
          <w:bCs/>
          <w:noProof/>
          <w:sz w:val="22"/>
          <w:szCs w:val="22"/>
          <w:lang w:eastAsia="es-ES"/>
        </w:rPr>
        <mc:AlternateContent>
          <mc:Choice Requires="wps">
            <w:drawing>
              <wp:anchor distT="0" distB="0" distL="114300" distR="114300" simplePos="0" relativeHeight="251684352" behindDoc="0" locked="0" layoutInCell="1" allowOverlap="1" wp14:anchorId="74817C8F" wp14:editId="26946805">
                <wp:simplePos x="0" y="0"/>
                <wp:positionH relativeFrom="column">
                  <wp:posOffset>4349750</wp:posOffset>
                </wp:positionH>
                <wp:positionV relativeFrom="paragraph">
                  <wp:posOffset>109220</wp:posOffset>
                </wp:positionV>
                <wp:extent cx="1314450" cy="9525"/>
                <wp:effectExtent l="0" t="0" r="19050" b="28575"/>
                <wp:wrapNone/>
                <wp:docPr id="13" name="13 Conector recto"/>
                <wp:cNvGraphicFramePr/>
                <a:graphic xmlns:a="http://schemas.openxmlformats.org/drawingml/2006/main">
                  <a:graphicData uri="http://schemas.microsoft.com/office/word/2010/wordprocessingShape">
                    <wps:wsp>
                      <wps:cNvCnPr/>
                      <wps:spPr>
                        <a:xfrm flipV="1">
                          <a:off x="0" y="0"/>
                          <a:ext cx="1314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3AC583" id="13 Conector recto" o:spid="_x0000_s1026" style="position:absolute;flip:y;z-index:251684352;visibility:visible;mso-wrap-style:square;mso-wrap-distance-left:9pt;mso-wrap-distance-top:0;mso-wrap-distance-right:9pt;mso-wrap-distance-bottom:0;mso-position-horizontal:absolute;mso-position-horizontal-relative:text;mso-position-vertical:absolute;mso-position-vertical-relative:text" from="342.5pt,8.6pt" to="44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" strokecolor="black [3200]" strokeweight=".5pt">
                <v:stroke joinstyle="miter"/>
              </v:line>
            </w:pict>
          </mc:Fallback>
        </mc:AlternateContent>
      </w:r>
      <w:r w:rsidRPr="006A6A3B">
        <w:rPr>
          <w:b/>
          <w:bCs/>
          <w:noProof/>
          <w:sz w:val="22"/>
          <w:szCs w:val="22"/>
          <w:lang w:eastAsia="es-ES"/>
        </w:rPr>
        <mc:AlternateContent>
          <mc:Choice Requires="wps">
            <w:drawing>
              <wp:anchor distT="0" distB="0" distL="114300" distR="114300" simplePos="0" relativeHeight="251683328" behindDoc="0" locked="0" layoutInCell="1" allowOverlap="1" wp14:anchorId="26675B37" wp14:editId="662306D3">
                <wp:simplePos x="0" y="0"/>
                <wp:positionH relativeFrom="column">
                  <wp:posOffset>2711450</wp:posOffset>
                </wp:positionH>
                <wp:positionV relativeFrom="paragraph">
                  <wp:posOffset>118745</wp:posOffset>
                </wp:positionV>
                <wp:extent cx="1314450" cy="9525"/>
                <wp:effectExtent l="0" t="0" r="19050" b="28575"/>
                <wp:wrapNone/>
                <wp:docPr id="12" name="12 Conector recto"/>
                <wp:cNvGraphicFramePr/>
                <a:graphic xmlns:a="http://schemas.openxmlformats.org/drawingml/2006/main">
                  <a:graphicData uri="http://schemas.microsoft.com/office/word/2010/wordprocessingShape">
                    <wps:wsp>
                      <wps:cNvCnPr/>
                      <wps:spPr>
                        <a:xfrm flipV="1">
                          <a:off x="0" y="0"/>
                          <a:ext cx="1314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12D9B0" id="12 Conector recto" o:spid="_x0000_s1026" style="position:absolute;flip:y;z-index:251683328;visibility:visible;mso-wrap-style:square;mso-wrap-distance-left:9pt;mso-wrap-distance-top:0;mso-wrap-distance-right:9pt;mso-wrap-distance-bottom:0;mso-position-horizontal:absolute;mso-position-horizontal-relative:text;mso-position-vertical:absolute;mso-position-vertical-relative:text" from="213.5pt,9.35pt" to="31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" strokecolor="black [3200]" strokeweight=".5pt">
                <v:stroke joinstyle="miter"/>
              </v:line>
            </w:pict>
          </mc:Fallback>
        </mc:AlternateContent>
      </w:r>
      <w:r w:rsidRPr="006A6A3B">
        <w:rPr>
          <w:b/>
          <w:bCs/>
          <w:sz w:val="22"/>
          <w:szCs w:val="22"/>
          <w:lang w:val="es-EC"/>
        </w:rPr>
        <w:t xml:space="preserve">MIEMBRO DEL TRIBUNAL </w:t>
      </w:r>
      <w:r w:rsidRPr="006A6A3B">
        <w:rPr>
          <w:b/>
          <w:bCs/>
          <w:sz w:val="22"/>
          <w:szCs w:val="22"/>
          <w:lang w:val="es-EC"/>
        </w:rPr>
        <w:tab/>
      </w:r>
      <w:r w:rsidRPr="006A6A3B">
        <w:rPr>
          <w:b/>
          <w:bCs/>
          <w:sz w:val="22"/>
          <w:szCs w:val="22"/>
          <w:lang w:val="es-EC"/>
        </w:rPr>
        <w:tab/>
        <w:t xml:space="preserve"> </w:t>
      </w:r>
    </w:p>
    <w:p w:rsidR="00E44C6C" w:rsidRPr="006A6A3B" w:rsidRDefault="00E44C6C" w:rsidP="00E44C6C">
      <w:pPr>
        <w:pStyle w:val="Default"/>
        <w:spacing w:line="360" w:lineRule="auto"/>
        <w:rPr>
          <w:b/>
          <w:bCs/>
          <w:sz w:val="22"/>
          <w:szCs w:val="22"/>
          <w:lang w:val="es-EC"/>
        </w:rPr>
      </w:pPr>
    </w:p>
    <w:p w:rsidR="00B300D4" w:rsidRDefault="00B300D4" w:rsidP="00E44C6C">
      <w:pPr>
        <w:pStyle w:val="Default"/>
        <w:spacing w:line="360" w:lineRule="auto"/>
        <w:rPr>
          <w:sz w:val="22"/>
          <w:szCs w:val="22"/>
          <w:lang w:val="es-EC"/>
        </w:rPr>
      </w:pPr>
    </w:p>
    <w:p w:rsidR="00E44C6C" w:rsidRPr="006A6A3B" w:rsidRDefault="00E44C6C" w:rsidP="00E44C6C">
      <w:pPr>
        <w:pStyle w:val="Default"/>
        <w:spacing w:line="360" w:lineRule="auto"/>
        <w:rPr>
          <w:b/>
          <w:bCs/>
          <w:sz w:val="22"/>
          <w:szCs w:val="22"/>
          <w:lang w:val="es-EC"/>
        </w:rPr>
      </w:pPr>
      <w:r w:rsidRPr="006A6A3B">
        <w:rPr>
          <w:b/>
          <w:bCs/>
          <w:sz w:val="22"/>
          <w:szCs w:val="22"/>
          <w:lang w:val="es-EC"/>
        </w:rPr>
        <w:t>DOCUMENTALISTA</w:t>
      </w:r>
    </w:p>
    <w:p w:rsidR="00E44C6C" w:rsidRPr="006A6A3B" w:rsidRDefault="00E44C6C" w:rsidP="00E44C6C">
      <w:pPr>
        <w:pStyle w:val="Default"/>
        <w:spacing w:line="360" w:lineRule="auto"/>
        <w:rPr>
          <w:sz w:val="22"/>
          <w:szCs w:val="22"/>
          <w:lang w:val="es-EC"/>
        </w:rPr>
      </w:pPr>
      <w:r w:rsidRPr="006A6A3B">
        <w:rPr>
          <w:b/>
          <w:bCs/>
          <w:noProof/>
          <w:sz w:val="22"/>
          <w:szCs w:val="22"/>
          <w:lang w:eastAsia="es-ES"/>
        </w:rPr>
        <mc:AlternateContent>
          <mc:Choice Requires="wps">
            <w:drawing>
              <wp:anchor distT="0" distB="0" distL="114300" distR="114300" simplePos="0" relativeHeight="251685376" behindDoc="0" locked="0" layoutInCell="1" allowOverlap="1" wp14:anchorId="68C9AF2E" wp14:editId="1C527272">
                <wp:simplePos x="0" y="0"/>
                <wp:positionH relativeFrom="column">
                  <wp:posOffset>2712499</wp:posOffset>
                </wp:positionH>
                <wp:positionV relativeFrom="paragraph">
                  <wp:posOffset>61871</wp:posOffset>
                </wp:positionV>
                <wp:extent cx="1314450" cy="9525"/>
                <wp:effectExtent l="0" t="0" r="19050" b="28575"/>
                <wp:wrapNone/>
                <wp:docPr id="14" name="14 Conector recto"/>
                <wp:cNvGraphicFramePr/>
                <a:graphic xmlns:a="http://schemas.openxmlformats.org/drawingml/2006/main">
                  <a:graphicData uri="http://schemas.microsoft.com/office/word/2010/wordprocessingShape">
                    <wps:wsp>
                      <wps:cNvCnPr/>
                      <wps:spPr>
                        <a:xfrm flipV="1">
                          <a:off x="0" y="0"/>
                          <a:ext cx="1314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D6B8AB" id="14 Conector recto"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213.6pt,4.85pt" to="317.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" strokecolor="black [3200]" strokeweight=".5pt">
                <v:stroke joinstyle="miter"/>
              </v:line>
            </w:pict>
          </mc:Fallback>
        </mc:AlternateContent>
      </w:r>
      <w:r w:rsidRPr="006A6A3B">
        <w:rPr>
          <w:b/>
          <w:bCs/>
          <w:noProof/>
          <w:sz w:val="22"/>
          <w:szCs w:val="22"/>
          <w:lang w:eastAsia="es-ES"/>
        </w:rPr>
        <mc:AlternateContent>
          <mc:Choice Requires="wps">
            <w:drawing>
              <wp:anchor distT="0" distB="0" distL="114300" distR="114300" simplePos="0" relativeHeight="251686400" behindDoc="0" locked="0" layoutInCell="1" allowOverlap="1" wp14:anchorId="21FD471F" wp14:editId="0C9E4396">
                <wp:simplePos x="0" y="0"/>
                <wp:positionH relativeFrom="column">
                  <wp:posOffset>4349750</wp:posOffset>
                </wp:positionH>
                <wp:positionV relativeFrom="paragraph">
                  <wp:posOffset>55880</wp:posOffset>
                </wp:positionV>
                <wp:extent cx="1314450" cy="9525"/>
                <wp:effectExtent l="0" t="0" r="19050" b="28575"/>
                <wp:wrapNone/>
                <wp:docPr id="15" name="15 Conector recto"/>
                <wp:cNvGraphicFramePr/>
                <a:graphic xmlns:a="http://schemas.openxmlformats.org/drawingml/2006/main">
                  <a:graphicData uri="http://schemas.microsoft.com/office/word/2010/wordprocessingShape">
                    <wps:wsp>
                      <wps:cNvCnPr/>
                      <wps:spPr>
                        <a:xfrm flipV="1">
                          <a:off x="0" y="0"/>
                          <a:ext cx="1314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72A255" id="15 Conector recto" o:spid="_x0000_s1026" style="position:absolute;flip:y;z-index:251686400;visibility:visible;mso-wrap-style:square;mso-wrap-distance-left:9pt;mso-wrap-distance-top:0;mso-wrap-distance-right:9pt;mso-wrap-distance-bottom:0;mso-position-horizontal:absolute;mso-position-horizontal-relative:text;mso-position-vertical:absolute;mso-position-vertical-relative:text" from="342.5pt,4.4pt" to="44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" strokecolor="black [3200]" strokeweight=".5pt">
                <v:stroke joinstyle="miter"/>
              </v:line>
            </w:pict>
          </mc:Fallback>
        </mc:AlternateContent>
      </w:r>
      <w:r w:rsidRPr="006A6A3B">
        <w:rPr>
          <w:b/>
          <w:bCs/>
          <w:sz w:val="22"/>
          <w:szCs w:val="22"/>
          <w:lang w:val="es-EC"/>
        </w:rPr>
        <w:t>SISBIB- ESPOCH</w:t>
      </w:r>
      <w:r w:rsidRPr="006A6A3B">
        <w:rPr>
          <w:b/>
          <w:bCs/>
          <w:sz w:val="22"/>
          <w:szCs w:val="22"/>
          <w:lang w:val="es-EC"/>
        </w:rPr>
        <w:tab/>
      </w:r>
      <w:r w:rsidRPr="006A6A3B">
        <w:rPr>
          <w:b/>
          <w:bCs/>
          <w:sz w:val="22"/>
          <w:szCs w:val="22"/>
          <w:lang w:val="es-EC"/>
        </w:rPr>
        <w:tab/>
      </w:r>
      <w:r w:rsidRPr="006A6A3B">
        <w:rPr>
          <w:b/>
          <w:bCs/>
          <w:sz w:val="22"/>
          <w:szCs w:val="22"/>
          <w:lang w:val="es-EC"/>
        </w:rPr>
        <w:tab/>
        <w:t xml:space="preserve"> </w:t>
      </w:r>
    </w:p>
    <w:p w:rsidR="00E44C6C" w:rsidRPr="006A6A3B" w:rsidRDefault="00E44C6C" w:rsidP="00E44C6C">
      <w:pPr>
        <w:pStyle w:val="Default"/>
        <w:spacing w:line="360" w:lineRule="auto"/>
        <w:rPr>
          <w:b/>
          <w:bCs/>
          <w:sz w:val="22"/>
          <w:szCs w:val="22"/>
          <w:lang w:val="es-EC"/>
        </w:rPr>
      </w:pPr>
    </w:p>
    <w:p w:rsidR="00E44C6C" w:rsidRPr="006A6A3B" w:rsidRDefault="00E44C6C" w:rsidP="00E44C6C">
      <w:pPr>
        <w:pStyle w:val="Default"/>
        <w:spacing w:line="360" w:lineRule="auto"/>
        <w:rPr>
          <w:sz w:val="22"/>
          <w:szCs w:val="22"/>
          <w:lang w:val="es-EC"/>
        </w:rPr>
      </w:pPr>
    </w:p>
    <w:p w:rsidR="00E44C6C" w:rsidRPr="006A6A3B" w:rsidRDefault="00E44C6C" w:rsidP="00E44C6C">
      <w:pPr>
        <w:rPr>
          <w:b/>
          <w:bCs/>
          <w:sz w:val="22"/>
        </w:rPr>
      </w:pPr>
      <w:r w:rsidRPr="006A6A3B">
        <w:rPr>
          <w:b/>
          <w:bCs/>
          <w:noProof/>
          <w:sz w:val="22"/>
          <w:lang w:val="es-ES" w:eastAsia="es-ES"/>
        </w:rPr>
        <mc:AlternateContent>
          <mc:Choice Requires="wps">
            <w:drawing>
              <wp:anchor distT="0" distB="0" distL="114300" distR="114300" simplePos="0" relativeHeight="251687424" behindDoc="0" locked="0" layoutInCell="1" allowOverlap="1" wp14:anchorId="2E93845F" wp14:editId="6C49F0CC">
                <wp:simplePos x="0" y="0"/>
                <wp:positionH relativeFrom="column">
                  <wp:posOffset>2712941</wp:posOffset>
                </wp:positionH>
                <wp:positionV relativeFrom="paragraph">
                  <wp:posOffset>114935</wp:posOffset>
                </wp:positionV>
                <wp:extent cx="1314450" cy="9525"/>
                <wp:effectExtent l="0" t="0" r="19050" b="28575"/>
                <wp:wrapNone/>
                <wp:docPr id="16" name="16 Conector recto"/>
                <wp:cNvGraphicFramePr/>
                <a:graphic xmlns:a="http://schemas.openxmlformats.org/drawingml/2006/main">
                  <a:graphicData uri="http://schemas.microsoft.com/office/word/2010/wordprocessingShape">
                    <wps:wsp>
                      <wps:cNvCnPr/>
                      <wps:spPr>
                        <a:xfrm flipV="1">
                          <a:off x="0" y="0"/>
                          <a:ext cx="1314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5D8824" id="16 Conector recto" o:spid="_x0000_s1026" style="position:absolute;flip:y;z-index:251687424;visibility:visible;mso-wrap-style:square;mso-wrap-distance-left:9pt;mso-wrap-distance-top:0;mso-wrap-distance-right:9pt;mso-wrap-distance-bottom:0;mso-position-horizontal:absolute;mso-position-horizontal-relative:text;mso-position-vertical:absolute;mso-position-vertical-relative:text" from="213.6pt,9.05pt" to="317.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" strokecolor="black [3200]" strokeweight=".5pt">
                <v:stroke joinstyle="miter"/>
              </v:line>
            </w:pict>
          </mc:Fallback>
        </mc:AlternateContent>
      </w:r>
      <w:r w:rsidRPr="006A6A3B">
        <w:rPr>
          <w:b/>
          <w:bCs/>
          <w:sz w:val="22"/>
        </w:rPr>
        <w:t>NOTA DE LA TESIS</w:t>
      </w:r>
    </w:p>
    <w:p w:rsidR="007C4005" w:rsidRPr="00511BC4" w:rsidRDefault="007C4005" w:rsidP="007C4005">
      <w:pPr>
        <w:jc w:val="center"/>
        <w:rPr>
          <w:b/>
          <w:bCs/>
          <w:sz w:val="22"/>
        </w:rPr>
      </w:pPr>
      <w:r w:rsidRPr="00511BC4">
        <w:rPr>
          <w:b/>
          <w:bCs/>
          <w:sz w:val="22"/>
        </w:rPr>
        <w:lastRenderedPageBreak/>
        <w:t>AGRADECIMIENTO</w:t>
      </w:r>
    </w:p>
    <w:p w:rsidR="007C4005" w:rsidRPr="00511BC4" w:rsidRDefault="007C4005" w:rsidP="007C4005">
      <w:pPr>
        <w:rPr>
          <w:b/>
          <w:bCs/>
          <w:sz w:val="22"/>
        </w:rPr>
      </w:pPr>
    </w:p>
    <w:p w:rsidR="005458E6" w:rsidRPr="00511BC4" w:rsidRDefault="005458E6" w:rsidP="007C4005">
      <w:pPr>
        <w:rPr>
          <w:b/>
          <w:bCs/>
          <w:sz w:val="22"/>
        </w:rPr>
      </w:pPr>
    </w:p>
    <w:p w:rsidR="007C4005" w:rsidRPr="00511BC4" w:rsidRDefault="007C4005" w:rsidP="007C4005">
      <w:pPr>
        <w:rPr>
          <w:bCs/>
          <w:sz w:val="22"/>
        </w:rPr>
      </w:pPr>
      <w:r w:rsidRPr="00511BC4">
        <w:rPr>
          <w:bCs/>
          <w:sz w:val="22"/>
        </w:rPr>
        <w:t>Le agradezco a Dios por haberme acompañado y guiado a lo largo de mi carrera, por ser mi fortaleza en los momentos difíciles y por brindarme una vida llena de aprendizajes, experiencias y sobre todo, felicidad.</w:t>
      </w:r>
      <w:r w:rsidR="00E00BA6" w:rsidRPr="00511BC4">
        <w:rPr>
          <w:bCs/>
          <w:sz w:val="22"/>
        </w:rPr>
        <w:t xml:space="preserve"> </w:t>
      </w:r>
    </w:p>
    <w:p w:rsidR="007C4005" w:rsidRPr="00511BC4" w:rsidRDefault="007C4005" w:rsidP="007C4005">
      <w:pPr>
        <w:rPr>
          <w:bCs/>
          <w:sz w:val="22"/>
        </w:rPr>
      </w:pPr>
      <w:r w:rsidRPr="00511BC4">
        <w:rPr>
          <w:bCs/>
          <w:sz w:val="22"/>
        </w:rPr>
        <w:t>A la Escuela Superior Politécnica de Chimborazo, por haberme dado la oportunidad de estudiar esta carrera y ser profesional.</w:t>
      </w:r>
    </w:p>
    <w:p w:rsidR="007C4005" w:rsidRPr="00511BC4" w:rsidRDefault="007C4005" w:rsidP="007C4005">
      <w:pPr>
        <w:rPr>
          <w:bCs/>
          <w:sz w:val="22"/>
        </w:rPr>
      </w:pPr>
      <w:r w:rsidRPr="00511BC4">
        <w:rPr>
          <w:bCs/>
          <w:sz w:val="22"/>
        </w:rPr>
        <w:t>Mi más amplio agradecimiento para el Ing. Diego Barba Maggi, por su valiosa orientación y apoyo para la conclusión del mismo.</w:t>
      </w:r>
    </w:p>
    <w:p w:rsidR="007C4005" w:rsidRPr="00511BC4" w:rsidRDefault="00917734" w:rsidP="007C4005">
      <w:pPr>
        <w:rPr>
          <w:bCs/>
          <w:sz w:val="22"/>
        </w:rPr>
      </w:pPr>
      <w:r w:rsidRPr="00511BC4">
        <w:rPr>
          <w:bCs/>
          <w:sz w:val="22"/>
        </w:rPr>
        <w:t>También quiero dejar constancia de mi</w:t>
      </w:r>
      <w:r w:rsidR="007C4005" w:rsidRPr="00511BC4">
        <w:rPr>
          <w:bCs/>
          <w:sz w:val="22"/>
        </w:rPr>
        <w:t xml:space="preserve"> agradecimiento </w:t>
      </w:r>
      <w:r w:rsidRPr="00511BC4">
        <w:rPr>
          <w:bCs/>
          <w:sz w:val="22"/>
        </w:rPr>
        <w:t>a todo el personal que conforma</w:t>
      </w:r>
      <w:r w:rsidR="007C4005" w:rsidRPr="00511BC4">
        <w:rPr>
          <w:bCs/>
          <w:sz w:val="22"/>
        </w:rPr>
        <w:t xml:space="preserve"> la empresa</w:t>
      </w:r>
      <w:r w:rsidRPr="00511BC4">
        <w:rPr>
          <w:bCs/>
          <w:sz w:val="22"/>
        </w:rPr>
        <w:t xml:space="preserve"> Calizas El Chavo por permitir</w:t>
      </w:r>
      <w:r w:rsidR="007C4005" w:rsidRPr="00511BC4">
        <w:rPr>
          <w:bCs/>
          <w:sz w:val="22"/>
        </w:rPr>
        <w:t xml:space="preserve"> llevar a cabo mi trabajo investigativo en tan pr</w:t>
      </w:r>
      <w:r w:rsidRPr="00511BC4">
        <w:rPr>
          <w:bCs/>
          <w:sz w:val="22"/>
        </w:rPr>
        <w:t xml:space="preserve">estigiosa empresa de producción. </w:t>
      </w:r>
    </w:p>
    <w:p w:rsidR="007C4005" w:rsidRPr="00511BC4" w:rsidRDefault="007C4005" w:rsidP="007C4005">
      <w:pPr>
        <w:rPr>
          <w:b/>
          <w:bCs/>
          <w:sz w:val="22"/>
        </w:rPr>
      </w:pPr>
    </w:p>
    <w:p w:rsidR="00B21FEA" w:rsidRPr="00511BC4" w:rsidRDefault="007C4005" w:rsidP="007C4005">
      <w:pPr>
        <w:jc w:val="right"/>
        <w:rPr>
          <w:b/>
          <w:bCs/>
          <w:sz w:val="22"/>
        </w:rPr>
      </w:pPr>
      <w:r w:rsidRPr="00511BC4">
        <w:rPr>
          <w:b/>
          <w:bCs/>
          <w:sz w:val="22"/>
        </w:rPr>
        <w:t>Iván</w:t>
      </w:r>
    </w:p>
    <w:p w:rsidR="00AC14CA" w:rsidRDefault="00AC14CA" w:rsidP="00B46C11">
      <w:pPr>
        <w:jc w:val="center"/>
        <w:rPr>
          <w:b/>
          <w:bCs/>
          <w:szCs w:val="24"/>
        </w:rPr>
      </w:pPr>
    </w:p>
    <w:p w:rsidR="00AC14CA" w:rsidRDefault="00AC14CA" w:rsidP="00B46C11">
      <w:pPr>
        <w:jc w:val="center"/>
        <w:rPr>
          <w:b/>
          <w:bCs/>
          <w:szCs w:val="24"/>
        </w:rPr>
      </w:pPr>
    </w:p>
    <w:p w:rsidR="00AC14CA" w:rsidRDefault="00AC14CA" w:rsidP="00B46C11">
      <w:pPr>
        <w:jc w:val="center"/>
        <w:rPr>
          <w:b/>
          <w:bCs/>
          <w:szCs w:val="24"/>
        </w:rPr>
      </w:pPr>
    </w:p>
    <w:p w:rsidR="007C4005" w:rsidRDefault="007C4005" w:rsidP="00B46C11">
      <w:pPr>
        <w:jc w:val="center"/>
        <w:rPr>
          <w:b/>
          <w:bCs/>
          <w:szCs w:val="24"/>
        </w:rPr>
        <w:sectPr w:rsidR="007C4005" w:rsidSect="00C812C6">
          <w:footerReference w:type="first" r:id="rId11"/>
          <w:pgSz w:w="11906" w:h="16838"/>
          <w:pgMar w:top="1701" w:right="1418" w:bottom="1701" w:left="1985" w:header="708" w:footer="708" w:gutter="0"/>
          <w:pgNumType w:fmt="lowerRoman" w:start="2"/>
          <w:cols w:space="708"/>
          <w:titlePg/>
          <w:docGrid w:linePitch="360"/>
        </w:sectPr>
      </w:pPr>
    </w:p>
    <w:p w:rsidR="007C4005" w:rsidRPr="005458E6" w:rsidRDefault="007C4005" w:rsidP="007C4005">
      <w:pPr>
        <w:jc w:val="center"/>
        <w:rPr>
          <w:b/>
          <w:bCs/>
          <w:sz w:val="22"/>
        </w:rPr>
      </w:pPr>
      <w:r w:rsidRPr="005458E6">
        <w:rPr>
          <w:b/>
          <w:bCs/>
          <w:sz w:val="22"/>
        </w:rPr>
        <w:lastRenderedPageBreak/>
        <w:t>DEDICATORIA</w:t>
      </w:r>
    </w:p>
    <w:p w:rsidR="007C4005" w:rsidRDefault="007C4005" w:rsidP="007C4005">
      <w:pPr>
        <w:jc w:val="center"/>
        <w:rPr>
          <w:b/>
          <w:bCs/>
          <w:sz w:val="22"/>
        </w:rPr>
      </w:pPr>
    </w:p>
    <w:p w:rsidR="005458E6" w:rsidRPr="005458E6" w:rsidRDefault="005458E6" w:rsidP="007C4005">
      <w:pPr>
        <w:jc w:val="center"/>
        <w:rPr>
          <w:b/>
          <w:bCs/>
          <w:sz w:val="22"/>
        </w:rPr>
      </w:pPr>
    </w:p>
    <w:p w:rsidR="007C4005" w:rsidRPr="005458E6" w:rsidRDefault="007C4005" w:rsidP="007C4005">
      <w:pPr>
        <w:rPr>
          <w:bCs/>
          <w:sz w:val="22"/>
        </w:rPr>
      </w:pPr>
      <w:r w:rsidRPr="005458E6">
        <w:rPr>
          <w:bCs/>
          <w:sz w:val="22"/>
        </w:rPr>
        <w:t>Dedico a Dios por haberme dado la inteligencia y sabiduría para realizar esta tesis, a mi esposa Blanca Guadalupe  porque ha estado a mi lado en cada momento y cada paso que doy cuidándome y a su vez  dándome la fortaleza para continuar luchando por mis anhelos, a mi hija Emily Charig por ser la inspiración y motor de mi vida, a mis padres adorados Guillermo y Cecilia   que gracias a su  constante apoyo, seguridad, confianza y esfuerzo he podido salir adelante.</w:t>
      </w:r>
    </w:p>
    <w:p w:rsidR="007C4005" w:rsidRPr="005458E6" w:rsidRDefault="007C4005" w:rsidP="007C4005">
      <w:pPr>
        <w:jc w:val="center"/>
        <w:rPr>
          <w:b/>
          <w:bCs/>
          <w:sz w:val="22"/>
        </w:rPr>
      </w:pPr>
    </w:p>
    <w:p w:rsidR="00AC14CA" w:rsidRPr="005458E6" w:rsidRDefault="007C4005" w:rsidP="007C4005">
      <w:pPr>
        <w:jc w:val="right"/>
        <w:rPr>
          <w:b/>
          <w:bCs/>
          <w:sz w:val="22"/>
        </w:rPr>
      </w:pPr>
      <w:r w:rsidRPr="005458E6">
        <w:rPr>
          <w:b/>
          <w:bCs/>
          <w:sz w:val="22"/>
        </w:rPr>
        <w:t>Iván</w:t>
      </w:r>
    </w:p>
    <w:p w:rsidR="00AC14CA" w:rsidRDefault="00AC14CA" w:rsidP="00B46C11">
      <w:pPr>
        <w:jc w:val="center"/>
        <w:rPr>
          <w:b/>
          <w:bCs/>
          <w:szCs w:val="24"/>
        </w:rPr>
      </w:pPr>
    </w:p>
    <w:p w:rsidR="00AC14CA" w:rsidRDefault="00AC14CA" w:rsidP="00B46C11">
      <w:pPr>
        <w:jc w:val="center"/>
        <w:rPr>
          <w:b/>
          <w:bCs/>
          <w:szCs w:val="24"/>
        </w:rPr>
      </w:pPr>
    </w:p>
    <w:p w:rsidR="00AC14CA" w:rsidRDefault="00AC14CA" w:rsidP="00B46C11">
      <w:pPr>
        <w:jc w:val="center"/>
        <w:rPr>
          <w:b/>
          <w:bCs/>
          <w:szCs w:val="24"/>
        </w:rPr>
      </w:pPr>
    </w:p>
    <w:p w:rsidR="00AC14CA" w:rsidRDefault="00AC14CA" w:rsidP="00B46C11">
      <w:pPr>
        <w:jc w:val="center"/>
        <w:rPr>
          <w:b/>
          <w:bCs/>
          <w:szCs w:val="24"/>
        </w:rPr>
      </w:pPr>
    </w:p>
    <w:p w:rsidR="00AC14CA" w:rsidRDefault="00AC14CA" w:rsidP="00B46C11">
      <w:pPr>
        <w:jc w:val="center"/>
        <w:rPr>
          <w:b/>
          <w:bCs/>
          <w:szCs w:val="24"/>
        </w:rPr>
      </w:pPr>
    </w:p>
    <w:p w:rsidR="00AC14CA" w:rsidRDefault="00AC14CA" w:rsidP="00B46C11">
      <w:pPr>
        <w:jc w:val="center"/>
        <w:rPr>
          <w:b/>
          <w:bCs/>
          <w:szCs w:val="24"/>
        </w:rPr>
      </w:pPr>
    </w:p>
    <w:p w:rsidR="007C4005" w:rsidRDefault="007C4005" w:rsidP="00B46C11">
      <w:pPr>
        <w:jc w:val="center"/>
        <w:rPr>
          <w:b/>
          <w:bCs/>
          <w:szCs w:val="24"/>
        </w:rPr>
        <w:sectPr w:rsidR="007C4005" w:rsidSect="001D78B4">
          <w:pgSz w:w="11906" w:h="16838"/>
          <w:pgMar w:top="1701" w:right="1418" w:bottom="1701" w:left="1985" w:header="708" w:footer="708" w:gutter="0"/>
          <w:pgNumType w:fmt="lowerRoman"/>
          <w:cols w:space="708"/>
          <w:titlePg/>
          <w:docGrid w:linePitch="360"/>
        </w:sectPr>
      </w:pPr>
    </w:p>
    <w:p w:rsidR="00F20127" w:rsidRPr="00571DA8" w:rsidRDefault="0001435F" w:rsidP="00327959">
      <w:pPr>
        <w:rPr>
          <w:b/>
          <w:color w:val="000000"/>
          <w:szCs w:val="24"/>
        </w:rPr>
      </w:pPr>
      <w:r w:rsidRPr="00760BAD">
        <w:rPr>
          <w:b/>
          <w:bCs/>
          <w:szCs w:val="23"/>
        </w:rPr>
        <w:lastRenderedPageBreak/>
        <w:t xml:space="preserve"> </w:t>
      </w:r>
      <w:r w:rsidR="00F20127" w:rsidRPr="00760BAD">
        <w:rPr>
          <w:b/>
          <w:bCs/>
          <w:szCs w:val="23"/>
        </w:rPr>
        <w:t>“</w:t>
      </w:r>
      <w:r w:rsidR="007C4005">
        <w:rPr>
          <w:szCs w:val="23"/>
        </w:rPr>
        <w:t>Yo</w:t>
      </w:r>
      <w:r w:rsidR="00F20127" w:rsidRPr="00760BAD">
        <w:rPr>
          <w:szCs w:val="23"/>
        </w:rPr>
        <w:t xml:space="preserve">, </w:t>
      </w:r>
      <w:r w:rsidR="007C4005" w:rsidRPr="007C4005">
        <w:rPr>
          <w:b/>
          <w:szCs w:val="23"/>
        </w:rPr>
        <w:t>IVÁN GEOVANNY CHARIG INGA</w:t>
      </w:r>
      <w:r w:rsidR="007C4005">
        <w:rPr>
          <w:b/>
          <w:szCs w:val="23"/>
        </w:rPr>
        <w:t xml:space="preserve"> </w:t>
      </w:r>
      <w:r w:rsidR="007C4005" w:rsidRPr="00760BAD">
        <w:rPr>
          <w:b/>
          <w:szCs w:val="23"/>
        </w:rPr>
        <w:t xml:space="preserve"> </w:t>
      </w:r>
      <w:r w:rsidR="007C4005" w:rsidRPr="007C4005">
        <w:rPr>
          <w:szCs w:val="23"/>
        </w:rPr>
        <w:t>soy</w:t>
      </w:r>
      <w:r w:rsidR="00F20127" w:rsidRPr="00760BAD">
        <w:rPr>
          <w:szCs w:val="23"/>
        </w:rPr>
        <w:t xml:space="preserve"> responsable de las ideas, doctrinas y resultados expuestos en esta tesis; y, el patrimonio intelectual de la Tesis de Grado pertenece a la ESCUELA SUPERIOR POLITÉCNICA DE CHIMBORAZO” </w:t>
      </w:r>
    </w:p>
    <w:p w:rsidR="00F20127" w:rsidRPr="00760BAD" w:rsidRDefault="00F20127" w:rsidP="00327959">
      <w:pPr>
        <w:pStyle w:val="Default"/>
        <w:jc w:val="both"/>
        <w:rPr>
          <w:b/>
          <w:bCs/>
          <w:szCs w:val="23"/>
          <w:lang w:val="es-EC"/>
        </w:rPr>
      </w:pPr>
    </w:p>
    <w:p w:rsidR="00F20127" w:rsidRPr="00760BAD" w:rsidRDefault="00F20127" w:rsidP="00F20127">
      <w:pPr>
        <w:pStyle w:val="Default"/>
        <w:rPr>
          <w:b/>
          <w:bCs/>
          <w:szCs w:val="23"/>
          <w:lang w:val="es-EC"/>
        </w:rPr>
      </w:pPr>
    </w:p>
    <w:p w:rsidR="00F20127" w:rsidRPr="00760BAD" w:rsidRDefault="00F20127" w:rsidP="00F20127">
      <w:pPr>
        <w:pStyle w:val="Default"/>
        <w:rPr>
          <w:b/>
          <w:bCs/>
          <w:szCs w:val="23"/>
          <w:lang w:val="es-EC"/>
        </w:rPr>
      </w:pPr>
    </w:p>
    <w:p w:rsidR="00DD764F" w:rsidRPr="00760BAD" w:rsidRDefault="00DD764F" w:rsidP="00327959">
      <w:pPr>
        <w:rPr>
          <w:sz w:val="36"/>
          <w:szCs w:val="24"/>
        </w:rPr>
      </w:pPr>
    </w:p>
    <w:p w:rsidR="0008505F" w:rsidRPr="00760BAD" w:rsidRDefault="00DD764F" w:rsidP="00E44C6C">
      <w:pPr>
        <w:jc w:val="right"/>
        <w:rPr>
          <w:sz w:val="36"/>
          <w:szCs w:val="24"/>
        </w:rPr>
      </w:pPr>
      <w:r w:rsidRPr="00760BAD">
        <w:rPr>
          <w:sz w:val="36"/>
          <w:szCs w:val="24"/>
        </w:rPr>
        <w:t>.</w:t>
      </w:r>
      <w:r w:rsidR="0008505F" w:rsidRPr="00760BAD">
        <w:rPr>
          <w:sz w:val="36"/>
          <w:szCs w:val="24"/>
        </w:rPr>
        <w:t>………………………</w:t>
      </w:r>
    </w:p>
    <w:p w:rsidR="00F20127" w:rsidRPr="00760BAD" w:rsidRDefault="00E44C6C" w:rsidP="00E44C6C">
      <w:pPr>
        <w:ind w:firstLine="708"/>
        <w:jc w:val="right"/>
        <w:rPr>
          <w:sz w:val="36"/>
          <w:szCs w:val="24"/>
        </w:rPr>
      </w:pPr>
      <w:r>
        <w:rPr>
          <w:b/>
          <w:szCs w:val="23"/>
        </w:rPr>
        <w:t xml:space="preserve">                               </w:t>
      </w:r>
      <w:r w:rsidR="007C4005" w:rsidRPr="007C4005">
        <w:rPr>
          <w:b/>
          <w:szCs w:val="23"/>
        </w:rPr>
        <w:t>Iván Geovanny Charig Inga</w:t>
      </w:r>
    </w:p>
    <w:p w:rsidR="006D5CC0" w:rsidRPr="00760BAD" w:rsidRDefault="006D5CC0" w:rsidP="00F20127">
      <w:pPr>
        <w:rPr>
          <w:sz w:val="36"/>
          <w:szCs w:val="24"/>
        </w:rPr>
      </w:pPr>
    </w:p>
    <w:p w:rsidR="006D5CC0" w:rsidRPr="00760BAD" w:rsidRDefault="006D5CC0" w:rsidP="00F20127">
      <w:pPr>
        <w:rPr>
          <w:sz w:val="36"/>
          <w:szCs w:val="24"/>
        </w:rPr>
      </w:pPr>
    </w:p>
    <w:p w:rsidR="00791372" w:rsidRDefault="00791372" w:rsidP="006D5CC0">
      <w:pPr>
        <w:jc w:val="center"/>
        <w:rPr>
          <w:b/>
          <w:bCs/>
          <w:szCs w:val="23"/>
        </w:rPr>
        <w:sectPr w:rsidR="00791372" w:rsidSect="001C054C">
          <w:pgSz w:w="11906" w:h="16838"/>
          <w:pgMar w:top="1701" w:right="1418" w:bottom="1701" w:left="1985" w:header="708" w:footer="708" w:gutter="0"/>
          <w:pgNumType w:fmt="lowerRoman"/>
          <w:cols w:space="708"/>
          <w:titlePg/>
          <w:docGrid w:linePitch="360"/>
        </w:sectPr>
      </w:pPr>
    </w:p>
    <w:p w:rsidR="006D5CC0" w:rsidRPr="00760BAD" w:rsidRDefault="006D5CC0" w:rsidP="006D5CC0">
      <w:pPr>
        <w:jc w:val="center"/>
        <w:rPr>
          <w:b/>
          <w:bCs/>
          <w:szCs w:val="23"/>
        </w:rPr>
      </w:pPr>
      <w:r w:rsidRPr="00760BAD">
        <w:rPr>
          <w:b/>
          <w:bCs/>
          <w:szCs w:val="23"/>
        </w:rPr>
        <w:lastRenderedPageBreak/>
        <w:t>ÍNDICE DE ABREVIATURAS</w:t>
      </w:r>
    </w:p>
    <w:p w:rsidR="006471A3" w:rsidRPr="00760BAD" w:rsidRDefault="006471A3" w:rsidP="006D5CC0">
      <w:pPr>
        <w:jc w:val="center"/>
        <w:rPr>
          <w:b/>
          <w:bCs/>
          <w:szCs w:val="23"/>
        </w:rPr>
      </w:pPr>
    </w:p>
    <w:tbl>
      <w:tblPr>
        <w:tblStyle w:val="Cuadrculadetablaclara1"/>
        <w:tblW w:w="8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7257"/>
      </w:tblGrid>
      <w:tr w:rsidR="00810B08" w:rsidRPr="00760BAD" w:rsidTr="007C4005">
        <w:trPr>
          <w:trHeight w:val="525"/>
        </w:trPr>
        <w:tc>
          <w:tcPr>
            <w:tcW w:w="1350" w:type="dxa"/>
          </w:tcPr>
          <w:p w:rsidR="00810B08" w:rsidRPr="007A04AB" w:rsidRDefault="007C4005" w:rsidP="006471A3">
            <w:pPr>
              <w:jc w:val="left"/>
              <w:rPr>
                <w:b/>
              </w:rPr>
            </w:pPr>
            <w:r>
              <w:rPr>
                <w:rFonts w:cs="Arial"/>
                <w:b/>
                <w:bCs/>
                <w:szCs w:val="24"/>
              </w:rPr>
              <w:t>A/D</w:t>
            </w:r>
          </w:p>
        </w:tc>
        <w:tc>
          <w:tcPr>
            <w:tcW w:w="7257" w:type="dxa"/>
          </w:tcPr>
          <w:p w:rsidR="00810B08" w:rsidRPr="00F75942" w:rsidRDefault="007C4005" w:rsidP="007A04AB">
            <w:r w:rsidRPr="007C4005">
              <w:rPr>
                <w:lang w:eastAsia="es-MX"/>
              </w:rPr>
              <w:t xml:space="preserve">Analógico y Digital   </w:t>
            </w:r>
          </w:p>
        </w:tc>
      </w:tr>
      <w:tr w:rsidR="00810B08" w:rsidRPr="00760BAD" w:rsidTr="007C4005">
        <w:trPr>
          <w:trHeight w:val="404"/>
        </w:trPr>
        <w:tc>
          <w:tcPr>
            <w:tcW w:w="1350" w:type="dxa"/>
          </w:tcPr>
          <w:p w:rsidR="00810B08" w:rsidRPr="007A04AB" w:rsidRDefault="007C4005" w:rsidP="006471A3">
            <w:pPr>
              <w:jc w:val="left"/>
              <w:rPr>
                <w:b/>
              </w:rPr>
            </w:pPr>
            <w:r>
              <w:rPr>
                <w:rFonts w:cs="Arial"/>
                <w:b/>
                <w:bCs/>
                <w:szCs w:val="24"/>
              </w:rPr>
              <w:t>BAR</w:t>
            </w:r>
          </w:p>
        </w:tc>
        <w:tc>
          <w:tcPr>
            <w:tcW w:w="7257" w:type="dxa"/>
          </w:tcPr>
          <w:p w:rsidR="00810B08" w:rsidRPr="00F75942" w:rsidRDefault="007C4005" w:rsidP="007A04AB">
            <w:r w:rsidRPr="007C4005">
              <w:rPr>
                <w:lang w:eastAsia="es-MX"/>
              </w:rPr>
              <w:t>Unidad de Presión</w:t>
            </w:r>
          </w:p>
        </w:tc>
      </w:tr>
      <w:tr w:rsidR="00810B08" w:rsidRPr="00760BAD" w:rsidTr="007C4005">
        <w:trPr>
          <w:trHeight w:val="525"/>
        </w:trPr>
        <w:tc>
          <w:tcPr>
            <w:tcW w:w="1350" w:type="dxa"/>
          </w:tcPr>
          <w:p w:rsidR="00810B08" w:rsidRPr="007A04AB" w:rsidRDefault="007C4005" w:rsidP="006471A3">
            <w:pPr>
              <w:jc w:val="left"/>
              <w:rPr>
                <w:b/>
              </w:rPr>
            </w:pPr>
            <w:r>
              <w:rPr>
                <w:rFonts w:cs="Arial"/>
                <w:b/>
                <w:bCs/>
                <w:szCs w:val="24"/>
              </w:rPr>
              <w:t>CPU</w:t>
            </w:r>
          </w:p>
        </w:tc>
        <w:tc>
          <w:tcPr>
            <w:tcW w:w="7257" w:type="dxa"/>
          </w:tcPr>
          <w:p w:rsidR="00810B08" w:rsidRPr="00F75942" w:rsidRDefault="007C4005" w:rsidP="007A04AB">
            <w:r w:rsidRPr="007C4005">
              <w:rPr>
                <w:lang w:eastAsia="es-MX"/>
              </w:rPr>
              <w:t>Unidad Central de Procesamiento</w:t>
            </w:r>
          </w:p>
        </w:tc>
      </w:tr>
      <w:tr w:rsidR="00810B08" w:rsidRPr="00760BAD" w:rsidTr="007C4005">
        <w:trPr>
          <w:trHeight w:val="525"/>
        </w:trPr>
        <w:tc>
          <w:tcPr>
            <w:tcW w:w="1350" w:type="dxa"/>
          </w:tcPr>
          <w:p w:rsidR="00810B08" w:rsidRPr="007A04AB" w:rsidRDefault="007C4005" w:rsidP="006471A3">
            <w:pPr>
              <w:jc w:val="left"/>
              <w:rPr>
                <w:b/>
              </w:rPr>
            </w:pPr>
            <w:r>
              <w:rPr>
                <w:rFonts w:cs="Arial"/>
                <w:b/>
                <w:bCs/>
                <w:szCs w:val="24"/>
              </w:rPr>
              <w:t>G</w:t>
            </w:r>
          </w:p>
        </w:tc>
        <w:tc>
          <w:tcPr>
            <w:tcW w:w="7257" w:type="dxa"/>
          </w:tcPr>
          <w:p w:rsidR="00810B08" w:rsidRPr="00F75942" w:rsidRDefault="007C4005" w:rsidP="007A04AB">
            <w:r w:rsidRPr="007C4005">
              <w:rPr>
                <w:lang w:eastAsia="es-MX"/>
              </w:rPr>
              <w:t>Ganancia</w:t>
            </w:r>
          </w:p>
        </w:tc>
      </w:tr>
      <w:tr w:rsidR="00810B08" w:rsidRPr="00760BAD" w:rsidTr="007C4005">
        <w:trPr>
          <w:trHeight w:val="525"/>
        </w:trPr>
        <w:tc>
          <w:tcPr>
            <w:tcW w:w="1350" w:type="dxa"/>
          </w:tcPr>
          <w:p w:rsidR="00810B08" w:rsidRPr="007A04AB" w:rsidRDefault="007C4005" w:rsidP="006471A3">
            <w:pPr>
              <w:jc w:val="left"/>
              <w:rPr>
                <w:b/>
              </w:rPr>
            </w:pPr>
            <w:r>
              <w:rPr>
                <w:rFonts w:cs="Arial"/>
                <w:b/>
                <w:bCs/>
                <w:szCs w:val="24"/>
              </w:rPr>
              <w:t>E/S</w:t>
            </w:r>
          </w:p>
        </w:tc>
        <w:tc>
          <w:tcPr>
            <w:tcW w:w="7257" w:type="dxa"/>
          </w:tcPr>
          <w:p w:rsidR="00810B08" w:rsidRPr="00F75942" w:rsidRDefault="007C4005" w:rsidP="007A04AB">
            <w:r w:rsidRPr="007C4005">
              <w:t>Entradas y Salidas</w:t>
            </w:r>
          </w:p>
        </w:tc>
      </w:tr>
      <w:tr w:rsidR="00810B08" w:rsidRPr="00760BAD" w:rsidTr="007C4005">
        <w:trPr>
          <w:trHeight w:val="525"/>
        </w:trPr>
        <w:tc>
          <w:tcPr>
            <w:tcW w:w="1350" w:type="dxa"/>
          </w:tcPr>
          <w:p w:rsidR="00810B08" w:rsidRPr="007A04AB" w:rsidRDefault="007C4005" w:rsidP="006471A3">
            <w:pPr>
              <w:jc w:val="left"/>
              <w:rPr>
                <w:b/>
              </w:rPr>
            </w:pPr>
            <w:r w:rsidRPr="007C4005">
              <w:rPr>
                <w:b/>
                <w:lang w:eastAsia="es-MX"/>
              </w:rPr>
              <w:t>KG</w:t>
            </w:r>
          </w:p>
        </w:tc>
        <w:tc>
          <w:tcPr>
            <w:tcW w:w="7257" w:type="dxa"/>
          </w:tcPr>
          <w:p w:rsidR="00810B08" w:rsidRPr="00F75942" w:rsidRDefault="007C4005" w:rsidP="007A04AB">
            <w:r w:rsidRPr="007C4005">
              <w:rPr>
                <w:lang w:eastAsia="es-MX"/>
              </w:rPr>
              <w:t>Unidad de Peso</w:t>
            </w:r>
          </w:p>
        </w:tc>
      </w:tr>
      <w:tr w:rsidR="00810B08" w:rsidRPr="00760BAD" w:rsidTr="007C4005">
        <w:trPr>
          <w:trHeight w:val="525"/>
        </w:trPr>
        <w:tc>
          <w:tcPr>
            <w:tcW w:w="1350" w:type="dxa"/>
          </w:tcPr>
          <w:p w:rsidR="00810B08" w:rsidRPr="007A04AB" w:rsidRDefault="007C4005" w:rsidP="006471A3">
            <w:pPr>
              <w:jc w:val="left"/>
              <w:rPr>
                <w:b/>
              </w:rPr>
            </w:pPr>
            <w:r w:rsidRPr="007C4005">
              <w:rPr>
                <w:b/>
                <w:lang w:eastAsia="es-MX"/>
              </w:rPr>
              <w:t>NA</w:t>
            </w:r>
          </w:p>
        </w:tc>
        <w:tc>
          <w:tcPr>
            <w:tcW w:w="7257" w:type="dxa"/>
          </w:tcPr>
          <w:p w:rsidR="00810B08" w:rsidRPr="00F75942" w:rsidRDefault="007C4005" w:rsidP="007A04AB">
            <w:r w:rsidRPr="007C4005">
              <w:rPr>
                <w:lang w:eastAsia="es-MX"/>
              </w:rPr>
              <w:t>Normalmente Abierto</w:t>
            </w:r>
          </w:p>
        </w:tc>
      </w:tr>
      <w:tr w:rsidR="00810B08" w:rsidRPr="00760BAD" w:rsidTr="007C4005">
        <w:trPr>
          <w:trHeight w:val="525"/>
        </w:trPr>
        <w:tc>
          <w:tcPr>
            <w:tcW w:w="1350" w:type="dxa"/>
          </w:tcPr>
          <w:p w:rsidR="00810B08" w:rsidRPr="007A04AB" w:rsidRDefault="007C4005" w:rsidP="006471A3">
            <w:pPr>
              <w:jc w:val="left"/>
              <w:rPr>
                <w:b/>
              </w:rPr>
            </w:pPr>
            <w:r>
              <w:rPr>
                <w:rFonts w:cs="Arial"/>
                <w:b/>
                <w:bCs/>
                <w:szCs w:val="24"/>
              </w:rPr>
              <w:t>NC</w:t>
            </w:r>
          </w:p>
        </w:tc>
        <w:tc>
          <w:tcPr>
            <w:tcW w:w="7257" w:type="dxa"/>
          </w:tcPr>
          <w:p w:rsidR="00810B08" w:rsidRPr="00F75942" w:rsidRDefault="007C4005" w:rsidP="007A04AB">
            <w:r w:rsidRPr="007C4005">
              <w:rPr>
                <w:lang w:eastAsia="es-MX"/>
              </w:rPr>
              <w:t>Normalmente Cerrado</w:t>
            </w:r>
          </w:p>
        </w:tc>
      </w:tr>
      <w:tr w:rsidR="00D27382" w:rsidRPr="00760BAD" w:rsidTr="007C4005">
        <w:trPr>
          <w:trHeight w:val="525"/>
        </w:trPr>
        <w:tc>
          <w:tcPr>
            <w:tcW w:w="1350" w:type="dxa"/>
            <w:hideMark/>
          </w:tcPr>
          <w:p w:rsidR="00D27382" w:rsidRPr="007A04AB" w:rsidRDefault="007C4005" w:rsidP="006471A3">
            <w:pPr>
              <w:jc w:val="left"/>
              <w:rPr>
                <w:b/>
                <w:lang w:eastAsia="es-MX"/>
              </w:rPr>
            </w:pPr>
            <w:r>
              <w:rPr>
                <w:rFonts w:cs="Arial"/>
                <w:b/>
                <w:bCs/>
                <w:szCs w:val="24"/>
              </w:rPr>
              <w:t>PC</w:t>
            </w:r>
          </w:p>
        </w:tc>
        <w:tc>
          <w:tcPr>
            <w:tcW w:w="7257" w:type="dxa"/>
            <w:hideMark/>
          </w:tcPr>
          <w:p w:rsidR="00D27382" w:rsidRPr="00760BAD" w:rsidRDefault="007C4005" w:rsidP="007A04AB">
            <w:pPr>
              <w:rPr>
                <w:lang w:eastAsia="es-MX"/>
              </w:rPr>
            </w:pPr>
            <w:r w:rsidRPr="007C4005">
              <w:t>Computadora Personal</w:t>
            </w:r>
          </w:p>
        </w:tc>
      </w:tr>
      <w:tr w:rsidR="00810B08" w:rsidRPr="00760BAD" w:rsidTr="007C4005">
        <w:trPr>
          <w:trHeight w:val="525"/>
        </w:trPr>
        <w:tc>
          <w:tcPr>
            <w:tcW w:w="1350" w:type="dxa"/>
          </w:tcPr>
          <w:p w:rsidR="00810B08" w:rsidRPr="007A04AB" w:rsidRDefault="007C4005" w:rsidP="006471A3">
            <w:pPr>
              <w:jc w:val="left"/>
              <w:rPr>
                <w:b/>
              </w:rPr>
            </w:pPr>
            <w:r>
              <w:rPr>
                <w:rFonts w:cs="Arial"/>
                <w:b/>
                <w:bCs/>
                <w:szCs w:val="24"/>
              </w:rPr>
              <w:t>PLC</w:t>
            </w:r>
          </w:p>
        </w:tc>
        <w:tc>
          <w:tcPr>
            <w:tcW w:w="7257" w:type="dxa"/>
          </w:tcPr>
          <w:p w:rsidR="00810B08" w:rsidRPr="00F75942" w:rsidRDefault="007C4005" w:rsidP="007C4005">
            <w:r>
              <w:rPr>
                <w:lang w:eastAsia="es-MX"/>
              </w:rPr>
              <w:t>Controlador Lógico Programable (Programable Logic Controller)</w:t>
            </w:r>
          </w:p>
        </w:tc>
      </w:tr>
      <w:tr w:rsidR="00810B08" w:rsidRPr="00760BAD" w:rsidTr="007C4005">
        <w:trPr>
          <w:trHeight w:val="525"/>
        </w:trPr>
        <w:tc>
          <w:tcPr>
            <w:tcW w:w="1350" w:type="dxa"/>
          </w:tcPr>
          <w:p w:rsidR="00810B08" w:rsidRPr="007A04AB" w:rsidRDefault="007C4005" w:rsidP="006471A3">
            <w:pPr>
              <w:jc w:val="left"/>
              <w:rPr>
                <w:b/>
              </w:rPr>
            </w:pPr>
            <w:r>
              <w:rPr>
                <w:rFonts w:cs="Arial"/>
                <w:b/>
                <w:bCs/>
                <w:szCs w:val="24"/>
              </w:rPr>
              <w:t>RG</w:t>
            </w:r>
          </w:p>
        </w:tc>
        <w:tc>
          <w:tcPr>
            <w:tcW w:w="7257" w:type="dxa"/>
          </w:tcPr>
          <w:p w:rsidR="00810B08" w:rsidRPr="00F75942" w:rsidRDefault="007C4005" w:rsidP="007A04AB">
            <w:r w:rsidRPr="007C4005">
              <w:rPr>
                <w:lang w:eastAsia="es-MX"/>
              </w:rPr>
              <w:t>Resistencia de Ganancia</w:t>
            </w:r>
          </w:p>
        </w:tc>
      </w:tr>
      <w:tr w:rsidR="00810B08" w:rsidRPr="00760BAD" w:rsidTr="007C4005">
        <w:trPr>
          <w:trHeight w:val="525"/>
        </w:trPr>
        <w:tc>
          <w:tcPr>
            <w:tcW w:w="1350" w:type="dxa"/>
          </w:tcPr>
          <w:p w:rsidR="00810B08" w:rsidRPr="007A04AB" w:rsidRDefault="007C4005" w:rsidP="006471A3">
            <w:pPr>
              <w:jc w:val="left"/>
              <w:rPr>
                <w:b/>
              </w:rPr>
            </w:pPr>
            <w:r>
              <w:rPr>
                <w:rFonts w:cs="Arial"/>
                <w:b/>
                <w:bCs/>
                <w:szCs w:val="24"/>
              </w:rPr>
              <w:t>VAC</w:t>
            </w:r>
          </w:p>
        </w:tc>
        <w:tc>
          <w:tcPr>
            <w:tcW w:w="7257" w:type="dxa"/>
          </w:tcPr>
          <w:p w:rsidR="00810B08" w:rsidRPr="00F75942" w:rsidRDefault="007C4005" w:rsidP="007A04AB">
            <w:r w:rsidRPr="007C4005">
              <w:rPr>
                <w:lang w:eastAsia="es-MX"/>
              </w:rPr>
              <w:t>Voltaje de Corriente Alterna</w:t>
            </w:r>
          </w:p>
        </w:tc>
      </w:tr>
      <w:tr w:rsidR="00810B08" w:rsidRPr="00760BAD" w:rsidTr="007C4005">
        <w:trPr>
          <w:trHeight w:val="525"/>
        </w:trPr>
        <w:tc>
          <w:tcPr>
            <w:tcW w:w="1350" w:type="dxa"/>
          </w:tcPr>
          <w:p w:rsidR="00810B08" w:rsidRPr="007A04AB" w:rsidRDefault="007C4005" w:rsidP="006471A3">
            <w:pPr>
              <w:jc w:val="left"/>
              <w:rPr>
                <w:b/>
              </w:rPr>
            </w:pPr>
            <w:r>
              <w:rPr>
                <w:rFonts w:cs="Arial"/>
                <w:b/>
                <w:bCs/>
                <w:szCs w:val="24"/>
              </w:rPr>
              <w:t>VDC</w:t>
            </w:r>
          </w:p>
        </w:tc>
        <w:tc>
          <w:tcPr>
            <w:tcW w:w="7257" w:type="dxa"/>
          </w:tcPr>
          <w:p w:rsidR="00810B08" w:rsidRPr="00F75942" w:rsidRDefault="007C4005" w:rsidP="007A04AB">
            <w:r w:rsidRPr="007C4005">
              <w:rPr>
                <w:lang w:eastAsia="es-MX"/>
              </w:rPr>
              <w:t>Voltaje de Corriente Directa</w:t>
            </w:r>
          </w:p>
        </w:tc>
      </w:tr>
      <w:tr w:rsidR="00810B08" w:rsidRPr="00760BAD" w:rsidTr="007C4005">
        <w:trPr>
          <w:trHeight w:val="525"/>
        </w:trPr>
        <w:tc>
          <w:tcPr>
            <w:tcW w:w="1350" w:type="dxa"/>
          </w:tcPr>
          <w:p w:rsidR="00810B08" w:rsidRPr="007A04AB" w:rsidRDefault="007C4005" w:rsidP="006471A3">
            <w:pPr>
              <w:jc w:val="left"/>
              <w:rPr>
                <w:b/>
              </w:rPr>
            </w:pPr>
            <w:r>
              <w:rPr>
                <w:rFonts w:cs="Arial"/>
                <w:b/>
                <w:bCs/>
                <w:szCs w:val="24"/>
              </w:rPr>
              <w:t>°C</w:t>
            </w:r>
          </w:p>
        </w:tc>
        <w:tc>
          <w:tcPr>
            <w:tcW w:w="7257" w:type="dxa"/>
          </w:tcPr>
          <w:p w:rsidR="00810B08" w:rsidRPr="00F75942" w:rsidRDefault="007C4005" w:rsidP="007A04AB">
            <w:r w:rsidRPr="007C4005">
              <w:rPr>
                <w:lang w:eastAsia="es-MX"/>
              </w:rPr>
              <w:t>Unidad de Temperatura</w:t>
            </w:r>
          </w:p>
        </w:tc>
      </w:tr>
      <w:tr w:rsidR="00810B08" w:rsidRPr="00760BAD" w:rsidTr="007C4005">
        <w:trPr>
          <w:trHeight w:val="525"/>
        </w:trPr>
        <w:tc>
          <w:tcPr>
            <w:tcW w:w="1350" w:type="dxa"/>
          </w:tcPr>
          <w:p w:rsidR="00810B08" w:rsidRPr="007A04AB" w:rsidRDefault="007C4005" w:rsidP="006471A3">
            <w:pPr>
              <w:jc w:val="left"/>
              <w:rPr>
                <w:b/>
              </w:rPr>
            </w:pPr>
            <w:r>
              <w:rPr>
                <w:rFonts w:cs="Arial"/>
                <w:b/>
                <w:bCs/>
                <w:szCs w:val="24"/>
              </w:rPr>
              <w:t>%I</w:t>
            </w:r>
          </w:p>
        </w:tc>
        <w:tc>
          <w:tcPr>
            <w:tcW w:w="7257" w:type="dxa"/>
          </w:tcPr>
          <w:p w:rsidR="00810B08" w:rsidRPr="00F75942" w:rsidRDefault="007C4005" w:rsidP="007A04AB">
            <w:r w:rsidRPr="007C4005">
              <w:rPr>
                <w:lang w:eastAsia="es-MX"/>
              </w:rPr>
              <w:t>Variable de Entrada del PLC</w:t>
            </w:r>
          </w:p>
        </w:tc>
      </w:tr>
      <w:tr w:rsidR="00810B08" w:rsidRPr="00760BAD" w:rsidTr="007C4005">
        <w:trPr>
          <w:trHeight w:val="525"/>
        </w:trPr>
        <w:tc>
          <w:tcPr>
            <w:tcW w:w="1350" w:type="dxa"/>
          </w:tcPr>
          <w:p w:rsidR="00810B08" w:rsidRPr="007A04AB" w:rsidRDefault="007C4005" w:rsidP="006471A3">
            <w:pPr>
              <w:jc w:val="left"/>
              <w:rPr>
                <w:b/>
              </w:rPr>
            </w:pPr>
            <w:r>
              <w:rPr>
                <w:rFonts w:cs="Arial"/>
                <w:b/>
                <w:bCs/>
                <w:szCs w:val="24"/>
              </w:rPr>
              <w:t>%Q</w:t>
            </w:r>
          </w:p>
        </w:tc>
        <w:tc>
          <w:tcPr>
            <w:tcW w:w="7257" w:type="dxa"/>
          </w:tcPr>
          <w:p w:rsidR="00810B08" w:rsidRPr="00F75942" w:rsidRDefault="007C4005" w:rsidP="007A04AB">
            <w:r w:rsidRPr="007C4005">
              <w:rPr>
                <w:lang w:eastAsia="es-MX"/>
              </w:rPr>
              <w:t>Variable de Salida del PLC</w:t>
            </w:r>
          </w:p>
        </w:tc>
      </w:tr>
    </w:tbl>
    <w:p w:rsidR="00791372" w:rsidRDefault="00791372" w:rsidP="006471A3">
      <w:pPr>
        <w:jc w:val="left"/>
        <w:rPr>
          <w:b/>
          <w:lang w:eastAsia="es-MX"/>
        </w:rPr>
        <w:sectPr w:rsidR="00791372" w:rsidSect="001C054C">
          <w:pgSz w:w="11906" w:h="16838"/>
          <w:pgMar w:top="1701" w:right="1418" w:bottom="1701" w:left="1985" w:header="708" w:footer="708" w:gutter="0"/>
          <w:pgNumType w:fmt="lowerRoman"/>
          <w:cols w:space="708"/>
          <w:titlePg/>
          <w:docGrid w:linePitch="360"/>
        </w:sectPr>
      </w:pPr>
    </w:p>
    <w:p w:rsidR="004D2F84" w:rsidRDefault="004172CB" w:rsidP="004D2F84">
      <w:pPr>
        <w:tabs>
          <w:tab w:val="left" w:pos="375"/>
          <w:tab w:val="center" w:pos="4251"/>
        </w:tabs>
        <w:jc w:val="center"/>
        <w:rPr>
          <w:b/>
          <w:bCs/>
          <w:sz w:val="22"/>
        </w:rPr>
      </w:pPr>
      <w:r w:rsidRPr="00B300D4">
        <w:rPr>
          <w:b/>
          <w:bCs/>
          <w:sz w:val="22"/>
        </w:rPr>
        <w:lastRenderedPageBreak/>
        <w:t>Í</w:t>
      </w:r>
      <w:r w:rsidR="00BB0220" w:rsidRPr="00B300D4">
        <w:rPr>
          <w:b/>
          <w:bCs/>
          <w:sz w:val="22"/>
        </w:rPr>
        <w:t>NDICE GENERAL</w:t>
      </w:r>
    </w:p>
    <w:p w:rsidR="004D2F84" w:rsidRDefault="004D2F84" w:rsidP="004D2F84">
      <w:pPr>
        <w:tabs>
          <w:tab w:val="left" w:pos="375"/>
          <w:tab w:val="center" w:pos="4251"/>
        </w:tabs>
        <w:jc w:val="center"/>
        <w:rPr>
          <w:b/>
          <w:bCs/>
          <w:sz w:val="22"/>
        </w:rPr>
      </w:pPr>
    </w:p>
    <w:p w:rsidR="004D2F84" w:rsidRPr="00B300D4" w:rsidRDefault="004D2F84" w:rsidP="004D2F84">
      <w:pPr>
        <w:tabs>
          <w:tab w:val="left" w:pos="375"/>
          <w:tab w:val="center" w:pos="4251"/>
        </w:tabs>
        <w:jc w:val="center"/>
        <w:rPr>
          <w:b/>
          <w:bCs/>
          <w:sz w:val="22"/>
        </w:rPr>
      </w:pPr>
    </w:p>
    <w:p w:rsidR="00005783" w:rsidRPr="00B300D4" w:rsidRDefault="00F03DBE" w:rsidP="004D2F84">
      <w:pPr>
        <w:ind w:right="-2"/>
        <w:rPr>
          <w:sz w:val="22"/>
        </w:rPr>
      </w:pPr>
      <w:r w:rsidRPr="00B300D4">
        <w:rPr>
          <w:b/>
          <w:sz w:val="22"/>
        </w:rPr>
        <w:t>PORTADA</w:t>
      </w:r>
      <w:r w:rsidR="00820DB2" w:rsidRPr="00B300D4">
        <w:rPr>
          <w:sz w:val="22"/>
        </w:rPr>
        <w:t>………………………………………………………………</w:t>
      </w:r>
      <w:r w:rsidR="00B300D4">
        <w:rPr>
          <w:sz w:val="22"/>
        </w:rPr>
        <w:t>………</w:t>
      </w:r>
      <w:r w:rsidR="00820DB2" w:rsidRPr="00B300D4">
        <w:rPr>
          <w:sz w:val="22"/>
        </w:rPr>
        <w:t>…</w:t>
      </w:r>
      <w:r w:rsidR="004F3673" w:rsidRPr="00B300D4">
        <w:rPr>
          <w:sz w:val="22"/>
        </w:rPr>
        <w:t>...</w:t>
      </w:r>
      <w:r w:rsidR="00820DB2" w:rsidRPr="00B300D4">
        <w:rPr>
          <w:sz w:val="22"/>
        </w:rPr>
        <w:t>……….…</w:t>
      </w:r>
      <w:r w:rsidR="004D2F84">
        <w:rPr>
          <w:sz w:val="22"/>
        </w:rPr>
        <w:t>.</w:t>
      </w:r>
      <w:r w:rsidR="00820DB2" w:rsidRPr="00B300D4">
        <w:rPr>
          <w:sz w:val="22"/>
        </w:rPr>
        <w:t>i</w:t>
      </w:r>
    </w:p>
    <w:p w:rsidR="00005783" w:rsidRPr="00B300D4" w:rsidRDefault="00820DB2" w:rsidP="004D2F84">
      <w:pPr>
        <w:ind w:right="-2"/>
        <w:rPr>
          <w:sz w:val="22"/>
        </w:rPr>
      </w:pPr>
      <w:r w:rsidRPr="00B300D4">
        <w:rPr>
          <w:b/>
          <w:sz w:val="22"/>
        </w:rPr>
        <w:t>AGRADECIMIENTO</w:t>
      </w:r>
      <w:r w:rsidRPr="00B300D4">
        <w:rPr>
          <w:sz w:val="22"/>
        </w:rPr>
        <w:t>………………………………………………………</w:t>
      </w:r>
      <w:r w:rsidR="00B300D4">
        <w:rPr>
          <w:sz w:val="22"/>
        </w:rPr>
        <w:t>……..</w:t>
      </w:r>
      <w:r w:rsidRPr="00B300D4">
        <w:rPr>
          <w:sz w:val="22"/>
        </w:rPr>
        <w:t>…</w:t>
      </w:r>
      <w:r w:rsidR="004F3673" w:rsidRPr="00B300D4">
        <w:rPr>
          <w:sz w:val="22"/>
        </w:rPr>
        <w:t>…</w:t>
      </w:r>
      <w:r w:rsidRPr="00B300D4">
        <w:rPr>
          <w:sz w:val="22"/>
        </w:rPr>
        <w:t>….…</w:t>
      </w:r>
      <w:r w:rsidR="004D2F84">
        <w:rPr>
          <w:sz w:val="22"/>
        </w:rPr>
        <w:t>..</w:t>
      </w:r>
      <w:r w:rsidRPr="00B300D4">
        <w:rPr>
          <w:sz w:val="22"/>
        </w:rPr>
        <w:t>ii</w:t>
      </w:r>
    </w:p>
    <w:p w:rsidR="00005783" w:rsidRPr="00B300D4" w:rsidRDefault="00820DB2" w:rsidP="004D2F84">
      <w:pPr>
        <w:ind w:right="-2"/>
        <w:rPr>
          <w:sz w:val="22"/>
        </w:rPr>
      </w:pPr>
      <w:r w:rsidRPr="00B300D4">
        <w:rPr>
          <w:b/>
          <w:sz w:val="22"/>
        </w:rPr>
        <w:t>DEDICATORIA</w:t>
      </w:r>
      <w:r w:rsidRPr="00B300D4">
        <w:rPr>
          <w:sz w:val="22"/>
        </w:rPr>
        <w:t>……………………………………………………</w:t>
      </w:r>
      <w:r w:rsidR="00B300D4">
        <w:rPr>
          <w:sz w:val="22"/>
        </w:rPr>
        <w:t>……..</w:t>
      </w:r>
      <w:r w:rsidRPr="00B300D4">
        <w:rPr>
          <w:sz w:val="22"/>
        </w:rPr>
        <w:t>…………</w:t>
      </w:r>
      <w:r w:rsidR="004F3673" w:rsidRPr="00B300D4">
        <w:rPr>
          <w:sz w:val="22"/>
        </w:rPr>
        <w:t>….</w:t>
      </w:r>
      <w:r w:rsidRPr="00B300D4">
        <w:rPr>
          <w:sz w:val="22"/>
        </w:rPr>
        <w:t>……</w:t>
      </w:r>
      <w:r w:rsidR="004D2F84">
        <w:rPr>
          <w:sz w:val="22"/>
        </w:rPr>
        <w:t>...</w:t>
      </w:r>
      <w:r w:rsidRPr="00B300D4">
        <w:rPr>
          <w:sz w:val="22"/>
        </w:rPr>
        <w:t>iii</w:t>
      </w:r>
    </w:p>
    <w:p w:rsidR="00005783" w:rsidRPr="00B300D4" w:rsidRDefault="00820DB2" w:rsidP="004D2F84">
      <w:pPr>
        <w:ind w:right="-2"/>
        <w:rPr>
          <w:sz w:val="22"/>
        </w:rPr>
      </w:pPr>
      <w:r w:rsidRPr="00B300D4">
        <w:rPr>
          <w:b/>
          <w:sz w:val="22"/>
        </w:rPr>
        <w:t>FIRMAS DE RESPONSABLES Y NOTA</w:t>
      </w:r>
      <w:r w:rsidRPr="00B300D4">
        <w:rPr>
          <w:sz w:val="22"/>
        </w:rPr>
        <w:t>…………………</w:t>
      </w:r>
      <w:r w:rsidR="00B300D4">
        <w:rPr>
          <w:sz w:val="22"/>
        </w:rPr>
        <w:t>……….</w:t>
      </w:r>
      <w:r w:rsidRPr="00B300D4">
        <w:rPr>
          <w:sz w:val="22"/>
        </w:rPr>
        <w:t>…………………</w:t>
      </w:r>
      <w:r w:rsidR="004F3673" w:rsidRPr="00B300D4">
        <w:rPr>
          <w:sz w:val="22"/>
        </w:rPr>
        <w:t>…</w:t>
      </w:r>
      <w:r w:rsidRPr="00B300D4">
        <w:rPr>
          <w:sz w:val="22"/>
        </w:rPr>
        <w:t>…...iv</w:t>
      </w:r>
    </w:p>
    <w:p w:rsidR="00005783" w:rsidRPr="00B300D4" w:rsidRDefault="00F03DBE" w:rsidP="004D2F84">
      <w:pPr>
        <w:ind w:right="-2"/>
        <w:rPr>
          <w:b/>
          <w:sz w:val="22"/>
        </w:rPr>
      </w:pPr>
      <w:r w:rsidRPr="00B300D4">
        <w:rPr>
          <w:b/>
          <w:sz w:val="22"/>
        </w:rPr>
        <w:t>RESPONSABILIDAD DEL AUTOR</w:t>
      </w:r>
      <w:r w:rsidR="00820DB2" w:rsidRPr="00B300D4">
        <w:rPr>
          <w:sz w:val="22"/>
        </w:rPr>
        <w:t>………………………………………</w:t>
      </w:r>
      <w:r w:rsidR="00B300D4">
        <w:rPr>
          <w:sz w:val="22"/>
        </w:rPr>
        <w:t>……….</w:t>
      </w:r>
      <w:r w:rsidR="00820DB2" w:rsidRPr="00B300D4">
        <w:rPr>
          <w:sz w:val="22"/>
        </w:rPr>
        <w:t>…</w:t>
      </w:r>
      <w:r w:rsidR="004F3673" w:rsidRPr="00B300D4">
        <w:rPr>
          <w:sz w:val="22"/>
        </w:rPr>
        <w:t>…</w:t>
      </w:r>
      <w:r w:rsidR="00820DB2" w:rsidRPr="00B300D4">
        <w:rPr>
          <w:sz w:val="22"/>
        </w:rPr>
        <w:t>……v</w:t>
      </w:r>
      <w:r w:rsidRPr="00B300D4">
        <w:rPr>
          <w:b/>
          <w:sz w:val="22"/>
        </w:rPr>
        <w:t xml:space="preserve"> </w:t>
      </w:r>
    </w:p>
    <w:p w:rsidR="00005783" w:rsidRPr="00B300D4" w:rsidRDefault="00820DB2" w:rsidP="004D2F84">
      <w:pPr>
        <w:ind w:right="-2"/>
        <w:rPr>
          <w:sz w:val="22"/>
        </w:rPr>
      </w:pPr>
      <w:r w:rsidRPr="00B300D4">
        <w:rPr>
          <w:b/>
          <w:sz w:val="22"/>
        </w:rPr>
        <w:t>ÍNDICE DE ABREVIATURAS</w:t>
      </w:r>
      <w:r w:rsidRPr="00B300D4">
        <w:rPr>
          <w:sz w:val="22"/>
        </w:rPr>
        <w:t>…………………………………………</w:t>
      </w:r>
      <w:r w:rsidR="00B300D4">
        <w:rPr>
          <w:sz w:val="22"/>
        </w:rPr>
        <w:t>……..</w:t>
      </w:r>
      <w:r w:rsidRPr="00B300D4">
        <w:rPr>
          <w:sz w:val="22"/>
        </w:rPr>
        <w:t>……</w:t>
      </w:r>
      <w:r w:rsidR="004F3673" w:rsidRPr="00B300D4">
        <w:rPr>
          <w:sz w:val="22"/>
        </w:rPr>
        <w:t>….</w:t>
      </w:r>
      <w:r w:rsidRPr="00B300D4">
        <w:rPr>
          <w:sz w:val="22"/>
        </w:rPr>
        <w:t>..…</w:t>
      </w:r>
      <w:r w:rsidR="004D2F84">
        <w:rPr>
          <w:sz w:val="22"/>
        </w:rPr>
        <w:t>…</w:t>
      </w:r>
      <w:r w:rsidRPr="00B300D4">
        <w:rPr>
          <w:sz w:val="22"/>
        </w:rPr>
        <w:t>vi</w:t>
      </w:r>
    </w:p>
    <w:p w:rsidR="00005783" w:rsidRPr="00B300D4" w:rsidRDefault="00F03DBE" w:rsidP="004D2F84">
      <w:pPr>
        <w:ind w:right="-2"/>
        <w:rPr>
          <w:b/>
          <w:sz w:val="22"/>
        </w:rPr>
      </w:pPr>
      <w:r w:rsidRPr="00B300D4">
        <w:rPr>
          <w:b/>
          <w:sz w:val="22"/>
        </w:rPr>
        <w:t>ÍNDICE GENERAL</w:t>
      </w:r>
      <w:r w:rsidR="00820DB2" w:rsidRPr="00B300D4">
        <w:rPr>
          <w:sz w:val="22"/>
        </w:rPr>
        <w:t>……………………………………………………</w:t>
      </w:r>
      <w:r w:rsidR="00B300D4">
        <w:rPr>
          <w:sz w:val="22"/>
        </w:rPr>
        <w:t>……..</w:t>
      </w:r>
      <w:r w:rsidR="00820DB2" w:rsidRPr="00B300D4">
        <w:rPr>
          <w:sz w:val="22"/>
        </w:rPr>
        <w:t>………</w:t>
      </w:r>
      <w:r w:rsidR="004F3673" w:rsidRPr="00B300D4">
        <w:rPr>
          <w:sz w:val="22"/>
        </w:rPr>
        <w:t>….</w:t>
      </w:r>
      <w:r w:rsidR="00820DB2" w:rsidRPr="00B300D4">
        <w:rPr>
          <w:sz w:val="22"/>
        </w:rPr>
        <w:t>…</w:t>
      </w:r>
      <w:r w:rsidR="004D2F84">
        <w:rPr>
          <w:sz w:val="22"/>
        </w:rPr>
        <w:t>…</w:t>
      </w:r>
      <w:r w:rsidR="00820DB2" w:rsidRPr="00B300D4">
        <w:rPr>
          <w:sz w:val="22"/>
        </w:rPr>
        <w:t>vii</w:t>
      </w:r>
      <w:r w:rsidRPr="00B300D4">
        <w:rPr>
          <w:b/>
          <w:sz w:val="22"/>
        </w:rPr>
        <w:t xml:space="preserve"> </w:t>
      </w:r>
    </w:p>
    <w:p w:rsidR="00005783" w:rsidRPr="00B300D4" w:rsidRDefault="00820DB2" w:rsidP="004D2F84">
      <w:pPr>
        <w:ind w:right="-2"/>
        <w:rPr>
          <w:sz w:val="22"/>
        </w:rPr>
      </w:pPr>
      <w:r w:rsidRPr="00B300D4">
        <w:rPr>
          <w:b/>
          <w:sz w:val="22"/>
        </w:rPr>
        <w:t>ÍNDICE DE FIGURAS</w:t>
      </w:r>
      <w:r w:rsidRPr="00B300D4">
        <w:rPr>
          <w:sz w:val="22"/>
        </w:rPr>
        <w:t>……………………………………………………</w:t>
      </w:r>
      <w:r w:rsidR="00B300D4">
        <w:rPr>
          <w:sz w:val="22"/>
        </w:rPr>
        <w:t>………</w:t>
      </w:r>
      <w:r w:rsidRPr="00B300D4">
        <w:rPr>
          <w:sz w:val="22"/>
        </w:rPr>
        <w:t>…</w:t>
      </w:r>
      <w:r w:rsidR="004F3673" w:rsidRPr="00B300D4">
        <w:rPr>
          <w:sz w:val="22"/>
        </w:rPr>
        <w:t>….</w:t>
      </w:r>
      <w:r w:rsidRPr="00B300D4">
        <w:rPr>
          <w:sz w:val="22"/>
        </w:rPr>
        <w:t>…</w:t>
      </w:r>
      <w:r w:rsidR="00BF22D0">
        <w:rPr>
          <w:sz w:val="22"/>
        </w:rPr>
        <w:t>..</w:t>
      </w:r>
      <w:r w:rsidRPr="00B300D4">
        <w:rPr>
          <w:sz w:val="22"/>
        </w:rPr>
        <w:t>...</w:t>
      </w:r>
      <w:r w:rsidR="004D2F84">
        <w:rPr>
          <w:sz w:val="22"/>
        </w:rPr>
        <w:t>.</w:t>
      </w:r>
      <w:r w:rsidR="00BF22D0">
        <w:rPr>
          <w:sz w:val="22"/>
        </w:rPr>
        <w:t>xi</w:t>
      </w:r>
    </w:p>
    <w:p w:rsidR="00005783" w:rsidRPr="00B300D4" w:rsidRDefault="00820DB2" w:rsidP="004D2F84">
      <w:pPr>
        <w:ind w:right="-2"/>
        <w:rPr>
          <w:sz w:val="22"/>
        </w:rPr>
      </w:pPr>
      <w:r w:rsidRPr="00B300D4">
        <w:rPr>
          <w:b/>
          <w:sz w:val="22"/>
        </w:rPr>
        <w:t>ÍNDICE DE TABLAS</w:t>
      </w:r>
      <w:r w:rsidRPr="00B300D4">
        <w:rPr>
          <w:sz w:val="22"/>
        </w:rPr>
        <w:t>…………………………………………</w:t>
      </w:r>
      <w:r w:rsidR="00B300D4">
        <w:rPr>
          <w:sz w:val="22"/>
        </w:rPr>
        <w:t>……….</w:t>
      </w:r>
      <w:r w:rsidRPr="00B300D4">
        <w:rPr>
          <w:sz w:val="22"/>
        </w:rPr>
        <w:t>…</w:t>
      </w:r>
      <w:r w:rsidR="004F3673" w:rsidRPr="00B300D4">
        <w:rPr>
          <w:sz w:val="22"/>
        </w:rPr>
        <w:t>….</w:t>
      </w:r>
      <w:r w:rsidR="00BF22D0">
        <w:rPr>
          <w:sz w:val="22"/>
        </w:rPr>
        <w:t>…………...…..xiii</w:t>
      </w:r>
    </w:p>
    <w:p w:rsidR="00E44C6C" w:rsidRPr="00493267" w:rsidRDefault="00E44C6C" w:rsidP="004D2F84">
      <w:pPr>
        <w:ind w:right="-2"/>
        <w:rPr>
          <w:sz w:val="22"/>
        </w:rPr>
      </w:pPr>
      <w:r w:rsidRPr="00B300D4">
        <w:rPr>
          <w:b/>
          <w:sz w:val="22"/>
        </w:rPr>
        <w:t>RESUMEN</w:t>
      </w:r>
      <w:r w:rsidR="00493267">
        <w:rPr>
          <w:sz w:val="22"/>
        </w:rPr>
        <w:t>...................................................................................................................</w:t>
      </w:r>
      <w:r w:rsidR="004D2F84">
        <w:rPr>
          <w:sz w:val="22"/>
        </w:rPr>
        <w:t>.</w:t>
      </w:r>
      <w:r w:rsidR="00493267">
        <w:rPr>
          <w:sz w:val="22"/>
        </w:rPr>
        <w:t>.</w:t>
      </w:r>
      <w:r w:rsidR="00BF22D0">
        <w:rPr>
          <w:sz w:val="22"/>
        </w:rPr>
        <w:t>............</w:t>
      </w:r>
      <w:r w:rsidR="00493267">
        <w:rPr>
          <w:sz w:val="22"/>
        </w:rPr>
        <w:t>x</w:t>
      </w:r>
      <w:r w:rsidR="00BF22D0">
        <w:rPr>
          <w:sz w:val="22"/>
        </w:rPr>
        <w:t>iv</w:t>
      </w:r>
    </w:p>
    <w:p w:rsidR="00E44C6C" w:rsidRPr="00493267" w:rsidRDefault="00E44C6C" w:rsidP="004D2F84">
      <w:pPr>
        <w:ind w:right="-2"/>
        <w:rPr>
          <w:sz w:val="22"/>
        </w:rPr>
      </w:pPr>
      <w:r w:rsidRPr="00B300D4">
        <w:rPr>
          <w:b/>
          <w:sz w:val="22"/>
        </w:rPr>
        <w:t>SUMARY</w:t>
      </w:r>
      <w:r w:rsidR="00493267">
        <w:rPr>
          <w:sz w:val="22"/>
        </w:rPr>
        <w:t>…</w:t>
      </w:r>
      <w:r w:rsidR="00BF22D0">
        <w:rPr>
          <w:sz w:val="22"/>
        </w:rPr>
        <w:t>………………………………………………………………………….……..…..xv</w:t>
      </w:r>
    </w:p>
    <w:p w:rsidR="00752B4B" w:rsidRPr="00CA2BF4" w:rsidRDefault="00F03DBE" w:rsidP="004D2F84">
      <w:pPr>
        <w:ind w:right="-2"/>
        <w:rPr>
          <w:sz w:val="22"/>
        </w:rPr>
      </w:pPr>
      <w:r w:rsidRPr="00B300D4">
        <w:rPr>
          <w:b/>
          <w:sz w:val="22"/>
        </w:rPr>
        <w:t>INTRODUCCIÓN</w:t>
      </w:r>
      <w:r w:rsidR="00E44C6C" w:rsidRPr="00B300D4">
        <w:rPr>
          <w:sz w:val="22"/>
        </w:rPr>
        <w:t>…………………………………………………………</w:t>
      </w:r>
      <w:r w:rsidR="00470314" w:rsidRPr="00B300D4">
        <w:rPr>
          <w:sz w:val="22"/>
        </w:rPr>
        <w:t>……</w:t>
      </w:r>
      <w:r w:rsidR="00B300D4">
        <w:rPr>
          <w:sz w:val="22"/>
        </w:rPr>
        <w:t>……...</w:t>
      </w:r>
      <w:r w:rsidR="00E44C6C" w:rsidRPr="00B300D4">
        <w:rPr>
          <w:sz w:val="22"/>
        </w:rPr>
        <w:t>…</w:t>
      </w:r>
      <w:r w:rsidR="00BF22D0">
        <w:rPr>
          <w:sz w:val="22"/>
        </w:rPr>
        <w:t>…</w:t>
      </w:r>
      <w:r w:rsidR="00E44C6C" w:rsidRPr="00B300D4">
        <w:rPr>
          <w:sz w:val="22"/>
        </w:rPr>
        <w:t>….1</w:t>
      </w:r>
      <w:r w:rsidR="00752B4B">
        <w:rPr>
          <w:szCs w:val="24"/>
        </w:rPr>
        <w:fldChar w:fldCharType="begin"/>
      </w:r>
      <w:r w:rsidR="00752B4B">
        <w:rPr>
          <w:szCs w:val="24"/>
        </w:rPr>
        <w:instrText xml:space="preserve"> TOC \o "1-3" \h \z \u </w:instrText>
      </w:r>
      <w:r w:rsidR="00752B4B">
        <w:rPr>
          <w:szCs w:val="24"/>
        </w:rPr>
        <w:fldChar w:fldCharType="separate"/>
      </w:r>
    </w:p>
    <w:p w:rsidR="00752B4B" w:rsidRPr="00CA2BF4" w:rsidRDefault="00D7176C" w:rsidP="00A019F6">
      <w:pPr>
        <w:pStyle w:val="TDC1"/>
        <w:rPr>
          <w:rFonts w:asciiTheme="minorHAnsi" w:eastAsiaTheme="minorEastAsia" w:hAnsiTheme="minorHAnsi" w:cstheme="minorBidi"/>
          <w:lang w:eastAsia="es-EC"/>
        </w:rPr>
      </w:pPr>
      <w:hyperlink w:anchor="_Toc427659682" w:history="1">
        <w:r w:rsidR="00467D3C" w:rsidRPr="00CA2BF4">
          <w:rPr>
            <w:rStyle w:val="Hipervnculo"/>
            <w:u w:val="none"/>
          </w:rPr>
          <w:t>capítulo i</w:t>
        </w:r>
      </w:hyperlink>
    </w:p>
    <w:p w:rsidR="00752B4B" w:rsidRPr="00CA2BF4" w:rsidRDefault="00D7176C" w:rsidP="00493267">
      <w:pPr>
        <w:pStyle w:val="TDC2"/>
        <w:rPr>
          <w:rFonts w:asciiTheme="minorHAnsi" w:eastAsiaTheme="minorEastAsia" w:hAnsiTheme="minorHAnsi" w:cstheme="minorBidi"/>
          <w:lang w:val="es-EC" w:eastAsia="es-EC"/>
        </w:rPr>
      </w:pPr>
      <w:hyperlink w:anchor="_Toc427659683" w:history="1">
        <w:r w:rsidR="00467D3C" w:rsidRPr="00CA2BF4">
          <w:rPr>
            <w:rStyle w:val="Hipervnculo"/>
            <w:u w:val="none"/>
          </w:rPr>
          <w:t>marco teórico</w:t>
        </w:r>
        <w:r w:rsidR="00467D3C" w:rsidRPr="00CA2BF4">
          <w:rPr>
            <w:b w:val="0"/>
            <w:webHidden/>
          </w:rPr>
          <w:tab/>
        </w:r>
        <w:r w:rsidR="00752B4B" w:rsidRPr="00CA2BF4">
          <w:rPr>
            <w:b w:val="0"/>
            <w:webHidden/>
          </w:rPr>
          <w:fldChar w:fldCharType="begin"/>
        </w:r>
        <w:r w:rsidR="00752B4B" w:rsidRPr="00CA2BF4">
          <w:rPr>
            <w:b w:val="0"/>
            <w:webHidden/>
          </w:rPr>
          <w:instrText xml:space="preserve"> PAGEREF _Toc427659683 \h </w:instrText>
        </w:r>
        <w:r w:rsidR="00752B4B" w:rsidRPr="00CA2BF4">
          <w:rPr>
            <w:b w:val="0"/>
            <w:webHidden/>
          </w:rPr>
        </w:r>
        <w:r w:rsidR="00752B4B" w:rsidRPr="00CA2BF4">
          <w:rPr>
            <w:b w:val="0"/>
            <w:webHidden/>
          </w:rPr>
          <w:fldChar w:fldCharType="separate"/>
        </w:r>
        <w:r w:rsidR="006B173E">
          <w:rPr>
            <w:b w:val="0"/>
            <w:webHidden/>
          </w:rPr>
          <w:t>4</w:t>
        </w:r>
        <w:r w:rsidR="00752B4B" w:rsidRPr="00CA2BF4">
          <w:rPr>
            <w:b w:val="0"/>
            <w:webHidden/>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684" w:history="1">
        <w:r w:rsidR="00467D3C" w:rsidRPr="00CA2BF4">
          <w:rPr>
            <w:rStyle w:val="Hipervnculo"/>
            <w:b/>
            <w:sz w:val="22"/>
            <w:szCs w:val="22"/>
            <w:u w:val="none"/>
          </w:rPr>
          <w:t xml:space="preserve">1.1          </w:t>
        </w:r>
        <w:r w:rsidR="007F6C2D" w:rsidRPr="00CA2BF4">
          <w:rPr>
            <w:rStyle w:val="Hipervnculo"/>
            <w:b/>
            <w:sz w:val="22"/>
            <w:szCs w:val="22"/>
            <w:u w:val="none"/>
          </w:rPr>
          <w:t xml:space="preserve"> I</w:t>
        </w:r>
        <w:r w:rsidR="00467D3C" w:rsidRPr="00CA2BF4">
          <w:rPr>
            <w:rStyle w:val="Hipervnculo"/>
            <w:b/>
            <w:sz w:val="22"/>
            <w:szCs w:val="22"/>
            <w:u w:val="none"/>
          </w:rPr>
          <w:t>ntroducción</w:t>
        </w:r>
        <w:r w:rsidR="00467D3C"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_Toc427659684 \h </w:instrText>
        </w:r>
        <w:r w:rsidR="00752B4B" w:rsidRPr="00CA2BF4">
          <w:rPr>
            <w:webHidden/>
            <w:sz w:val="22"/>
            <w:szCs w:val="22"/>
          </w:rPr>
        </w:r>
        <w:r w:rsidR="00752B4B" w:rsidRPr="00CA2BF4">
          <w:rPr>
            <w:webHidden/>
            <w:sz w:val="22"/>
            <w:szCs w:val="22"/>
          </w:rPr>
          <w:fldChar w:fldCharType="separate"/>
        </w:r>
        <w:r w:rsidR="006B173E">
          <w:rPr>
            <w:webHidden/>
            <w:sz w:val="22"/>
            <w:szCs w:val="22"/>
          </w:rPr>
          <w:t>4</w:t>
        </w:r>
        <w:r w:rsidR="00752B4B" w:rsidRPr="00CA2BF4">
          <w:rPr>
            <w:webHidden/>
            <w:sz w:val="22"/>
            <w:szCs w:val="22"/>
          </w:rPr>
          <w:fldChar w:fldCharType="end"/>
        </w:r>
      </w:hyperlink>
    </w:p>
    <w:p w:rsidR="00752B4B" w:rsidRPr="00CA2BF4" w:rsidRDefault="00D7176C" w:rsidP="00493267">
      <w:pPr>
        <w:pStyle w:val="TDC2"/>
        <w:rPr>
          <w:rFonts w:asciiTheme="minorHAnsi" w:eastAsiaTheme="minorEastAsia" w:hAnsiTheme="minorHAnsi" w:cstheme="minorBidi"/>
          <w:lang w:val="es-EC" w:eastAsia="es-EC"/>
        </w:rPr>
      </w:pPr>
      <w:hyperlink w:anchor="_Toc427659685" w:history="1">
        <w:r w:rsidR="00467D3C" w:rsidRPr="00CA2BF4">
          <w:rPr>
            <w:rStyle w:val="Hipervnculo"/>
            <w:u w:val="none"/>
          </w:rPr>
          <w:t xml:space="preserve">1.2              </w:t>
        </w:r>
        <w:r w:rsidR="00467D3C" w:rsidRPr="00CA2BF4">
          <w:rPr>
            <w:rStyle w:val="Hipervnculo"/>
            <w:iCs/>
            <w:smallCaps w:val="0"/>
            <w:u w:val="none"/>
          </w:rPr>
          <w:t>Especificación de la materia prima</w:t>
        </w:r>
        <w:r w:rsidR="00467D3C" w:rsidRPr="00CA2BF4">
          <w:rPr>
            <w:b w:val="0"/>
            <w:webHidden/>
          </w:rPr>
          <w:tab/>
        </w:r>
        <w:r w:rsidR="00752B4B" w:rsidRPr="00CA2BF4">
          <w:rPr>
            <w:b w:val="0"/>
            <w:webHidden/>
          </w:rPr>
          <w:fldChar w:fldCharType="begin"/>
        </w:r>
        <w:r w:rsidR="00752B4B" w:rsidRPr="00CA2BF4">
          <w:rPr>
            <w:b w:val="0"/>
            <w:webHidden/>
          </w:rPr>
          <w:instrText xml:space="preserve"> PAGEREF _Toc427659685 \h </w:instrText>
        </w:r>
        <w:r w:rsidR="00752B4B" w:rsidRPr="00CA2BF4">
          <w:rPr>
            <w:b w:val="0"/>
            <w:webHidden/>
          </w:rPr>
        </w:r>
        <w:r w:rsidR="00752B4B" w:rsidRPr="00CA2BF4">
          <w:rPr>
            <w:b w:val="0"/>
            <w:webHidden/>
          </w:rPr>
          <w:fldChar w:fldCharType="separate"/>
        </w:r>
        <w:r w:rsidR="006B173E">
          <w:rPr>
            <w:b w:val="0"/>
            <w:webHidden/>
          </w:rPr>
          <w:t>4</w:t>
        </w:r>
        <w:r w:rsidR="00752B4B" w:rsidRPr="00CA2BF4">
          <w:rPr>
            <w:b w:val="0"/>
            <w:webHidden/>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686" w:history="1">
        <w:r w:rsidR="00467D3C" w:rsidRPr="00CA2BF4">
          <w:rPr>
            <w:rStyle w:val="Hipervnculo"/>
            <w:b/>
            <w:i/>
            <w:sz w:val="22"/>
            <w:szCs w:val="22"/>
            <w:u w:val="none"/>
          </w:rPr>
          <w:t>1.2.2        Características de la piedra caliza</w:t>
        </w:r>
        <w:r w:rsidR="00467D3C"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_Toc427659686 \h </w:instrText>
        </w:r>
        <w:r w:rsidR="00752B4B" w:rsidRPr="00CA2BF4">
          <w:rPr>
            <w:webHidden/>
            <w:sz w:val="22"/>
            <w:szCs w:val="22"/>
          </w:rPr>
        </w:r>
        <w:r w:rsidR="00752B4B" w:rsidRPr="00CA2BF4">
          <w:rPr>
            <w:webHidden/>
            <w:sz w:val="22"/>
            <w:szCs w:val="22"/>
          </w:rPr>
          <w:fldChar w:fldCharType="separate"/>
        </w:r>
        <w:r w:rsidR="006B173E">
          <w:rPr>
            <w:webHidden/>
            <w:sz w:val="22"/>
            <w:szCs w:val="22"/>
          </w:rPr>
          <w:t>5</w:t>
        </w:r>
        <w:r w:rsidR="00752B4B" w:rsidRPr="00CA2BF4">
          <w:rPr>
            <w:webHidden/>
            <w:sz w:val="22"/>
            <w:szCs w:val="22"/>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687" w:history="1">
        <w:r w:rsidR="00467D3C" w:rsidRPr="00CA2BF4">
          <w:rPr>
            <w:rStyle w:val="Hipervnculo"/>
            <w:b/>
            <w:i/>
            <w:sz w:val="22"/>
            <w:szCs w:val="22"/>
            <w:u w:val="none"/>
          </w:rPr>
          <w:t>1.2.3        Aplicaciones  de la piedra caliza</w:t>
        </w:r>
        <w:r w:rsidR="00467D3C"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_Toc427659687 \h </w:instrText>
        </w:r>
        <w:r w:rsidR="00752B4B" w:rsidRPr="00CA2BF4">
          <w:rPr>
            <w:webHidden/>
            <w:sz w:val="22"/>
            <w:szCs w:val="22"/>
          </w:rPr>
        </w:r>
        <w:r w:rsidR="00752B4B" w:rsidRPr="00CA2BF4">
          <w:rPr>
            <w:webHidden/>
            <w:sz w:val="22"/>
            <w:szCs w:val="22"/>
          </w:rPr>
          <w:fldChar w:fldCharType="separate"/>
        </w:r>
        <w:r w:rsidR="006B173E">
          <w:rPr>
            <w:webHidden/>
            <w:sz w:val="22"/>
            <w:szCs w:val="22"/>
          </w:rPr>
          <w:t>5</w:t>
        </w:r>
        <w:r w:rsidR="00752B4B" w:rsidRPr="00CA2BF4">
          <w:rPr>
            <w:webHidden/>
            <w:sz w:val="22"/>
            <w:szCs w:val="22"/>
          </w:rPr>
          <w:fldChar w:fldCharType="end"/>
        </w:r>
      </w:hyperlink>
    </w:p>
    <w:p w:rsidR="003451D3" w:rsidRPr="00CA2BF4" w:rsidRDefault="00D71FD5" w:rsidP="003C7BEE">
      <w:pPr>
        <w:pStyle w:val="TDC3"/>
        <w:ind w:left="0"/>
        <w:rPr>
          <w:rStyle w:val="Hipervnculo"/>
          <w:b/>
          <w:sz w:val="22"/>
          <w:szCs w:val="22"/>
          <w:u w:val="none"/>
        </w:rPr>
      </w:pPr>
      <w:r w:rsidRPr="00CA2BF4">
        <w:rPr>
          <w:sz w:val="22"/>
          <w:szCs w:val="22"/>
        </w:rPr>
        <w:fldChar w:fldCharType="begin"/>
      </w:r>
      <w:r w:rsidRPr="00CA2BF4">
        <w:rPr>
          <w:sz w:val="22"/>
          <w:szCs w:val="22"/>
        </w:rPr>
        <w:instrText xml:space="preserve"> HYPERLINK \l "_Toc427659688" </w:instrText>
      </w:r>
      <w:r w:rsidRPr="00CA2BF4">
        <w:rPr>
          <w:sz w:val="22"/>
          <w:szCs w:val="22"/>
        </w:rPr>
        <w:fldChar w:fldCharType="separate"/>
      </w:r>
      <w:r w:rsidR="00467D3C" w:rsidRPr="00CA2BF4">
        <w:rPr>
          <w:rStyle w:val="Hipervnculo"/>
          <w:b/>
          <w:sz w:val="22"/>
          <w:szCs w:val="22"/>
          <w:u w:val="none"/>
        </w:rPr>
        <w:t xml:space="preserve">1.3           Proceso de elaboración de la cal hidratada a partir de la piedra             </w:t>
      </w:r>
    </w:p>
    <w:p w:rsidR="00752B4B" w:rsidRPr="00CA2BF4" w:rsidRDefault="00467D3C" w:rsidP="003C7BEE">
      <w:pPr>
        <w:pStyle w:val="TDC3"/>
        <w:ind w:left="0"/>
        <w:rPr>
          <w:b/>
          <w:color w:val="0563C1" w:themeColor="hyperlink"/>
          <w:sz w:val="22"/>
          <w:szCs w:val="22"/>
        </w:rPr>
      </w:pPr>
      <w:r w:rsidRPr="00CA2BF4">
        <w:rPr>
          <w:rStyle w:val="Hipervnculo"/>
          <w:b/>
          <w:sz w:val="22"/>
          <w:szCs w:val="22"/>
          <w:u w:val="none"/>
        </w:rPr>
        <w:t xml:space="preserve">                caliza</w:t>
      </w:r>
      <w:r w:rsidRPr="00CA2BF4">
        <w:rPr>
          <w:rStyle w:val="Hipervnculo"/>
          <w:sz w:val="22"/>
          <w:szCs w:val="22"/>
          <w:u w:val="none"/>
        </w:rPr>
        <w:t>……………………</w:t>
      </w:r>
      <w:r w:rsidRPr="00CA2BF4">
        <w:rPr>
          <w:webHidden/>
          <w:sz w:val="22"/>
          <w:szCs w:val="22"/>
        </w:rPr>
        <w:t>……………………………………………………………..</w:t>
      </w:r>
      <w:r w:rsidR="00752B4B" w:rsidRPr="00CA2BF4">
        <w:rPr>
          <w:webHidden/>
          <w:sz w:val="22"/>
          <w:szCs w:val="22"/>
        </w:rPr>
        <w:fldChar w:fldCharType="begin"/>
      </w:r>
      <w:r w:rsidR="00752B4B" w:rsidRPr="00CA2BF4">
        <w:rPr>
          <w:webHidden/>
          <w:sz w:val="22"/>
          <w:szCs w:val="22"/>
        </w:rPr>
        <w:instrText xml:space="preserve"> PAGEREF _Toc427659688 \h </w:instrText>
      </w:r>
      <w:r w:rsidR="00752B4B" w:rsidRPr="00CA2BF4">
        <w:rPr>
          <w:webHidden/>
          <w:sz w:val="22"/>
          <w:szCs w:val="22"/>
        </w:rPr>
      </w:r>
      <w:r w:rsidR="00752B4B" w:rsidRPr="00CA2BF4">
        <w:rPr>
          <w:webHidden/>
          <w:sz w:val="22"/>
          <w:szCs w:val="22"/>
        </w:rPr>
        <w:fldChar w:fldCharType="separate"/>
      </w:r>
      <w:r w:rsidR="006B173E">
        <w:rPr>
          <w:webHidden/>
          <w:sz w:val="22"/>
          <w:szCs w:val="22"/>
        </w:rPr>
        <w:t>6</w:t>
      </w:r>
      <w:r w:rsidR="00752B4B" w:rsidRPr="00CA2BF4">
        <w:rPr>
          <w:webHidden/>
          <w:sz w:val="22"/>
          <w:szCs w:val="22"/>
        </w:rPr>
        <w:fldChar w:fldCharType="end"/>
      </w:r>
      <w:r w:rsidR="00D71FD5" w:rsidRPr="00CA2BF4">
        <w:rPr>
          <w:sz w:val="22"/>
          <w:szCs w:val="22"/>
        </w:rPr>
        <w:fldChar w:fldCharType="end"/>
      </w:r>
    </w:p>
    <w:p w:rsidR="00752B4B" w:rsidRPr="00CA2BF4" w:rsidRDefault="00D7176C" w:rsidP="00493267">
      <w:pPr>
        <w:pStyle w:val="TDC2"/>
        <w:rPr>
          <w:rFonts w:asciiTheme="minorHAnsi" w:eastAsiaTheme="minorEastAsia" w:hAnsiTheme="minorHAnsi" w:cstheme="minorBidi"/>
          <w:lang w:val="es-EC" w:eastAsia="es-EC"/>
        </w:rPr>
      </w:pPr>
      <w:hyperlink w:anchor="_Toc427659689" w:history="1">
        <w:r w:rsidR="00467D3C" w:rsidRPr="00CA2BF4">
          <w:rPr>
            <w:rStyle w:val="Hipervnculo"/>
            <w:u w:val="none"/>
          </w:rPr>
          <w:t xml:space="preserve">1.4             </w:t>
        </w:r>
        <w:r w:rsidR="00467D3C" w:rsidRPr="00CA2BF4">
          <w:rPr>
            <w:rStyle w:val="Hipervnculo"/>
            <w:iCs/>
            <w:smallCaps w:val="0"/>
            <w:u w:val="none"/>
          </w:rPr>
          <w:t>Cal hidratada o hidróxido de calcio</w:t>
        </w:r>
        <w:r w:rsidR="00467D3C" w:rsidRPr="00CA2BF4">
          <w:rPr>
            <w:b w:val="0"/>
            <w:webHidden/>
          </w:rPr>
          <w:tab/>
        </w:r>
        <w:r w:rsidR="00752B4B" w:rsidRPr="00CA2BF4">
          <w:rPr>
            <w:b w:val="0"/>
            <w:webHidden/>
          </w:rPr>
          <w:fldChar w:fldCharType="begin"/>
        </w:r>
        <w:r w:rsidR="00752B4B" w:rsidRPr="00CA2BF4">
          <w:rPr>
            <w:b w:val="0"/>
            <w:webHidden/>
          </w:rPr>
          <w:instrText xml:space="preserve"> PAGEREF _Toc427659689 \h </w:instrText>
        </w:r>
        <w:r w:rsidR="00752B4B" w:rsidRPr="00CA2BF4">
          <w:rPr>
            <w:b w:val="0"/>
            <w:webHidden/>
          </w:rPr>
        </w:r>
        <w:r w:rsidR="00752B4B" w:rsidRPr="00CA2BF4">
          <w:rPr>
            <w:b w:val="0"/>
            <w:webHidden/>
          </w:rPr>
          <w:fldChar w:fldCharType="separate"/>
        </w:r>
        <w:r w:rsidR="006B173E">
          <w:rPr>
            <w:b w:val="0"/>
            <w:webHidden/>
          </w:rPr>
          <w:t>7</w:t>
        </w:r>
        <w:r w:rsidR="00752B4B" w:rsidRPr="00CA2BF4">
          <w:rPr>
            <w:b w:val="0"/>
            <w:webHidden/>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690" w:history="1">
        <w:r w:rsidR="00467D3C" w:rsidRPr="00CA2BF4">
          <w:rPr>
            <w:rStyle w:val="Hipervnculo"/>
            <w:b/>
            <w:i/>
            <w:sz w:val="22"/>
            <w:szCs w:val="22"/>
            <w:u w:val="none"/>
          </w:rPr>
          <w:t>1.4.1       Usos de la cal hidratada</w:t>
        </w:r>
        <w:r w:rsidR="00467D3C"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_Toc427659690 \h </w:instrText>
        </w:r>
        <w:r w:rsidR="00752B4B" w:rsidRPr="00CA2BF4">
          <w:rPr>
            <w:webHidden/>
            <w:sz w:val="22"/>
            <w:szCs w:val="22"/>
          </w:rPr>
        </w:r>
        <w:r w:rsidR="00752B4B" w:rsidRPr="00CA2BF4">
          <w:rPr>
            <w:webHidden/>
            <w:sz w:val="22"/>
            <w:szCs w:val="22"/>
          </w:rPr>
          <w:fldChar w:fldCharType="separate"/>
        </w:r>
        <w:r w:rsidR="006B173E">
          <w:rPr>
            <w:webHidden/>
            <w:sz w:val="22"/>
            <w:szCs w:val="22"/>
          </w:rPr>
          <w:t>7</w:t>
        </w:r>
        <w:r w:rsidR="00752B4B" w:rsidRPr="00CA2BF4">
          <w:rPr>
            <w:webHidden/>
            <w:sz w:val="22"/>
            <w:szCs w:val="22"/>
          </w:rPr>
          <w:fldChar w:fldCharType="end"/>
        </w:r>
      </w:hyperlink>
    </w:p>
    <w:p w:rsidR="00752B4B" w:rsidRPr="00CA2BF4" w:rsidRDefault="00D7176C" w:rsidP="00493267">
      <w:pPr>
        <w:pStyle w:val="TDC2"/>
        <w:rPr>
          <w:rFonts w:asciiTheme="minorHAnsi" w:eastAsiaTheme="minorEastAsia" w:hAnsiTheme="minorHAnsi" w:cstheme="minorBidi"/>
          <w:lang w:val="es-EC" w:eastAsia="es-EC"/>
        </w:rPr>
      </w:pPr>
      <w:hyperlink w:anchor="_Toc427659691" w:history="1">
        <w:r w:rsidR="00467D3C" w:rsidRPr="00CA2BF4">
          <w:rPr>
            <w:rStyle w:val="Hipervnculo"/>
            <w:iCs/>
            <w:smallCaps w:val="0"/>
            <w:u w:val="none"/>
          </w:rPr>
          <w:t>1.5          Proceso de ensacado</w:t>
        </w:r>
        <w:r w:rsidR="00467D3C" w:rsidRPr="00CA2BF4">
          <w:rPr>
            <w:b w:val="0"/>
            <w:webHidden/>
          </w:rPr>
          <w:tab/>
        </w:r>
        <w:r w:rsidR="00752B4B" w:rsidRPr="00CA2BF4">
          <w:rPr>
            <w:b w:val="0"/>
            <w:webHidden/>
          </w:rPr>
          <w:fldChar w:fldCharType="begin"/>
        </w:r>
        <w:r w:rsidR="00752B4B" w:rsidRPr="00CA2BF4">
          <w:rPr>
            <w:b w:val="0"/>
            <w:webHidden/>
          </w:rPr>
          <w:instrText xml:space="preserve"> PAGEREF _Toc427659691 \h </w:instrText>
        </w:r>
        <w:r w:rsidR="00752B4B" w:rsidRPr="00CA2BF4">
          <w:rPr>
            <w:b w:val="0"/>
            <w:webHidden/>
          </w:rPr>
        </w:r>
        <w:r w:rsidR="00752B4B" w:rsidRPr="00CA2BF4">
          <w:rPr>
            <w:b w:val="0"/>
            <w:webHidden/>
          </w:rPr>
          <w:fldChar w:fldCharType="separate"/>
        </w:r>
        <w:r w:rsidR="006B173E">
          <w:rPr>
            <w:b w:val="0"/>
            <w:webHidden/>
          </w:rPr>
          <w:t>8</w:t>
        </w:r>
        <w:r w:rsidR="00752B4B" w:rsidRPr="00CA2BF4">
          <w:rPr>
            <w:b w:val="0"/>
            <w:webHidden/>
          </w:rPr>
          <w:fldChar w:fldCharType="end"/>
        </w:r>
      </w:hyperlink>
    </w:p>
    <w:p w:rsidR="00752B4B" w:rsidRPr="00CA2BF4" w:rsidRDefault="00D7176C" w:rsidP="00752B4B">
      <w:pPr>
        <w:pStyle w:val="TDC3"/>
        <w:ind w:left="0"/>
        <w:rPr>
          <w:rFonts w:asciiTheme="minorHAnsi" w:eastAsiaTheme="minorEastAsia" w:hAnsiTheme="minorHAnsi" w:cstheme="minorBidi"/>
          <w:b/>
          <w:iCs w:val="0"/>
          <w:sz w:val="22"/>
          <w:szCs w:val="22"/>
          <w:lang w:val="es-EC" w:eastAsia="es-EC"/>
        </w:rPr>
      </w:pPr>
      <w:hyperlink w:anchor="_Toc427659692" w:history="1">
        <w:r w:rsidR="00467D3C" w:rsidRPr="00CA2BF4">
          <w:rPr>
            <w:rStyle w:val="Hipervnculo"/>
            <w:b/>
            <w:i/>
            <w:sz w:val="22"/>
            <w:szCs w:val="22"/>
            <w:u w:val="none"/>
          </w:rPr>
          <w:t>1.5.1       Partes fundamentales del proceso ensacado</w:t>
        </w:r>
        <w:r w:rsidR="00467D3C"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_Toc427659692 \h </w:instrText>
        </w:r>
        <w:r w:rsidR="00752B4B" w:rsidRPr="00CA2BF4">
          <w:rPr>
            <w:webHidden/>
            <w:sz w:val="22"/>
            <w:szCs w:val="22"/>
          </w:rPr>
        </w:r>
        <w:r w:rsidR="00752B4B" w:rsidRPr="00CA2BF4">
          <w:rPr>
            <w:webHidden/>
            <w:sz w:val="22"/>
            <w:szCs w:val="22"/>
          </w:rPr>
          <w:fldChar w:fldCharType="separate"/>
        </w:r>
        <w:r w:rsidR="006B173E">
          <w:rPr>
            <w:webHidden/>
            <w:sz w:val="22"/>
            <w:szCs w:val="22"/>
          </w:rPr>
          <w:t>9</w:t>
        </w:r>
        <w:r w:rsidR="00752B4B" w:rsidRPr="00CA2BF4">
          <w:rPr>
            <w:webHidden/>
            <w:sz w:val="22"/>
            <w:szCs w:val="22"/>
          </w:rPr>
          <w:fldChar w:fldCharType="end"/>
        </w:r>
      </w:hyperlink>
    </w:p>
    <w:p w:rsidR="00752B4B" w:rsidRPr="00CA2BF4" w:rsidRDefault="00D7176C" w:rsidP="00493267">
      <w:pPr>
        <w:pStyle w:val="TDC2"/>
        <w:rPr>
          <w:iCs/>
          <w:smallCaps w:val="0"/>
          <w:color w:val="0563C1" w:themeColor="hyperlink"/>
        </w:rPr>
      </w:pPr>
      <w:hyperlink w:anchor="_Toc427659693" w:history="1">
        <w:r w:rsidR="00467D3C" w:rsidRPr="00CA2BF4">
          <w:rPr>
            <w:rStyle w:val="Hipervnculo"/>
            <w:iCs/>
            <w:smallCaps w:val="0"/>
            <w:u w:val="none"/>
          </w:rPr>
          <w:t>1.6          Componentes utilizados para implementar el sistema de ensacado</w:t>
        </w:r>
        <w:r w:rsidR="00467D3C" w:rsidRPr="00CA2BF4">
          <w:rPr>
            <w:b w:val="0"/>
            <w:webHidden/>
          </w:rPr>
          <w:tab/>
        </w:r>
        <w:r w:rsidR="00752B4B" w:rsidRPr="00CA2BF4">
          <w:rPr>
            <w:b w:val="0"/>
            <w:webHidden/>
          </w:rPr>
          <w:fldChar w:fldCharType="begin"/>
        </w:r>
        <w:r w:rsidR="00752B4B" w:rsidRPr="00CA2BF4">
          <w:rPr>
            <w:b w:val="0"/>
            <w:webHidden/>
          </w:rPr>
          <w:instrText xml:space="preserve"> PAGEREF _Toc427659693 \h </w:instrText>
        </w:r>
        <w:r w:rsidR="00752B4B" w:rsidRPr="00CA2BF4">
          <w:rPr>
            <w:b w:val="0"/>
            <w:webHidden/>
          </w:rPr>
        </w:r>
        <w:r w:rsidR="00752B4B" w:rsidRPr="00CA2BF4">
          <w:rPr>
            <w:b w:val="0"/>
            <w:webHidden/>
          </w:rPr>
          <w:fldChar w:fldCharType="separate"/>
        </w:r>
        <w:r w:rsidR="006B173E">
          <w:rPr>
            <w:b w:val="0"/>
            <w:webHidden/>
          </w:rPr>
          <w:t>14</w:t>
        </w:r>
        <w:r w:rsidR="00752B4B" w:rsidRPr="00CA2BF4">
          <w:rPr>
            <w:b w:val="0"/>
            <w:webHidden/>
          </w:rPr>
          <w:fldChar w:fldCharType="end"/>
        </w:r>
      </w:hyperlink>
    </w:p>
    <w:p w:rsidR="00752B4B" w:rsidRPr="00CA2BF4" w:rsidRDefault="00D7176C" w:rsidP="00493267">
      <w:pPr>
        <w:pStyle w:val="TDC2"/>
        <w:rPr>
          <w:rFonts w:asciiTheme="minorHAnsi" w:eastAsiaTheme="minorEastAsia" w:hAnsiTheme="minorHAnsi" w:cstheme="minorBidi"/>
          <w:lang w:val="es-EC" w:eastAsia="es-EC"/>
        </w:rPr>
      </w:pPr>
      <w:hyperlink w:anchor="_Toc427659694" w:history="1">
        <w:r w:rsidR="00467D3C" w:rsidRPr="00CA2BF4">
          <w:rPr>
            <w:rStyle w:val="Hipervnculo"/>
            <w:i/>
            <w:iCs/>
            <w:smallCaps w:val="0"/>
            <w:u w:val="none"/>
          </w:rPr>
          <w:t>1.6.1       Celdas de carga</w:t>
        </w:r>
        <w:r w:rsidR="00467D3C" w:rsidRPr="00CA2BF4">
          <w:rPr>
            <w:b w:val="0"/>
            <w:webHidden/>
          </w:rPr>
          <w:tab/>
        </w:r>
        <w:r w:rsidR="00752B4B" w:rsidRPr="00CA2BF4">
          <w:rPr>
            <w:b w:val="0"/>
            <w:webHidden/>
          </w:rPr>
          <w:fldChar w:fldCharType="begin"/>
        </w:r>
        <w:r w:rsidR="00752B4B" w:rsidRPr="00CA2BF4">
          <w:rPr>
            <w:b w:val="0"/>
            <w:webHidden/>
          </w:rPr>
          <w:instrText xml:space="preserve"> PAGEREF _Toc427659694 \h </w:instrText>
        </w:r>
        <w:r w:rsidR="00752B4B" w:rsidRPr="00CA2BF4">
          <w:rPr>
            <w:b w:val="0"/>
            <w:webHidden/>
          </w:rPr>
        </w:r>
        <w:r w:rsidR="00752B4B" w:rsidRPr="00CA2BF4">
          <w:rPr>
            <w:b w:val="0"/>
            <w:webHidden/>
          </w:rPr>
          <w:fldChar w:fldCharType="separate"/>
        </w:r>
        <w:r w:rsidR="006B173E">
          <w:rPr>
            <w:b w:val="0"/>
            <w:webHidden/>
          </w:rPr>
          <w:t>14</w:t>
        </w:r>
        <w:r w:rsidR="00752B4B" w:rsidRPr="00CA2BF4">
          <w:rPr>
            <w:b w:val="0"/>
            <w:webHidden/>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695" w:history="1">
        <w:r w:rsidR="00467D3C" w:rsidRPr="00CA2BF4">
          <w:rPr>
            <w:rStyle w:val="Hipervnculo"/>
            <w:i/>
            <w:sz w:val="22"/>
            <w:szCs w:val="22"/>
            <w:u w:val="none"/>
          </w:rPr>
          <w:t>1.6.1.2    Clasificación de las celdas de carga</w:t>
        </w:r>
        <w:r w:rsidR="00467D3C"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_Toc427659695 \h </w:instrText>
        </w:r>
        <w:r w:rsidR="00752B4B" w:rsidRPr="00CA2BF4">
          <w:rPr>
            <w:webHidden/>
            <w:sz w:val="22"/>
            <w:szCs w:val="22"/>
          </w:rPr>
        </w:r>
        <w:r w:rsidR="00752B4B" w:rsidRPr="00CA2BF4">
          <w:rPr>
            <w:webHidden/>
            <w:sz w:val="22"/>
            <w:szCs w:val="22"/>
          </w:rPr>
          <w:fldChar w:fldCharType="separate"/>
        </w:r>
        <w:r w:rsidR="006B173E">
          <w:rPr>
            <w:webHidden/>
            <w:sz w:val="22"/>
            <w:szCs w:val="22"/>
          </w:rPr>
          <w:t>15</w:t>
        </w:r>
        <w:r w:rsidR="00752B4B" w:rsidRPr="00CA2BF4">
          <w:rPr>
            <w:webHidden/>
            <w:sz w:val="22"/>
            <w:szCs w:val="22"/>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696" w:history="1">
        <w:r w:rsidR="007F6C2D" w:rsidRPr="00CA2BF4">
          <w:rPr>
            <w:rStyle w:val="Hipervnculo"/>
            <w:i/>
            <w:sz w:val="22"/>
            <w:szCs w:val="22"/>
            <w:u w:val="none"/>
          </w:rPr>
          <w:t xml:space="preserve">1.6.1.3    </w:t>
        </w:r>
        <w:r w:rsidR="00467D3C" w:rsidRPr="00CA2BF4">
          <w:rPr>
            <w:rStyle w:val="Hipervnculo"/>
            <w:i/>
            <w:sz w:val="22"/>
            <w:szCs w:val="22"/>
            <w:u w:val="none"/>
          </w:rPr>
          <w:t>Celdas de carga por compresión</w:t>
        </w:r>
        <w:r w:rsidR="00467D3C"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_Toc427659696 \h </w:instrText>
        </w:r>
        <w:r w:rsidR="00752B4B" w:rsidRPr="00CA2BF4">
          <w:rPr>
            <w:webHidden/>
            <w:sz w:val="22"/>
            <w:szCs w:val="22"/>
          </w:rPr>
        </w:r>
        <w:r w:rsidR="00752B4B" w:rsidRPr="00CA2BF4">
          <w:rPr>
            <w:webHidden/>
            <w:sz w:val="22"/>
            <w:szCs w:val="22"/>
          </w:rPr>
          <w:fldChar w:fldCharType="separate"/>
        </w:r>
        <w:r w:rsidR="006B173E">
          <w:rPr>
            <w:webHidden/>
            <w:sz w:val="22"/>
            <w:szCs w:val="22"/>
          </w:rPr>
          <w:t>15</w:t>
        </w:r>
        <w:r w:rsidR="00752B4B" w:rsidRPr="00CA2BF4">
          <w:rPr>
            <w:webHidden/>
            <w:sz w:val="22"/>
            <w:szCs w:val="22"/>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697" w:history="1">
        <w:r w:rsidR="00467D3C" w:rsidRPr="00CA2BF4">
          <w:rPr>
            <w:rStyle w:val="Hipervnculo"/>
            <w:i/>
            <w:sz w:val="22"/>
            <w:szCs w:val="22"/>
            <w:u w:val="none"/>
          </w:rPr>
          <w:t>1.6.1.4    Celda de carga con viga en forma de s</w:t>
        </w:r>
        <w:r w:rsidR="00467D3C"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_Toc427659697 \h </w:instrText>
        </w:r>
        <w:r w:rsidR="00752B4B" w:rsidRPr="00CA2BF4">
          <w:rPr>
            <w:webHidden/>
            <w:sz w:val="22"/>
            <w:szCs w:val="22"/>
          </w:rPr>
        </w:r>
        <w:r w:rsidR="00752B4B" w:rsidRPr="00CA2BF4">
          <w:rPr>
            <w:webHidden/>
            <w:sz w:val="22"/>
            <w:szCs w:val="22"/>
          </w:rPr>
          <w:fldChar w:fldCharType="separate"/>
        </w:r>
        <w:r w:rsidR="006B173E">
          <w:rPr>
            <w:webHidden/>
            <w:sz w:val="22"/>
            <w:szCs w:val="22"/>
          </w:rPr>
          <w:t>16</w:t>
        </w:r>
        <w:r w:rsidR="00752B4B" w:rsidRPr="00CA2BF4">
          <w:rPr>
            <w:webHidden/>
            <w:sz w:val="22"/>
            <w:szCs w:val="22"/>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698" w:history="1">
        <w:r w:rsidR="00467D3C" w:rsidRPr="00CA2BF4">
          <w:rPr>
            <w:rStyle w:val="Hipervnculo"/>
            <w:i/>
            <w:sz w:val="22"/>
            <w:szCs w:val="22"/>
            <w:u w:val="none"/>
          </w:rPr>
          <w:t>1.6.1.5    Celdas de carga de un solo punto</w:t>
        </w:r>
        <w:r w:rsidR="00467D3C"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_Toc427659698 \h </w:instrText>
        </w:r>
        <w:r w:rsidR="00752B4B" w:rsidRPr="00CA2BF4">
          <w:rPr>
            <w:webHidden/>
            <w:sz w:val="22"/>
            <w:szCs w:val="22"/>
          </w:rPr>
        </w:r>
        <w:r w:rsidR="00752B4B" w:rsidRPr="00CA2BF4">
          <w:rPr>
            <w:webHidden/>
            <w:sz w:val="22"/>
            <w:szCs w:val="22"/>
          </w:rPr>
          <w:fldChar w:fldCharType="separate"/>
        </w:r>
        <w:r w:rsidR="006B173E">
          <w:rPr>
            <w:webHidden/>
            <w:sz w:val="22"/>
            <w:szCs w:val="22"/>
          </w:rPr>
          <w:t>17</w:t>
        </w:r>
        <w:r w:rsidR="00752B4B" w:rsidRPr="00CA2BF4">
          <w:rPr>
            <w:webHidden/>
            <w:sz w:val="22"/>
            <w:szCs w:val="22"/>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699" w:history="1">
        <w:r w:rsidR="00467D3C" w:rsidRPr="00CA2BF4">
          <w:rPr>
            <w:rStyle w:val="Hipervnculo"/>
            <w:i/>
            <w:sz w:val="22"/>
            <w:szCs w:val="22"/>
            <w:u w:val="none"/>
          </w:rPr>
          <w:t>1.6.1.6    Aplicaciones</w:t>
        </w:r>
        <w:r w:rsidR="00467D3C"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_Toc427659699 \h </w:instrText>
        </w:r>
        <w:r w:rsidR="00752B4B" w:rsidRPr="00CA2BF4">
          <w:rPr>
            <w:webHidden/>
            <w:sz w:val="22"/>
            <w:szCs w:val="22"/>
          </w:rPr>
        </w:r>
        <w:r w:rsidR="00752B4B" w:rsidRPr="00CA2BF4">
          <w:rPr>
            <w:webHidden/>
            <w:sz w:val="22"/>
            <w:szCs w:val="22"/>
          </w:rPr>
          <w:fldChar w:fldCharType="separate"/>
        </w:r>
        <w:r w:rsidR="006B173E">
          <w:rPr>
            <w:webHidden/>
            <w:sz w:val="22"/>
            <w:szCs w:val="22"/>
          </w:rPr>
          <w:t>17</w:t>
        </w:r>
        <w:r w:rsidR="00752B4B" w:rsidRPr="00CA2BF4">
          <w:rPr>
            <w:webHidden/>
            <w:sz w:val="22"/>
            <w:szCs w:val="22"/>
          </w:rPr>
          <w:fldChar w:fldCharType="end"/>
        </w:r>
      </w:hyperlink>
    </w:p>
    <w:p w:rsidR="00752B4B" w:rsidRPr="00CA2BF4" w:rsidRDefault="00D7176C" w:rsidP="00493267">
      <w:pPr>
        <w:pStyle w:val="TDC2"/>
        <w:rPr>
          <w:rStyle w:val="Hipervnculo"/>
          <w:i/>
          <w:iCs/>
          <w:smallCaps w:val="0"/>
          <w:u w:val="none"/>
        </w:rPr>
      </w:pPr>
      <w:hyperlink w:anchor="_Toc427659700" w:history="1">
        <w:r w:rsidR="007F6C2D" w:rsidRPr="00CA2BF4">
          <w:rPr>
            <w:rStyle w:val="Hipervnculo"/>
            <w:i/>
            <w:iCs/>
            <w:smallCaps w:val="0"/>
            <w:u w:val="none"/>
          </w:rPr>
          <w:t xml:space="preserve">1.6.2       </w:t>
        </w:r>
        <w:r w:rsidR="004A49E3" w:rsidRPr="00CA2BF4">
          <w:rPr>
            <w:rStyle w:val="Hipervnculo"/>
            <w:i/>
            <w:iCs/>
            <w:smallCaps w:val="0"/>
            <w:u w:val="none"/>
          </w:rPr>
          <w:t>Cilindros neumáticos</w:t>
        </w:r>
        <w:r w:rsidR="00470314" w:rsidRPr="00CA2BF4">
          <w:rPr>
            <w:rStyle w:val="Hipervnculo"/>
            <w:b w:val="0"/>
            <w:iCs/>
            <w:smallCaps w:val="0"/>
            <w:webHidden/>
            <w:u w:val="none"/>
          </w:rPr>
          <w:tab/>
        </w:r>
        <w:r w:rsidR="00752B4B" w:rsidRPr="00CA2BF4">
          <w:rPr>
            <w:rStyle w:val="Hipervnculo"/>
            <w:b w:val="0"/>
            <w:iCs/>
            <w:smallCaps w:val="0"/>
            <w:webHidden/>
            <w:u w:val="none"/>
          </w:rPr>
          <w:fldChar w:fldCharType="begin"/>
        </w:r>
        <w:r w:rsidR="00752B4B" w:rsidRPr="00CA2BF4">
          <w:rPr>
            <w:rStyle w:val="Hipervnculo"/>
            <w:b w:val="0"/>
            <w:iCs/>
            <w:smallCaps w:val="0"/>
            <w:webHidden/>
            <w:u w:val="none"/>
          </w:rPr>
          <w:instrText xml:space="preserve"> PAGEREF _Toc427659700 \h </w:instrText>
        </w:r>
        <w:r w:rsidR="00752B4B" w:rsidRPr="00CA2BF4">
          <w:rPr>
            <w:rStyle w:val="Hipervnculo"/>
            <w:b w:val="0"/>
            <w:iCs/>
            <w:smallCaps w:val="0"/>
            <w:webHidden/>
            <w:u w:val="none"/>
          </w:rPr>
        </w:r>
        <w:r w:rsidR="00752B4B" w:rsidRPr="00CA2BF4">
          <w:rPr>
            <w:rStyle w:val="Hipervnculo"/>
            <w:b w:val="0"/>
            <w:iCs/>
            <w:smallCaps w:val="0"/>
            <w:webHidden/>
            <w:u w:val="none"/>
          </w:rPr>
          <w:fldChar w:fldCharType="separate"/>
        </w:r>
        <w:r w:rsidR="006B173E">
          <w:rPr>
            <w:rStyle w:val="Hipervnculo"/>
            <w:b w:val="0"/>
            <w:iCs/>
            <w:smallCaps w:val="0"/>
            <w:webHidden/>
            <w:u w:val="none"/>
          </w:rPr>
          <w:t>18</w:t>
        </w:r>
        <w:r w:rsidR="00752B4B" w:rsidRPr="00CA2BF4">
          <w:rPr>
            <w:rStyle w:val="Hipervnculo"/>
            <w:b w:val="0"/>
            <w:iCs/>
            <w:smallCaps w:val="0"/>
            <w:webHidden/>
            <w:u w:val="none"/>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701" w:history="1">
        <w:r w:rsidR="00470314" w:rsidRPr="00CA2BF4">
          <w:rPr>
            <w:rStyle w:val="Hipervnculo"/>
            <w:i/>
            <w:sz w:val="22"/>
            <w:szCs w:val="22"/>
            <w:u w:val="none"/>
          </w:rPr>
          <w:t xml:space="preserve">1.6.2.1    </w:t>
        </w:r>
        <w:r w:rsidR="004A49E3" w:rsidRPr="00CA2BF4">
          <w:rPr>
            <w:rStyle w:val="Hipervnculo"/>
            <w:i/>
            <w:sz w:val="22"/>
            <w:szCs w:val="22"/>
            <w:u w:val="none"/>
          </w:rPr>
          <w:t>Principio de funcionamiento</w:t>
        </w:r>
        <w:r w:rsidR="00470314"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_Toc427659701 \h </w:instrText>
        </w:r>
        <w:r w:rsidR="00752B4B" w:rsidRPr="00CA2BF4">
          <w:rPr>
            <w:webHidden/>
            <w:sz w:val="22"/>
            <w:szCs w:val="22"/>
          </w:rPr>
        </w:r>
        <w:r w:rsidR="00752B4B" w:rsidRPr="00CA2BF4">
          <w:rPr>
            <w:webHidden/>
            <w:sz w:val="22"/>
            <w:szCs w:val="22"/>
          </w:rPr>
          <w:fldChar w:fldCharType="separate"/>
        </w:r>
        <w:r w:rsidR="006B173E">
          <w:rPr>
            <w:webHidden/>
            <w:sz w:val="22"/>
            <w:szCs w:val="22"/>
          </w:rPr>
          <w:t>18</w:t>
        </w:r>
        <w:r w:rsidR="00752B4B" w:rsidRPr="00CA2BF4">
          <w:rPr>
            <w:webHidden/>
            <w:sz w:val="22"/>
            <w:szCs w:val="22"/>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702" w:history="1">
        <w:r w:rsidR="00FC625D" w:rsidRPr="00CA2BF4">
          <w:rPr>
            <w:rStyle w:val="Hipervnculo"/>
            <w:i/>
            <w:sz w:val="22"/>
            <w:szCs w:val="22"/>
            <w:u w:val="none"/>
          </w:rPr>
          <w:t xml:space="preserve">1.6.2.2   </w:t>
        </w:r>
        <w:r w:rsidR="00470314" w:rsidRPr="00CA2BF4">
          <w:rPr>
            <w:rStyle w:val="Hipervnculo"/>
            <w:i/>
            <w:sz w:val="22"/>
            <w:szCs w:val="22"/>
            <w:u w:val="none"/>
          </w:rPr>
          <w:t xml:space="preserve"> </w:t>
        </w:r>
        <w:r w:rsidR="004A49E3" w:rsidRPr="00CA2BF4">
          <w:rPr>
            <w:rStyle w:val="Hipervnculo"/>
            <w:i/>
            <w:sz w:val="22"/>
            <w:szCs w:val="22"/>
            <w:u w:val="none"/>
          </w:rPr>
          <w:t>Clasificación de los cilindros neumáticos</w:t>
        </w:r>
        <w:r w:rsidR="00470314"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_Toc427659702 \h </w:instrText>
        </w:r>
        <w:r w:rsidR="00752B4B" w:rsidRPr="00CA2BF4">
          <w:rPr>
            <w:webHidden/>
            <w:sz w:val="22"/>
            <w:szCs w:val="22"/>
          </w:rPr>
        </w:r>
        <w:r w:rsidR="00752B4B" w:rsidRPr="00CA2BF4">
          <w:rPr>
            <w:webHidden/>
            <w:sz w:val="22"/>
            <w:szCs w:val="22"/>
          </w:rPr>
          <w:fldChar w:fldCharType="separate"/>
        </w:r>
        <w:r w:rsidR="006B173E">
          <w:rPr>
            <w:webHidden/>
            <w:sz w:val="22"/>
            <w:szCs w:val="22"/>
          </w:rPr>
          <w:t>19</w:t>
        </w:r>
        <w:r w:rsidR="00752B4B" w:rsidRPr="00CA2BF4">
          <w:rPr>
            <w:webHidden/>
            <w:sz w:val="22"/>
            <w:szCs w:val="22"/>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703" w:history="1">
        <w:r w:rsidR="007F6C2D" w:rsidRPr="00CA2BF4">
          <w:rPr>
            <w:rStyle w:val="Hipervnculo"/>
            <w:i/>
            <w:sz w:val="22"/>
            <w:szCs w:val="22"/>
            <w:u w:val="none"/>
          </w:rPr>
          <w:t xml:space="preserve">1.6.2.3    </w:t>
        </w:r>
        <w:r w:rsidR="004A49E3" w:rsidRPr="00CA2BF4">
          <w:rPr>
            <w:rStyle w:val="Hipervnculo"/>
            <w:i/>
            <w:sz w:val="22"/>
            <w:szCs w:val="22"/>
            <w:u w:val="none"/>
          </w:rPr>
          <w:t>Aplicaciones de los cilindros neumáticos</w:t>
        </w:r>
        <w:r w:rsidR="00470314"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_Toc427659703 \h </w:instrText>
        </w:r>
        <w:r w:rsidR="00752B4B" w:rsidRPr="00CA2BF4">
          <w:rPr>
            <w:webHidden/>
            <w:sz w:val="22"/>
            <w:szCs w:val="22"/>
          </w:rPr>
        </w:r>
        <w:r w:rsidR="00752B4B" w:rsidRPr="00CA2BF4">
          <w:rPr>
            <w:webHidden/>
            <w:sz w:val="22"/>
            <w:szCs w:val="22"/>
          </w:rPr>
          <w:fldChar w:fldCharType="separate"/>
        </w:r>
        <w:r w:rsidR="006B173E">
          <w:rPr>
            <w:webHidden/>
            <w:sz w:val="22"/>
            <w:szCs w:val="22"/>
          </w:rPr>
          <w:t>21</w:t>
        </w:r>
        <w:r w:rsidR="00752B4B" w:rsidRPr="00CA2BF4">
          <w:rPr>
            <w:webHidden/>
            <w:sz w:val="22"/>
            <w:szCs w:val="22"/>
          </w:rPr>
          <w:fldChar w:fldCharType="end"/>
        </w:r>
      </w:hyperlink>
    </w:p>
    <w:p w:rsidR="00752B4B" w:rsidRPr="00CA2BF4" w:rsidRDefault="00D7176C" w:rsidP="00493267">
      <w:pPr>
        <w:pStyle w:val="TDC2"/>
        <w:rPr>
          <w:rFonts w:asciiTheme="minorHAnsi" w:eastAsiaTheme="minorEastAsia" w:hAnsiTheme="minorHAnsi" w:cstheme="minorBidi"/>
          <w:lang w:val="es-EC" w:eastAsia="es-EC"/>
        </w:rPr>
      </w:pPr>
      <w:hyperlink w:anchor="_Toc427659704" w:history="1">
        <w:r w:rsidR="00470314" w:rsidRPr="00CA2BF4">
          <w:rPr>
            <w:rStyle w:val="Hipervnculo"/>
            <w:i/>
            <w:iCs/>
            <w:smallCaps w:val="0"/>
            <w:u w:val="none"/>
          </w:rPr>
          <w:t xml:space="preserve">1.6.3    </w:t>
        </w:r>
        <w:r w:rsidR="007F6C2D" w:rsidRPr="00CA2BF4">
          <w:rPr>
            <w:rStyle w:val="Hipervnculo"/>
            <w:i/>
            <w:iCs/>
            <w:smallCaps w:val="0"/>
            <w:u w:val="none"/>
          </w:rPr>
          <w:t xml:space="preserve">  </w:t>
        </w:r>
        <w:r w:rsidR="00FC625D" w:rsidRPr="00CA2BF4">
          <w:rPr>
            <w:rStyle w:val="Hipervnculo"/>
            <w:i/>
            <w:iCs/>
            <w:smallCaps w:val="0"/>
            <w:u w:val="none"/>
          </w:rPr>
          <w:t xml:space="preserve"> </w:t>
        </w:r>
        <w:r w:rsidR="004A49E3" w:rsidRPr="00CA2BF4">
          <w:rPr>
            <w:rStyle w:val="Hipervnculo"/>
            <w:i/>
            <w:iCs/>
            <w:smallCaps w:val="0"/>
            <w:u w:val="none"/>
          </w:rPr>
          <w:t>Sensores</w:t>
        </w:r>
        <w:r w:rsidR="00470314" w:rsidRPr="00CA2BF4">
          <w:rPr>
            <w:b w:val="0"/>
            <w:webHidden/>
          </w:rPr>
          <w:tab/>
        </w:r>
        <w:r w:rsidR="00752B4B" w:rsidRPr="00CA2BF4">
          <w:rPr>
            <w:b w:val="0"/>
            <w:webHidden/>
          </w:rPr>
          <w:fldChar w:fldCharType="begin"/>
        </w:r>
        <w:r w:rsidR="00752B4B" w:rsidRPr="00CA2BF4">
          <w:rPr>
            <w:b w:val="0"/>
            <w:webHidden/>
          </w:rPr>
          <w:instrText xml:space="preserve"> PAGEREF _Toc427659704 \h </w:instrText>
        </w:r>
        <w:r w:rsidR="00752B4B" w:rsidRPr="00CA2BF4">
          <w:rPr>
            <w:b w:val="0"/>
            <w:webHidden/>
          </w:rPr>
        </w:r>
        <w:r w:rsidR="00752B4B" w:rsidRPr="00CA2BF4">
          <w:rPr>
            <w:b w:val="0"/>
            <w:webHidden/>
          </w:rPr>
          <w:fldChar w:fldCharType="separate"/>
        </w:r>
        <w:r w:rsidR="006B173E">
          <w:rPr>
            <w:b w:val="0"/>
            <w:webHidden/>
          </w:rPr>
          <w:t>22</w:t>
        </w:r>
        <w:r w:rsidR="00752B4B" w:rsidRPr="00CA2BF4">
          <w:rPr>
            <w:b w:val="0"/>
            <w:webHidden/>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705" w:history="1">
        <w:r w:rsidR="00470314" w:rsidRPr="00CA2BF4">
          <w:rPr>
            <w:rStyle w:val="Hipervnculo"/>
            <w:i/>
            <w:sz w:val="22"/>
            <w:szCs w:val="22"/>
            <w:u w:val="none"/>
          </w:rPr>
          <w:t xml:space="preserve">1.6.3.1   </w:t>
        </w:r>
        <w:r w:rsidR="007F6C2D" w:rsidRPr="00CA2BF4">
          <w:rPr>
            <w:rStyle w:val="Hipervnculo"/>
            <w:i/>
            <w:sz w:val="22"/>
            <w:szCs w:val="22"/>
            <w:u w:val="none"/>
          </w:rPr>
          <w:t xml:space="preserve"> </w:t>
        </w:r>
        <w:r w:rsidR="004231C7" w:rsidRPr="00CA2BF4">
          <w:rPr>
            <w:rStyle w:val="Hipervnculo"/>
            <w:i/>
            <w:sz w:val="22"/>
            <w:szCs w:val="22"/>
            <w:u w:val="none"/>
          </w:rPr>
          <w:t>S</w:t>
        </w:r>
        <w:r w:rsidR="004A49E3" w:rsidRPr="00CA2BF4">
          <w:rPr>
            <w:rStyle w:val="Hipervnculo"/>
            <w:i/>
            <w:sz w:val="22"/>
            <w:szCs w:val="22"/>
            <w:u w:val="none"/>
          </w:rPr>
          <w:t>ensor csi-e</w:t>
        </w:r>
        <w:r w:rsidR="00470314"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_Toc427659705 \h </w:instrText>
        </w:r>
        <w:r w:rsidR="00752B4B" w:rsidRPr="00CA2BF4">
          <w:rPr>
            <w:webHidden/>
            <w:sz w:val="22"/>
            <w:szCs w:val="22"/>
          </w:rPr>
        </w:r>
        <w:r w:rsidR="00752B4B" w:rsidRPr="00CA2BF4">
          <w:rPr>
            <w:webHidden/>
            <w:sz w:val="22"/>
            <w:szCs w:val="22"/>
          </w:rPr>
          <w:fldChar w:fldCharType="separate"/>
        </w:r>
        <w:r w:rsidR="006B173E">
          <w:rPr>
            <w:webHidden/>
            <w:sz w:val="22"/>
            <w:szCs w:val="22"/>
          </w:rPr>
          <w:t>22</w:t>
        </w:r>
        <w:r w:rsidR="00752B4B" w:rsidRPr="00CA2BF4">
          <w:rPr>
            <w:webHidden/>
            <w:sz w:val="22"/>
            <w:szCs w:val="22"/>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706" w:history="1">
        <w:r w:rsidR="00B06940" w:rsidRPr="00CA2BF4">
          <w:rPr>
            <w:rStyle w:val="Hipervnculo"/>
            <w:i/>
            <w:sz w:val="22"/>
            <w:szCs w:val="22"/>
            <w:u w:val="none"/>
          </w:rPr>
          <w:t>1</w:t>
        </w:r>
        <w:r w:rsidR="007F6C2D" w:rsidRPr="00CA2BF4">
          <w:rPr>
            <w:rStyle w:val="Hipervnculo"/>
            <w:i/>
            <w:sz w:val="22"/>
            <w:szCs w:val="22"/>
            <w:u w:val="none"/>
          </w:rPr>
          <w:t xml:space="preserve">.6.3.2    </w:t>
        </w:r>
        <w:r w:rsidR="004231C7" w:rsidRPr="00CA2BF4">
          <w:rPr>
            <w:rStyle w:val="Hipervnculo"/>
            <w:i/>
            <w:sz w:val="22"/>
            <w:szCs w:val="22"/>
            <w:u w:val="none"/>
          </w:rPr>
          <w:t>C</w:t>
        </w:r>
        <w:r w:rsidR="004A49E3" w:rsidRPr="00CA2BF4">
          <w:rPr>
            <w:rStyle w:val="Hipervnculo"/>
            <w:i/>
            <w:sz w:val="22"/>
            <w:szCs w:val="22"/>
            <w:u w:val="none"/>
          </w:rPr>
          <w:t>aracterísticas del sensor</w:t>
        </w:r>
        <w:r w:rsidR="00470314"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_Toc427659706 \h </w:instrText>
        </w:r>
        <w:r w:rsidR="00752B4B" w:rsidRPr="00CA2BF4">
          <w:rPr>
            <w:webHidden/>
            <w:sz w:val="22"/>
            <w:szCs w:val="22"/>
          </w:rPr>
        </w:r>
        <w:r w:rsidR="00752B4B" w:rsidRPr="00CA2BF4">
          <w:rPr>
            <w:webHidden/>
            <w:sz w:val="22"/>
            <w:szCs w:val="22"/>
          </w:rPr>
          <w:fldChar w:fldCharType="separate"/>
        </w:r>
        <w:r w:rsidR="006B173E">
          <w:rPr>
            <w:webHidden/>
            <w:sz w:val="22"/>
            <w:szCs w:val="22"/>
          </w:rPr>
          <w:t>22</w:t>
        </w:r>
        <w:r w:rsidR="00752B4B" w:rsidRPr="00CA2BF4">
          <w:rPr>
            <w:webHidden/>
            <w:sz w:val="22"/>
            <w:szCs w:val="22"/>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707" w:history="1">
        <w:r w:rsidR="007F6C2D" w:rsidRPr="00CA2BF4">
          <w:rPr>
            <w:rStyle w:val="Hipervnculo"/>
            <w:i/>
            <w:sz w:val="22"/>
            <w:szCs w:val="22"/>
            <w:u w:val="none"/>
          </w:rPr>
          <w:t xml:space="preserve">1.6.3.3     </w:t>
        </w:r>
        <w:r w:rsidR="004231C7" w:rsidRPr="00CA2BF4">
          <w:rPr>
            <w:rStyle w:val="Hipervnculo"/>
            <w:i/>
            <w:sz w:val="22"/>
            <w:szCs w:val="22"/>
            <w:u w:val="none"/>
          </w:rPr>
          <w:t>A</w:t>
        </w:r>
        <w:r w:rsidR="004A49E3" w:rsidRPr="00CA2BF4">
          <w:rPr>
            <w:rStyle w:val="Hipervnculo"/>
            <w:i/>
            <w:sz w:val="22"/>
            <w:szCs w:val="22"/>
            <w:u w:val="none"/>
          </w:rPr>
          <w:t>plicaciones</w:t>
        </w:r>
        <w:r w:rsidR="00470314"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_Toc427659707 \h </w:instrText>
        </w:r>
        <w:r w:rsidR="00752B4B" w:rsidRPr="00CA2BF4">
          <w:rPr>
            <w:webHidden/>
            <w:sz w:val="22"/>
            <w:szCs w:val="22"/>
          </w:rPr>
        </w:r>
        <w:r w:rsidR="00752B4B" w:rsidRPr="00CA2BF4">
          <w:rPr>
            <w:webHidden/>
            <w:sz w:val="22"/>
            <w:szCs w:val="22"/>
          </w:rPr>
          <w:fldChar w:fldCharType="separate"/>
        </w:r>
        <w:r w:rsidR="006B173E">
          <w:rPr>
            <w:webHidden/>
            <w:sz w:val="22"/>
            <w:szCs w:val="22"/>
          </w:rPr>
          <w:t>23</w:t>
        </w:r>
        <w:r w:rsidR="00752B4B" w:rsidRPr="00CA2BF4">
          <w:rPr>
            <w:webHidden/>
            <w:sz w:val="22"/>
            <w:szCs w:val="22"/>
          </w:rPr>
          <w:fldChar w:fldCharType="end"/>
        </w:r>
      </w:hyperlink>
    </w:p>
    <w:p w:rsidR="00752B4B" w:rsidRPr="00CA2BF4" w:rsidRDefault="00D7176C" w:rsidP="00493267">
      <w:pPr>
        <w:pStyle w:val="TDC2"/>
        <w:rPr>
          <w:rFonts w:asciiTheme="minorHAnsi" w:eastAsiaTheme="minorEastAsia" w:hAnsiTheme="minorHAnsi" w:cstheme="minorBidi"/>
          <w:lang w:val="es-EC" w:eastAsia="es-EC"/>
        </w:rPr>
      </w:pPr>
      <w:hyperlink w:anchor="_Toc427659708" w:history="1">
        <w:r w:rsidR="007F6C2D" w:rsidRPr="00CA2BF4">
          <w:rPr>
            <w:rStyle w:val="Hipervnculo"/>
            <w:i/>
            <w:iCs/>
            <w:smallCaps w:val="0"/>
            <w:u w:val="none"/>
          </w:rPr>
          <w:t xml:space="preserve">1.6.4       </w:t>
        </w:r>
        <w:r w:rsidR="004231C7" w:rsidRPr="00CA2BF4">
          <w:rPr>
            <w:rStyle w:val="Hipervnculo"/>
            <w:i/>
            <w:iCs/>
            <w:smallCaps w:val="0"/>
            <w:u w:val="none"/>
          </w:rPr>
          <w:t>Electroválvulas</w:t>
        </w:r>
        <w:r w:rsidR="00470314" w:rsidRPr="00CA2BF4">
          <w:rPr>
            <w:b w:val="0"/>
            <w:webHidden/>
          </w:rPr>
          <w:tab/>
        </w:r>
        <w:r w:rsidR="00752B4B" w:rsidRPr="00CA2BF4">
          <w:rPr>
            <w:b w:val="0"/>
            <w:webHidden/>
          </w:rPr>
          <w:fldChar w:fldCharType="begin"/>
        </w:r>
        <w:r w:rsidR="00752B4B" w:rsidRPr="00CA2BF4">
          <w:rPr>
            <w:b w:val="0"/>
            <w:webHidden/>
          </w:rPr>
          <w:instrText xml:space="preserve"> PAGEREF _Toc427659708 \h </w:instrText>
        </w:r>
        <w:r w:rsidR="00752B4B" w:rsidRPr="00CA2BF4">
          <w:rPr>
            <w:b w:val="0"/>
            <w:webHidden/>
          </w:rPr>
        </w:r>
        <w:r w:rsidR="00752B4B" w:rsidRPr="00CA2BF4">
          <w:rPr>
            <w:b w:val="0"/>
            <w:webHidden/>
          </w:rPr>
          <w:fldChar w:fldCharType="separate"/>
        </w:r>
        <w:r w:rsidR="006B173E">
          <w:rPr>
            <w:b w:val="0"/>
            <w:webHidden/>
          </w:rPr>
          <w:t>23</w:t>
        </w:r>
        <w:r w:rsidR="00752B4B" w:rsidRPr="00CA2BF4">
          <w:rPr>
            <w:b w:val="0"/>
            <w:webHidden/>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709" w:history="1">
        <w:r w:rsidR="00FC625D" w:rsidRPr="00CA2BF4">
          <w:rPr>
            <w:rStyle w:val="Hipervnculo"/>
            <w:i/>
            <w:sz w:val="22"/>
            <w:szCs w:val="22"/>
            <w:u w:val="none"/>
          </w:rPr>
          <w:t xml:space="preserve">1.6.4.1    </w:t>
        </w:r>
        <w:r w:rsidR="007F6C2D" w:rsidRPr="00CA2BF4">
          <w:rPr>
            <w:rStyle w:val="Hipervnculo"/>
            <w:i/>
            <w:sz w:val="22"/>
            <w:szCs w:val="22"/>
            <w:u w:val="none"/>
          </w:rPr>
          <w:t>A</w:t>
        </w:r>
        <w:r w:rsidR="004231C7" w:rsidRPr="00CA2BF4">
          <w:rPr>
            <w:rStyle w:val="Hipervnculo"/>
            <w:i/>
            <w:sz w:val="22"/>
            <w:szCs w:val="22"/>
            <w:u w:val="none"/>
          </w:rPr>
          <w:t>plicaciones</w:t>
        </w:r>
        <w:r w:rsidR="00470314"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_Toc427659709 \h </w:instrText>
        </w:r>
        <w:r w:rsidR="00752B4B" w:rsidRPr="00CA2BF4">
          <w:rPr>
            <w:webHidden/>
            <w:sz w:val="22"/>
            <w:szCs w:val="22"/>
          </w:rPr>
        </w:r>
        <w:r w:rsidR="00752B4B" w:rsidRPr="00CA2BF4">
          <w:rPr>
            <w:webHidden/>
            <w:sz w:val="22"/>
            <w:szCs w:val="22"/>
          </w:rPr>
          <w:fldChar w:fldCharType="separate"/>
        </w:r>
        <w:r w:rsidR="006B173E">
          <w:rPr>
            <w:webHidden/>
            <w:sz w:val="22"/>
            <w:szCs w:val="22"/>
          </w:rPr>
          <w:t>24</w:t>
        </w:r>
        <w:r w:rsidR="00752B4B" w:rsidRPr="00CA2BF4">
          <w:rPr>
            <w:webHidden/>
            <w:sz w:val="22"/>
            <w:szCs w:val="22"/>
          </w:rPr>
          <w:fldChar w:fldCharType="end"/>
        </w:r>
      </w:hyperlink>
    </w:p>
    <w:p w:rsidR="00752B4B" w:rsidRPr="00CA2BF4" w:rsidRDefault="00D7176C" w:rsidP="00493267">
      <w:pPr>
        <w:pStyle w:val="TDC2"/>
        <w:rPr>
          <w:rFonts w:asciiTheme="minorHAnsi" w:eastAsiaTheme="minorEastAsia" w:hAnsiTheme="minorHAnsi" w:cstheme="minorBidi"/>
          <w:lang w:val="es-EC" w:eastAsia="es-EC"/>
        </w:rPr>
      </w:pPr>
      <w:hyperlink w:anchor="_Toc427659710" w:history="1">
        <w:r w:rsidR="00470314" w:rsidRPr="00CA2BF4">
          <w:rPr>
            <w:rStyle w:val="Hipervnculo"/>
            <w:b w:val="0"/>
            <w:i/>
            <w:iCs/>
            <w:smallCaps w:val="0"/>
            <w:u w:val="none"/>
          </w:rPr>
          <w:t xml:space="preserve">1.6.4.2    </w:t>
        </w:r>
        <w:r w:rsidR="007F6C2D" w:rsidRPr="00CA2BF4">
          <w:rPr>
            <w:rStyle w:val="Hipervnculo"/>
            <w:b w:val="0"/>
            <w:i/>
            <w:iCs/>
            <w:smallCaps w:val="0"/>
            <w:u w:val="none"/>
          </w:rPr>
          <w:t>P</w:t>
        </w:r>
        <w:r w:rsidR="004231C7" w:rsidRPr="00CA2BF4">
          <w:rPr>
            <w:rStyle w:val="Hipervnculo"/>
            <w:b w:val="0"/>
            <w:i/>
            <w:iCs/>
            <w:smallCaps w:val="0"/>
            <w:u w:val="none"/>
          </w:rPr>
          <w:t>lc twido twdlcaa16rdf</w:t>
        </w:r>
        <w:r w:rsidR="00470314" w:rsidRPr="00CA2BF4">
          <w:rPr>
            <w:b w:val="0"/>
            <w:webHidden/>
          </w:rPr>
          <w:tab/>
        </w:r>
        <w:r w:rsidR="00752B4B" w:rsidRPr="00CA2BF4">
          <w:rPr>
            <w:b w:val="0"/>
            <w:webHidden/>
          </w:rPr>
          <w:fldChar w:fldCharType="begin"/>
        </w:r>
        <w:r w:rsidR="00752B4B" w:rsidRPr="00CA2BF4">
          <w:rPr>
            <w:b w:val="0"/>
            <w:webHidden/>
          </w:rPr>
          <w:instrText xml:space="preserve"> PAGEREF _Toc427659710 \h </w:instrText>
        </w:r>
        <w:r w:rsidR="00752B4B" w:rsidRPr="00CA2BF4">
          <w:rPr>
            <w:b w:val="0"/>
            <w:webHidden/>
          </w:rPr>
        </w:r>
        <w:r w:rsidR="00752B4B" w:rsidRPr="00CA2BF4">
          <w:rPr>
            <w:b w:val="0"/>
            <w:webHidden/>
          </w:rPr>
          <w:fldChar w:fldCharType="separate"/>
        </w:r>
        <w:r w:rsidR="006B173E">
          <w:rPr>
            <w:b w:val="0"/>
            <w:webHidden/>
          </w:rPr>
          <w:t>24</w:t>
        </w:r>
        <w:r w:rsidR="00752B4B" w:rsidRPr="00CA2BF4">
          <w:rPr>
            <w:b w:val="0"/>
            <w:webHidden/>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711" w:history="1">
        <w:r w:rsidR="00FC625D" w:rsidRPr="00CA2BF4">
          <w:rPr>
            <w:rStyle w:val="Hipervnculo"/>
            <w:i/>
            <w:sz w:val="22"/>
            <w:szCs w:val="22"/>
            <w:u w:val="none"/>
          </w:rPr>
          <w:t xml:space="preserve">1.6.4.3    </w:t>
        </w:r>
        <w:r w:rsidR="007F6C2D" w:rsidRPr="00CA2BF4">
          <w:rPr>
            <w:rStyle w:val="Hipervnculo"/>
            <w:i/>
            <w:sz w:val="22"/>
            <w:szCs w:val="22"/>
            <w:u w:val="none"/>
          </w:rPr>
          <w:t>D</w:t>
        </w:r>
        <w:r w:rsidR="004231C7" w:rsidRPr="00CA2BF4">
          <w:rPr>
            <w:rStyle w:val="Hipervnculo"/>
            <w:i/>
            <w:sz w:val="22"/>
            <w:szCs w:val="22"/>
            <w:u w:val="none"/>
          </w:rPr>
          <w:t>efinición</w:t>
        </w:r>
        <w:r w:rsidR="00470314"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_Toc427659711 \h </w:instrText>
        </w:r>
        <w:r w:rsidR="00752B4B" w:rsidRPr="00CA2BF4">
          <w:rPr>
            <w:webHidden/>
            <w:sz w:val="22"/>
            <w:szCs w:val="22"/>
          </w:rPr>
        </w:r>
        <w:r w:rsidR="00752B4B" w:rsidRPr="00CA2BF4">
          <w:rPr>
            <w:webHidden/>
            <w:sz w:val="22"/>
            <w:szCs w:val="22"/>
          </w:rPr>
          <w:fldChar w:fldCharType="separate"/>
        </w:r>
        <w:r w:rsidR="006B173E">
          <w:rPr>
            <w:webHidden/>
            <w:sz w:val="22"/>
            <w:szCs w:val="22"/>
          </w:rPr>
          <w:t>25</w:t>
        </w:r>
        <w:r w:rsidR="00752B4B" w:rsidRPr="00CA2BF4">
          <w:rPr>
            <w:webHidden/>
            <w:sz w:val="22"/>
            <w:szCs w:val="22"/>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712" w:history="1">
        <w:r w:rsidR="00470314" w:rsidRPr="00CA2BF4">
          <w:rPr>
            <w:rStyle w:val="Hipervnculo"/>
            <w:i/>
            <w:sz w:val="22"/>
            <w:szCs w:val="22"/>
            <w:u w:val="none"/>
          </w:rPr>
          <w:t xml:space="preserve">1.6.4.4    </w:t>
        </w:r>
        <w:r w:rsidR="007F6C2D" w:rsidRPr="00CA2BF4">
          <w:rPr>
            <w:rStyle w:val="Hipervnculo"/>
            <w:i/>
            <w:sz w:val="22"/>
            <w:szCs w:val="22"/>
            <w:u w:val="none"/>
          </w:rPr>
          <w:t>C</w:t>
        </w:r>
        <w:r w:rsidR="004231C7" w:rsidRPr="00CA2BF4">
          <w:rPr>
            <w:rStyle w:val="Hipervnculo"/>
            <w:i/>
            <w:sz w:val="22"/>
            <w:szCs w:val="22"/>
            <w:u w:val="none"/>
          </w:rPr>
          <w:t>aracterísticas</w:t>
        </w:r>
        <w:r w:rsidR="00470314"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_Toc427659712 \h </w:instrText>
        </w:r>
        <w:r w:rsidR="00752B4B" w:rsidRPr="00CA2BF4">
          <w:rPr>
            <w:webHidden/>
            <w:sz w:val="22"/>
            <w:szCs w:val="22"/>
          </w:rPr>
        </w:r>
        <w:r w:rsidR="00752B4B" w:rsidRPr="00CA2BF4">
          <w:rPr>
            <w:webHidden/>
            <w:sz w:val="22"/>
            <w:szCs w:val="22"/>
          </w:rPr>
          <w:fldChar w:fldCharType="separate"/>
        </w:r>
        <w:r w:rsidR="006B173E">
          <w:rPr>
            <w:webHidden/>
            <w:sz w:val="22"/>
            <w:szCs w:val="22"/>
          </w:rPr>
          <w:t>25</w:t>
        </w:r>
        <w:r w:rsidR="00752B4B" w:rsidRPr="00CA2BF4">
          <w:rPr>
            <w:webHidden/>
            <w:sz w:val="22"/>
            <w:szCs w:val="22"/>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713" w:history="1">
        <w:r w:rsidR="00470314" w:rsidRPr="00CA2BF4">
          <w:rPr>
            <w:rStyle w:val="Hipervnculo"/>
            <w:i/>
            <w:sz w:val="22"/>
            <w:szCs w:val="22"/>
            <w:u w:val="none"/>
          </w:rPr>
          <w:t xml:space="preserve">1.6.4.5   </w:t>
        </w:r>
        <w:r w:rsidR="00FC625D" w:rsidRPr="00CA2BF4">
          <w:rPr>
            <w:rStyle w:val="Hipervnculo"/>
            <w:i/>
            <w:sz w:val="22"/>
            <w:szCs w:val="22"/>
            <w:u w:val="none"/>
          </w:rPr>
          <w:t xml:space="preserve"> </w:t>
        </w:r>
        <w:r w:rsidR="007F6C2D" w:rsidRPr="00CA2BF4">
          <w:rPr>
            <w:rStyle w:val="Hipervnculo"/>
            <w:i/>
            <w:sz w:val="22"/>
            <w:szCs w:val="22"/>
            <w:u w:val="none"/>
          </w:rPr>
          <w:t>E</w:t>
        </w:r>
        <w:r w:rsidR="004231C7" w:rsidRPr="00CA2BF4">
          <w:rPr>
            <w:rStyle w:val="Hipervnculo"/>
            <w:i/>
            <w:sz w:val="22"/>
            <w:szCs w:val="22"/>
            <w:u w:val="none"/>
          </w:rPr>
          <w:t>lementos de un plc</w:t>
        </w:r>
        <w:r w:rsidR="00470314"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_Toc427659713 \h </w:instrText>
        </w:r>
        <w:r w:rsidR="00752B4B" w:rsidRPr="00CA2BF4">
          <w:rPr>
            <w:webHidden/>
            <w:sz w:val="22"/>
            <w:szCs w:val="22"/>
          </w:rPr>
        </w:r>
        <w:r w:rsidR="00752B4B" w:rsidRPr="00CA2BF4">
          <w:rPr>
            <w:webHidden/>
            <w:sz w:val="22"/>
            <w:szCs w:val="22"/>
          </w:rPr>
          <w:fldChar w:fldCharType="separate"/>
        </w:r>
        <w:r w:rsidR="006B173E">
          <w:rPr>
            <w:webHidden/>
            <w:sz w:val="22"/>
            <w:szCs w:val="22"/>
          </w:rPr>
          <w:t>26</w:t>
        </w:r>
        <w:r w:rsidR="00752B4B" w:rsidRPr="00CA2BF4">
          <w:rPr>
            <w:webHidden/>
            <w:sz w:val="22"/>
            <w:szCs w:val="22"/>
          </w:rPr>
          <w:fldChar w:fldCharType="end"/>
        </w:r>
      </w:hyperlink>
    </w:p>
    <w:p w:rsidR="00752B4B" w:rsidRPr="00CA2BF4" w:rsidRDefault="00D7176C" w:rsidP="004231C7">
      <w:pPr>
        <w:pStyle w:val="TDC2"/>
        <w:rPr>
          <w:rStyle w:val="Hipervnculo"/>
          <w:b w:val="0"/>
          <w:i/>
          <w:smallCaps w:val="0"/>
          <w:u w:val="none"/>
        </w:rPr>
      </w:pPr>
      <w:hyperlink w:anchor="_Toc427659714" w:history="1">
        <w:r w:rsidR="00470314" w:rsidRPr="00CA2BF4">
          <w:rPr>
            <w:rStyle w:val="Hipervnculo"/>
            <w:b w:val="0"/>
            <w:i/>
            <w:iCs/>
            <w:smallCaps w:val="0"/>
            <w:u w:val="none"/>
          </w:rPr>
          <w:t xml:space="preserve">1.6.4.6    </w:t>
        </w:r>
        <w:r w:rsidR="007F6C2D" w:rsidRPr="00CA2BF4">
          <w:rPr>
            <w:rStyle w:val="Hipervnculo"/>
            <w:b w:val="0"/>
            <w:i/>
            <w:iCs/>
            <w:smallCaps w:val="0"/>
            <w:u w:val="none"/>
          </w:rPr>
          <w:t>C</w:t>
        </w:r>
        <w:r w:rsidR="004231C7" w:rsidRPr="00CA2BF4">
          <w:rPr>
            <w:rStyle w:val="Hipervnculo"/>
            <w:b w:val="0"/>
            <w:i/>
            <w:iCs/>
            <w:smallCaps w:val="0"/>
            <w:u w:val="none"/>
          </w:rPr>
          <w:t>lasificación de los plc´s</w:t>
        </w:r>
        <w:r w:rsidR="00470314" w:rsidRPr="00CA2BF4">
          <w:rPr>
            <w:rStyle w:val="Hipervnculo"/>
            <w:b w:val="0"/>
            <w:i/>
            <w:iCs/>
            <w:smallCaps w:val="0"/>
            <w:webHidden/>
            <w:u w:val="none"/>
          </w:rPr>
          <w:tab/>
        </w:r>
        <w:r w:rsidR="00752B4B" w:rsidRPr="00CA2BF4">
          <w:rPr>
            <w:rStyle w:val="Hipervnculo"/>
            <w:b w:val="0"/>
            <w:i/>
            <w:iCs/>
            <w:smallCaps w:val="0"/>
            <w:webHidden/>
            <w:u w:val="none"/>
          </w:rPr>
          <w:fldChar w:fldCharType="begin"/>
        </w:r>
        <w:r w:rsidR="00752B4B" w:rsidRPr="00CA2BF4">
          <w:rPr>
            <w:rStyle w:val="Hipervnculo"/>
            <w:b w:val="0"/>
            <w:i/>
            <w:iCs/>
            <w:smallCaps w:val="0"/>
            <w:webHidden/>
            <w:u w:val="none"/>
          </w:rPr>
          <w:instrText xml:space="preserve"> PAGEREF _Toc427659714 \h </w:instrText>
        </w:r>
        <w:r w:rsidR="00752B4B" w:rsidRPr="00CA2BF4">
          <w:rPr>
            <w:rStyle w:val="Hipervnculo"/>
            <w:b w:val="0"/>
            <w:i/>
            <w:iCs/>
            <w:smallCaps w:val="0"/>
            <w:webHidden/>
            <w:u w:val="none"/>
          </w:rPr>
        </w:r>
        <w:r w:rsidR="00752B4B" w:rsidRPr="00CA2BF4">
          <w:rPr>
            <w:rStyle w:val="Hipervnculo"/>
            <w:b w:val="0"/>
            <w:i/>
            <w:iCs/>
            <w:smallCaps w:val="0"/>
            <w:webHidden/>
            <w:u w:val="none"/>
          </w:rPr>
          <w:fldChar w:fldCharType="separate"/>
        </w:r>
        <w:r w:rsidR="006B173E">
          <w:rPr>
            <w:rStyle w:val="Hipervnculo"/>
            <w:b w:val="0"/>
            <w:i/>
            <w:iCs/>
            <w:smallCaps w:val="0"/>
            <w:webHidden/>
            <w:u w:val="none"/>
          </w:rPr>
          <w:t>28</w:t>
        </w:r>
        <w:r w:rsidR="00752B4B" w:rsidRPr="00CA2BF4">
          <w:rPr>
            <w:rStyle w:val="Hipervnculo"/>
            <w:b w:val="0"/>
            <w:i/>
            <w:iCs/>
            <w:smallCaps w:val="0"/>
            <w:webHidden/>
            <w:u w:val="none"/>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715" w:history="1">
        <w:r w:rsidR="00886DC2">
          <w:rPr>
            <w:rStyle w:val="Hipervnculo"/>
            <w:i/>
            <w:sz w:val="22"/>
            <w:szCs w:val="22"/>
            <w:u w:val="none"/>
          </w:rPr>
          <w:t>1.6.4.</w:t>
        </w:r>
        <w:r w:rsidR="00952452">
          <w:rPr>
            <w:rStyle w:val="Hipervnculo"/>
            <w:i/>
            <w:sz w:val="22"/>
            <w:szCs w:val="22"/>
            <w:u w:val="none"/>
          </w:rPr>
          <w:t xml:space="preserve">7   </w:t>
        </w:r>
        <w:r w:rsidR="007F6C2D" w:rsidRPr="00CA2BF4">
          <w:rPr>
            <w:rStyle w:val="Hipervnculo"/>
            <w:i/>
            <w:sz w:val="22"/>
            <w:szCs w:val="22"/>
            <w:u w:val="none"/>
          </w:rPr>
          <w:t>V</w:t>
        </w:r>
        <w:r w:rsidR="004231C7" w:rsidRPr="00CA2BF4">
          <w:rPr>
            <w:rStyle w:val="Hipervnculo"/>
            <w:i/>
            <w:sz w:val="22"/>
            <w:szCs w:val="22"/>
            <w:u w:val="none"/>
          </w:rPr>
          <w:t>entajas y desventajas de los plc´s</w:t>
        </w:r>
        <w:r w:rsidR="00470314"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_Toc427659715 \h </w:instrText>
        </w:r>
        <w:r w:rsidR="00752B4B" w:rsidRPr="00CA2BF4">
          <w:rPr>
            <w:webHidden/>
            <w:sz w:val="22"/>
            <w:szCs w:val="22"/>
          </w:rPr>
        </w:r>
        <w:r w:rsidR="00752B4B" w:rsidRPr="00CA2BF4">
          <w:rPr>
            <w:webHidden/>
            <w:sz w:val="22"/>
            <w:szCs w:val="22"/>
          </w:rPr>
          <w:fldChar w:fldCharType="separate"/>
        </w:r>
        <w:r w:rsidR="006B173E">
          <w:rPr>
            <w:webHidden/>
            <w:sz w:val="22"/>
            <w:szCs w:val="22"/>
          </w:rPr>
          <w:t>29</w:t>
        </w:r>
        <w:r w:rsidR="00752B4B" w:rsidRPr="00CA2BF4">
          <w:rPr>
            <w:webHidden/>
            <w:sz w:val="22"/>
            <w:szCs w:val="22"/>
          </w:rPr>
          <w:fldChar w:fldCharType="end"/>
        </w:r>
      </w:hyperlink>
    </w:p>
    <w:p w:rsidR="00752B4B" w:rsidRPr="00CA2BF4" w:rsidRDefault="00D7176C" w:rsidP="00A019F6">
      <w:pPr>
        <w:pStyle w:val="TDC1"/>
        <w:rPr>
          <w:rFonts w:asciiTheme="minorHAnsi" w:eastAsiaTheme="minorEastAsia" w:hAnsiTheme="minorHAnsi" w:cstheme="minorBidi"/>
          <w:lang w:eastAsia="es-EC"/>
        </w:rPr>
      </w:pPr>
      <w:hyperlink w:anchor="_Toc427659716" w:history="1">
        <w:r w:rsidR="00FC625D" w:rsidRPr="00CA2BF4">
          <w:rPr>
            <w:rStyle w:val="Hipervnculo"/>
            <w:caps w:val="0"/>
            <w:u w:val="none"/>
          </w:rPr>
          <w:t>CAPÍTULO II</w:t>
        </w:r>
      </w:hyperlink>
    </w:p>
    <w:p w:rsidR="00752B4B" w:rsidRPr="00CA2BF4" w:rsidRDefault="00D7176C" w:rsidP="00493267">
      <w:pPr>
        <w:pStyle w:val="TDC2"/>
        <w:rPr>
          <w:rFonts w:asciiTheme="minorHAnsi" w:eastAsiaTheme="minorEastAsia" w:hAnsiTheme="minorHAnsi" w:cstheme="minorBidi"/>
          <w:lang w:val="es-EC" w:eastAsia="es-EC"/>
        </w:rPr>
      </w:pPr>
      <w:hyperlink w:anchor="_Toc427659717" w:history="1">
        <w:r w:rsidR="00822237" w:rsidRPr="00CA2BF4">
          <w:rPr>
            <w:rStyle w:val="Hipervnculo"/>
            <w:u w:val="none"/>
          </w:rPr>
          <w:t>MARCO METODOLÓGICO</w:t>
        </w:r>
        <w:r w:rsidR="00470314" w:rsidRPr="00CA2BF4">
          <w:rPr>
            <w:b w:val="0"/>
            <w:webHidden/>
          </w:rPr>
          <w:tab/>
        </w:r>
        <w:r w:rsidR="00752B4B" w:rsidRPr="00CA2BF4">
          <w:rPr>
            <w:b w:val="0"/>
            <w:webHidden/>
          </w:rPr>
          <w:fldChar w:fldCharType="begin"/>
        </w:r>
        <w:r w:rsidR="00752B4B" w:rsidRPr="00CA2BF4">
          <w:rPr>
            <w:b w:val="0"/>
            <w:webHidden/>
          </w:rPr>
          <w:instrText xml:space="preserve"> PAGEREF _Toc427659717 \h </w:instrText>
        </w:r>
        <w:r w:rsidR="00752B4B" w:rsidRPr="00CA2BF4">
          <w:rPr>
            <w:b w:val="0"/>
            <w:webHidden/>
          </w:rPr>
        </w:r>
        <w:r w:rsidR="00752B4B" w:rsidRPr="00CA2BF4">
          <w:rPr>
            <w:b w:val="0"/>
            <w:webHidden/>
          </w:rPr>
          <w:fldChar w:fldCharType="separate"/>
        </w:r>
        <w:r w:rsidR="006B173E">
          <w:rPr>
            <w:b w:val="0"/>
            <w:webHidden/>
          </w:rPr>
          <w:t>30</w:t>
        </w:r>
        <w:r w:rsidR="00752B4B" w:rsidRPr="00CA2BF4">
          <w:rPr>
            <w:b w:val="0"/>
            <w:webHidden/>
          </w:rPr>
          <w:fldChar w:fldCharType="end"/>
        </w:r>
      </w:hyperlink>
    </w:p>
    <w:p w:rsidR="00752B4B" w:rsidRPr="00CA2BF4" w:rsidRDefault="00D7176C" w:rsidP="00752B4B">
      <w:pPr>
        <w:pStyle w:val="TDC3"/>
        <w:ind w:left="0"/>
        <w:rPr>
          <w:b/>
          <w:color w:val="0563C1" w:themeColor="hyperlink"/>
          <w:sz w:val="22"/>
          <w:szCs w:val="22"/>
        </w:rPr>
      </w:pPr>
      <w:hyperlink w:anchor="_Toc427659718" w:history="1">
        <w:r w:rsidR="00CA2BF4" w:rsidRPr="00CA2BF4">
          <w:rPr>
            <w:rStyle w:val="Hipervnculo"/>
            <w:b/>
            <w:sz w:val="22"/>
            <w:szCs w:val="22"/>
            <w:u w:val="none"/>
          </w:rPr>
          <w:t xml:space="preserve">2.1         </w:t>
        </w:r>
        <w:r w:rsidR="006B660A">
          <w:rPr>
            <w:rStyle w:val="Hipervnculo"/>
            <w:b/>
            <w:sz w:val="22"/>
            <w:szCs w:val="22"/>
            <w:u w:val="none"/>
          </w:rPr>
          <w:t xml:space="preserve"> </w:t>
        </w:r>
        <w:r w:rsidR="00CA2BF4" w:rsidRPr="00CA2BF4">
          <w:rPr>
            <w:rStyle w:val="Hipervnculo"/>
            <w:b/>
            <w:sz w:val="22"/>
            <w:szCs w:val="22"/>
            <w:u w:val="none"/>
          </w:rPr>
          <w:t>Diseño mecánico y electronico del sistema de ensacado</w:t>
        </w:r>
        <w:r w:rsidR="00CA2BF4" w:rsidRPr="00CA2BF4">
          <w:rPr>
            <w:rStyle w:val="Hipervnculo"/>
            <w:sz w:val="22"/>
            <w:szCs w:val="22"/>
            <w:u w:val="none"/>
          </w:rPr>
          <w:t>…</w:t>
        </w:r>
        <w:r w:rsidR="00CA2BF4" w:rsidRPr="00CA2BF4">
          <w:rPr>
            <w:webHidden/>
            <w:sz w:val="22"/>
            <w:szCs w:val="22"/>
          </w:rPr>
          <w:t>…………</w:t>
        </w:r>
        <w:r w:rsidR="00952452">
          <w:rPr>
            <w:webHidden/>
            <w:sz w:val="22"/>
            <w:szCs w:val="22"/>
          </w:rPr>
          <w:t>………</w:t>
        </w:r>
        <w:r w:rsidR="00CA2BF4" w:rsidRPr="00CA2BF4">
          <w:rPr>
            <w:webHidden/>
            <w:sz w:val="22"/>
            <w:szCs w:val="22"/>
          </w:rPr>
          <w:t>……...</w:t>
        </w:r>
        <w:r w:rsidR="00752B4B" w:rsidRPr="00CA2BF4">
          <w:rPr>
            <w:webHidden/>
            <w:sz w:val="22"/>
            <w:szCs w:val="22"/>
          </w:rPr>
          <w:fldChar w:fldCharType="begin"/>
        </w:r>
        <w:r w:rsidR="00752B4B" w:rsidRPr="00CA2BF4">
          <w:rPr>
            <w:webHidden/>
            <w:sz w:val="22"/>
            <w:szCs w:val="22"/>
          </w:rPr>
          <w:instrText xml:space="preserve"> PAGEREF _Toc427659718 \h </w:instrText>
        </w:r>
        <w:r w:rsidR="00752B4B" w:rsidRPr="00CA2BF4">
          <w:rPr>
            <w:webHidden/>
            <w:sz w:val="22"/>
            <w:szCs w:val="22"/>
          </w:rPr>
        </w:r>
        <w:r w:rsidR="00752B4B" w:rsidRPr="00CA2BF4">
          <w:rPr>
            <w:webHidden/>
            <w:sz w:val="22"/>
            <w:szCs w:val="22"/>
          </w:rPr>
          <w:fldChar w:fldCharType="separate"/>
        </w:r>
        <w:r w:rsidR="006B173E">
          <w:rPr>
            <w:webHidden/>
            <w:sz w:val="22"/>
            <w:szCs w:val="22"/>
          </w:rPr>
          <w:t>30</w:t>
        </w:r>
        <w:r w:rsidR="00752B4B" w:rsidRPr="00CA2BF4">
          <w:rPr>
            <w:webHidden/>
            <w:sz w:val="22"/>
            <w:szCs w:val="22"/>
          </w:rPr>
          <w:fldChar w:fldCharType="end"/>
        </w:r>
      </w:hyperlink>
    </w:p>
    <w:p w:rsidR="00752B4B" w:rsidRPr="00CA2BF4" w:rsidRDefault="00D7176C" w:rsidP="00493267">
      <w:pPr>
        <w:pStyle w:val="TDC2"/>
        <w:rPr>
          <w:rFonts w:asciiTheme="minorHAnsi" w:eastAsiaTheme="minorEastAsia" w:hAnsiTheme="minorHAnsi" w:cstheme="minorBidi"/>
          <w:lang w:val="es-EC" w:eastAsia="es-EC"/>
        </w:rPr>
      </w:pPr>
      <w:hyperlink w:anchor="_Toc427659719" w:history="1">
        <w:r w:rsidR="00CA2BF4" w:rsidRPr="00CA2BF4">
          <w:rPr>
            <w:rStyle w:val="Hipervnculo"/>
            <w:iCs/>
            <w:smallCaps w:val="0"/>
            <w:u w:val="none"/>
          </w:rPr>
          <w:t xml:space="preserve">2.2         </w:t>
        </w:r>
        <w:r w:rsidR="006B660A">
          <w:rPr>
            <w:rStyle w:val="Hipervnculo"/>
            <w:iCs/>
            <w:smallCaps w:val="0"/>
            <w:u w:val="none"/>
          </w:rPr>
          <w:t xml:space="preserve"> </w:t>
        </w:r>
        <w:r w:rsidR="00CA2BF4" w:rsidRPr="00CA2BF4">
          <w:rPr>
            <w:rStyle w:val="Hipervnculo"/>
            <w:iCs/>
            <w:smallCaps w:val="0"/>
            <w:u w:val="none"/>
          </w:rPr>
          <w:t>Diagrama completo de la máquina ensacadora de cal  hidratada</w:t>
        </w:r>
        <w:r w:rsidR="00470314" w:rsidRPr="00952452">
          <w:rPr>
            <w:b w:val="0"/>
            <w:webHidden/>
          </w:rPr>
          <w:tab/>
        </w:r>
        <w:r w:rsidR="00752B4B" w:rsidRPr="00952452">
          <w:rPr>
            <w:b w:val="0"/>
            <w:webHidden/>
          </w:rPr>
          <w:fldChar w:fldCharType="begin"/>
        </w:r>
        <w:r w:rsidR="00752B4B" w:rsidRPr="00952452">
          <w:rPr>
            <w:b w:val="0"/>
            <w:webHidden/>
          </w:rPr>
          <w:instrText xml:space="preserve"> PAGEREF _Toc427659719 \h </w:instrText>
        </w:r>
        <w:r w:rsidR="00752B4B" w:rsidRPr="00952452">
          <w:rPr>
            <w:b w:val="0"/>
            <w:webHidden/>
          </w:rPr>
        </w:r>
        <w:r w:rsidR="00752B4B" w:rsidRPr="00952452">
          <w:rPr>
            <w:b w:val="0"/>
            <w:webHidden/>
          </w:rPr>
          <w:fldChar w:fldCharType="separate"/>
        </w:r>
        <w:r w:rsidR="006B173E">
          <w:rPr>
            <w:b w:val="0"/>
            <w:webHidden/>
          </w:rPr>
          <w:t>30</w:t>
        </w:r>
        <w:r w:rsidR="00752B4B" w:rsidRPr="00952452">
          <w:rPr>
            <w:b w:val="0"/>
            <w:webHidden/>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720" w:history="1">
        <w:r w:rsidR="006B660A" w:rsidRPr="00CA2BF4">
          <w:rPr>
            <w:rStyle w:val="Hipervnculo"/>
            <w:b/>
            <w:i/>
            <w:sz w:val="22"/>
            <w:szCs w:val="22"/>
            <w:u w:val="none"/>
          </w:rPr>
          <w:t>2.2.1</w:t>
        </w:r>
        <w:r w:rsidR="006B660A" w:rsidRPr="00CA2BF4">
          <w:rPr>
            <w:rStyle w:val="Hipervnculo"/>
            <w:sz w:val="22"/>
            <w:szCs w:val="22"/>
            <w:u w:val="none"/>
            <w:lang w:eastAsia="es-EC"/>
          </w:rPr>
          <w:t xml:space="preserve">      </w:t>
        </w:r>
        <w:r w:rsidR="006B660A">
          <w:rPr>
            <w:rStyle w:val="Hipervnculo"/>
            <w:sz w:val="22"/>
            <w:szCs w:val="22"/>
            <w:u w:val="none"/>
            <w:lang w:eastAsia="es-EC"/>
          </w:rPr>
          <w:t xml:space="preserve"> </w:t>
        </w:r>
        <w:r w:rsidR="006B660A">
          <w:rPr>
            <w:rStyle w:val="Hipervnculo"/>
            <w:b/>
            <w:i/>
            <w:sz w:val="22"/>
            <w:szCs w:val="22"/>
            <w:u w:val="none"/>
          </w:rPr>
          <w:t>D</w:t>
        </w:r>
        <w:r w:rsidR="006B660A" w:rsidRPr="00CA2BF4">
          <w:rPr>
            <w:rStyle w:val="Hipervnculo"/>
            <w:b/>
            <w:i/>
            <w:sz w:val="22"/>
            <w:szCs w:val="22"/>
            <w:u w:val="none"/>
          </w:rPr>
          <w:t>iagrama</w:t>
        </w:r>
        <w:r w:rsidR="006B660A" w:rsidRPr="00CA2BF4">
          <w:rPr>
            <w:rStyle w:val="Hipervnculo"/>
            <w:sz w:val="22"/>
            <w:szCs w:val="22"/>
            <w:u w:val="none"/>
            <w:lang w:eastAsia="es-EC"/>
          </w:rPr>
          <w:t xml:space="preserve"> </w:t>
        </w:r>
        <w:r w:rsidR="006B660A" w:rsidRPr="00CA2BF4">
          <w:rPr>
            <w:rStyle w:val="Hipervnculo"/>
            <w:b/>
            <w:i/>
            <w:sz w:val="22"/>
            <w:szCs w:val="22"/>
            <w:u w:val="none"/>
          </w:rPr>
          <w:t>en</w:t>
        </w:r>
        <w:r w:rsidR="006B660A" w:rsidRPr="00CA2BF4">
          <w:rPr>
            <w:rStyle w:val="Hipervnculo"/>
            <w:sz w:val="22"/>
            <w:szCs w:val="22"/>
            <w:u w:val="none"/>
            <w:lang w:eastAsia="es-EC"/>
          </w:rPr>
          <w:t xml:space="preserve"> </w:t>
        </w:r>
        <w:r w:rsidR="006B660A" w:rsidRPr="00CA2BF4">
          <w:rPr>
            <w:rStyle w:val="Hipervnculo"/>
            <w:b/>
            <w:i/>
            <w:sz w:val="22"/>
            <w:szCs w:val="22"/>
            <w:u w:val="none"/>
          </w:rPr>
          <w:t>bloques</w:t>
        </w:r>
        <w:r w:rsidR="006B660A" w:rsidRPr="00CA2BF4">
          <w:rPr>
            <w:rStyle w:val="Hipervnculo"/>
            <w:sz w:val="22"/>
            <w:szCs w:val="22"/>
            <w:u w:val="none"/>
            <w:lang w:eastAsia="es-EC"/>
          </w:rPr>
          <w:t xml:space="preserve"> </w:t>
        </w:r>
        <w:r w:rsidR="006B660A" w:rsidRPr="00CA2BF4">
          <w:rPr>
            <w:rStyle w:val="Hipervnculo"/>
            <w:b/>
            <w:i/>
            <w:sz w:val="22"/>
            <w:szCs w:val="22"/>
            <w:u w:val="none"/>
          </w:rPr>
          <w:t>de</w:t>
        </w:r>
        <w:r w:rsidR="006B660A" w:rsidRPr="00CA2BF4">
          <w:rPr>
            <w:rStyle w:val="Hipervnculo"/>
            <w:sz w:val="22"/>
            <w:szCs w:val="22"/>
            <w:u w:val="none"/>
            <w:lang w:eastAsia="es-EC"/>
          </w:rPr>
          <w:t xml:space="preserve"> </w:t>
        </w:r>
        <w:r w:rsidR="006B660A" w:rsidRPr="00CA2BF4">
          <w:rPr>
            <w:rStyle w:val="Hipervnculo"/>
            <w:b/>
            <w:i/>
            <w:sz w:val="22"/>
            <w:szCs w:val="22"/>
            <w:u w:val="none"/>
          </w:rPr>
          <w:t>la</w:t>
        </w:r>
        <w:r w:rsidR="006B660A" w:rsidRPr="00CA2BF4">
          <w:rPr>
            <w:rStyle w:val="Hipervnculo"/>
            <w:sz w:val="22"/>
            <w:szCs w:val="22"/>
            <w:u w:val="none"/>
            <w:lang w:eastAsia="es-EC"/>
          </w:rPr>
          <w:t xml:space="preserve">  </w:t>
        </w:r>
        <w:r w:rsidR="006B660A" w:rsidRPr="00CA2BF4">
          <w:rPr>
            <w:rStyle w:val="Hipervnculo"/>
            <w:b/>
            <w:i/>
            <w:sz w:val="22"/>
            <w:szCs w:val="22"/>
            <w:u w:val="none"/>
          </w:rPr>
          <w:t>maquina</w:t>
        </w:r>
        <w:r w:rsidR="006B660A" w:rsidRPr="00CA2BF4">
          <w:rPr>
            <w:rStyle w:val="Hipervnculo"/>
            <w:sz w:val="22"/>
            <w:szCs w:val="22"/>
            <w:u w:val="none"/>
            <w:lang w:eastAsia="es-EC"/>
          </w:rPr>
          <w:t xml:space="preserve"> </w:t>
        </w:r>
        <w:r w:rsidR="006B660A" w:rsidRPr="00CA2BF4">
          <w:rPr>
            <w:rStyle w:val="Hipervnculo"/>
            <w:b/>
            <w:i/>
            <w:sz w:val="22"/>
            <w:szCs w:val="22"/>
            <w:u w:val="none"/>
          </w:rPr>
          <w:t>ensacadora</w:t>
        </w:r>
        <w:r w:rsidR="00470314"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_Toc427659720 \h </w:instrText>
        </w:r>
        <w:r w:rsidR="00752B4B" w:rsidRPr="00CA2BF4">
          <w:rPr>
            <w:webHidden/>
            <w:sz w:val="22"/>
            <w:szCs w:val="22"/>
          </w:rPr>
        </w:r>
        <w:r w:rsidR="00752B4B" w:rsidRPr="00CA2BF4">
          <w:rPr>
            <w:webHidden/>
            <w:sz w:val="22"/>
            <w:szCs w:val="22"/>
          </w:rPr>
          <w:fldChar w:fldCharType="separate"/>
        </w:r>
        <w:r w:rsidR="006B173E">
          <w:rPr>
            <w:webHidden/>
            <w:sz w:val="22"/>
            <w:szCs w:val="22"/>
          </w:rPr>
          <w:t>31</w:t>
        </w:r>
        <w:r w:rsidR="00752B4B" w:rsidRPr="00CA2BF4">
          <w:rPr>
            <w:webHidden/>
            <w:sz w:val="22"/>
            <w:szCs w:val="22"/>
          </w:rPr>
          <w:fldChar w:fldCharType="end"/>
        </w:r>
      </w:hyperlink>
    </w:p>
    <w:p w:rsidR="00752B4B" w:rsidRPr="00CA2BF4" w:rsidRDefault="00D7176C" w:rsidP="00493267">
      <w:pPr>
        <w:pStyle w:val="TDC2"/>
        <w:rPr>
          <w:rFonts w:asciiTheme="minorHAnsi" w:eastAsiaTheme="minorEastAsia" w:hAnsiTheme="minorHAnsi" w:cstheme="minorBidi"/>
          <w:lang w:val="es-EC" w:eastAsia="es-EC"/>
        </w:rPr>
      </w:pPr>
      <w:hyperlink w:anchor="_Toc427659721" w:history="1">
        <w:r w:rsidR="006B660A">
          <w:rPr>
            <w:rStyle w:val="Hipervnculo"/>
            <w:iCs/>
            <w:smallCaps w:val="0"/>
            <w:u w:val="none"/>
          </w:rPr>
          <w:t xml:space="preserve">2.3          </w:t>
        </w:r>
        <w:r w:rsidR="00CA2BF4">
          <w:rPr>
            <w:rStyle w:val="Hipervnculo"/>
            <w:iCs/>
            <w:smallCaps w:val="0"/>
            <w:u w:val="none"/>
          </w:rPr>
          <w:t>E</w:t>
        </w:r>
        <w:r w:rsidR="00CA2BF4" w:rsidRPr="00CA2BF4">
          <w:rPr>
            <w:rStyle w:val="Hipervnculo"/>
            <w:iCs/>
            <w:smallCaps w:val="0"/>
            <w:u w:val="none"/>
          </w:rPr>
          <w:t>tapa de dosificación</w:t>
        </w:r>
        <w:r w:rsidR="00470314" w:rsidRPr="00952452">
          <w:rPr>
            <w:b w:val="0"/>
            <w:webHidden/>
          </w:rPr>
          <w:tab/>
        </w:r>
        <w:r w:rsidR="00752B4B" w:rsidRPr="00952452">
          <w:rPr>
            <w:b w:val="0"/>
            <w:webHidden/>
          </w:rPr>
          <w:fldChar w:fldCharType="begin"/>
        </w:r>
        <w:r w:rsidR="00752B4B" w:rsidRPr="00952452">
          <w:rPr>
            <w:b w:val="0"/>
            <w:webHidden/>
          </w:rPr>
          <w:instrText xml:space="preserve"> PAGEREF _Toc427659721 \h </w:instrText>
        </w:r>
        <w:r w:rsidR="00752B4B" w:rsidRPr="00952452">
          <w:rPr>
            <w:b w:val="0"/>
            <w:webHidden/>
          </w:rPr>
        </w:r>
        <w:r w:rsidR="00752B4B" w:rsidRPr="00952452">
          <w:rPr>
            <w:b w:val="0"/>
            <w:webHidden/>
          </w:rPr>
          <w:fldChar w:fldCharType="separate"/>
        </w:r>
        <w:r w:rsidR="006B173E">
          <w:rPr>
            <w:b w:val="0"/>
            <w:webHidden/>
          </w:rPr>
          <w:t>32</w:t>
        </w:r>
        <w:r w:rsidR="00752B4B" w:rsidRPr="00952452">
          <w:rPr>
            <w:b w:val="0"/>
            <w:webHidden/>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722" w:history="1">
        <w:r w:rsidR="00470314" w:rsidRPr="00CA2BF4">
          <w:rPr>
            <w:rStyle w:val="Hipervnculo"/>
            <w:b/>
            <w:i/>
            <w:sz w:val="22"/>
            <w:szCs w:val="22"/>
            <w:u w:val="none"/>
          </w:rPr>
          <w:t xml:space="preserve">2.3.1   </w:t>
        </w:r>
        <w:r w:rsidR="00FC625D" w:rsidRPr="00CA2BF4">
          <w:rPr>
            <w:rStyle w:val="Hipervnculo"/>
            <w:b/>
            <w:i/>
            <w:sz w:val="22"/>
            <w:szCs w:val="22"/>
            <w:u w:val="none"/>
          </w:rPr>
          <w:t xml:space="preserve">   </w:t>
        </w:r>
        <w:r w:rsidR="006B660A">
          <w:rPr>
            <w:rStyle w:val="Hipervnculo"/>
            <w:b/>
            <w:i/>
            <w:sz w:val="22"/>
            <w:szCs w:val="22"/>
            <w:u w:val="none"/>
          </w:rPr>
          <w:t xml:space="preserve"> L</w:t>
        </w:r>
        <w:r w:rsidR="00CA2BF4" w:rsidRPr="00CA2BF4">
          <w:rPr>
            <w:rStyle w:val="Hipervnculo"/>
            <w:b/>
            <w:i/>
            <w:sz w:val="22"/>
            <w:szCs w:val="22"/>
            <w:u w:val="none"/>
          </w:rPr>
          <w:t>a tolva</w:t>
        </w:r>
        <w:r w:rsidR="00470314"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_Toc427659722 \h </w:instrText>
        </w:r>
        <w:r w:rsidR="00752B4B" w:rsidRPr="00CA2BF4">
          <w:rPr>
            <w:webHidden/>
            <w:sz w:val="22"/>
            <w:szCs w:val="22"/>
          </w:rPr>
        </w:r>
        <w:r w:rsidR="00752B4B" w:rsidRPr="00CA2BF4">
          <w:rPr>
            <w:webHidden/>
            <w:sz w:val="22"/>
            <w:szCs w:val="22"/>
          </w:rPr>
          <w:fldChar w:fldCharType="separate"/>
        </w:r>
        <w:r w:rsidR="006B173E">
          <w:rPr>
            <w:webHidden/>
            <w:sz w:val="22"/>
            <w:szCs w:val="22"/>
          </w:rPr>
          <w:t>33</w:t>
        </w:r>
        <w:r w:rsidR="00752B4B" w:rsidRPr="00CA2BF4">
          <w:rPr>
            <w:webHidden/>
            <w:sz w:val="22"/>
            <w:szCs w:val="22"/>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723" w:history="1">
        <w:r w:rsidR="00470314" w:rsidRPr="00CA2BF4">
          <w:rPr>
            <w:rStyle w:val="Hipervnculo"/>
            <w:b/>
            <w:i/>
            <w:sz w:val="22"/>
            <w:szCs w:val="22"/>
            <w:u w:val="none"/>
          </w:rPr>
          <w:t xml:space="preserve">2.3.2    </w:t>
        </w:r>
        <w:r w:rsidR="00822237" w:rsidRPr="00CA2BF4">
          <w:rPr>
            <w:rStyle w:val="Hipervnculo"/>
            <w:b/>
            <w:i/>
            <w:sz w:val="22"/>
            <w:szCs w:val="22"/>
            <w:u w:val="none"/>
          </w:rPr>
          <w:t xml:space="preserve">  </w:t>
        </w:r>
        <w:r w:rsidR="006B660A">
          <w:rPr>
            <w:rStyle w:val="Hipervnculo"/>
            <w:b/>
            <w:i/>
            <w:sz w:val="22"/>
            <w:szCs w:val="22"/>
            <w:u w:val="none"/>
          </w:rPr>
          <w:t>E</w:t>
        </w:r>
        <w:r w:rsidR="00CA2BF4" w:rsidRPr="00CA2BF4">
          <w:rPr>
            <w:rStyle w:val="Hipervnculo"/>
            <w:b/>
            <w:i/>
            <w:sz w:val="22"/>
            <w:szCs w:val="22"/>
            <w:u w:val="none"/>
          </w:rPr>
          <w:t>l dosificador</w:t>
        </w:r>
        <w:r w:rsidR="00470314"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_Toc427659723 \h </w:instrText>
        </w:r>
        <w:r w:rsidR="00752B4B" w:rsidRPr="00CA2BF4">
          <w:rPr>
            <w:webHidden/>
            <w:sz w:val="22"/>
            <w:szCs w:val="22"/>
          </w:rPr>
        </w:r>
        <w:r w:rsidR="00752B4B" w:rsidRPr="00CA2BF4">
          <w:rPr>
            <w:webHidden/>
            <w:sz w:val="22"/>
            <w:szCs w:val="22"/>
          </w:rPr>
          <w:fldChar w:fldCharType="separate"/>
        </w:r>
        <w:r w:rsidR="006B173E">
          <w:rPr>
            <w:webHidden/>
            <w:sz w:val="22"/>
            <w:szCs w:val="22"/>
          </w:rPr>
          <w:t>33</w:t>
        </w:r>
        <w:r w:rsidR="00752B4B" w:rsidRPr="00CA2BF4">
          <w:rPr>
            <w:webHidden/>
            <w:sz w:val="22"/>
            <w:szCs w:val="22"/>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724" w:history="1">
        <w:r w:rsidR="00470314" w:rsidRPr="00CA2BF4">
          <w:rPr>
            <w:rStyle w:val="Hipervnculo"/>
            <w:b/>
            <w:i/>
            <w:sz w:val="22"/>
            <w:szCs w:val="22"/>
            <w:u w:val="none"/>
          </w:rPr>
          <w:t xml:space="preserve">2.3.3    </w:t>
        </w:r>
        <w:r w:rsidR="00822237" w:rsidRPr="00CA2BF4">
          <w:rPr>
            <w:rStyle w:val="Hipervnculo"/>
            <w:b/>
            <w:i/>
            <w:sz w:val="22"/>
            <w:szCs w:val="22"/>
            <w:u w:val="none"/>
          </w:rPr>
          <w:t xml:space="preserve">  </w:t>
        </w:r>
        <w:r w:rsidR="006B660A">
          <w:rPr>
            <w:rStyle w:val="Hipervnculo"/>
            <w:b/>
            <w:i/>
            <w:sz w:val="22"/>
            <w:szCs w:val="22"/>
            <w:u w:val="none"/>
          </w:rPr>
          <w:t>L</w:t>
        </w:r>
        <w:r w:rsidR="00CA2BF4" w:rsidRPr="00CA2BF4">
          <w:rPr>
            <w:rStyle w:val="Hipervnculo"/>
            <w:b/>
            <w:i/>
            <w:sz w:val="22"/>
            <w:szCs w:val="22"/>
            <w:u w:val="none"/>
          </w:rPr>
          <w:t>a tarjeta de</w:t>
        </w:r>
        <w:r w:rsidR="00CA2BF4" w:rsidRPr="00CA2BF4">
          <w:rPr>
            <w:rStyle w:val="Hipervnculo"/>
            <w:sz w:val="22"/>
            <w:szCs w:val="22"/>
            <w:u w:val="none"/>
          </w:rPr>
          <w:t xml:space="preserve"> </w:t>
        </w:r>
        <w:r w:rsidR="00CA2BF4" w:rsidRPr="00CA2BF4">
          <w:rPr>
            <w:rStyle w:val="Hipervnculo"/>
            <w:b/>
            <w:i/>
            <w:sz w:val="22"/>
            <w:szCs w:val="22"/>
            <w:u w:val="none"/>
          </w:rPr>
          <w:t>control</w:t>
        </w:r>
        <w:r w:rsidR="00470314"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_Toc427659724 \h </w:instrText>
        </w:r>
        <w:r w:rsidR="00752B4B" w:rsidRPr="00CA2BF4">
          <w:rPr>
            <w:webHidden/>
            <w:sz w:val="22"/>
            <w:szCs w:val="22"/>
          </w:rPr>
        </w:r>
        <w:r w:rsidR="00752B4B" w:rsidRPr="00CA2BF4">
          <w:rPr>
            <w:webHidden/>
            <w:sz w:val="22"/>
            <w:szCs w:val="22"/>
          </w:rPr>
          <w:fldChar w:fldCharType="separate"/>
        </w:r>
        <w:r w:rsidR="006B173E">
          <w:rPr>
            <w:webHidden/>
            <w:sz w:val="22"/>
            <w:szCs w:val="22"/>
          </w:rPr>
          <w:t>36</w:t>
        </w:r>
        <w:r w:rsidR="00752B4B" w:rsidRPr="00CA2BF4">
          <w:rPr>
            <w:webHidden/>
            <w:sz w:val="22"/>
            <w:szCs w:val="22"/>
          </w:rPr>
          <w:fldChar w:fldCharType="end"/>
        </w:r>
      </w:hyperlink>
    </w:p>
    <w:p w:rsidR="00752B4B" w:rsidRPr="00CA2BF4" w:rsidRDefault="00D7176C" w:rsidP="00493267">
      <w:pPr>
        <w:pStyle w:val="TDC2"/>
        <w:rPr>
          <w:rFonts w:asciiTheme="minorHAnsi" w:eastAsiaTheme="minorEastAsia" w:hAnsiTheme="minorHAnsi" w:cstheme="minorBidi"/>
          <w:lang w:val="es-EC" w:eastAsia="es-EC"/>
        </w:rPr>
      </w:pPr>
      <w:hyperlink w:anchor="_Toc427659725" w:history="1">
        <w:r w:rsidR="00CA2BF4" w:rsidRPr="00CA2BF4">
          <w:rPr>
            <w:rStyle w:val="Hipervnculo"/>
            <w:iCs/>
            <w:smallCaps w:val="0"/>
            <w:u w:val="none"/>
          </w:rPr>
          <w:t>2.4</w:t>
        </w:r>
        <w:r w:rsidR="006B660A">
          <w:rPr>
            <w:rStyle w:val="Hipervnculo"/>
            <w:iCs/>
            <w:smallCaps w:val="0"/>
            <w:u w:val="none"/>
          </w:rPr>
          <w:t xml:space="preserve">         </w:t>
        </w:r>
        <w:r w:rsidR="00CA2BF4">
          <w:rPr>
            <w:rStyle w:val="Hipervnculo"/>
            <w:iCs/>
            <w:smallCaps w:val="0"/>
            <w:u w:val="none"/>
          </w:rPr>
          <w:t>E</w:t>
        </w:r>
        <w:r w:rsidR="00CA2BF4" w:rsidRPr="00CA2BF4">
          <w:rPr>
            <w:rStyle w:val="Hipervnculo"/>
            <w:iCs/>
            <w:smallCaps w:val="0"/>
            <w:u w:val="none"/>
          </w:rPr>
          <w:t>tapa de pesaje</w:t>
        </w:r>
        <w:r w:rsidR="00470314" w:rsidRPr="00952452">
          <w:rPr>
            <w:b w:val="0"/>
            <w:webHidden/>
          </w:rPr>
          <w:tab/>
        </w:r>
        <w:r w:rsidR="00752B4B" w:rsidRPr="00952452">
          <w:rPr>
            <w:b w:val="0"/>
            <w:webHidden/>
          </w:rPr>
          <w:fldChar w:fldCharType="begin"/>
        </w:r>
        <w:r w:rsidR="00752B4B" w:rsidRPr="00952452">
          <w:rPr>
            <w:b w:val="0"/>
            <w:webHidden/>
          </w:rPr>
          <w:instrText xml:space="preserve"> PAGEREF _Toc427659725 \h </w:instrText>
        </w:r>
        <w:r w:rsidR="00752B4B" w:rsidRPr="00952452">
          <w:rPr>
            <w:b w:val="0"/>
            <w:webHidden/>
          </w:rPr>
        </w:r>
        <w:r w:rsidR="00752B4B" w:rsidRPr="00952452">
          <w:rPr>
            <w:b w:val="0"/>
            <w:webHidden/>
          </w:rPr>
          <w:fldChar w:fldCharType="separate"/>
        </w:r>
        <w:r w:rsidR="006B173E">
          <w:rPr>
            <w:b w:val="0"/>
            <w:webHidden/>
          </w:rPr>
          <w:t>36</w:t>
        </w:r>
        <w:r w:rsidR="00752B4B" w:rsidRPr="00952452">
          <w:rPr>
            <w:b w:val="0"/>
            <w:webHidden/>
          </w:rPr>
          <w:fldChar w:fldCharType="end"/>
        </w:r>
      </w:hyperlink>
    </w:p>
    <w:p w:rsidR="00752B4B" w:rsidRPr="00CA2BF4" w:rsidRDefault="00D7176C" w:rsidP="00752B4B">
      <w:pPr>
        <w:pStyle w:val="TDC3"/>
        <w:ind w:left="0"/>
        <w:rPr>
          <w:rFonts w:asciiTheme="minorHAnsi" w:eastAsiaTheme="minorEastAsia" w:hAnsiTheme="minorHAnsi" w:cstheme="minorBidi"/>
          <w:iCs w:val="0"/>
          <w:sz w:val="22"/>
          <w:szCs w:val="22"/>
          <w:lang w:val="es-EC" w:eastAsia="es-EC"/>
        </w:rPr>
      </w:pPr>
      <w:hyperlink w:anchor="_Toc427659726" w:history="1">
        <w:r w:rsidR="00470314" w:rsidRPr="00CA2BF4">
          <w:rPr>
            <w:rStyle w:val="Hipervnculo"/>
            <w:b/>
            <w:i/>
            <w:sz w:val="22"/>
            <w:szCs w:val="22"/>
            <w:u w:val="none"/>
          </w:rPr>
          <w:t>2.4.1</w:t>
        </w:r>
        <w:r w:rsidR="00831B43" w:rsidRPr="00CA2BF4">
          <w:rPr>
            <w:rStyle w:val="Hipervnculo"/>
            <w:b/>
            <w:i/>
            <w:sz w:val="22"/>
            <w:szCs w:val="22"/>
            <w:u w:val="none"/>
          </w:rPr>
          <w:t xml:space="preserve">     </w:t>
        </w:r>
        <w:r w:rsidR="00470314" w:rsidRPr="00CA2BF4">
          <w:rPr>
            <w:rStyle w:val="Hipervnculo"/>
            <w:b/>
            <w:i/>
            <w:sz w:val="22"/>
            <w:szCs w:val="22"/>
            <w:u w:val="none"/>
          </w:rPr>
          <w:t xml:space="preserve"> </w:t>
        </w:r>
        <w:r w:rsidR="006B660A">
          <w:rPr>
            <w:rStyle w:val="Hipervnculo"/>
            <w:b/>
            <w:i/>
            <w:sz w:val="22"/>
            <w:szCs w:val="22"/>
            <w:u w:val="none"/>
          </w:rPr>
          <w:t>T</w:t>
        </w:r>
        <w:r w:rsidR="00CA2BF4" w:rsidRPr="00CA2BF4">
          <w:rPr>
            <w:rStyle w:val="Hipervnculo"/>
            <w:b/>
            <w:i/>
            <w:sz w:val="22"/>
            <w:szCs w:val="22"/>
            <w:u w:val="none"/>
          </w:rPr>
          <w:t>olva de pesaje</w:t>
        </w:r>
        <w:r w:rsidR="00470314"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_Toc427659726 \h </w:instrText>
        </w:r>
        <w:r w:rsidR="00752B4B" w:rsidRPr="00CA2BF4">
          <w:rPr>
            <w:webHidden/>
            <w:sz w:val="22"/>
            <w:szCs w:val="22"/>
          </w:rPr>
        </w:r>
        <w:r w:rsidR="00752B4B" w:rsidRPr="00CA2BF4">
          <w:rPr>
            <w:webHidden/>
            <w:sz w:val="22"/>
            <w:szCs w:val="22"/>
          </w:rPr>
          <w:fldChar w:fldCharType="separate"/>
        </w:r>
        <w:r w:rsidR="006B173E">
          <w:rPr>
            <w:webHidden/>
            <w:sz w:val="22"/>
            <w:szCs w:val="22"/>
          </w:rPr>
          <w:t>37</w:t>
        </w:r>
        <w:r w:rsidR="00752B4B" w:rsidRPr="00CA2BF4">
          <w:rPr>
            <w:webHidden/>
            <w:sz w:val="22"/>
            <w:szCs w:val="22"/>
          </w:rPr>
          <w:fldChar w:fldCharType="end"/>
        </w:r>
      </w:hyperlink>
    </w:p>
    <w:p w:rsidR="00752B4B" w:rsidRPr="004F3673" w:rsidRDefault="00D7176C" w:rsidP="00752B4B">
      <w:pPr>
        <w:pStyle w:val="TDC3"/>
        <w:ind w:left="0"/>
        <w:rPr>
          <w:rFonts w:asciiTheme="minorHAnsi" w:eastAsiaTheme="minorEastAsia" w:hAnsiTheme="minorHAnsi" w:cstheme="minorBidi"/>
          <w:iCs w:val="0"/>
          <w:sz w:val="22"/>
          <w:szCs w:val="22"/>
          <w:lang w:val="es-EC" w:eastAsia="es-EC"/>
        </w:rPr>
      </w:pPr>
      <w:hyperlink w:anchor="_Toc427659727" w:history="1">
        <w:r w:rsidR="00470314" w:rsidRPr="00CA2BF4">
          <w:rPr>
            <w:rStyle w:val="Hipervnculo"/>
            <w:b/>
            <w:i/>
            <w:sz w:val="22"/>
            <w:szCs w:val="22"/>
            <w:u w:val="none"/>
          </w:rPr>
          <w:t xml:space="preserve">2.4.2    </w:t>
        </w:r>
        <w:r w:rsidR="00831B43" w:rsidRPr="00CA2BF4">
          <w:rPr>
            <w:rStyle w:val="Hipervnculo"/>
            <w:b/>
            <w:i/>
            <w:sz w:val="22"/>
            <w:szCs w:val="22"/>
            <w:u w:val="none"/>
          </w:rPr>
          <w:t xml:space="preserve">  </w:t>
        </w:r>
        <w:r w:rsidR="006B660A">
          <w:rPr>
            <w:rStyle w:val="Hipervnculo"/>
            <w:b/>
            <w:i/>
            <w:sz w:val="22"/>
            <w:szCs w:val="22"/>
            <w:u w:val="none"/>
          </w:rPr>
          <w:t>C</w:t>
        </w:r>
        <w:r w:rsidR="00CA2BF4" w:rsidRPr="00CA2BF4">
          <w:rPr>
            <w:rStyle w:val="Hipervnculo"/>
            <w:b/>
            <w:i/>
            <w:sz w:val="22"/>
            <w:szCs w:val="22"/>
            <w:u w:val="none"/>
          </w:rPr>
          <w:t>ircuito de control</w:t>
        </w:r>
        <w:r w:rsidR="00470314" w:rsidRPr="00CA2BF4">
          <w:rPr>
            <w:webHidden/>
            <w:sz w:val="22"/>
            <w:szCs w:val="22"/>
          </w:rPr>
          <w:tab/>
        </w:r>
        <w:r w:rsidR="00752B4B" w:rsidRPr="00CA2BF4">
          <w:rPr>
            <w:webHidden/>
            <w:sz w:val="22"/>
            <w:szCs w:val="22"/>
          </w:rPr>
          <w:fldChar w:fldCharType="begin"/>
        </w:r>
        <w:r w:rsidR="00752B4B" w:rsidRPr="00CA2BF4">
          <w:rPr>
            <w:webHidden/>
            <w:sz w:val="22"/>
            <w:szCs w:val="22"/>
          </w:rPr>
          <w:instrText xml:space="preserve"> PAGEREF _Toc427659727 \h </w:instrText>
        </w:r>
        <w:r w:rsidR="00752B4B" w:rsidRPr="00CA2BF4">
          <w:rPr>
            <w:webHidden/>
            <w:sz w:val="22"/>
            <w:szCs w:val="22"/>
          </w:rPr>
        </w:r>
        <w:r w:rsidR="00752B4B" w:rsidRPr="00CA2BF4">
          <w:rPr>
            <w:webHidden/>
            <w:sz w:val="22"/>
            <w:szCs w:val="22"/>
          </w:rPr>
          <w:fldChar w:fldCharType="separate"/>
        </w:r>
        <w:r w:rsidR="006B173E">
          <w:rPr>
            <w:webHidden/>
            <w:sz w:val="22"/>
            <w:szCs w:val="22"/>
          </w:rPr>
          <w:t>42</w:t>
        </w:r>
        <w:r w:rsidR="00752B4B" w:rsidRPr="00CA2BF4">
          <w:rPr>
            <w:webHidden/>
            <w:sz w:val="22"/>
            <w:szCs w:val="22"/>
          </w:rPr>
          <w:fldChar w:fldCharType="end"/>
        </w:r>
      </w:hyperlink>
    </w:p>
    <w:p w:rsidR="00752B4B" w:rsidRPr="004F3673" w:rsidRDefault="00D7176C" w:rsidP="00752B4B">
      <w:pPr>
        <w:pStyle w:val="TDC3"/>
        <w:ind w:left="0"/>
        <w:rPr>
          <w:rFonts w:asciiTheme="minorHAnsi" w:eastAsiaTheme="minorEastAsia" w:hAnsiTheme="minorHAnsi" w:cstheme="minorBidi"/>
          <w:iCs w:val="0"/>
          <w:sz w:val="22"/>
          <w:szCs w:val="22"/>
          <w:lang w:val="es-EC" w:eastAsia="es-EC"/>
        </w:rPr>
      </w:pPr>
      <w:hyperlink w:anchor="_Toc427659728" w:history="1">
        <w:r w:rsidR="00470314" w:rsidRPr="00CA2BF4">
          <w:rPr>
            <w:rStyle w:val="Hipervnculo"/>
            <w:b/>
            <w:i/>
            <w:sz w:val="22"/>
            <w:szCs w:val="22"/>
            <w:u w:val="none"/>
          </w:rPr>
          <w:t xml:space="preserve">2.4.3   </w:t>
        </w:r>
        <w:r w:rsidR="00831B43" w:rsidRPr="00CA2BF4">
          <w:rPr>
            <w:rStyle w:val="Hipervnculo"/>
            <w:b/>
            <w:i/>
            <w:sz w:val="22"/>
            <w:szCs w:val="22"/>
            <w:u w:val="none"/>
          </w:rPr>
          <w:t xml:space="preserve">   </w:t>
        </w:r>
        <w:r w:rsidR="006B660A">
          <w:rPr>
            <w:rStyle w:val="Hipervnculo"/>
            <w:b/>
            <w:i/>
            <w:sz w:val="22"/>
            <w:szCs w:val="22"/>
            <w:u w:val="none"/>
          </w:rPr>
          <w:t>F</w:t>
        </w:r>
        <w:r w:rsidR="00CA2BF4" w:rsidRPr="00CA2BF4">
          <w:rPr>
            <w:rStyle w:val="Hipervnculo"/>
            <w:b/>
            <w:i/>
            <w:sz w:val="22"/>
            <w:szCs w:val="22"/>
            <w:u w:val="none"/>
          </w:rPr>
          <w:t>uentes de alimentación</w:t>
        </w:r>
        <w:r w:rsidR="00470314" w:rsidRPr="004F3673">
          <w:rPr>
            <w:webHidden/>
          </w:rPr>
          <w:tab/>
        </w:r>
        <w:r w:rsidR="00752B4B" w:rsidRPr="004F3673">
          <w:rPr>
            <w:webHidden/>
          </w:rPr>
          <w:fldChar w:fldCharType="begin"/>
        </w:r>
        <w:r w:rsidR="00752B4B" w:rsidRPr="004F3673">
          <w:rPr>
            <w:webHidden/>
          </w:rPr>
          <w:instrText xml:space="preserve"> PAGEREF _Toc427659728 \h </w:instrText>
        </w:r>
        <w:r w:rsidR="00752B4B" w:rsidRPr="004F3673">
          <w:rPr>
            <w:webHidden/>
          </w:rPr>
        </w:r>
        <w:r w:rsidR="00752B4B" w:rsidRPr="004F3673">
          <w:rPr>
            <w:webHidden/>
          </w:rPr>
          <w:fldChar w:fldCharType="separate"/>
        </w:r>
        <w:r w:rsidR="006B173E">
          <w:rPr>
            <w:webHidden/>
          </w:rPr>
          <w:t>48</w:t>
        </w:r>
        <w:r w:rsidR="00752B4B" w:rsidRPr="004F3673">
          <w:rPr>
            <w:webHidden/>
          </w:rPr>
          <w:fldChar w:fldCharType="end"/>
        </w:r>
      </w:hyperlink>
    </w:p>
    <w:p w:rsidR="00752B4B" w:rsidRPr="004F3673" w:rsidRDefault="00D7176C" w:rsidP="00493267">
      <w:pPr>
        <w:pStyle w:val="TDC2"/>
        <w:rPr>
          <w:rFonts w:asciiTheme="minorHAnsi" w:eastAsiaTheme="minorEastAsia" w:hAnsiTheme="minorHAnsi" w:cstheme="minorBidi"/>
          <w:lang w:val="es-EC" w:eastAsia="es-EC"/>
        </w:rPr>
      </w:pPr>
      <w:hyperlink w:anchor="_Toc427659729" w:history="1">
        <w:r w:rsidR="00470314" w:rsidRPr="00CA2BF4">
          <w:rPr>
            <w:rStyle w:val="Hipervnculo"/>
            <w:iCs/>
            <w:smallCaps w:val="0"/>
            <w:u w:val="none"/>
          </w:rPr>
          <w:t xml:space="preserve">2.5   </w:t>
        </w:r>
        <w:r w:rsidR="006B660A">
          <w:rPr>
            <w:rStyle w:val="Hipervnculo"/>
            <w:iCs/>
            <w:smallCaps w:val="0"/>
            <w:u w:val="none"/>
          </w:rPr>
          <w:t xml:space="preserve">      E</w:t>
        </w:r>
        <w:r w:rsidR="006B660A" w:rsidRPr="00CA2BF4">
          <w:rPr>
            <w:rStyle w:val="Hipervnculo"/>
            <w:iCs/>
            <w:smallCaps w:val="0"/>
            <w:u w:val="none"/>
          </w:rPr>
          <w:t>tapa de recolección y ensacado</w:t>
        </w:r>
        <w:r w:rsidR="00470314" w:rsidRPr="00952452">
          <w:rPr>
            <w:b w:val="0"/>
            <w:webHidden/>
          </w:rPr>
          <w:tab/>
        </w:r>
        <w:r w:rsidR="00752B4B" w:rsidRPr="00952452">
          <w:rPr>
            <w:b w:val="0"/>
            <w:webHidden/>
          </w:rPr>
          <w:fldChar w:fldCharType="begin"/>
        </w:r>
        <w:r w:rsidR="00752B4B" w:rsidRPr="00952452">
          <w:rPr>
            <w:b w:val="0"/>
            <w:webHidden/>
          </w:rPr>
          <w:instrText xml:space="preserve"> PAGEREF _Toc427659729 \h </w:instrText>
        </w:r>
        <w:r w:rsidR="00752B4B" w:rsidRPr="00952452">
          <w:rPr>
            <w:b w:val="0"/>
            <w:webHidden/>
          </w:rPr>
        </w:r>
        <w:r w:rsidR="00752B4B" w:rsidRPr="00952452">
          <w:rPr>
            <w:b w:val="0"/>
            <w:webHidden/>
          </w:rPr>
          <w:fldChar w:fldCharType="separate"/>
        </w:r>
        <w:r w:rsidR="006B173E">
          <w:rPr>
            <w:b w:val="0"/>
            <w:webHidden/>
          </w:rPr>
          <w:t>49</w:t>
        </w:r>
        <w:r w:rsidR="00752B4B" w:rsidRPr="00952452">
          <w:rPr>
            <w:b w:val="0"/>
            <w:webHidden/>
          </w:rPr>
          <w:fldChar w:fldCharType="end"/>
        </w:r>
      </w:hyperlink>
    </w:p>
    <w:p w:rsidR="00752B4B" w:rsidRPr="004F3673" w:rsidRDefault="00D7176C" w:rsidP="00493267">
      <w:pPr>
        <w:pStyle w:val="TDC2"/>
        <w:rPr>
          <w:rFonts w:asciiTheme="minorHAnsi" w:eastAsiaTheme="minorEastAsia" w:hAnsiTheme="minorHAnsi" w:cstheme="minorBidi"/>
          <w:lang w:val="es-EC" w:eastAsia="es-EC"/>
        </w:rPr>
      </w:pPr>
      <w:hyperlink w:anchor="_Toc427659730" w:history="1">
        <w:r w:rsidR="00CA2BF4">
          <w:rPr>
            <w:rStyle w:val="Hipervnculo"/>
            <w:iCs/>
            <w:smallCaps w:val="0"/>
            <w:u w:val="none"/>
          </w:rPr>
          <w:t>2</w:t>
        </w:r>
        <w:r w:rsidR="00470314" w:rsidRPr="00CA2BF4">
          <w:rPr>
            <w:rStyle w:val="Hipervnculo"/>
            <w:iCs/>
            <w:smallCaps w:val="0"/>
            <w:u w:val="none"/>
          </w:rPr>
          <w:t xml:space="preserve">.6  </w:t>
        </w:r>
        <w:r w:rsidR="006B660A">
          <w:rPr>
            <w:rStyle w:val="Hipervnculo"/>
            <w:iCs/>
            <w:smallCaps w:val="0"/>
            <w:u w:val="none"/>
          </w:rPr>
          <w:t xml:space="preserve">       B</w:t>
        </w:r>
        <w:r w:rsidR="006B660A" w:rsidRPr="00CA2BF4">
          <w:rPr>
            <w:rStyle w:val="Hipervnculo"/>
            <w:iCs/>
            <w:smallCaps w:val="0"/>
            <w:u w:val="none"/>
          </w:rPr>
          <w:t>astidor</w:t>
        </w:r>
        <w:r w:rsidR="00470314" w:rsidRPr="00952452">
          <w:rPr>
            <w:b w:val="0"/>
            <w:webHidden/>
          </w:rPr>
          <w:tab/>
        </w:r>
        <w:r w:rsidR="00752B4B" w:rsidRPr="00952452">
          <w:rPr>
            <w:b w:val="0"/>
            <w:webHidden/>
          </w:rPr>
          <w:fldChar w:fldCharType="begin"/>
        </w:r>
        <w:r w:rsidR="00752B4B" w:rsidRPr="00952452">
          <w:rPr>
            <w:b w:val="0"/>
            <w:webHidden/>
          </w:rPr>
          <w:instrText xml:space="preserve"> PAGEREF _Toc427659730 \h </w:instrText>
        </w:r>
        <w:r w:rsidR="00752B4B" w:rsidRPr="00952452">
          <w:rPr>
            <w:b w:val="0"/>
            <w:webHidden/>
          </w:rPr>
        </w:r>
        <w:r w:rsidR="00752B4B" w:rsidRPr="00952452">
          <w:rPr>
            <w:b w:val="0"/>
            <w:webHidden/>
          </w:rPr>
          <w:fldChar w:fldCharType="separate"/>
        </w:r>
        <w:r w:rsidR="006B173E">
          <w:rPr>
            <w:b w:val="0"/>
            <w:webHidden/>
          </w:rPr>
          <w:t>50</w:t>
        </w:r>
        <w:r w:rsidR="00752B4B" w:rsidRPr="00952452">
          <w:rPr>
            <w:b w:val="0"/>
            <w:webHidden/>
          </w:rPr>
          <w:fldChar w:fldCharType="end"/>
        </w:r>
      </w:hyperlink>
    </w:p>
    <w:p w:rsidR="00752B4B" w:rsidRPr="00A019F6" w:rsidRDefault="00D7176C" w:rsidP="00A019F6">
      <w:pPr>
        <w:pStyle w:val="TDC1"/>
        <w:rPr>
          <w:rFonts w:asciiTheme="minorHAnsi" w:eastAsiaTheme="minorEastAsia" w:hAnsiTheme="minorHAnsi" w:cstheme="minorBidi"/>
          <w:lang w:eastAsia="es-EC"/>
        </w:rPr>
      </w:pPr>
      <w:hyperlink w:anchor="_Toc427659731" w:history="1">
        <w:r w:rsidR="00470314" w:rsidRPr="00A019F6">
          <w:rPr>
            <w:rStyle w:val="Hipervnculo"/>
            <w:caps w:val="0"/>
            <w:u w:val="none"/>
          </w:rPr>
          <w:t>CAPÍTULO III</w:t>
        </w:r>
      </w:hyperlink>
    </w:p>
    <w:p w:rsidR="00752B4B" w:rsidRPr="00493267" w:rsidRDefault="00822237" w:rsidP="00493267">
      <w:pPr>
        <w:pStyle w:val="TDC2"/>
        <w:rPr>
          <w:rFonts w:asciiTheme="minorHAnsi" w:eastAsiaTheme="minorEastAsia" w:hAnsiTheme="minorHAnsi" w:cstheme="minorBidi"/>
          <w:lang w:val="es-EC" w:eastAsia="es-EC"/>
        </w:rPr>
      </w:pPr>
      <w:r w:rsidRPr="00493267">
        <w:t xml:space="preserve">MARCO DE </w:t>
      </w:r>
      <w:hyperlink w:anchor="_Toc427659732" w:history="1">
        <w:r w:rsidRPr="00493267">
          <w:rPr>
            <w:rStyle w:val="Hipervnculo"/>
            <w:u w:val="none"/>
          </w:rPr>
          <w:t>RESULTADOS</w:t>
        </w:r>
        <w:r w:rsidR="00493267" w:rsidRPr="00493267">
          <w:rPr>
            <w:rStyle w:val="Hipervnculo"/>
            <w:u w:val="none"/>
          </w:rPr>
          <w:t>, ANALISIS Y DISCUSION DE RESULTADOS</w:t>
        </w:r>
        <w:r w:rsidR="00470314" w:rsidRPr="00A019F6">
          <w:rPr>
            <w:b w:val="0"/>
            <w:webHidden/>
          </w:rPr>
          <w:tab/>
        </w:r>
        <w:r w:rsidR="00752B4B" w:rsidRPr="00A019F6">
          <w:rPr>
            <w:b w:val="0"/>
            <w:webHidden/>
          </w:rPr>
          <w:fldChar w:fldCharType="begin"/>
        </w:r>
        <w:r w:rsidR="00752B4B" w:rsidRPr="00A019F6">
          <w:rPr>
            <w:b w:val="0"/>
            <w:webHidden/>
          </w:rPr>
          <w:instrText xml:space="preserve"> PAGEREF _Toc427659732 \h </w:instrText>
        </w:r>
        <w:r w:rsidR="00752B4B" w:rsidRPr="00A019F6">
          <w:rPr>
            <w:b w:val="0"/>
            <w:webHidden/>
          </w:rPr>
        </w:r>
        <w:r w:rsidR="00752B4B" w:rsidRPr="00A019F6">
          <w:rPr>
            <w:b w:val="0"/>
            <w:webHidden/>
          </w:rPr>
          <w:fldChar w:fldCharType="separate"/>
        </w:r>
        <w:r w:rsidR="006B173E">
          <w:rPr>
            <w:b w:val="0"/>
            <w:webHidden/>
          </w:rPr>
          <w:t>52</w:t>
        </w:r>
        <w:r w:rsidR="00752B4B" w:rsidRPr="00A019F6">
          <w:rPr>
            <w:b w:val="0"/>
            <w:webHidden/>
          </w:rPr>
          <w:fldChar w:fldCharType="end"/>
        </w:r>
      </w:hyperlink>
    </w:p>
    <w:p w:rsidR="00752B4B" w:rsidRPr="004F3673" w:rsidRDefault="00D7176C" w:rsidP="00493267">
      <w:pPr>
        <w:pStyle w:val="TDC2"/>
        <w:rPr>
          <w:rFonts w:asciiTheme="minorHAnsi" w:eastAsiaTheme="minorEastAsia" w:hAnsiTheme="minorHAnsi" w:cstheme="minorBidi"/>
          <w:lang w:val="es-EC" w:eastAsia="es-EC"/>
        </w:rPr>
      </w:pPr>
      <w:hyperlink w:anchor="_Toc427659733" w:history="1">
        <w:r w:rsidR="00470314" w:rsidRPr="00A019F6">
          <w:rPr>
            <w:rStyle w:val="Hipervnculo"/>
            <w:iCs/>
            <w:smallCaps w:val="0"/>
            <w:u w:val="none"/>
          </w:rPr>
          <w:t xml:space="preserve">3.1 </w:t>
        </w:r>
        <w:r w:rsidR="00886DC2">
          <w:rPr>
            <w:rStyle w:val="Hipervnculo"/>
            <w:iCs/>
            <w:smallCaps w:val="0"/>
            <w:u w:val="none"/>
          </w:rPr>
          <w:t xml:space="preserve">        </w:t>
        </w:r>
        <w:r w:rsidR="00A019F6">
          <w:rPr>
            <w:rStyle w:val="Hipervnculo"/>
            <w:iCs/>
            <w:smallCaps w:val="0"/>
            <w:u w:val="none"/>
          </w:rPr>
          <w:t>I</w:t>
        </w:r>
        <w:r w:rsidR="00A019F6" w:rsidRPr="00A019F6">
          <w:rPr>
            <w:rStyle w:val="Hipervnculo"/>
            <w:iCs/>
            <w:smallCaps w:val="0"/>
            <w:u w:val="none"/>
          </w:rPr>
          <w:t>ntroducción</w:t>
        </w:r>
        <w:r w:rsidR="00470314" w:rsidRPr="00A019F6">
          <w:rPr>
            <w:b w:val="0"/>
            <w:webHidden/>
          </w:rPr>
          <w:tab/>
        </w:r>
        <w:r w:rsidR="00752B4B" w:rsidRPr="00A019F6">
          <w:rPr>
            <w:b w:val="0"/>
            <w:webHidden/>
          </w:rPr>
          <w:fldChar w:fldCharType="begin"/>
        </w:r>
        <w:r w:rsidR="00752B4B" w:rsidRPr="00A019F6">
          <w:rPr>
            <w:b w:val="0"/>
            <w:webHidden/>
          </w:rPr>
          <w:instrText xml:space="preserve"> PAGEREF _Toc427659733 \h </w:instrText>
        </w:r>
        <w:r w:rsidR="00752B4B" w:rsidRPr="00A019F6">
          <w:rPr>
            <w:b w:val="0"/>
            <w:webHidden/>
          </w:rPr>
        </w:r>
        <w:r w:rsidR="00752B4B" w:rsidRPr="00A019F6">
          <w:rPr>
            <w:b w:val="0"/>
            <w:webHidden/>
          </w:rPr>
          <w:fldChar w:fldCharType="separate"/>
        </w:r>
        <w:r w:rsidR="006B173E">
          <w:rPr>
            <w:b w:val="0"/>
            <w:webHidden/>
          </w:rPr>
          <w:t>52</w:t>
        </w:r>
        <w:r w:rsidR="00752B4B" w:rsidRPr="00A019F6">
          <w:rPr>
            <w:b w:val="0"/>
            <w:webHidden/>
          </w:rPr>
          <w:fldChar w:fldCharType="end"/>
        </w:r>
      </w:hyperlink>
    </w:p>
    <w:p w:rsidR="00752B4B" w:rsidRPr="004F3673" w:rsidRDefault="00D7176C" w:rsidP="00493267">
      <w:pPr>
        <w:pStyle w:val="TDC2"/>
        <w:rPr>
          <w:rFonts w:asciiTheme="minorHAnsi" w:eastAsiaTheme="minorEastAsia" w:hAnsiTheme="minorHAnsi" w:cstheme="minorBidi"/>
          <w:lang w:val="es-EC" w:eastAsia="es-EC"/>
        </w:rPr>
      </w:pPr>
      <w:hyperlink w:anchor="_Toc427659734" w:history="1">
        <w:r w:rsidR="00470314" w:rsidRPr="00A019F6">
          <w:rPr>
            <w:rStyle w:val="Hipervnculo"/>
            <w:iCs/>
            <w:smallCaps w:val="0"/>
            <w:u w:val="none"/>
          </w:rPr>
          <w:t xml:space="preserve">3.2   </w:t>
        </w:r>
        <w:r w:rsidR="00886DC2">
          <w:rPr>
            <w:rStyle w:val="Hipervnculo"/>
            <w:iCs/>
            <w:smallCaps w:val="0"/>
            <w:u w:val="none"/>
          </w:rPr>
          <w:t xml:space="preserve">      </w:t>
        </w:r>
        <w:r w:rsidR="00A019F6">
          <w:rPr>
            <w:rStyle w:val="Hipervnculo"/>
            <w:iCs/>
            <w:smallCaps w:val="0"/>
            <w:u w:val="none"/>
          </w:rPr>
          <w:t>Má</w:t>
        </w:r>
        <w:r w:rsidR="00A019F6" w:rsidRPr="00A019F6">
          <w:rPr>
            <w:rStyle w:val="Hipervnculo"/>
            <w:iCs/>
            <w:smallCaps w:val="0"/>
            <w:u w:val="none"/>
          </w:rPr>
          <w:t>quina ensacadora</w:t>
        </w:r>
        <w:r w:rsidR="00470314" w:rsidRPr="00A019F6">
          <w:rPr>
            <w:b w:val="0"/>
            <w:webHidden/>
          </w:rPr>
          <w:tab/>
        </w:r>
        <w:r w:rsidR="00752B4B" w:rsidRPr="00A019F6">
          <w:rPr>
            <w:b w:val="0"/>
            <w:webHidden/>
          </w:rPr>
          <w:fldChar w:fldCharType="begin"/>
        </w:r>
        <w:r w:rsidR="00752B4B" w:rsidRPr="00A019F6">
          <w:rPr>
            <w:b w:val="0"/>
            <w:webHidden/>
          </w:rPr>
          <w:instrText xml:space="preserve"> PAGEREF _Toc427659734 \h </w:instrText>
        </w:r>
        <w:r w:rsidR="00752B4B" w:rsidRPr="00A019F6">
          <w:rPr>
            <w:b w:val="0"/>
            <w:webHidden/>
          </w:rPr>
        </w:r>
        <w:r w:rsidR="00752B4B" w:rsidRPr="00A019F6">
          <w:rPr>
            <w:b w:val="0"/>
            <w:webHidden/>
          </w:rPr>
          <w:fldChar w:fldCharType="separate"/>
        </w:r>
        <w:r w:rsidR="006B173E">
          <w:rPr>
            <w:b w:val="0"/>
            <w:webHidden/>
          </w:rPr>
          <w:t>52</w:t>
        </w:r>
        <w:r w:rsidR="00752B4B" w:rsidRPr="00A019F6">
          <w:rPr>
            <w:b w:val="0"/>
            <w:webHidden/>
          </w:rPr>
          <w:fldChar w:fldCharType="end"/>
        </w:r>
      </w:hyperlink>
    </w:p>
    <w:p w:rsidR="00752B4B" w:rsidRPr="004F3673" w:rsidRDefault="00D7176C" w:rsidP="00493267">
      <w:pPr>
        <w:pStyle w:val="TDC2"/>
        <w:rPr>
          <w:rFonts w:asciiTheme="minorHAnsi" w:eastAsiaTheme="minorEastAsia" w:hAnsiTheme="minorHAnsi" w:cstheme="minorBidi"/>
          <w:lang w:val="es-EC" w:eastAsia="es-EC"/>
        </w:rPr>
      </w:pPr>
      <w:hyperlink w:anchor="_Toc427659735" w:history="1">
        <w:r w:rsidR="00470314" w:rsidRPr="00A019F6">
          <w:rPr>
            <w:rStyle w:val="Hipervnculo"/>
            <w:iCs/>
            <w:smallCaps w:val="0"/>
            <w:u w:val="none"/>
          </w:rPr>
          <w:t xml:space="preserve">3.3   </w:t>
        </w:r>
        <w:r w:rsidR="00886DC2">
          <w:rPr>
            <w:rStyle w:val="Hipervnculo"/>
            <w:iCs/>
            <w:smallCaps w:val="0"/>
            <w:u w:val="none"/>
          </w:rPr>
          <w:t xml:space="preserve">      </w:t>
        </w:r>
        <w:r w:rsidR="00A019F6">
          <w:rPr>
            <w:rStyle w:val="Hipervnculo"/>
            <w:iCs/>
            <w:smallCaps w:val="0"/>
            <w:u w:val="none"/>
          </w:rPr>
          <w:t>M</w:t>
        </w:r>
        <w:r w:rsidR="00A019F6" w:rsidRPr="00A019F6">
          <w:rPr>
            <w:rStyle w:val="Hipervnculo"/>
            <w:iCs/>
            <w:smallCaps w:val="0"/>
            <w:u w:val="none"/>
          </w:rPr>
          <w:t>anual</w:t>
        </w:r>
        <w:r w:rsidR="00470314" w:rsidRPr="00A019F6">
          <w:rPr>
            <w:b w:val="0"/>
            <w:webHidden/>
          </w:rPr>
          <w:tab/>
        </w:r>
        <w:r w:rsidR="00752B4B" w:rsidRPr="00A019F6">
          <w:rPr>
            <w:b w:val="0"/>
            <w:webHidden/>
          </w:rPr>
          <w:fldChar w:fldCharType="begin"/>
        </w:r>
        <w:r w:rsidR="00752B4B" w:rsidRPr="00A019F6">
          <w:rPr>
            <w:b w:val="0"/>
            <w:webHidden/>
          </w:rPr>
          <w:instrText xml:space="preserve"> PAGEREF _Toc427659735 \h </w:instrText>
        </w:r>
        <w:r w:rsidR="00752B4B" w:rsidRPr="00A019F6">
          <w:rPr>
            <w:b w:val="0"/>
            <w:webHidden/>
          </w:rPr>
        </w:r>
        <w:r w:rsidR="00752B4B" w:rsidRPr="00A019F6">
          <w:rPr>
            <w:b w:val="0"/>
            <w:webHidden/>
          </w:rPr>
          <w:fldChar w:fldCharType="separate"/>
        </w:r>
        <w:r w:rsidR="006B173E">
          <w:rPr>
            <w:b w:val="0"/>
            <w:webHidden/>
          </w:rPr>
          <w:t>54</w:t>
        </w:r>
        <w:r w:rsidR="00752B4B" w:rsidRPr="00A019F6">
          <w:rPr>
            <w:b w:val="0"/>
            <w:webHidden/>
          </w:rPr>
          <w:fldChar w:fldCharType="end"/>
        </w:r>
      </w:hyperlink>
    </w:p>
    <w:p w:rsidR="00752B4B" w:rsidRPr="004F3673" w:rsidRDefault="00D7176C" w:rsidP="00493267">
      <w:pPr>
        <w:pStyle w:val="TDC2"/>
        <w:rPr>
          <w:rFonts w:asciiTheme="minorHAnsi" w:eastAsiaTheme="minorEastAsia" w:hAnsiTheme="minorHAnsi" w:cstheme="minorBidi"/>
          <w:lang w:val="es-EC" w:eastAsia="es-EC"/>
        </w:rPr>
      </w:pPr>
      <w:hyperlink w:anchor="_Toc427659736" w:history="1">
        <w:r w:rsidR="00470314" w:rsidRPr="00A019F6">
          <w:rPr>
            <w:rStyle w:val="Hipervnculo"/>
            <w:iCs/>
            <w:smallCaps w:val="0"/>
            <w:u w:val="none"/>
          </w:rPr>
          <w:t xml:space="preserve">3.4   </w:t>
        </w:r>
        <w:r w:rsidR="00886DC2">
          <w:rPr>
            <w:rStyle w:val="Hipervnculo"/>
            <w:iCs/>
            <w:smallCaps w:val="0"/>
            <w:u w:val="none"/>
          </w:rPr>
          <w:t xml:space="preserve">      </w:t>
        </w:r>
        <w:r w:rsidR="00A019F6">
          <w:rPr>
            <w:rStyle w:val="Hipervnculo"/>
            <w:iCs/>
            <w:smallCaps w:val="0"/>
            <w:u w:val="none"/>
          </w:rPr>
          <w:t>R</w:t>
        </w:r>
        <w:r w:rsidR="00A019F6" w:rsidRPr="00A019F6">
          <w:rPr>
            <w:rStyle w:val="Hipervnculo"/>
            <w:iCs/>
            <w:smallCaps w:val="0"/>
            <w:u w:val="none"/>
          </w:rPr>
          <w:t>esultados de encuesta</w:t>
        </w:r>
        <w:r w:rsidR="00470314" w:rsidRPr="00A019F6">
          <w:rPr>
            <w:b w:val="0"/>
            <w:webHidden/>
          </w:rPr>
          <w:tab/>
        </w:r>
        <w:r w:rsidR="00752B4B" w:rsidRPr="00A019F6">
          <w:rPr>
            <w:b w:val="0"/>
            <w:webHidden/>
          </w:rPr>
          <w:fldChar w:fldCharType="begin"/>
        </w:r>
        <w:r w:rsidR="00752B4B" w:rsidRPr="00A019F6">
          <w:rPr>
            <w:b w:val="0"/>
            <w:webHidden/>
          </w:rPr>
          <w:instrText xml:space="preserve"> PAGEREF _Toc427659736 \h </w:instrText>
        </w:r>
        <w:r w:rsidR="00752B4B" w:rsidRPr="00A019F6">
          <w:rPr>
            <w:b w:val="0"/>
            <w:webHidden/>
          </w:rPr>
        </w:r>
        <w:r w:rsidR="00752B4B" w:rsidRPr="00A019F6">
          <w:rPr>
            <w:b w:val="0"/>
            <w:webHidden/>
          </w:rPr>
          <w:fldChar w:fldCharType="separate"/>
        </w:r>
        <w:r w:rsidR="006B173E">
          <w:rPr>
            <w:b w:val="0"/>
            <w:webHidden/>
          </w:rPr>
          <w:t>54</w:t>
        </w:r>
        <w:r w:rsidR="00752B4B" w:rsidRPr="00A019F6">
          <w:rPr>
            <w:b w:val="0"/>
            <w:webHidden/>
          </w:rPr>
          <w:fldChar w:fldCharType="end"/>
        </w:r>
      </w:hyperlink>
    </w:p>
    <w:p w:rsidR="00752B4B" w:rsidRPr="004F3673" w:rsidRDefault="00D7176C" w:rsidP="00493267">
      <w:pPr>
        <w:pStyle w:val="TDC2"/>
        <w:rPr>
          <w:rFonts w:asciiTheme="minorHAnsi" w:eastAsiaTheme="minorEastAsia" w:hAnsiTheme="minorHAnsi" w:cstheme="minorBidi"/>
          <w:lang w:val="es-EC" w:eastAsia="es-EC"/>
        </w:rPr>
      </w:pPr>
      <w:hyperlink w:anchor="_Toc427659737" w:history="1">
        <w:r w:rsidR="00470314" w:rsidRPr="00A019F6">
          <w:rPr>
            <w:rStyle w:val="Hipervnculo"/>
            <w:iCs/>
            <w:smallCaps w:val="0"/>
            <w:u w:val="none"/>
          </w:rPr>
          <w:t xml:space="preserve">3.5  </w:t>
        </w:r>
        <w:r w:rsidR="00886DC2">
          <w:rPr>
            <w:rStyle w:val="Hipervnculo"/>
            <w:iCs/>
            <w:smallCaps w:val="0"/>
            <w:u w:val="none"/>
          </w:rPr>
          <w:t xml:space="preserve">       </w:t>
        </w:r>
        <w:r w:rsidR="00A019F6">
          <w:rPr>
            <w:rStyle w:val="Hipervnculo"/>
            <w:iCs/>
            <w:smallCaps w:val="0"/>
            <w:u w:val="none"/>
          </w:rPr>
          <w:t>Comprobación de la hipó</w:t>
        </w:r>
        <w:r w:rsidR="00A019F6" w:rsidRPr="00A019F6">
          <w:rPr>
            <w:rStyle w:val="Hipervnculo"/>
            <w:iCs/>
            <w:smallCaps w:val="0"/>
            <w:u w:val="none"/>
          </w:rPr>
          <w:t>tesis</w:t>
        </w:r>
        <w:r w:rsidR="00470314" w:rsidRPr="00A019F6">
          <w:rPr>
            <w:b w:val="0"/>
            <w:webHidden/>
          </w:rPr>
          <w:tab/>
        </w:r>
        <w:r w:rsidR="00752B4B" w:rsidRPr="00A019F6">
          <w:rPr>
            <w:b w:val="0"/>
            <w:webHidden/>
          </w:rPr>
          <w:fldChar w:fldCharType="begin"/>
        </w:r>
        <w:r w:rsidR="00752B4B" w:rsidRPr="00A019F6">
          <w:rPr>
            <w:b w:val="0"/>
            <w:webHidden/>
          </w:rPr>
          <w:instrText xml:space="preserve"> PAGEREF _Toc427659737 \h </w:instrText>
        </w:r>
        <w:r w:rsidR="00752B4B" w:rsidRPr="00A019F6">
          <w:rPr>
            <w:b w:val="0"/>
            <w:webHidden/>
          </w:rPr>
        </w:r>
        <w:r w:rsidR="00752B4B" w:rsidRPr="00A019F6">
          <w:rPr>
            <w:b w:val="0"/>
            <w:webHidden/>
          </w:rPr>
          <w:fldChar w:fldCharType="separate"/>
        </w:r>
        <w:r w:rsidR="006B173E">
          <w:rPr>
            <w:b w:val="0"/>
            <w:webHidden/>
          </w:rPr>
          <w:t>58</w:t>
        </w:r>
        <w:r w:rsidR="00752B4B" w:rsidRPr="00A019F6">
          <w:rPr>
            <w:b w:val="0"/>
            <w:webHidden/>
          </w:rPr>
          <w:fldChar w:fldCharType="end"/>
        </w:r>
      </w:hyperlink>
    </w:p>
    <w:p w:rsidR="00752B4B" w:rsidRPr="004F3673" w:rsidRDefault="00D7176C" w:rsidP="00A019F6">
      <w:pPr>
        <w:pStyle w:val="TDC1"/>
        <w:rPr>
          <w:rFonts w:asciiTheme="minorHAnsi" w:eastAsiaTheme="minorEastAsia" w:hAnsiTheme="minorHAnsi" w:cstheme="minorBidi"/>
          <w:lang w:eastAsia="es-EC"/>
        </w:rPr>
      </w:pPr>
      <w:hyperlink w:anchor="_Toc427659738" w:history="1">
        <w:r w:rsidR="00470314" w:rsidRPr="004F3673">
          <w:rPr>
            <w:rStyle w:val="Hipervnculo"/>
            <w:caps w:val="0"/>
            <w:u w:val="none"/>
          </w:rPr>
          <w:t>CAPÍTULO IV</w:t>
        </w:r>
      </w:hyperlink>
    </w:p>
    <w:p w:rsidR="00752B4B" w:rsidRPr="004F3673" w:rsidRDefault="00D7176C" w:rsidP="00493267">
      <w:pPr>
        <w:pStyle w:val="TDC2"/>
        <w:rPr>
          <w:rFonts w:asciiTheme="minorHAnsi" w:eastAsiaTheme="minorEastAsia" w:hAnsiTheme="minorHAnsi" w:cstheme="minorBidi"/>
          <w:lang w:val="es-EC" w:eastAsia="es-EC"/>
        </w:rPr>
      </w:pPr>
      <w:hyperlink w:anchor="_Toc427659739" w:history="1">
        <w:r w:rsidR="00822237">
          <w:rPr>
            <w:rStyle w:val="Hipervnculo"/>
            <w:u w:val="none"/>
          </w:rPr>
          <w:t>PROPUESTA</w:t>
        </w:r>
        <w:r w:rsidR="00952452">
          <w:rPr>
            <w:b w:val="0"/>
            <w:webHidden/>
          </w:rPr>
          <w:t>………………………………………………………………………………….62</w:t>
        </w:r>
      </w:hyperlink>
    </w:p>
    <w:p w:rsidR="00752B4B" w:rsidRPr="004F3673" w:rsidRDefault="00D7176C" w:rsidP="00470314">
      <w:pPr>
        <w:pStyle w:val="TDC3"/>
        <w:ind w:left="0"/>
        <w:rPr>
          <w:rFonts w:asciiTheme="minorHAnsi" w:eastAsiaTheme="minorEastAsia" w:hAnsiTheme="minorHAnsi" w:cstheme="minorBidi"/>
          <w:iCs w:val="0"/>
          <w:sz w:val="22"/>
          <w:szCs w:val="22"/>
          <w:lang w:val="es-EC" w:eastAsia="es-EC"/>
        </w:rPr>
      </w:pPr>
      <w:hyperlink w:anchor="_Toc427659740" w:history="1">
        <w:r w:rsidR="00470314" w:rsidRPr="00637FF3">
          <w:rPr>
            <w:rStyle w:val="Hipervnculo"/>
            <w:b/>
            <w:sz w:val="22"/>
            <w:szCs w:val="22"/>
            <w:u w:val="none"/>
          </w:rPr>
          <w:t>4.1</w:t>
        </w:r>
        <w:r w:rsidR="00D96A13" w:rsidRPr="00637FF3">
          <w:rPr>
            <w:rStyle w:val="Hipervnculo"/>
            <w:b/>
            <w:sz w:val="22"/>
            <w:szCs w:val="22"/>
            <w:u w:val="none"/>
          </w:rPr>
          <w:t xml:space="preserve">     </w:t>
        </w:r>
        <w:r w:rsidR="0010588D">
          <w:rPr>
            <w:rStyle w:val="Hipervnculo"/>
            <w:b/>
            <w:sz w:val="22"/>
            <w:szCs w:val="22"/>
            <w:u w:val="none"/>
          </w:rPr>
          <w:t xml:space="preserve">    I</w:t>
        </w:r>
        <w:r w:rsidR="0010588D" w:rsidRPr="00637FF3">
          <w:rPr>
            <w:rStyle w:val="Hipervnculo"/>
            <w:b/>
            <w:sz w:val="22"/>
            <w:szCs w:val="22"/>
            <w:u w:val="none"/>
          </w:rPr>
          <w:t>mplementación de la ensacadora de cal</w:t>
        </w:r>
        <w:r w:rsidR="00470314" w:rsidRPr="004F3673">
          <w:rPr>
            <w:webHidden/>
          </w:rPr>
          <w:tab/>
        </w:r>
        <w:r w:rsidR="00752B4B" w:rsidRPr="004F3673">
          <w:rPr>
            <w:webHidden/>
          </w:rPr>
          <w:fldChar w:fldCharType="begin"/>
        </w:r>
        <w:r w:rsidR="00752B4B" w:rsidRPr="004F3673">
          <w:rPr>
            <w:webHidden/>
          </w:rPr>
          <w:instrText xml:space="preserve"> PAGEREF _Toc427659740 \h </w:instrText>
        </w:r>
        <w:r w:rsidR="00752B4B" w:rsidRPr="004F3673">
          <w:rPr>
            <w:webHidden/>
          </w:rPr>
        </w:r>
        <w:r w:rsidR="00752B4B" w:rsidRPr="004F3673">
          <w:rPr>
            <w:webHidden/>
          </w:rPr>
          <w:fldChar w:fldCharType="separate"/>
        </w:r>
        <w:r w:rsidR="006B173E">
          <w:rPr>
            <w:webHidden/>
          </w:rPr>
          <w:t>62</w:t>
        </w:r>
        <w:r w:rsidR="00752B4B" w:rsidRPr="004F3673">
          <w:rPr>
            <w:webHidden/>
          </w:rPr>
          <w:fldChar w:fldCharType="end"/>
        </w:r>
      </w:hyperlink>
    </w:p>
    <w:p w:rsidR="00752B4B" w:rsidRPr="004F3673" w:rsidRDefault="00D7176C" w:rsidP="00493267">
      <w:pPr>
        <w:pStyle w:val="TDC2"/>
        <w:rPr>
          <w:rFonts w:asciiTheme="minorHAnsi" w:eastAsiaTheme="minorEastAsia" w:hAnsiTheme="minorHAnsi" w:cstheme="minorBidi"/>
          <w:lang w:val="es-EC" w:eastAsia="es-EC"/>
        </w:rPr>
      </w:pPr>
      <w:hyperlink w:anchor="_Toc427659741" w:history="1">
        <w:r w:rsidR="00470314" w:rsidRPr="00637FF3">
          <w:rPr>
            <w:rStyle w:val="Hipervnculo"/>
            <w:iCs/>
            <w:smallCaps w:val="0"/>
            <w:u w:val="none"/>
          </w:rPr>
          <w:t xml:space="preserve">4.2 </w:t>
        </w:r>
        <w:r w:rsidR="0010588D">
          <w:rPr>
            <w:rStyle w:val="Hipervnculo"/>
            <w:iCs/>
            <w:smallCaps w:val="0"/>
            <w:u w:val="none"/>
          </w:rPr>
          <w:t xml:space="preserve">        P</w:t>
        </w:r>
        <w:r w:rsidR="0010588D" w:rsidRPr="00637FF3">
          <w:rPr>
            <w:rStyle w:val="Hipervnculo"/>
            <w:iCs/>
            <w:smallCaps w:val="0"/>
            <w:u w:val="none"/>
          </w:rPr>
          <w:t>roceso de ensacado</w:t>
        </w:r>
        <w:r w:rsidR="00470314" w:rsidRPr="00952452">
          <w:rPr>
            <w:b w:val="0"/>
            <w:webHidden/>
          </w:rPr>
          <w:tab/>
        </w:r>
        <w:r w:rsidR="00752B4B" w:rsidRPr="00952452">
          <w:rPr>
            <w:b w:val="0"/>
            <w:webHidden/>
          </w:rPr>
          <w:fldChar w:fldCharType="begin"/>
        </w:r>
        <w:r w:rsidR="00752B4B" w:rsidRPr="00952452">
          <w:rPr>
            <w:b w:val="0"/>
            <w:webHidden/>
          </w:rPr>
          <w:instrText xml:space="preserve"> PAGEREF _Toc427659741 \h </w:instrText>
        </w:r>
        <w:r w:rsidR="00752B4B" w:rsidRPr="00952452">
          <w:rPr>
            <w:b w:val="0"/>
            <w:webHidden/>
          </w:rPr>
        </w:r>
        <w:r w:rsidR="00752B4B" w:rsidRPr="00952452">
          <w:rPr>
            <w:b w:val="0"/>
            <w:webHidden/>
          </w:rPr>
          <w:fldChar w:fldCharType="separate"/>
        </w:r>
        <w:r w:rsidR="006B173E">
          <w:rPr>
            <w:b w:val="0"/>
            <w:webHidden/>
          </w:rPr>
          <w:t>62</w:t>
        </w:r>
        <w:r w:rsidR="00752B4B" w:rsidRPr="00952452">
          <w:rPr>
            <w:b w:val="0"/>
            <w:webHidden/>
          </w:rPr>
          <w:fldChar w:fldCharType="end"/>
        </w:r>
      </w:hyperlink>
    </w:p>
    <w:p w:rsidR="00752B4B" w:rsidRPr="004F3673" w:rsidRDefault="00D7176C" w:rsidP="00493267">
      <w:pPr>
        <w:pStyle w:val="TDC2"/>
        <w:rPr>
          <w:rFonts w:asciiTheme="minorHAnsi" w:eastAsiaTheme="minorEastAsia" w:hAnsiTheme="minorHAnsi" w:cstheme="minorBidi"/>
          <w:lang w:val="es-EC" w:eastAsia="es-EC"/>
        </w:rPr>
      </w:pPr>
      <w:hyperlink w:anchor="_Toc427659742" w:history="1">
        <w:r w:rsidR="00470314" w:rsidRPr="00637FF3">
          <w:rPr>
            <w:rStyle w:val="Hipervnculo"/>
            <w:iCs/>
            <w:smallCaps w:val="0"/>
            <w:u w:val="none"/>
          </w:rPr>
          <w:t xml:space="preserve">4.3 </w:t>
        </w:r>
        <w:r w:rsidR="00886DC2">
          <w:rPr>
            <w:rStyle w:val="Hipervnculo"/>
            <w:iCs/>
            <w:smallCaps w:val="0"/>
            <w:u w:val="none"/>
          </w:rPr>
          <w:t xml:space="preserve">        </w:t>
        </w:r>
        <w:r w:rsidR="0010588D">
          <w:rPr>
            <w:rStyle w:val="Hipervnculo"/>
            <w:iCs/>
            <w:smallCaps w:val="0"/>
            <w:u w:val="none"/>
          </w:rPr>
          <w:t>M</w:t>
        </w:r>
        <w:r w:rsidR="0010588D" w:rsidRPr="00637FF3">
          <w:rPr>
            <w:rStyle w:val="Hipervnculo"/>
            <w:iCs/>
            <w:smallCaps w:val="0"/>
            <w:u w:val="none"/>
          </w:rPr>
          <w:t>ontaje de la ensacadora</w:t>
        </w:r>
        <w:r w:rsidR="00470314" w:rsidRPr="00952452">
          <w:rPr>
            <w:b w:val="0"/>
            <w:webHidden/>
          </w:rPr>
          <w:tab/>
        </w:r>
        <w:r w:rsidR="00752B4B" w:rsidRPr="00952452">
          <w:rPr>
            <w:b w:val="0"/>
            <w:webHidden/>
          </w:rPr>
          <w:fldChar w:fldCharType="begin"/>
        </w:r>
        <w:r w:rsidR="00752B4B" w:rsidRPr="00952452">
          <w:rPr>
            <w:b w:val="0"/>
            <w:webHidden/>
          </w:rPr>
          <w:instrText xml:space="preserve"> PAGEREF _Toc427659742 \h </w:instrText>
        </w:r>
        <w:r w:rsidR="00752B4B" w:rsidRPr="00952452">
          <w:rPr>
            <w:b w:val="0"/>
            <w:webHidden/>
          </w:rPr>
        </w:r>
        <w:r w:rsidR="00752B4B" w:rsidRPr="00952452">
          <w:rPr>
            <w:b w:val="0"/>
            <w:webHidden/>
          </w:rPr>
          <w:fldChar w:fldCharType="separate"/>
        </w:r>
        <w:r w:rsidR="006B173E">
          <w:rPr>
            <w:b w:val="0"/>
            <w:webHidden/>
          </w:rPr>
          <w:t>63</w:t>
        </w:r>
        <w:r w:rsidR="00752B4B" w:rsidRPr="00952452">
          <w:rPr>
            <w:b w:val="0"/>
            <w:webHidden/>
          </w:rPr>
          <w:fldChar w:fldCharType="end"/>
        </w:r>
      </w:hyperlink>
    </w:p>
    <w:p w:rsidR="00752B4B" w:rsidRPr="00637FF3" w:rsidRDefault="00D7176C" w:rsidP="00637FF3">
      <w:pPr>
        <w:pStyle w:val="TDC2"/>
        <w:rPr>
          <w:rStyle w:val="Hipervnculo"/>
          <w:smallCaps w:val="0"/>
          <w:u w:val="none"/>
        </w:rPr>
      </w:pPr>
      <w:hyperlink w:anchor="_Toc427659743" w:history="1">
        <w:r w:rsidR="00470314" w:rsidRPr="00637FF3">
          <w:rPr>
            <w:rStyle w:val="Hipervnculo"/>
            <w:iCs/>
            <w:smallCaps w:val="0"/>
            <w:u w:val="none"/>
          </w:rPr>
          <w:t xml:space="preserve">4.3.2  </w:t>
        </w:r>
        <w:r w:rsidR="00D96A13" w:rsidRPr="00637FF3">
          <w:rPr>
            <w:rStyle w:val="Hipervnculo"/>
            <w:iCs/>
            <w:smallCaps w:val="0"/>
            <w:u w:val="none"/>
          </w:rPr>
          <w:t xml:space="preserve">    </w:t>
        </w:r>
        <w:r w:rsidR="00886DC2">
          <w:rPr>
            <w:rStyle w:val="Hipervnculo"/>
            <w:iCs/>
            <w:smallCaps w:val="0"/>
            <w:u w:val="none"/>
          </w:rPr>
          <w:t>P</w:t>
        </w:r>
        <w:r w:rsidR="00886DC2" w:rsidRPr="00637FF3">
          <w:rPr>
            <w:rStyle w:val="Hipervnculo"/>
            <w:iCs/>
            <w:smallCaps w:val="0"/>
            <w:u w:val="none"/>
          </w:rPr>
          <w:t>ernos, tuercas y tornillos</w:t>
        </w:r>
        <w:r w:rsidR="00470314" w:rsidRPr="00952452">
          <w:rPr>
            <w:rStyle w:val="Hipervnculo"/>
            <w:b w:val="0"/>
            <w:iCs/>
            <w:smallCaps w:val="0"/>
            <w:webHidden/>
            <w:u w:val="none"/>
          </w:rPr>
          <w:tab/>
        </w:r>
        <w:r w:rsidR="00752B4B" w:rsidRPr="00952452">
          <w:rPr>
            <w:rStyle w:val="Hipervnculo"/>
            <w:b w:val="0"/>
            <w:iCs/>
            <w:smallCaps w:val="0"/>
            <w:webHidden/>
            <w:u w:val="none"/>
          </w:rPr>
          <w:fldChar w:fldCharType="begin"/>
        </w:r>
        <w:r w:rsidR="00752B4B" w:rsidRPr="00952452">
          <w:rPr>
            <w:rStyle w:val="Hipervnculo"/>
            <w:b w:val="0"/>
            <w:iCs/>
            <w:smallCaps w:val="0"/>
            <w:webHidden/>
            <w:u w:val="none"/>
          </w:rPr>
          <w:instrText xml:space="preserve"> PAGEREF _Toc427659743 \h </w:instrText>
        </w:r>
        <w:r w:rsidR="00752B4B" w:rsidRPr="00952452">
          <w:rPr>
            <w:rStyle w:val="Hipervnculo"/>
            <w:b w:val="0"/>
            <w:iCs/>
            <w:smallCaps w:val="0"/>
            <w:webHidden/>
            <w:u w:val="none"/>
          </w:rPr>
        </w:r>
        <w:r w:rsidR="00752B4B" w:rsidRPr="00952452">
          <w:rPr>
            <w:rStyle w:val="Hipervnculo"/>
            <w:b w:val="0"/>
            <w:iCs/>
            <w:smallCaps w:val="0"/>
            <w:webHidden/>
            <w:u w:val="none"/>
          </w:rPr>
          <w:fldChar w:fldCharType="separate"/>
        </w:r>
        <w:r w:rsidR="006B173E">
          <w:rPr>
            <w:rStyle w:val="Hipervnculo"/>
            <w:b w:val="0"/>
            <w:iCs/>
            <w:smallCaps w:val="0"/>
            <w:webHidden/>
            <w:u w:val="none"/>
          </w:rPr>
          <w:t>64</w:t>
        </w:r>
        <w:r w:rsidR="00752B4B" w:rsidRPr="00952452">
          <w:rPr>
            <w:rStyle w:val="Hipervnculo"/>
            <w:b w:val="0"/>
            <w:iCs/>
            <w:smallCaps w:val="0"/>
            <w:webHidden/>
            <w:u w:val="none"/>
          </w:rPr>
          <w:fldChar w:fldCharType="end"/>
        </w:r>
      </w:hyperlink>
    </w:p>
    <w:p w:rsidR="00752B4B" w:rsidRPr="004F3673" w:rsidRDefault="00D7176C" w:rsidP="00470314">
      <w:pPr>
        <w:pStyle w:val="TDC3"/>
        <w:ind w:left="0"/>
        <w:rPr>
          <w:rFonts w:asciiTheme="minorHAnsi" w:eastAsiaTheme="minorEastAsia" w:hAnsiTheme="minorHAnsi" w:cstheme="minorBidi"/>
          <w:iCs w:val="0"/>
          <w:sz w:val="22"/>
          <w:szCs w:val="22"/>
          <w:lang w:val="es-EC" w:eastAsia="es-EC"/>
        </w:rPr>
      </w:pPr>
      <w:hyperlink w:anchor="_Toc427659744" w:history="1">
        <w:r w:rsidR="00470314" w:rsidRPr="0010588D">
          <w:rPr>
            <w:rStyle w:val="Hipervnculo"/>
            <w:b/>
            <w:i/>
            <w:sz w:val="22"/>
            <w:szCs w:val="22"/>
            <w:u w:val="none"/>
          </w:rPr>
          <w:t xml:space="preserve">4.3.3 </w:t>
        </w:r>
        <w:r w:rsidR="00D96A13" w:rsidRPr="0010588D">
          <w:rPr>
            <w:rStyle w:val="Hipervnculo"/>
            <w:b/>
            <w:i/>
            <w:sz w:val="22"/>
            <w:szCs w:val="22"/>
            <w:u w:val="none"/>
          </w:rPr>
          <w:t xml:space="preserve">     </w:t>
        </w:r>
        <w:r w:rsidR="00886DC2">
          <w:rPr>
            <w:rStyle w:val="Hipervnculo"/>
            <w:b/>
            <w:i/>
            <w:sz w:val="22"/>
            <w:szCs w:val="22"/>
            <w:u w:val="none"/>
          </w:rPr>
          <w:t>C</w:t>
        </w:r>
        <w:r w:rsidR="00886DC2" w:rsidRPr="0010588D">
          <w:rPr>
            <w:rStyle w:val="Hipervnculo"/>
            <w:b/>
            <w:i/>
            <w:sz w:val="22"/>
            <w:szCs w:val="22"/>
            <w:u w:val="none"/>
          </w:rPr>
          <w:t>analetas y riel din</w:t>
        </w:r>
        <w:r w:rsidR="00470314" w:rsidRPr="004F3673">
          <w:rPr>
            <w:webHidden/>
          </w:rPr>
          <w:tab/>
        </w:r>
        <w:r w:rsidR="00752B4B" w:rsidRPr="004F3673">
          <w:rPr>
            <w:webHidden/>
          </w:rPr>
          <w:fldChar w:fldCharType="begin"/>
        </w:r>
        <w:r w:rsidR="00752B4B" w:rsidRPr="004F3673">
          <w:rPr>
            <w:webHidden/>
          </w:rPr>
          <w:instrText xml:space="preserve"> PAGEREF _Toc427659744 \h </w:instrText>
        </w:r>
        <w:r w:rsidR="00752B4B" w:rsidRPr="004F3673">
          <w:rPr>
            <w:webHidden/>
          </w:rPr>
        </w:r>
        <w:r w:rsidR="00752B4B" w:rsidRPr="004F3673">
          <w:rPr>
            <w:webHidden/>
          </w:rPr>
          <w:fldChar w:fldCharType="separate"/>
        </w:r>
        <w:r w:rsidR="006B173E">
          <w:rPr>
            <w:webHidden/>
          </w:rPr>
          <w:t>64</w:t>
        </w:r>
        <w:r w:rsidR="00752B4B" w:rsidRPr="004F3673">
          <w:rPr>
            <w:webHidden/>
          </w:rPr>
          <w:fldChar w:fldCharType="end"/>
        </w:r>
      </w:hyperlink>
    </w:p>
    <w:p w:rsidR="00752B4B" w:rsidRPr="004F3673" w:rsidRDefault="00D7176C" w:rsidP="00493267">
      <w:pPr>
        <w:pStyle w:val="TDC2"/>
        <w:rPr>
          <w:rFonts w:asciiTheme="minorHAnsi" w:eastAsiaTheme="minorEastAsia" w:hAnsiTheme="minorHAnsi" w:cstheme="minorBidi"/>
          <w:lang w:val="es-EC" w:eastAsia="es-EC"/>
        </w:rPr>
      </w:pPr>
      <w:hyperlink w:anchor="_Toc427659745" w:history="1">
        <w:r w:rsidR="00470314" w:rsidRPr="0010588D">
          <w:rPr>
            <w:rStyle w:val="Hipervnculo"/>
            <w:iCs/>
            <w:smallCaps w:val="0"/>
            <w:u w:val="none"/>
          </w:rPr>
          <w:t xml:space="preserve">4.4     </w:t>
        </w:r>
        <w:r w:rsidR="00886DC2">
          <w:rPr>
            <w:rStyle w:val="Hipervnculo"/>
            <w:iCs/>
            <w:smallCaps w:val="0"/>
            <w:u w:val="none"/>
          </w:rPr>
          <w:t xml:space="preserve">    M</w:t>
        </w:r>
        <w:r w:rsidR="00886DC2" w:rsidRPr="0010588D">
          <w:rPr>
            <w:rStyle w:val="Hipervnculo"/>
            <w:iCs/>
            <w:smallCaps w:val="0"/>
            <w:u w:val="none"/>
          </w:rPr>
          <w:t>ontaje eléctrico</w:t>
        </w:r>
        <w:r w:rsidR="00470314" w:rsidRPr="00952452">
          <w:rPr>
            <w:b w:val="0"/>
            <w:webHidden/>
          </w:rPr>
          <w:tab/>
        </w:r>
        <w:r w:rsidR="00752B4B" w:rsidRPr="00952452">
          <w:rPr>
            <w:b w:val="0"/>
            <w:webHidden/>
          </w:rPr>
          <w:fldChar w:fldCharType="begin"/>
        </w:r>
        <w:r w:rsidR="00752B4B" w:rsidRPr="00952452">
          <w:rPr>
            <w:b w:val="0"/>
            <w:webHidden/>
          </w:rPr>
          <w:instrText xml:space="preserve"> PAGEREF _Toc427659745 \h </w:instrText>
        </w:r>
        <w:r w:rsidR="00752B4B" w:rsidRPr="00952452">
          <w:rPr>
            <w:b w:val="0"/>
            <w:webHidden/>
          </w:rPr>
        </w:r>
        <w:r w:rsidR="00752B4B" w:rsidRPr="00952452">
          <w:rPr>
            <w:b w:val="0"/>
            <w:webHidden/>
          </w:rPr>
          <w:fldChar w:fldCharType="separate"/>
        </w:r>
        <w:r w:rsidR="006B173E">
          <w:rPr>
            <w:b w:val="0"/>
            <w:webHidden/>
          </w:rPr>
          <w:t>64</w:t>
        </w:r>
        <w:r w:rsidR="00752B4B" w:rsidRPr="00952452">
          <w:rPr>
            <w:b w:val="0"/>
            <w:webHidden/>
          </w:rPr>
          <w:fldChar w:fldCharType="end"/>
        </w:r>
      </w:hyperlink>
    </w:p>
    <w:p w:rsidR="00752B4B" w:rsidRPr="004F3673" w:rsidRDefault="00D7176C" w:rsidP="00470314">
      <w:pPr>
        <w:pStyle w:val="TDC3"/>
        <w:ind w:left="0"/>
        <w:rPr>
          <w:rFonts w:asciiTheme="minorHAnsi" w:eastAsiaTheme="minorEastAsia" w:hAnsiTheme="minorHAnsi" w:cstheme="minorBidi"/>
          <w:iCs w:val="0"/>
          <w:sz w:val="22"/>
          <w:szCs w:val="22"/>
          <w:lang w:val="es-EC" w:eastAsia="es-EC"/>
        </w:rPr>
      </w:pPr>
      <w:hyperlink w:anchor="_Toc427659746" w:history="1">
        <w:r w:rsidR="00470314" w:rsidRPr="0010588D">
          <w:rPr>
            <w:rStyle w:val="Hipervnculo"/>
            <w:b/>
            <w:i/>
            <w:sz w:val="22"/>
            <w:szCs w:val="22"/>
            <w:u w:val="none"/>
          </w:rPr>
          <w:t xml:space="preserve">4.4.1 </w:t>
        </w:r>
        <w:r w:rsidR="00D96A13" w:rsidRPr="0010588D">
          <w:rPr>
            <w:rStyle w:val="Hipervnculo"/>
            <w:b/>
            <w:i/>
            <w:sz w:val="22"/>
            <w:szCs w:val="22"/>
            <w:u w:val="none"/>
          </w:rPr>
          <w:t xml:space="preserve">    </w:t>
        </w:r>
        <w:r w:rsidR="00470314" w:rsidRPr="0010588D">
          <w:rPr>
            <w:rStyle w:val="Hipervnculo"/>
            <w:b/>
            <w:i/>
            <w:sz w:val="22"/>
            <w:szCs w:val="22"/>
            <w:u w:val="none"/>
          </w:rPr>
          <w:t xml:space="preserve"> </w:t>
        </w:r>
        <w:r w:rsidR="00886DC2">
          <w:rPr>
            <w:rStyle w:val="Hipervnculo"/>
            <w:b/>
            <w:i/>
            <w:sz w:val="22"/>
            <w:szCs w:val="22"/>
            <w:u w:val="none"/>
          </w:rPr>
          <w:t>P</w:t>
        </w:r>
        <w:r w:rsidR="00886DC2" w:rsidRPr="0010588D">
          <w:rPr>
            <w:rStyle w:val="Hipervnculo"/>
            <w:b/>
            <w:i/>
            <w:sz w:val="22"/>
            <w:szCs w:val="22"/>
            <w:u w:val="none"/>
          </w:rPr>
          <w:t>anel de control</w:t>
        </w:r>
        <w:r w:rsidR="00470314" w:rsidRPr="004F3673">
          <w:rPr>
            <w:webHidden/>
          </w:rPr>
          <w:tab/>
        </w:r>
        <w:r w:rsidR="00752B4B" w:rsidRPr="004F3673">
          <w:rPr>
            <w:webHidden/>
          </w:rPr>
          <w:fldChar w:fldCharType="begin"/>
        </w:r>
        <w:r w:rsidR="00752B4B" w:rsidRPr="004F3673">
          <w:rPr>
            <w:webHidden/>
          </w:rPr>
          <w:instrText xml:space="preserve"> PAGEREF _Toc427659746 \h </w:instrText>
        </w:r>
        <w:r w:rsidR="00752B4B" w:rsidRPr="004F3673">
          <w:rPr>
            <w:webHidden/>
          </w:rPr>
        </w:r>
        <w:r w:rsidR="00752B4B" w:rsidRPr="004F3673">
          <w:rPr>
            <w:webHidden/>
          </w:rPr>
          <w:fldChar w:fldCharType="separate"/>
        </w:r>
        <w:r w:rsidR="006B173E">
          <w:rPr>
            <w:webHidden/>
          </w:rPr>
          <w:t>65</w:t>
        </w:r>
        <w:r w:rsidR="00752B4B" w:rsidRPr="004F3673">
          <w:rPr>
            <w:webHidden/>
          </w:rPr>
          <w:fldChar w:fldCharType="end"/>
        </w:r>
      </w:hyperlink>
    </w:p>
    <w:p w:rsidR="00752B4B" w:rsidRPr="004F3673" w:rsidRDefault="00D7176C" w:rsidP="00493267">
      <w:pPr>
        <w:pStyle w:val="TDC2"/>
        <w:rPr>
          <w:rFonts w:asciiTheme="minorHAnsi" w:eastAsiaTheme="minorEastAsia" w:hAnsiTheme="minorHAnsi" w:cstheme="minorBidi"/>
          <w:lang w:val="es-EC" w:eastAsia="es-EC"/>
        </w:rPr>
      </w:pPr>
      <w:hyperlink w:anchor="_Toc427659747" w:history="1">
        <w:r w:rsidR="00470314" w:rsidRPr="0010588D">
          <w:rPr>
            <w:rStyle w:val="Hipervnculo"/>
            <w:iCs/>
            <w:smallCaps w:val="0"/>
            <w:u w:val="none"/>
          </w:rPr>
          <w:t xml:space="preserve">4.5   </w:t>
        </w:r>
        <w:r w:rsidR="00886DC2">
          <w:rPr>
            <w:rStyle w:val="Hipervnculo"/>
            <w:iCs/>
            <w:smallCaps w:val="0"/>
            <w:u w:val="none"/>
          </w:rPr>
          <w:t xml:space="preserve">      Montaje neumá</w:t>
        </w:r>
        <w:r w:rsidR="00886DC2" w:rsidRPr="0010588D">
          <w:rPr>
            <w:rStyle w:val="Hipervnculo"/>
            <w:iCs/>
            <w:smallCaps w:val="0"/>
            <w:u w:val="none"/>
          </w:rPr>
          <w:t>tico</w:t>
        </w:r>
        <w:r w:rsidR="00470314" w:rsidRPr="00952452">
          <w:rPr>
            <w:b w:val="0"/>
            <w:webHidden/>
          </w:rPr>
          <w:tab/>
        </w:r>
        <w:r w:rsidR="00752B4B" w:rsidRPr="00952452">
          <w:rPr>
            <w:b w:val="0"/>
            <w:webHidden/>
          </w:rPr>
          <w:fldChar w:fldCharType="begin"/>
        </w:r>
        <w:r w:rsidR="00752B4B" w:rsidRPr="00952452">
          <w:rPr>
            <w:b w:val="0"/>
            <w:webHidden/>
          </w:rPr>
          <w:instrText xml:space="preserve"> PAGEREF _Toc427659747 \h </w:instrText>
        </w:r>
        <w:r w:rsidR="00752B4B" w:rsidRPr="00952452">
          <w:rPr>
            <w:b w:val="0"/>
            <w:webHidden/>
          </w:rPr>
        </w:r>
        <w:r w:rsidR="00752B4B" w:rsidRPr="00952452">
          <w:rPr>
            <w:b w:val="0"/>
            <w:webHidden/>
          </w:rPr>
          <w:fldChar w:fldCharType="separate"/>
        </w:r>
        <w:r w:rsidR="006B173E">
          <w:rPr>
            <w:b w:val="0"/>
            <w:webHidden/>
          </w:rPr>
          <w:t>66</w:t>
        </w:r>
        <w:r w:rsidR="00752B4B" w:rsidRPr="00952452">
          <w:rPr>
            <w:b w:val="0"/>
            <w:webHidden/>
          </w:rPr>
          <w:fldChar w:fldCharType="end"/>
        </w:r>
      </w:hyperlink>
    </w:p>
    <w:p w:rsidR="00752B4B" w:rsidRPr="004F3673" w:rsidRDefault="00D7176C" w:rsidP="00493267">
      <w:pPr>
        <w:pStyle w:val="TDC2"/>
        <w:rPr>
          <w:rFonts w:asciiTheme="minorHAnsi" w:eastAsiaTheme="minorEastAsia" w:hAnsiTheme="minorHAnsi" w:cstheme="minorBidi"/>
          <w:lang w:val="es-EC" w:eastAsia="es-EC"/>
        </w:rPr>
      </w:pPr>
      <w:hyperlink w:anchor="_Toc427659748" w:history="1">
        <w:r w:rsidR="00470314" w:rsidRPr="004F3673">
          <w:rPr>
            <w:rStyle w:val="Hipervnculo"/>
            <w:b w:val="0"/>
            <w:u w:val="none"/>
          </w:rPr>
          <w:t xml:space="preserve">4.6 </w:t>
        </w:r>
        <w:r w:rsidR="00D96A13" w:rsidRPr="004F3673">
          <w:rPr>
            <w:rStyle w:val="Hipervnculo"/>
            <w:b w:val="0"/>
            <w:u w:val="none"/>
          </w:rPr>
          <w:t xml:space="preserve">         </w:t>
        </w:r>
        <w:r w:rsidR="00886DC2">
          <w:rPr>
            <w:rStyle w:val="Hipervnculo"/>
            <w:b w:val="0"/>
            <w:u w:val="none"/>
          </w:rPr>
          <w:t xml:space="preserve"> </w:t>
        </w:r>
        <w:r w:rsidR="00886DC2">
          <w:rPr>
            <w:rStyle w:val="Hipervnculo"/>
            <w:iCs/>
            <w:smallCaps w:val="0"/>
            <w:u w:val="none"/>
          </w:rPr>
          <w:t>M</w:t>
        </w:r>
        <w:r w:rsidR="00886DC2" w:rsidRPr="0010588D">
          <w:rPr>
            <w:rStyle w:val="Hipervnculo"/>
            <w:iCs/>
            <w:smallCaps w:val="0"/>
            <w:u w:val="none"/>
          </w:rPr>
          <w:t>ontaj</w:t>
        </w:r>
        <w:r w:rsidR="00886DC2">
          <w:rPr>
            <w:rStyle w:val="Hipervnculo"/>
            <w:b w:val="0"/>
            <w:u w:val="none"/>
          </w:rPr>
          <w:t xml:space="preserve">e </w:t>
        </w:r>
        <w:r w:rsidR="00886DC2" w:rsidRPr="0010588D">
          <w:rPr>
            <w:rStyle w:val="Hipervnculo"/>
            <w:iCs/>
            <w:smallCaps w:val="0"/>
            <w:u w:val="none"/>
          </w:rPr>
          <w:t>neumático del  cilindro de dosificador</w:t>
        </w:r>
        <w:r w:rsidR="00470314" w:rsidRPr="00952452">
          <w:rPr>
            <w:b w:val="0"/>
            <w:webHidden/>
          </w:rPr>
          <w:tab/>
        </w:r>
        <w:r w:rsidR="00752B4B" w:rsidRPr="00952452">
          <w:rPr>
            <w:b w:val="0"/>
            <w:webHidden/>
          </w:rPr>
          <w:fldChar w:fldCharType="begin"/>
        </w:r>
        <w:r w:rsidR="00752B4B" w:rsidRPr="00952452">
          <w:rPr>
            <w:b w:val="0"/>
            <w:webHidden/>
          </w:rPr>
          <w:instrText xml:space="preserve"> PAGEREF _Toc427659748 \h </w:instrText>
        </w:r>
        <w:r w:rsidR="00752B4B" w:rsidRPr="00952452">
          <w:rPr>
            <w:b w:val="0"/>
            <w:webHidden/>
          </w:rPr>
        </w:r>
        <w:r w:rsidR="00752B4B" w:rsidRPr="00952452">
          <w:rPr>
            <w:b w:val="0"/>
            <w:webHidden/>
          </w:rPr>
          <w:fldChar w:fldCharType="separate"/>
        </w:r>
        <w:r w:rsidR="006B173E">
          <w:rPr>
            <w:b w:val="0"/>
            <w:webHidden/>
          </w:rPr>
          <w:t>66</w:t>
        </w:r>
        <w:r w:rsidR="00752B4B" w:rsidRPr="00952452">
          <w:rPr>
            <w:b w:val="0"/>
            <w:webHidden/>
          </w:rPr>
          <w:fldChar w:fldCharType="end"/>
        </w:r>
      </w:hyperlink>
    </w:p>
    <w:p w:rsidR="00752B4B" w:rsidRPr="004F3673" w:rsidRDefault="00D7176C" w:rsidP="00493267">
      <w:pPr>
        <w:pStyle w:val="TDC2"/>
        <w:rPr>
          <w:rFonts w:asciiTheme="minorHAnsi" w:eastAsiaTheme="minorEastAsia" w:hAnsiTheme="minorHAnsi" w:cstheme="minorBidi"/>
          <w:lang w:val="es-EC" w:eastAsia="es-EC"/>
        </w:rPr>
      </w:pPr>
      <w:hyperlink w:anchor="_Toc427659749" w:history="1">
        <w:r w:rsidR="00470314" w:rsidRPr="004F3673">
          <w:rPr>
            <w:rStyle w:val="Hipervnculo"/>
            <w:b w:val="0"/>
            <w:u w:val="none"/>
          </w:rPr>
          <w:t>4</w:t>
        </w:r>
        <w:r w:rsidR="00470314" w:rsidRPr="0010588D">
          <w:rPr>
            <w:rStyle w:val="Hipervnculo"/>
            <w:iCs/>
            <w:smallCaps w:val="0"/>
            <w:u w:val="none"/>
          </w:rPr>
          <w:t xml:space="preserve">.8 </w:t>
        </w:r>
        <w:r w:rsidR="00D96A13" w:rsidRPr="0010588D">
          <w:rPr>
            <w:rStyle w:val="Hipervnculo"/>
            <w:iCs/>
            <w:smallCaps w:val="0"/>
            <w:u w:val="none"/>
          </w:rPr>
          <w:t xml:space="preserve">  </w:t>
        </w:r>
        <w:r w:rsidR="00D96A13" w:rsidRPr="004F3673">
          <w:rPr>
            <w:rStyle w:val="Hipervnculo"/>
            <w:b w:val="0"/>
            <w:u w:val="none"/>
          </w:rPr>
          <w:t xml:space="preserve">       </w:t>
        </w:r>
        <w:r w:rsidR="00886DC2">
          <w:rPr>
            <w:rStyle w:val="Hipervnculo"/>
            <w:iCs/>
            <w:smallCaps w:val="0"/>
            <w:u w:val="none"/>
          </w:rPr>
          <w:t>B</w:t>
        </w:r>
        <w:r w:rsidR="00886DC2" w:rsidRPr="0010588D">
          <w:rPr>
            <w:rStyle w:val="Hipervnculo"/>
            <w:iCs/>
            <w:smallCaps w:val="0"/>
            <w:u w:val="none"/>
          </w:rPr>
          <w:t>loque de válvulas de distribución</w:t>
        </w:r>
        <w:r w:rsidR="00470314" w:rsidRPr="00952452">
          <w:rPr>
            <w:b w:val="0"/>
            <w:webHidden/>
          </w:rPr>
          <w:tab/>
        </w:r>
        <w:r w:rsidR="00752B4B" w:rsidRPr="00952452">
          <w:rPr>
            <w:b w:val="0"/>
            <w:webHidden/>
          </w:rPr>
          <w:fldChar w:fldCharType="begin"/>
        </w:r>
        <w:r w:rsidR="00752B4B" w:rsidRPr="00952452">
          <w:rPr>
            <w:b w:val="0"/>
            <w:webHidden/>
          </w:rPr>
          <w:instrText xml:space="preserve"> PAGEREF _Toc427659749 \h </w:instrText>
        </w:r>
        <w:r w:rsidR="00752B4B" w:rsidRPr="00952452">
          <w:rPr>
            <w:b w:val="0"/>
            <w:webHidden/>
          </w:rPr>
        </w:r>
        <w:r w:rsidR="00752B4B" w:rsidRPr="00952452">
          <w:rPr>
            <w:b w:val="0"/>
            <w:webHidden/>
          </w:rPr>
          <w:fldChar w:fldCharType="separate"/>
        </w:r>
        <w:r w:rsidR="006B173E">
          <w:rPr>
            <w:b w:val="0"/>
            <w:webHidden/>
          </w:rPr>
          <w:t>68</w:t>
        </w:r>
        <w:r w:rsidR="00752B4B" w:rsidRPr="00952452">
          <w:rPr>
            <w:b w:val="0"/>
            <w:webHidden/>
          </w:rPr>
          <w:fldChar w:fldCharType="end"/>
        </w:r>
      </w:hyperlink>
    </w:p>
    <w:p w:rsidR="00752B4B" w:rsidRPr="004F3673" w:rsidRDefault="00D7176C" w:rsidP="00493267">
      <w:pPr>
        <w:pStyle w:val="TDC2"/>
        <w:rPr>
          <w:rFonts w:asciiTheme="minorHAnsi" w:eastAsiaTheme="minorEastAsia" w:hAnsiTheme="minorHAnsi" w:cstheme="minorBidi"/>
          <w:lang w:val="es-EC" w:eastAsia="es-EC"/>
        </w:rPr>
      </w:pPr>
      <w:hyperlink w:anchor="_Toc427659750" w:history="1">
        <w:r w:rsidR="00470314" w:rsidRPr="0010588D">
          <w:rPr>
            <w:rStyle w:val="Hipervnculo"/>
            <w:iCs/>
            <w:smallCaps w:val="0"/>
            <w:u w:val="none"/>
          </w:rPr>
          <w:t xml:space="preserve">4.9  </w:t>
        </w:r>
        <w:r w:rsidR="00886DC2">
          <w:rPr>
            <w:rStyle w:val="Hipervnculo"/>
            <w:iCs/>
            <w:smallCaps w:val="0"/>
            <w:u w:val="none"/>
          </w:rPr>
          <w:t xml:space="preserve">       C</w:t>
        </w:r>
        <w:r w:rsidR="00886DC2" w:rsidRPr="0010588D">
          <w:rPr>
            <w:rStyle w:val="Hipervnculo"/>
            <w:iCs/>
            <w:smallCaps w:val="0"/>
            <w:u w:val="none"/>
          </w:rPr>
          <w:t>onexiones de mangeras y racores</w:t>
        </w:r>
        <w:r w:rsidR="00470314" w:rsidRPr="00952452">
          <w:rPr>
            <w:b w:val="0"/>
            <w:webHidden/>
          </w:rPr>
          <w:tab/>
        </w:r>
        <w:r w:rsidR="00752B4B" w:rsidRPr="00952452">
          <w:rPr>
            <w:b w:val="0"/>
            <w:webHidden/>
          </w:rPr>
          <w:fldChar w:fldCharType="begin"/>
        </w:r>
        <w:r w:rsidR="00752B4B" w:rsidRPr="00952452">
          <w:rPr>
            <w:b w:val="0"/>
            <w:webHidden/>
          </w:rPr>
          <w:instrText xml:space="preserve"> PAGEREF _Toc427659750 \h </w:instrText>
        </w:r>
        <w:r w:rsidR="00752B4B" w:rsidRPr="00952452">
          <w:rPr>
            <w:b w:val="0"/>
            <w:webHidden/>
          </w:rPr>
        </w:r>
        <w:r w:rsidR="00752B4B" w:rsidRPr="00952452">
          <w:rPr>
            <w:b w:val="0"/>
            <w:webHidden/>
          </w:rPr>
          <w:fldChar w:fldCharType="separate"/>
        </w:r>
        <w:r w:rsidR="006B173E">
          <w:rPr>
            <w:b w:val="0"/>
            <w:webHidden/>
          </w:rPr>
          <w:t>68</w:t>
        </w:r>
        <w:r w:rsidR="00752B4B" w:rsidRPr="00952452">
          <w:rPr>
            <w:b w:val="0"/>
            <w:webHidden/>
          </w:rPr>
          <w:fldChar w:fldCharType="end"/>
        </w:r>
      </w:hyperlink>
    </w:p>
    <w:p w:rsidR="00752B4B" w:rsidRPr="004F3673" w:rsidRDefault="00D7176C" w:rsidP="00493267">
      <w:pPr>
        <w:pStyle w:val="TDC2"/>
        <w:rPr>
          <w:rFonts w:asciiTheme="minorHAnsi" w:eastAsiaTheme="minorEastAsia" w:hAnsiTheme="minorHAnsi" w:cstheme="minorBidi"/>
          <w:lang w:val="es-EC" w:eastAsia="es-EC"/>
        </w:rPr>
      </w:pPr>
      <w:hyperlink w:anchor="_Toc427659751" w:history="1">
        <w:r w:rsidR="00470314" w:rsidRPr="0010588D">
          <w:rPr>
            <w:rStyle w:val="Hipervnculo"/>
            <w:iCs/>
            <w:smallCaps w:val="0"/>
            <w:u w:val="none"/>
          </w:rPr>
          <w:t xml:space="preserve">4.10  </w:t>
        </w:r>
        <w:r w:rsidR="00886DC2">
          <w:rPr>
            <w:rStyle w:val="Hipervnculo"/>
            <w:iCs/>
            <w:smallCaps w:val="0"/>
            <w:u w:val="none"/>
          </w:rPr>
          <w:t xml:space="preserve">     M</w:t>
        </w:r>
        <w:r w:rsidR="00886DC2" w:rsidRPr="0010588D">
          <w:rPr>
            <w:rStyle w:val="Hipervnculo"/>
            <w:iCs/>
            <w:smallCaps w:val="0"/>
            <w:u w:val="none"/>
          </w:rPr>
          <w:t>ontaje de sensores</w:t>
        </w:r>
        <w:r w:rsidR="00470314" w:rsidRPr="00952452">
          <w:rPr>
            <w:b w:val="0"/>
            <w:webHidden/>
          </w:rPr>
          <w:tab/>
        </w:r>
        <w:r w:rsidR="00752B4B" w:rsidRPr="00952452">
          <w:rPr>
            <w:b w:val="0"/>
            <w:webHidden/>
          </w:rPr>
          <w:fldChar w:fldCharType="begin"/>
        </w:r>
        <w:r w:rsidR="00752B4B" w:rsidRPr="00952452">
          <w:rPr>
            <w:b w:val="0"/>
            <w:webHidden/>
          </w:rPr>
          <w:instrText xml:space="preserve"> PAGEREF _Toc427659751 \h </w:instrText>
        </w:r>
        <w:r w:rsidR="00752B4B" w:rsidRPr="00952452">
          <w:rPr>
            <w:b w:val="0"/>
            <w:webHidden/>
          </w:rPr>
        </w:r>
        <w:r w:rsidR="00752B4B" w:rsidRPr="00952452">
          <w:rPr>
            <w:b w:val="0"/>
            <w:webHidden/>
          </w:rPr>
          <w:fldChar w:fldCharType="separate"/>
        </w:r>
        <w:r w:rsidR="006B173E">
          <w:rPr>
            <w:b w:val="0"/>
            <w:webHidden/>
          </w:rPr>
          <w:t>69</w:t>
        </w:r>
        <w:r w:rsidR="00752B4B" w:rsidRPr="00952452">
          <w:rPr>
            <w:b w:val="0"/>
            <w:webHidden/>
          </w:rPr>
          <w:fldChar w:fldCharType="end"/>
        </w:r>
      </w:hyperlink>
    </w:p>
    <w:p w:rsidR="00752B4B" w:rsidRPr="004F3673" w:rsidRDefault="00D7176C" w:rsidP="00470314">
      <w:pPr>
        <w:pStyle w:val="TDC3"/>
        <w:ind w:left="0"/>
        <w:rPr>
          <w:rFonts w:asciiTheme="minorHAnsi" w:eastAsiaTheme="minorEastAsia" w:hAnsiTheme="minorHAnsi" w:cstheme="minorBidi"/>
          <w:iCs w:val="0"/>
          <w:sz w:val="22"/>
          <w:szCs w:val="22"/>
          <w:lang w:val="es-EC" w:eastAsia="es-EC"/>
        </w:rPr>
      </w:pPr>
      <w:hyperlink w:anchor="_Toc427659752" w:history="1">
        <w:r w:rsidR="00D96A13" w:rsidRPr="0010588D">
          <w:rPr>
            <w:rStyle w:val="Hipervnculo"/>
            <w:b/>
            <w:i/>
            <w:sz w:val="22"/>
            <w:szCs w:val="22"/>
            <w:u w:val="none"/>
          </w:rPr>
          <w:t xml:space="preserve">4.10.1    </w:t>
        </w:r>
        <w:r w:rsidR="00886DC2">
          <w:rPr>
            <w:rStyle w:val="Hipervnculo"/>
            <w:b/>
            <w:i/>
            <w:sz w:val="22"/>
            <w:szCs w:val="22"/>
            <w:u w:val="none"/>
          </w:rPr>
          <w:t>S</w:t>
        </w:r>
        <w:r w:rsidR="00886DC2" w:rsidRPr="0010588D">
          <w:rPr>
            <w:rStyle w:val="Hipervnculo"/>
            <w:b/>
            <w:i/>
            <w:sz w:val="22"/>
            <w:szCs w:val="22"/>
            <w:u w:val="none"/>
          </w:rPr>
          <w:t>ensores magnéticos</w:t>
        </w:r>
        <w:r w:rsidR="00470314" w:rsidRPr="004F3673">
          <w:rPr>
            <w:webHidden/>
          </w:rPr>
          <w:tab/>
        </w:r>
        <w:r w:rsidR="00752B4B" w:rsidRPr="004F3673">
          <w:rPr>
            <w:webHidden/>
          </w:rPr>
          <w:fldChar w:fldCharType="begin"/>
        </w:r>
        <w:r w:rsidR="00752B4B" w:rsidRPr="004F3673">
          <w:rPr>
            <w:webHidden/>
          </w:rPr>
          <w:instrText xml:space="preserve"> PAGEREF _Toc427659752 \h </w:instrText>
        </w:r>
        <w:r w:rsidR="00752B4B" w:rsidRPr="004F3673">
          <w:rPr>
            <w:webHidden/>
          </w:rPr>
        </w:r>
        <w:r w:rsidR="00752B4B" w:rsidRPr="004F3673">
          <w:rPr>
            <w:webHidden/>
          </w:rPr>
          <w:fldChar w:fldCharType="separate"/>
        </w:r>
        <w:r w:rsidR="006B173E">
          <w:rPr>
            <w:webHidden/>
          </w:rPr>
          <w:t>70</w:t>
        </w:r>
        <w:r w:rsidR="00752B4B" w:rsidRPr="004F3673">
          <w:rPr>
            <w:webHidden/>
          </w:rPr>
          <w:fldChar w:fldCharType="end"/>
        </w:r>
      </w:hyperlink>
    </w:p>
    <w:p w:rsidR="00752B4B" w:rsidRPr="004F3673" w:rsidRDefault="00D7176C" w:rsidP="00493267">
      <w:pPr>
        <w:pStyle w:val="TDC2"/>
        <w:rPr>
          <w:rFonts w:asciiTheme="minorHAnsi" w:eastAsiaTheme="minorEastAsia" w:hAnsiTheme="minorHAnsi" w:cstheme="minorBidi"/>
          <w:lang w:val="es-EC" w:eastAsia="es-EC"/>
        </w:rPr>
      </w:pPr>
      <w:hyperlink w:anchor="_Toc427659753" w:history="1">
        <w:r w:rsidR="00470314" w:rsidRPr="0010588D">
          <w:rPr>
            <w:rStyle w:val="Hipervnculo"/>
            <w:iCs/>
            <w:smallCaps w:val="0"/>
            <w:u w:val="none"/>
          </w:rPr>
          <w:t xml:space="preserve">4.11      </w:t>
        </w:r>
        <w:r w:rsidR="00886DC2">
          <w:rPr>
            <w:rStyle w:val="Hipervnculo"/>
            <w:iCs/>
            <w:smallCaps w:val="0"/>
            <w:u w:val="none"/>
          </w:rPr>
          <w:t xml:space="preserve"> P</w:t>
        </w:r>
        <w:r w:rsidR="00886DC2" w:rsidRPr="0010588D">
          <w:rPr>
            <w:rStyle w:val="Hipervnculo"/>
            <w:iCs/>
            <w:smallCaps w:val="0"/>
            <w:u w:val="none"/>
          </w:rPr>
          <w:t>rogramación del plc</w:t>
        </w:r>
        <w:r w:rsidR="00470314" w:rsidRPr="00952452">
          <w:rPr>
            <w:b w:val="0"/>
            <w:webHidden/>
          </w:rPr>
          <w:tab/>
        </w:r>
        <w:r w:rsidR="00752B4B" w:rsidRPr="00952452">
          <w:rPr>
            <w:b w:val="0"/>
            <w:webHidden/>
          </w:rPr>
          <w:fldChar w:fldCharType="begin"/>
        </w:r>
        <w:r w:rsidR="00752B4B" w:rsidRPr="00952452">
          <w:rPr>
            <w:b w:val="0"/>
            <w:webHidden/>
          </w:rPr>
          <w:instrText xml:space="preserve"> PAGEREF _Toc427659753 \h </w:instrText>
        </w:r>
        <w:r w:rsidR="00752B4B" w:rsidRPr="00952452">
          <w:rPr>
            <w:b w:val="0"/>
            <w:webHidden/>
          </w:rPr>
        </w:r>
        <w:r w:rsidR="00752B4B" w:rsidRPr="00952452">
          <w:rPr>
            <w:b w:val="0"/>
            <w:webHidden/>
          </w:rPr>
          <w:fldChar w:fldCharType="separate"/>
        </w:r>
        <w:r w:rsidR="006B173E">
          <w:rPr>
            <w:b w:val="0"/>
            <w:webHidden/>
          </w:rPr>
          <w:t>70</w:t>
        </w:r>
        <w:r w:rsidR="00752B4B" w:rsidRPr="00952452">
          <w:rPr>
            <w:b w:val="0"/>
            <w:webHidden/>
          </w:rPr>
          <w:fldChar w:fldCharType="end"/>
        </w:r>
      </w:hyperlink>
    </w:p>
    <w:p w:rsidR="00752B4B" w:rsidRPr="004F3673" w:rsidRDefault="00D7176C" w:rsidP="00470314">
      <w:pPr>
        <w:pStyle w:val="TDC3"/>
        <w:ind w:left="0"/>
        <w:rPr>
          <w:rFonts w:asciiTheme="minorHAnsi" w:eastAsiaTheme="minorEastAsia" w:hAnsiTheme="minorHAnsi" w:cstheme="minorBidi"/>
          <w:iCs w:val="0"/>
          <w:sz w:val="22"/>
          <w:szCs w:val="22"/>
          <w:lang w:val="es-EC" w:eastAsia="es-EC"/>
        </w:rPr>
      </w:pPr>
      <w:hyperlink w:anchor="_Toc427659754" w:history="1">
        <w:r w:rsidR="00470314" w:rsidRPr="0010588D">
          <w:rPr>
            <w:rStyle w:val="Hipervnculo"/>
            <w:b/>
            <w:i/>
            <w:sz w:val="22"/>
            <w:szCs w:val="22"/>
            <w:u w:val="none"/>
          </w:rPr>
          <w:t xml:space="preserve">4.11.1    </w:t>
        </w:r>
        <w:r w:rsidR="00886DC2">
          <w:rPr>
            <w:rStyle w:val="Hipervnculo"/>
            <w:b/>
            <w:i/>
            <w:sz w:val="22"/>
            <w:szCs w:val="22"/>
            <w:u w:val="none"/>
          </w:rPr>
          <w:t>D</w:t>
        </w:r>
        <w:r w:rsidR="00886DC2" w:rsidRPr="0010588D">
          <w:rPr>
            <w:rStyle w:val="Hipervnculo"/>
            <w:b/>
            <w:i/>
            <w:sz w:val="22"/>
            <w:szCs w:val="22"/>
            <w:u w:val="none"/>
          </w:rPr>
          <w:t>eterminación del funcionamiento de la ensacadora</w:t>
        </w:r>
        <w:r w:rsidR="00470314" w:rsidRPr="004F3673">
          <w:rPr>
            <w:webHidden/>
          </w:rPr>
          <w:tab/>
        </w:r>
        <w:r w:rsidR="00752B4B" w:rsidRPr="004F3673">
          <w:rPr>
            <w:webHidden/>
          </w:rPr>
          <w:fldChar w:fldCharType="begin"/>
        </w:r>
        <w:r w:rsidR="00752B4B" w:rsidRPr="004F3673">
          <w:rPr>
            <w:webHidden/>
          </w:rPr>
          <w:instrText xml:space="preserve"> PAGEREF _Toc427659754 \h </w:instrText>
        </w:r>
        <w:r w:rsidR="00752B4B" w:rsidRPr="004F3673">
          <w:rPr>
            <w:webHidden/>
          </w:rPr>
        </w:r>
        <w:r w:rsidR="00752B4B" w:rsidRPr="004F3673">
          <w:rPr>
            <w:webHidden/>
          </w:rPr>
          <w:fldChar w:fldCharType="separate"/>
        </w:r>
        <w:r w:rsidR="006B173E">
          <w:rPr>
            <w:webHidden/>
          </w:rPr>
          <w:t>70</w:t>
        </w:r>
        <w:r w:rsidR="00752B4B" w:rsidRPr="004F3673">
          <w:rPr>
            <w:webHidden/>
          </w:rPr>
          <w:fldChar w:fldCharType="end"/>
        </w:r>
      </w:hyperlink>
    </w:p>
    <w:p w:rsidR="00752B4B" w:rsidRPr="004F3673" w:rsidRDefault="00D7176C" w:rsidP="00493267">
      <w:pPr>
        <w:pStyle w:val="TDC2"/>
        <w:rPr>
          <w:rFonts w:asciiTheme="minorHAnsi" w:eastAsiaTheme="minorEastAsia" w:hAnsiTheme="minorHAnsi" w:cstheme="minorBidi"/>
          <w:lang w:val="es-EC" w:eastAsia="es-EC"/>
        </w:rPr>
      </w:pPr>
      <w:hyperlink w:anchor="_Toc427659755" w:history="1">
        <w:r w:rsidR="00470314" w:rsidRPr="0010588D">
          <w:rPr>
            <w:rStyle w:val="Hipervnculo"/>
            <w:iCs/>
            <w:smallCaps w:val="0"/>
            <w:u w:val="none"/>
          </w:rPr>
          <w:t xml:space="preserve">4.12      </w:t>
        </w:r>
        <w:r w:rsidR="00886DC2">
          <w:rPr>
            <w:rStyle w:val="Hipervnculo"/>
            <w:iCs/>
            <w:smallCaps w:val="0"/>
            <w:u w:val="none"/>
          </w:rPr>
          <w:t xml:space="preserve"> S</w:t>
        </w:r>
        <w:r w:rsidR="00886DC2" w:rsidRPr="0010588D">
          <w:rPr>
            <w:rStyle w:val="Hipervnculo"/>
            <w:iCs/>
            <w:smallCaps w:val="0"/>
            <w:u w:val="none"/>
          </w:rPr>
          <w:t>ecuencia en serie</w:t>
        </w:r>
        <w:r w:rsidR="00470314" w:rsidRPr="00952452">
          <w:rPr>
            <w:b w:val="0"/>
            <w:webHidden/>
          </w:rPr>
          <w:tab/>
        </w:r>
        <w:r w:rsidR="00752B4B" w:rsidRPr="00952452">
          <w:rPr>
            <w:b w:val="0"/>
            <w:webHidden/>
          </w:rPr>
          <w:fldChar w:fldCharType="begin"/>
        </w:r>
        <w:r w:rsidR="00752B4B" w:rsidRPr="00952452">
          <w:rPr>
            <w:b w:val="0"/>
            <w:webHidden/>
          </w:rPr>
          <w:instrText xml:space="preserve"> PAGEREF _Toc427659755 \h </w:instrText>
        </w:r>
        <w:r w:rsidR="00752B4B" w:rsidRPr="00952452">
          <w:rPr>
            <w:b w:val="0"/>
            <w:webHidden/>
          </w:rPr>
        </w:r>
        <w:r w:rsidR="00752B4B" w:rsidRPr="00952452">
          <w:rPr>
            <w:b w:val="0"/>
            <w:webHidden/>
          </w:rPr>
          <w:fldChar w:fldCharType="separate"/>
        </w:r>
        <w:r w:rsidR="006B173E">
          <w:rPr>
            <w:b w:val="0"/>
            <w:webHidden/>
          </w:rPr>
          <w:t>71</w:t>
        </w:r>
        <w:r w:rsidR="00752B4B" w:rsidRPr="00952452">
          <w:rPr>
            <w:b w:val="0"/>
            <w:webHidden/>
          </w:rPr>
          <w:fldChar w:fldCharType="end"/>
        </w:r>
      </w:hyperlink>
    </w:p>
    <w:p w:rsidR="00752B4B" w:rsidRPr="004F3673" w:rsidRDefault="00D7176C" w:rsidP="00470314">
      <w:pPr>
        <w:pStyle w:val="TDC3"/>
        <w:ind w:left="0"/>
        <w:rPr>
          <w:rFonts w:asciiTheme="minorHAnsi" w:eastAsiaTheme="minorEastAsia" w:hAnsiTheme="minorHAnsi" w:cstheme="minorBidi"/>
          <w:iCs w:val="0"/>
          <w:sz w:val="22"/>
          <w:szCs w:val="22"/>
          <w:lang w:val="es-EC" w:eastAsia="es-EC"/>
        </w:rPr>
      </w:pPr>
      <w:hyperlink w:anchor="_Toc427659756" w:history="1">
        <w:r w:rsidR="00470314" w:rsidRPr="0010588D">
          <w:rPr>
            <w:rStyle w:val="Hipervnculo"/>
            <w:b/>
            <w:i/>
            <w:sz w:val="22"/>
            <w:szCs w:val="22"/>
            <w:u w:val="none"/>
          </w:rPr>
          <w:t xml:space="preserve">4.12.1 </w:t>
        </w:r>
        <w:r w:rsidR="00D96A13" w:rsidRPr="0010588D">
          <w:rPr>
            <w:rStyle w:val="Hipervnculo"/>
            <w:b/>
            <w:i/>
            <w:sz w:val="22"/>
            <w:szCs w:val="22"/>
            <w:u w:val="none"/>
          </w:rPr>
          <w:t xml:space="preserve">  </w:t>
        </w:r>
        <w:r w:rsidR="00470314" w:rsidRPr="0010588D">
          <w:rPr>
            <w:rStyle w:val="Hipervnculo"/>
            <w:b/>
            <w:i/>
            <w:sz w:val="22"/>
            <w:szCs w:val="22"/>
            <w:u w:val="none"/>
          </w:rPr>
          <w:t xml:space="preserve"> </w:t>
        </w:r>
        <w:r w:rsidR="00886DC2">
          <w:rPr>
            <w:rStyle w:val="Hipervnculo"/>
            <w:b/>
            <w:i/>
            <w:sz w:val="22"/>
            <w:szCs w:val="22"/>
            <w:u w:val="none"/>
          </w:rPr>
          <w:t>S</w:t>
        </w:r>
        <w:r w:rsidR="00886DC2" w:rsidRPr="0010588D">
          <w:rPr>
            <w:rStyle w:val="Hipervnculo"/>
            <w:b/>
            <w:i/>
            <w:sz w:val="22"/>
            <w:szCs w:val="22"/>
            <w:u w:val="none"/>
          </w:rPr>
          <w:t>ecuencia serie simple</w:t>
        </w:r>
        <w:r w:rsidR="00470314" w:rsidRPr="004F3673">
          <w:rPr>
            <w:webHidden/>
          </w:rPr>
          <w:tab/>
        </w:r>
        <w:r w:rsidR="00752B4B" w:rsidRPr="004F3673">
          <w:rPr>
            <w:webHidden/>
          </w:rPr>
          <w:fldChar w:fldCharType="begin"/>
        </w:r>
        <w:r w:rsidR="00752B4B" w:rsidRPr="004F3673">
          <w:rPr>
            <w:webHidden/>
          </w:rPr>
          <w:instrText xml:space="preserve"> PAGEREF _Toc427659756 \h </w:instrText>
        </w:r>
        <w:r w:rsidR="00752B4B" w:rsidRPr="004F3673">
          <w:rPr>
            <w:webHidden/>
          </w:rPr>
        </w:r>
        <w:r w:rsidR="00752B4B" w:rsidRPr="004F3673">
          <w:rPr>
            <w:webHidden/>
          </w:rPr>
          <w:fldChar w:fldCharType="separate"/>
        </w:r>
        <w:r w:rsidR="006B173E">
          <w:rPr>
            <w:webHidden/>
          </w:rPr>
          <w:t>71</w:t>
        </w:r>
        <w:r w:rsidR="00752B4B" w:rsidRPr="004F3673">
          <w:rPr>
            <w:webHidden/>
          </w:rPr>
          <w:fldChar w:fldCharType="end"/>
        </w:r>
      </w:hyperlink>
    </w:p>
    <w:p w:rsidR="00752B4B" w:rsidRPr="004F3673" w:rsidRDefault="00D7176C" w:rsidP="00470314">
      <w:pPr>
        <w:pStyle w:val="TDC3"/>
        <w:ind w:left="0"/>
        <w:rPr>
          <w:rFonts w:asciiTheme="minorHAnsi" w:eastAsiaTheme="minorEastAsia" w:hAnsiTheme="minorHAnsi" w:cstheme="minorBidi"/>
          <w:iCs w:val="0"/>
          <w:sz w:val="22"/>
          <w:szCs w:val="22"/>
          <w:lang w:val="es-EC" w:eastAsia="es-EC"/>
        </w:rPr>
      </w:pPr>
      <w:hyperlink w:anchor="_Toc427659757" w:history="1">
        <w:r w:rsidR="00470314" w:rsidRPr="0010588D">
          <w:rPr>
            <w:rStyle w:val="Hipervnculo"/>
            <w:b/>
            <w:i/>
            <w:sz w:val="22"/>
            <w:szCs w:val="22"/>
            <w:u w:val="none"/>
          </w:rPr>
          <w:t xml:space="preserve">4.12.2 </w:t>
        </w:r>
        <w:r w:rsidR="00D96A13" w:rsidRPr="0010588D">
          <w:rPr>
            <w:rStyle w:val="Hipervnculo"/>
            <w:b/>
            <w:i/>
            <w:sz w:val="22"/>
            <w:szCs w:val="22"/>
            <w:u w:val="none"/>
          </w:rPr>
          <w:t xml:space="preserve">   </w:t>
        </w:r>
        <w:r w:rsidR="00886DC2">
          <w:rPr>
            <w:rStyle w:val="Hipervnculo"/>
            <w:b/>
            <w:i/>
            <w:sz w:val="22"/>
            <w:szCs w:val="22"/>
            <w:u w:val="none"/>
          </w:rPr>
          <w:t>S</w:t>
        </w:r>
        <w:r w:rsidR="00886DC2" w:rsidRPr="0010588D">
          <w:rPr>
            <w:rStyle w:val="Hipervnculo"/>
            <w:b/>
            <w:i/>
            <w:sz w:val="22"/>
            <w:szCs w:val="22"/>
            <w:u w:val="none"/>
          </w:rPr>
          <w:t>eñales de entradas/salidas</w:t>
        </w:r>
        <w:r w:rsidR="00470314" w:rsidRPr="004F3673">
          <w:rPr>
            <w:webHidden/>
          </w:rPr>
          <w:tab/>
        </w:r>
        <w:r w:rsidR="00752B4B" w:rsidRPr="004F3673">
          <w:rPr>
            <w:webHidden/>
          </w:rPr>
          <w:fldChar w:fldCharType="begin"/>
        </w:r>
        <w:r w:rsidR="00752B4B" w:rsidRPr="004F3673">
          <w:rPr>
            <w:webHidden/>
          </w:rPr>
          <w:instrText xml:space="preserve"> PAGEREF _Toc427659757 \h </w:instrText>
        </w:r>
        <w:r w:rsidR="00752B4B" w:rsidRPr="004F3673">
          <w:rPr>
            <w:webHidden/>
          </w:rPr>
        </w:r>
        <w:r w:rsidR="00752B4B" w:rsidRPr="004F3673">
          <w:rPr>
            <w:webHidden/>
          </w:rPr>
          <w:fldChar w:fldCharType="separate"/>
        </w:r>
        <w:r w:rsidR="006B173E">
          <w:rPr>
            <w:webHidden/>
          </w:rPr>
          <w:t>71</w:t>
        </w:r>
        <w:r w:rsidR="00752B4B" w:rsidRPr="004F3673">
          <w:rPr>
            <w:webHidden/>
          </w:rPr>
          <w:fldChar w:fldCharType="end"/>
        </w:r>
      </w:hyperlink>
    </w:p>
    <w:p w:rsidR="00752B4B" w:rsidRPr="004F3673" w:rsidRDefault="00D7176C" w:rsidP="00470314">
      <w:pPr>
        <w:pStyle w:val="TDC3"/>
        <w:ind w:left="0"/>
        <w:rPr>
          <w:rFonts w:asciiTheme="minorHAnsi" w:eastAsiaTheme="minorEastAsia" w:hAnsiTheme="minorHAnsi" w:cstheme="minorBidi"/>
          <w:iCs w:val="0"/>
          <w:sz w:val="22"/>
          <w:szCs w:val="22"/>
          <w:lang w:val="es-EC" w:eastAsia="es-EC"/>
        </w:rPr>
      </w:pPr>
      <w:hyperlink w:anchor="_Toc427659758" w:history="1">
        <w:r w:rsidR="00470314" w:rsidRPr="0010588D">
          <w:rPr>
            <w:rStyle w:val="Hipervnculo"/>
            <w:b/>
            <w:i/>
            <w:sz w:val="22"/>
            <w:szCs w:val="22"/>
            <w:u w:val="none"/>
          </w:rPr>
          <w:t xml:space="preserve">4.12.3    </w:t>
        </w:r>
        <w:r w:rsidR="00886DC2">
          <w:rPr>
            <w:rStyle w:val="Hipervnculo"/>
            <w:b/>
            <w:i/>
            <w:sz w:val="22"/>
            <w:szCs w:val="22"/>
            <w:u w:val="none"/>
          </w:rPr>
          <w:t>G</w:t>
        </w:r>
        <w:r w:rsidR="00886DC2" w:rsidRPr="0010588D">
          <w:rPr>
            <w:rStyle w:val="Hipervnculo"/>
            <w:b/>
            <w:i/>
            <w:sz w:val="22"/>
            <w:szCs w:val="22"/>
            <w:u w:val="none"/>
          </w:rPr>
          <w:t>rafcet</w:t>
        </w:r>
        <w:r w:rsidR="00470314" w:rsidRPr="004F3673">
          <w:rPr>
            <w:webHidden/>
          </w:rPr>
          <w:tab/>
        </w:r>
        <w:r w:rsidR="00752B4B" w:rsidRPr="004F3673">
          <w:rPr>
            <w:webHidden/>
          </w:rPr>
          <w:fldChar w:fldCharType="begin"/>
        </w:r>
        <w:r w:rsidR="00752B4B" w:rsidRPr="004F3673">
          <w:rPr>
            <w:webHidden/>
          </w:rPr>
          <w:instrText xml:space="preserve"> PAGEREF _Toc427659758 \h </w:instrText>
        </w:r>
        <w:r w:rsidR="00752B4B" w:rsidRPr="004F3673">
          <w:rPr>
            <w:webHidden/>
          </w:rPr>
        </w:r>
        <w:r w:rsidR="00752B4B" w:rsidRPr="004F3673">
          <w:rPr>
            <w:webHidden/>
          </w:rPr>
          <w:fldChar w:fldCharType="separate"/>
        </w:r>
        <w:r w:rsidR="006B173E">
          <w:rPr>
            <w:webHidden/>
          </w:rPr>
          <w:t>73</w:t>
        </w:r>
        <w:r w:rsidR="00752B4B" w:rsidRPr="004F3673">
          <w:rPr>
            <w:webHidden/>
          </w:rPr>
          <w:fldChar w:fldCharType="end"/>
        </w:r>
      </w:hyperlink>
    </w:p>
    <w:p w:rsidR="00752B4B" w:rsidRPr="004F3673" w:rsidRDefault="00D7176C" w:rsidP="00470314">
      <w:pPr>
        <w:pStyle w:val="TDC3"/>
        <w:ind w:left="0"/>
        <w:rPr>
          <w:rFonts w:asciiTheme="minorHAnsi" w:eastAsiaTheme="minorEastAsia" w:hAnsiTheme="minorHAnsi" w:cstheme="minorBidi"/>
          <w:iCs w:val="0"/>
          <w:sz w:val="22"/>
          <w:szCs w:val="22"/>
          <w:lang w:val="es-EC" w:eastAsia="es-EC"/>
        </w:rPr>
      </w:pPr>
      <w:hyperlink w:anchor="_Toc427659759" w:history="1">
        <w:r w:rsidR="00470314" w:rsidRPr="0010588D">
          <w:rPr>
            <w:rStyle w:val="Hipervnculo"/>
            <w:b/>
            <w:i/>
            <w:sz w:val="22"/>
            <w:szCs w:val="22"/>
            <w:u w:val="none"/>
          </w:rPr>
          <w:t xml:space="preserve">4.12.4    </w:t>
        </w:r>
        <w:r w:rsidR="00886DC2">
          <w:rPr>
            <w:rStyle w:val="Hipervnculo"/>
            <w:b/>
            <w:i/>
            <w:sz w:val="22"/>
            <w:szCs w:val="22"/>
            <w:u w:val="none"/>
          </w:rPr>
          <w:t>D</w:t>
        </w:r>
        <w:r w:rsidR="00886DC2" w:rsidRPr="0010588D">
          <w:rPr>
            <w:rStyle w:val="Hipervnculo"/>
            <w:b/>
            <w:i/>
            <w:sz w:val="22"/>
            <w:szCs w:val="22"/>
            <w:u w:val="none"/>
          </w:rPr>
          <w:t>eterminación de ecuaciones</w:t>
        </w:r>
        <w:r w:rsidR="00470314" w:rsidRPr="004F3673">
          <w:rPr>
            <w:webHidden/>
          </w:rPr>
          <w:tab/>
        </w:r>
        <w:r w:rsidR="00752B4B" w:rsidRPr="004F3673">
          <w:rPr>
            <w:webHidden/>
          </w:rPr>
          <w:fldChar w:fldCharType="begin"/>
        </w:r>
        <w:r w:rsidR="00752B4B" w:rsidRPr="004F3673">
          <w:rPr>
            <w:webHidden/>
          </w:rPr>
          <w:instrText xml:space="preserve"> PAGEREF _Toc427659759 \h </w:instrText>
        </w:r>
        <w:r w:rsidR="00752B4B" w:rsidRPr="004F3673">
          <w:rPr>
            <w:webHidden/>
          </w:rPr>
        </w:r>
        <w:r w:rsidR="00752B4B" w:rsidRPr="004F3673">
          <w:rPr>
            <w:webHidden/>
          </w:rPr>
          <w:fldChar w:fldCharType="separate"/>
        </w:r>
        <w:r w:rsidR="006B173E">
          <w:rPr>
            <w:webHidden/>
          </w:rPr>
          <w:t>74</w:t>
        </w:r>
        <w:r w:rsidR="00752B4B" w:rsidRPr="004F3673">
          <w:rPr>
            <w:webHidden/>
          </w:rPr>
          <w:fldChar w:fldCharType="end"/>
        </w:r>
      </w:hyperlink>
    </w:p>
    <w:p w:rsidR="00752B4B" w:rsidRPr="0010588D" w:rsidRDefault="00D7176C" w:rsidP="00470314">
      <w:pPr>
        <w:pStyle w:val="TDC3"/>
        <w:ind w:left="0"/>
        <w:rPr>
          <w:rStyle w:val="Hipervnculo"/>
          <w:b/>
          <w:i/>
          <w:u w:val="none"/>
        </w:rPr>
      </w:pPr>
      <w:hyperlink w:anchor="_Toc427659760" w:history="1">
        <w:r w:rsidR="00886DC2">
          <w:rPr>
            <w:rStyle w:val="Hipervnculo"/>
            <w:b/>
            <w:i/>
            <w:sz w:val="22"/>
            <w:szCs w:val="22"/>
            <w:u w:val="none"/>
          </w:rPr>
          <w:t>4.12.5    I</w:t>
        </w:r>
        <w:r w:rsidR="00886DC2" w:rsidRPr="0010588D">
          <w:rPr>
            <w:rStyle w:val="Hipervnculo"/>
            <w:b/>
            <w:i/>
            <w:sz w:val="22"/>
            <w:szCs w:val="22"/>
            <w:u w:val="none"/>
          </w:rPr>
          <w:t>mplementación de la secuencia en el sofware twido</w:t>
        </w:r>
        <w:r w:rsidR="00470314" w:rsidRPr="00952452">
          <w:rPr>
            <w:rStyle w:val="Hipervnculo"/>
            <w:webHidden/>
            <w:sz w:val="22"/>
            <w:szCs w:val="22"/>
            <w:u w:val="none"/>
          </w:rPr>
          <w:tab/>
        </w:r>
        <w:r w:rsidR="00752B4B" w:rsidRPr="00952452">
          <w:rPr>
            <w:rStyle w:val="Hipervnculo"/>
            <w:webHidden/>
            <w:sz w:val="22"/>
            <w:szCs w:val="22"/>
            <w:u w:val="none"/>
          </w:rPr>
          <w:fldChar w:fldCharType="begin"/>
        </w:r>
        <w:r w:rsidR="00752B4B" w:rsidRPr="00952452">
          <w:rPr>
            <w:rStyle w:val="Hipervnculo"/>
            <w:webHidden/>
            <w:sz w:val="22"/>
            <w:szCs w:val="22"/>
            <w:u w:val="none"/>
          </w:rPr>
          <w:instrText xml:space="preserve"> PAGEREF _Toc427659760 \h </w:instrText>
        </w:r>
        <w:r w:rsidR="00752B4B" w:rsidRPr="00952452">
          <w:rPr>
            <w:rStyle w:val="Hipervnculo"/>
            <w:webHidden/>
            <w:sz w:val="22"/>
            <w:szCs w:val="22"/>
            <w:u w:val="none"/>
          </w:rPr>
        </w:r>
        <w:r w:rsidR="00752B4B" w:rsidRPr="00952452">
          <w:rPr>
            <w:rStyle w:val="Hipervnculo"/>
            <w:webHidden/>
            <w:sz w:val="22"/>
            <w:szCs w:val="22"/>
            <w:u w:val="none"/>
          </w:rPr>
          <w:fldChar w:fldCharType="separate"/>
        </w:r>
        <w:r w:rsidR="006B173E">
          <w:rPr>
            <w:rStyle w:val="Hipervnculo"/>
            <w:webHidden/>
            <w:sz w:val="22"/>
            <w:szCs w:val="22"/>
            <w:u w:val="none"/>
          </w:rPr>
          <w:t>75</w:t>
        </w:r>
        <w:r w:rsidR="00752B4B" w:rsidRPr="00952452">
          <w:rPr>
            <w:rStyle w:val="Hipervnculo"/>
            <w:webHidden/>
            <w:sz w:val="22"/>
            <w:szCs w:val="22"/>
            <w:u w:val="none"/>
          </w:rPr>
          <w:fldChar w:fldCharType="end"/>
        </w:r>
      </w:hyperlink>
    </w:p>
    <w:p w:rsidR="00952452" w:rsidRPr="00952452" w:rsidRDefault="00D7176C" w:rsidP="00952452">
      <w:pPr>
        <w:pStyle w:val="TDC3"/>
        <w:ind w:left="0"/>
      </w:pPr>
      <w:hyperlink w:anchor="_Toc427659761" w:history="1">
        <w:r w:rsidR="00886DC2">
          <w:rPr>
            <w:rStyle w:val="Hipervnculo"/>
            <w:b/>
            <w:i/>
            <w:sz w:val="22"/>
            <w:szCs w:val="22"/>
            <w:u w:val="none"/>
          </w:rPr>
          <w:t>4.12.6    C</w:t>
        </w:r>
        <w:r w:rsidR="00886DC2" w:rsidRPr="0010588D">
          <w:rPr>
            <w:rStyle w:val="Hipervnculo"/>
            <w:b/>
            <w:i/>
            <w:sz w:val="22"/>
            <w:szCs w:val="22"/>
            <w:u w:val="none"/>
          </w:rPr>
          <w:t>argar el programa al plc twido</w:t>
        </w:r>
        <w:r w:rsidR="00470314" w:rsidRPr="004F3673">
          <w:rPr>
            <w:webHidden/>
          </w:rPr>
          <w:tab/>
        </w:r>
        <w:r w:rsidR="00752B4B" w:rsidRPr="00A27C68">
          <w:rPr>
            <w:webHidden/>
            <w:sz w:val="22"/>
            <w:szCs w:val="22"/>
          </w:rPr>
          <w:fldChar w:fldCharType="begin"/>
        </w:r>
        <w:r w:rsidR="00752B4B" w:rsidRPr="00A27C68">
          <w:rPr>
            <w:webHidden/>
            <w:sz w:val="22"/>
            <w:szCs w:val="22"/>
          </w:rPr>
          <w:instrText xml:space="preserve"> PAGEREF _Toc427659761 \h </w:instrText>
        </w:r>
        <w:r w:rsidR="00752B4B" w:rsidRPr="00A27C68">
          <w:rPr>
            <w:webHidden/>
            <w:sz w:val="22"/>
            <w:szCs w:val="22"/>
          </w:rPr>
        </w:r>
        <w:r w:rsidR="00752B4B" w:rsidRPr="00A27C68">
          <w:rPr>
            <w:webHidden/>
            <w:sz w:val="22"/>
            <w:szCs w:val="22"/>
          </w:rPr>
          <w:fldChar w:fldCharType="separate"/>
        </w:r>
        <w:r w:rsidR="006B173E">
          <w:rPr>
            <w:webHidden/>
            <w:sz w:val="22"/>
            <w:szCs w:val="22"/>
          </w:rPr>
          <w:t>80</w:t>
        </w:r>
        <w:r w:rsidR="00752B4B" w:rsidRPr="00A27C68">
          <w:rPr>
            <w:webHidden/>
            <w:sz w:val="22"/>
            <w:szCs w:val="22"/>
          </w:rPr>
          <w:fldChar w:fldCharType="end"/>
        </w:r>
      </w:hyperlink>
    </w:p>
    <w:p w:rsidR="00CD705C" w:rsidRPr="00952452" w:rsidRDefault="00752B4B" w:rsidP="00005783">
      <w:pPr>
        <w:rPr>
          <w:sz w:val="22"/>
        </w:rPr>
      </w:pPr>
      <w:r>
        <w:rPr>
          <w:szCs w:val="24"/>
        </w:rPr>
        <w:fldChar w:fldCharType="end"/>
      </w:r>
      <w:r w:rsidR="00CD705C" w:rsidRPr="0001435F">
        <w:rPr>
          <w:b/>
          <w:sz w:val="22"/>
        </w:rPr>
        <w:t>CONCLUSIONES</w:t>
      </w:r>
      <w:r w:rsidR="00D96A13" w:rsidRPr="00952452">
        <w:rPr>
          <w:sz w:val="22"/>
        </w:rPr>
        <w:t>……………</w:t>
      </w:r>
      <w:r w:rsidR="0001435F" w:rsidRPr="00952452">
        <w:rPr>
          <w:sz w:val="22"/>
        </w:rPr>
        <w:t>…</w:t>
      </w:r>
      <w:r w:rsidR="00952452" w:rsidRPr="00952452">
        <w:rPr>
          <w:sz w:val="22"/>
        </w:rPr>
        <w:t>..</w:t>
      </w:r>
      <w:r w:rsidR="0001435F" w:rsidRPr="00952452">
        <w:rPr>
          <w:sz w:val="22"/>
        </w:rPr>
        <w:t>…</w:t>
      </w:r>
      <w:r w:rsidR="00D96A13" w:rsidRPr="00952452">
        <w:rPr>
          <w:sz w:val="22"/>
        </w:rPr>
        <w:t>………………………...………………</w:t>
      </w:r>
      <w:r w:rsidR="0001435F" w:rsidRPr="00952452">
        <w:rPr>
          <w:sz w:val="22"/>
        </w:rPr>
        <w:t>.</w:t>
      </w:r>
      <w:r w:rsidR="00D96A13" w:rsidRPr="00952452">
        <w:rPr>
          <w:sz w:val="22"/>
        </w:rPr>
        <w:t>…</w:t>
      </w:r>
      <w:r w:rsidR="00A27C68">
        <w:rPr>
          <w:sz w:val="22"/>
        </w:rPr>
        <w:t>..</w:t>
      </w:r>
      <w:r w:rsidR="00D96A13" w:rsidRPr="00952452">
        <w:rPr>
          <w:sz w:val="22"/>
        </w:rPr>
        <w:t>…………..81</w:t>
      </w:r>
    </w:p>
    <w:p w:rsidR="00CD705C" w:rsidRPr="00952452" w:rsidRDefault="00CD705C" w:rsidP="00005783">
      <w:pPr>
        <w:rPr>
          <w:sz w:val="22"/>
        </w:rPr>
      </w:pPr>
      <w:r w:rsidRPr="0001435F">
        <w:rPr>
          <w:b/>
          <w:sz w:val="22"/>
        </w:rPr>
        <w:t>RECOMENDACIONES</w:t>
      </w:r>
      <w:r w:rsidR="00502DD2" w:rsidRPr="00952452">
        <w:rPr>
          <w:sz w:val="22"/>
        </w:rPr>
        <w:t>………</w:t>
      </w:r>
      <w:r w:rsidR="0001435F" w:rsidRPr="00952452">
        <w:rPr>
          <w:sz w:val="22"/>
        </w:rPr>
        <w:t>……</w:t>
      </w:r>
      <w:r w:rsidR="00952452" w:rsidRPr="00952452">
        <w:rPr>
          <w:sz w:val="22"/>
        </w:rPr>
        <w:t>..</w:t>
      </w:r>
      <w:r w:rsidR="00D96A13" w:rsidRPr="00952452">
        <w:rPr>
          <w:sz w:val="22"/>
        </w:rPr>
        <w:t>…….</w:t>
      </w:r>
      <w:r w:rsidR="00502DD2" w:rsidRPr="00952452">
        <w:rPr>
          <w:sz w:val="22"/>
        </w:rPr>
        <w:t>……………………………………</w:t>
      </w:r>
      <w:r w:rsidR="00A27C68">
        <w:rPr>
          <w:sz w:val="22"/>
        </w:rPr>
        <w:t>..</w:t>
      </w:r>
      <w:r w:rsidR="0001435F" w:rsidRPr="00952452">
        <w:rPr>
          <w:sz w:val="22"/>
        </w:rPr>
        <w:t>.</w:t>
      </w:r>
      <w:r w:rsidR="00502DD2" w:rsidRPr="00952452">
        <w:rPr>
          <w:sz w:val="22"/>
        </w:rPr>
        <w:t>…………..90</w:t>
      </w:r>
    </w:p>
    <w:p w:rsidR="00CD705C" w:rsidRPr="0001435F" w:rsidRDefault="00CD705C" w:rsidP="00005783">
      <w:pPr>
        <w:rPr>
          <w:b/>
          <w:sz w:val="22"/>
        </w:rPr>
      </w:pPr>
      <w:r w:rsidRPr="0001435F">
        <w:rPr>
          <w:b/>
          <w:sz w:val="22"/>
        </w:rPr>
        <w:t>ANEXOS</w:t>
      </w:r>
    </w:p>
    <w:p w:rsidR="00CD705C" w:rsidRPr="0001435F" w:rsidRDefault="00CD705C" w:rsidP="00005783">
      <w:pPr>
        <w:rPr>
          <w:b/>
          <w:sz w:val="22"/>
        </w:rPr>
      </w:pPr>
      <w:r w:rsidRPr="0001435F">
        <w:rPr>
          <w:b/>
          <w:sz w:val="22"/>
        </w:rPr>
        <w:t xml:space="preserve">BIBLIOGRAFÍA </w:t>
      </w:r>
    </w:p>
    <w:p w:rsidR="00F9537F" w:rsidRPr="00CD705C" w:rsidRDefault="00F9537F" w:rsidP="006D5CC0">
      <w:pPr>
        <w:jc w:val="center"/>
        <w:rPr>
          <w:b/>
          <w:bCs/>
          <w:szCs w:val="24"/>
        </w:rPr>
      </w:pPr>
    </w:p>
    <w:p w:rsidR="00791372" w:rsidRPr="00CD705C" w:rsidRDefault="00791372" w:rsidP="006D5CC0">
      <w:pPr>
        <w:jc w:val="center"/>
        <w:rPr>
          <w:b/>
          <w:bCs/>
          <w:szCs w:val="24"/>
        </w:rPr>
        <w:sectPr w:rsidR="00791372" w:rsidRPr="00CD705C" w:rsidSect="001C054C">
          <w:pgSz w:w="11906" w:h="16838"/>
          <w:pgMar w:top="1701" w:right="1418" w:bottom="1701" w:left="1985" w:header="708" w:footer="708" w:gutter="0"/>
          <w:pgNumType w:fmt="lowerRoman"/>
          <w:cols w:space="708"/>
          <w:titlePg/>
          <w:docGrid w:linePitch="360"/>
        </w:sectPr>
      </w:pPr>
    </w:p>
    <w:p w:rsidR="00CC3735" w:rsidRDefault="004172CB" w:rsidP="004858C4">
      <w:pPr>
        <w:jc w:val="center"/>
        <w:rPr>
          <w:b/>
          <w:bCs/>
          <w:szCs w:val="23"/>
        </w:rPr>
      </w:pPr>
      <w:r w:rsidRPr="00760BAD">
        <w:rPr>
          <w:b/>
          <w:bCs/>
          <w:szCs w:val="23"/>
        </w:rPr>
        <w:lastRenderedPageBreak/>
        <w:t>ÍNDICE</w:t>
      </w:r>
      <w:r w:rsidR="004858C4">
        <w:rPr>
          <w:b/>
          <w:bCs/>
          <w:szCs w:val="23"/>
        </w:rPr>
        <w:t xml:space="preserve"> FIGURAS</w:t>
      </w:r>
    </w:p>
    <w:p w:rsidR="004858C4" w:rsidRPr="004858C4" w:rsidRDefault="004858C4" w:rsidP="004858C4">
      <w:pPr>
        <w:jc w:val="center"/>
        <w:rPr>
          <w:b/>
          <w:bCs/>
          <w:szCs w:val="23"/>
        </w:rPr>
      </w:pPr>
    </w:p>
    <w:p w:rsidR="00290276" w:rsidRDefault="00CC3735">
      <w:pPr>
        <w:pStyle w:val="Tabladeilustraciones"/>
        <w:tabs>
          <w:tab w:val="right" w:leader="dot" w:pos="8493"/>
        </w:tabs>
        <w:rPr>
          <w:rFonts w:asciiTheme="minorHAnsi" w:eastAsiaTheme="minorEastAsia" w:hAnsiTheme="minorHAnsi" w:cstheme="minorBidi"/>
          <w:noProof/>
          <w:sz w:val="22"/>
          <w:lang w:eastAsia="es-EC"/>
        </w:rPr>
      </w:pPr>
      <w:r w:rsidRPr="00760BAD">
        <w:rPr>
          <w:b/>
          <w:bCs/>
          <w:szCs w:val="23"/>
        </w:rPr>
        <w:fldChar w:fldCharType="begin"/>
      </w:r>
      <w:r w:rsidRPr="00760BAD">
        <w:rPr>
          <w:b/>
          <w:bCs/>
          <w:szCs w:val="23"/>
        </w:rPr>
        <w:instrText xml:space="preserve"> TOC \h \z \c "Figura" </w:instrText>
      </w:r>
      <w:r w:rsidRPr="00760BAD">
        <w:rPr>
          <w:b/>
          <w:bCs/>
          <w:szCs w:val="23"/>
        </w:rPr>
        <w:fldChar w:fldCharType="separate"/>
      </w:r>
      <w:hyperlink w:anchor="_Toc424803618" w:history="1">
        <w:r w:rsidR="00FA1C93" w:rsidRPr="00F14D23">
          <w:rPr>
            <w:rStyle w:val="Hipervnculo"/>
            <w:b/>
            <w:noProof/>
          </w:rPr>
          <w:t>Figura 1</w:t>
        </w:r>
        <w:r w:rsidR="00D61631" w:rsidRPr="00F14D23">
          <w:rPr>
            <w:rStyle w:val="Hipervnculo"/>
            <w:b/>
            <w:noProof/>
          </w:rPr>
          <w:t>-</w:t>
        </w:r>
        <w:r w:rsidR="00290276" w:rsidRPr="00F14D23">
          <w:rPr>
            <w:rStyle w:val="Hipervnculo"/>
            <w:b/>
            <w:noProof/>
          </w:rPr>
          <w:t>1:</w:t>
        </w:r>
        <w:r w:rsidR="00290276" w:rsidRPr="006F2730">
          <w:rPr>
            <w:rStyle w:val="Hipervnculo"/>
            <w:noProof/>
          </w:rPr>
          <w:t xml:space="preserve"> </w:t>
        </w:r>
        <w:r w:rsidR="006D6C36">
          <w:rPr>
            <w:rStyle w:val="Hipervnculo"/>
            <w:noProof/>
          </w:rPr>
          <w:t xml:space="preserve">      </w:t>
        </w:r>
        <w:r w:rsidR="00290276" w:rsidRPr="006F2730">
          <w:rPr>
            <w:rStyle w:val="Hipervnculo"/>
            <w:noProof/>
          </w:rPr>
          <w:t>Cal hidratada</w:t>
        </w:r>
        <w:r w:rsidR="00290276">
          <w:rPr>
            <w:noProof/>
            <w:webHidden/>
          </w:rPr>
          <w:tab/>
        </w:r>
        <w:r w:rsidR="00290276">
          <w:rPr>
            <w:noProof/>
            <w:webHidden/>
          </w:rPr>
          <w:fldChar w:fldCharType="begin"/>
        </w:r>
        <w:r w:rsidR="00290276">
          <w:rPr>
            <w:noProof/>
            <w:webHidden/>
          </w:rPr>
          <w:instrText xml:space="preserve"> PAGEREF _Toc424803618 \h </w:instrText>
        </w:r>
        <w:r w:rsidR="00290276">
          <w:rPr>
            <w:noProof/>
            <w:webHidden/>
          </w:rPr>
        </w:r>
        <w:r w:rsidR="00290276">
          <w:rPr>
            <w:noProof/>
            <w:webHidden/>
          </w:rPr>
          <w:fldChar w:fldCharType="separate"/>
        </w:r>
        <w:r w:rsidR="006B173E">
          <w:rPr>
            <w:noProof/>
            <w:webHidden/>
          </w:rPr>
          <w:t>7</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19" w:history="1">
        <w:r w:rsidR="00FA1C93" w:rsidRPr="00F14D23">
          <w:rPr>
            <w:rStyle w:val="Hipervnculo"/>
            <w:b/>
            <w:noProof/>
          </w:rPr>
          <w:t>Figura 1</w:t>
        </w:r>
        <w:r w:rsidR="00D61631" w:rsidRPr="00F14D23">
          <w:rPr>
            <w:rStyle w:val="Hipervnculo"/>
            <w:b/>
            <w:noProof/>
          </w:rPr>
          <w:t>-</w:t>
        </w:r>
        <w:r w:rsidR="00290276" w:rsidRPr="00F14D23">
          <w:rPr>
            <w:rStyle w:val="Hipervnculo"/>
            <w:b/>
            <w:noProof/>
          </w:rPr>
          <w:t xml:space="preserve">2: </w:t>
        </w:r>
        <w:r w:rsidR="006D6C36" w:rsidRPr="00F14D23">
          <w:rPr>
            <w:rStyle w:val="Hipervnculo"/>
            <w:b/>
            <w:noProof/>
          </w:rPr>
          <w:t xml:space="preserve"> </w:t>
        </w:r>
        <w:r w:rsidR="006D6C36">
          <w:rPr>
            <w:rStyle w:val="Hipervnculo"/>
            <w:noProof/>
          </w:rPr>
          <w:t xml:space="preserve">     </w:t>
        </w:r>
        <w:r w:rsidR="00290276" w:rsidRPr="006F2730">
          <w:rPr>
            <w:rStyle w:val="Hipervnculo"/>
            <w:noProof/>
          </w:rPr>
          <w:t>Tolva de almacenamiento.</w:t>
        </w:r>
        <w:r w:rsidR="00290276">
          <w:rPr>
            <w:noProof/>
            <w:webHidden/>
          </w:rPr>
          <w:tab/>
        </w:r>
        <w:r w:rsidR="00290276">
          <w:rPr>
            <w:noProof/>
            <w:webHidden/>
          </w:rPr>
          <w:fldChar w:fldCharType="begin"/>
        </w:r>
        <w:r w:rsidR="00290276">
          <w:rPr>
            <w:noProof/>
            <w:webHidden/>
          </w:rPr>
          <w:instrText xml:space="preserve"> PAGEREF _Toc424803619 \h </w:instrText>
        </w:r>
        <w:r w:rsidR="00290276">
          <w:rPr>
            <w:noProof/>
            <w:webHidden/>
          </w:rPr>
        </w:r>
        <w:r w:rsidR="00290276">
          <w:rPr>
            <w:noProof/>
            <w:webHidden/>
          </w:rPr>
          <w:fldChar w:fldCharType="separate"/>
        </w:r>
        <w:r w:rsidR="006B173E">
          <w:rPr>
            <w:noProof/>
            <w:webHidden/>
          </w:rPr>
          <w:t>9</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20" w:history="1">
        <w:r w:rsidR="00D61631" w:rsidRPr="00F14D23">
          <w:rPr>
            <w:rStyle w:val="Hipervnculo"/>
            <w:b/>
            <w:noProof/>
          </w:rPr>
          <w:t>Figura 1-</w:t>
        </w:r>
        <w:r w:rsidR="00290276" w:rsidRPr="00F14D23">
          <w:rPr>
            <w:rStyle w:val="Hipervnculo"/>
            <w:b/>
            <w:noProof/>
          </w:rPr>
          <w:t>3:</w:t>
        </w:r>
        <w:r w:rsidR="00B65963">
          <w:rPr>
            <w:rStyle w:val="Hipervnculo"/>
            <w:noProof/>
          </w:rPr>
          <w:t xml:space="preserve">       </w:t>
        </w:r>
        <w:r w:rsidR="00290276" w:rsidRPr="006F2730">
          <w:rPr>
            <w:rStyle w:val="Hipervnculo"/>
            <w:noProof/>
          </w:rPr>
          <w:t>Ensacadora semiautomática</w:t>
        </w:r>
        <w:r w:rsidR="00290276">
          <w:rPr>
            <w:noProof/>
            <w:webHidden/>
          </w:rPr>
          <w:tab/>
        </w:r>
        <w:r w:rsidR="00290276">
          <w:rPr>
            <w:noProof/>
            <w:webHidden/>
          </w:rPr>
          <w:fldChar w:fldCharType="begin"/>
        </w:r>
        <w:r w:rsidR="00290276">
          <w:rPr>
            <w:noProof/>
            <w:webHidden/>
          </w:rPr>
          <w:instrText xml:space="preserve"> PAGEREF _Toc424803620 \h </w:instrText>
        </w:r>
        <w:r w:rsidR="00290276">
          <w:rPr>
            <w:noProof/>
            <w:webHidden/>
          </w:rPr>
        </w:r>
        <w:r w:rsidR="00290276">
          <w:rPr>
            <w:noProof/>
            <w:webHidden/>
          </w:rPr>
          <w:fldChar w:fldCharType="separate"/>
        </w:r>
        <w:r w:rsidR="006B173E">
          <w:rPr>
            <w:noProof/>
            <w:webHidden/>
          </w:rPr>
          <w:t>11</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21" w:history="1">
        <w:r w:rsidR="00D61631" w:rsidRPr="00F14D23">
          <w:rPr>
            <w:rStyle w:val="Hipervnculo"/>
            <w:b/>
            <w:noProof/>
          </w:rPr>
          <w:t>Figura 1-</w:t>
        </w:r>
        <w:r w:rsidR="00290276" w:rsidRPr="00F14D23">
          <w:rPr>
            <w:rStyle w:val="Hipervnculo"/>
            <w:b/>
            <w:noProof/>
          </w:rPr>
          <w:t>4:</w:t>
        </w:r>
        <w:r w:rsidR="00290276" w:rsidRPr="006F2730">
          <w:rPr>
            <w:rStyle w:val="Hipervnculo"/>
            <w:noProof/>
          </w:rPr>
          <w:t xml:space="preserve"> </w:t>
        </w:r>
        <w:r w:rsidR="006D6C36">
          <w:rPr>
            <w:rStyle w:val="Hipervnculo"/>
            <w:noProof/>
          </w:rPr>
          <w:t xml:space="preserve">      </w:t>
        </w:r>
        <w:r w:rsidR="00290276" w:rsidRPr="006F2730">
          <w:rPr>
            <w:rStyle w:val="Hipervnculo"/>
            <w:noProof/>
          </w:rPr>
          <w:t>Ensacadora semiautomática con tornillo sin fin</w:t>
        </w:r>
        <w:r w:rsidR="00290276">
          <w:rPr>
            <w:noProof/>
            <w:webHidden/>
          </w:rPr>
          <w:tab/>
        </w:r>
        <w:r w:rsidR="00290276">
          <w:rPr>
            <w:noProof/>
            <w:webHidden/>
          </w:rPr>
          <w:fldChar w:fldCharType="begin"/>
        </w:r>
        <w:r w:rsidR="00290276">
          <w:rPr>
            <w:noProof/>
            <w:webHidden/>
          </w:rPr>
          <w:instrText xml:space="preserve"> PAGEREF _Toc424803621 \h </w:instrText>
        </w:r>
        <w:r w:rsidR="00290276">
          <w:rPr>
            <w:noProof/>
            <w:webHidden/>
          </w:rPr>
        </w:r>
        <w:r w:rsidR="00290276">
          <w:rPr>
            <w:noProof/>
            <w:webHidden/>
          </w:rPr>
          <w:fldChar w:fldCharType="separate"/>
        </w:r>
        <w:r w:rsidR="006B173E">
          <w:rPr>
            <w:noProof/>
            <w:webHidden/>
          </w:rPr>
          <w:t>12</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22" w:history="1">
        <w:r w:rsidR="00D61631" w:rsidRPr="00F14D23">
          <w:rPr>
            <w:rStyle w:val="Hipervnculo"/>
            <w:b/>
            <w:noProof/>
          </w:rPr>
          <w:t>Figura 1-</w:t>
        </w:r>
        <w:r w:rsidR="00290276" w:rsidRPr="00F14D23">
          <w:rPr>
            <w:rStyle w:val="Hipervnculo"/>
            <w:b/>
            <w:noProof/>
          </w:rPr>
          <w:t>5:</w:t>
        </w:r>
        <w:r w:rsidR="00290276" w:rsidRPr="006F2730">
          <w:rPr>
            <w:rStyle w:val="Hipervnculo"/>
            <w:noProof/>
          </w:rPr>
          <w:t xml:space="preserve"> </w:t>
        </w:r>
        <w:r w:rsidR="006D6C36">
          <w:rPr>
            <w:rStyle w:val="Hipervnculo"/>
            <w:noProof/>
          </w:rPr>
          <w:t xml:space="preserve">      </w:t>
        </w:r>
        <w:r w:rsidR="00290276" w:rsidRPr="006F2730">
          <w:rPr>
            <w:rStyle w:val="Hipervnculo"/>
            <w:noProof/>
          </w:rPr>
          <w:t>Ensacadora semiautomática con pistón.</w:t>
        </w:r>
        <w:r w:rsidR="00290276">
          <w:rPr>
            <w:noProof/>
            <w:webHidden/>
          </w:rPr>
          <w:tab/>
        </w:r>
        <w:r w:rsidR="00290276">
          <w:rPr>
            <w:noProof/>
            <w:webHidden/>
          </w:rPr>
          <w:fldChar w:fldCharType="begin"/>
        </w:r>
        <w:r w:rsidR="00290276">
          <w:rPr>
            <w:noProof/>
            <w:webHidden/>
          </w:rPr>
          <w:instrText xml:space="preserve"> PAGEREF _Toc424803622 \h </w:instrText>
        </w:r>
        <w:r w:rsidR="00290276">
          <w:rPr>
            <w:noProof/>
            <w:webHidden/>
          </w:rPr>
        </w:r>
        <w:r w:rsidR="00290276">
          <w:rPr>
            <w:noProof/>
            <w:webHidden/>
          </w:rPr>
          <w:fldChar w:fldCharType="separate"/>
        </w:r>
        <w:r w:rsidR="006B173E">
          <w:rPr>
            <w:noProof/>
            <w:webHidden/>
          </w:rPr>
          <w:t>13</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23" w:history="1">
        <w:r w:rsidR="00D61631" w:rsidRPr="00F14D23">
          <w:rPr>
            <w:rStyle w:val="Hipervnculo"/>
            <w:b/>
            <w:noProof/>
          </w:rPr>
          <w:t>Figura 1-</w:t>
        </w:r>
        <w:r w:rsidR="00290276" w:rsidRPr="00F14D23">
          <w:rPr>
            <w:rStyle w:val="Hipervnculo"/>
            <w:b/>
            <w:noProof/>
          </w:rPr>
          <w:t>6:</w:t>
        </w:r>
        <w:r w:rsidR="00B65963" w:rsidRPr="00F14D23">
          <w:rPr>
            <w:rStyle w:val="Hipervnculo"/>
            <w:b/>
            <w:noProof/>
          </w:rPr>
          <w:t xml:space="preserve"> </w:t>
        </w:r>
        <w:r w:rsidR="00B65963">
          <w:rPr>
            <w:rStyle w:val="Hipervnculo"/>
            <w:noProof/>
          </w:rPr>
          <w:t xml:space="preserve">     </w:t>
        </w:r>
        <w:r w:rsidR="00290276" w:rsidRPr="006F2730">
          <w:rPr>
            <w:rStyle w:val="Hipervnculo"/>
            <w:noProof/>
          </w:rPr>
          <w:t xml:space="preserve"> Celda de carga.</w:t>
        </w:r>
        <w:r w:rsidR="00290276">
          <w:rPr>
            <w:noProof/>
            <w:webHidden/>
          </w:rPr>
          <w:tab/>
        </w:r>
        <w:r w:rsidR="00290276">
          <w:rPr>
            <w:noProof/>
            <w:webHidden/>
          </w:rPr>
          <w:fldChar w:fldCharType="begin"/>
        </w:r>
        <w:r w:rsidR="00290276">
          <w:rPr>
            <w:noProof/>
            <w:webHidden/>
          </w:rPr>
          <w:instrText xml:space="preserve"> PAGEREF _Toc424803623 \h </w:instrText>
        </w:r>
        <w:r w:rsidR="00290276">
          <w:rPr>
            <w:noProof/>
            <w:webHidden/>
          </w:rPr>
        </w:r>
        <w:r w:rsidR="00290276">
          <w:rPr>
            <w:noProof/>
            <w:webHidden/>
          </w:rPr>
          <w:fldChar w:fldCharType="separate"/>
        </w:r>
        <w:r w:rsidR="006B173E">
          <w:rPr>
            <w:noProof/>
            <w:webHidden/>
          </w:rPr>
          <w:t>14</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24" w:history="1">
        <w:r w:rsidR="00D61631" w:rsidRPr="00F14D23">
          <w:rPr>
            <w:rStyle w:val="Hipervnculo"/>
            <w:b/>
            <w:noProof/>
          </w:rPr>
          <w:t>Figura 1-</w:t>
        </w:r>
        <w:r w:rsidR="00290276" w:rsidRPr="00F14D23">
          <w:rPr>
            <w:rStyle w:val="Hipervnculo"/>
            <w:b/>
            <w:noProof/>
          </w:rPr>
          <w:t xml:space="preserve">7: </w:t>
        </w:r>
        <w:r w:rsidR="00B65963">
          <w:rPr>
            <w:rStyle w:val="Hipervnculo"/>
            <w:noProof/>
          </w:rPr>
          <w:t xml:space="preserve">      </w:t>
        </w:r>
        <w:r w:rsidR="00290276" w:rsidRPr="006F2730">
          <w:rPr>
            <w:rStyle w:val="Hipervnculo"/>
            <w:noProof/>
          </w:rPr>
          <w:t>Configuración Tipo puente de Wheatstone de una celda de carga.</w:t>
        </w:r>
        <w:r w:rsidR="00290276">
          <w:rPr>
            <w:noProof/>
            <w:webHidden/>
          </w:rPr>
          <w:tab/>
        </w:r>
        <w:r w:rsidR="00290276">
          <w:rPr>
            <w:noProof/>
            <w:webHidden/>
          </w:rPr>
          <w:fldChar w:fldCharType="begin"/>
        </w:r>
        <w:r w:rsidR="00290276">
          <w:rPr>
            <w:noProof/>
            <w:webHidden/>
          </w:rPr>
          <w:instrText xml:space="preserve"> PAGEREF _Toc424803624 \h </w:instrText>
        </w:r>
        <w:r w:rsidR="00290276">
          <w:rPr>
            <w:noProof/>
            <w:webHidden/>
          </w:rPr>
        </w:r>
        <w:r w:rsidR="00290276">
          <w:rPr>
            <w:noProof/>
            <w:webHidden/>
          </w:rPr>
          <w:fldChar w:fldCharType="separate"/>
        </w:r>
        <w:r w:rsidR="006B173E">
          <w:rPr>
            <w:noProof/>
            <w:webHidden/>
          </w:rPr>
          <w:t>15</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25" w:history="1">
        <w:r w:rsidR="00D61631" w:rsidRPr="00F14D23">
          <w:rPr>
            <w:rStyle w:val="Hipervnculo"/>
            <w:b/>
            <w:noProof/>
          </w:rPr>
          <w:t>Figura 1-</w:t>
        </w:r>
        <w:r w:rsidR="00290276" w:rsidRPr="00F14D23">
          <w:rPr>
            <w:rStyle w:val="Hipervnculo"/>
            <w:b/>
            <w:noProof/>
          </w:rPr>
          <w:t xml:space="preserve">8: </w:t>
        </w:r>
        <w:r w:rsidR="00B65963">
          <w:rPr>
            <w:rStyle w:val="Hipervnculo"/>
            <w:noProof/>
          </w:rPr>
          <w:t xml:space="preserve">      </w:t>
        </w:r>
        <w:r w:rsidR="00290276" w:rsidRPr="006F2730">
          <w:rPr>
            <w:rStyle w:val="Hipervnculo"/>
            <w:noProof/>
          </w:rPr>
          <w:t>Celda de carga por compresión.</w:t>
        </w:r>
        <w:r w:rsidR="00290276">
          <w:rPr>
            <w:noProof/>
            <w:webHidden/>
          </w:rPr>
          <w:tab/>
        </w:r>
        <w:r w:rsidR="00290276">
          <w:rPr>
            <w:noProof/>
            <w:webHidden/>
          </w:rPr>
          <w:fldChar w:fldCharType="begin"/>
        </w:r>
        <w:r w:rsidR="00290276">
          <w:rPr>
            <w:noProof/>
            <w:webHidden/>
          </w:rPr>
          <w:instrText xml:space="preserve"> PAGEREF _Toc424803625 \h </w:instrText>
        </w:r>
        <w:r w:rsidR="00290276">
          <w:rPr>
            <w:noProof/>
            <w:webHidden/>
          </w:rPr>
        </w:r>
        <w:r w:rsidR="00290276">
          <w:rPr>
            <w:noProof/>
            <w:webHidden/>
          </w:rPr>
          <w:fldChar w:fldCharType="separate"/>
        </w:r>
        <w:r w:rsidR="006B173E">
          <w:rPr>
            <w:noProof/>
            <w:webHidden/>
          </w:rPr>
          <w:t>16</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26" w:history="1">
        <w:r w:rsidR="00D61631" w:rsidRPr="00F14D23">
          <w:rPr>
            <w:rStyle w:val="Hipervnculo"/>
            <w:b/>
            <w:noProof/>
          </w:rPr>
          <w:t>Figura 1-</w:t>
        </w:r>
        <w:r w:rsidR="00290276" w:rsidRPr="00F14D23">
          <w:rPr>
            <w:rStyle w:val="Hipervnculo"/>
            <w:b/>
            <w:noProof/>
          </w:rPr>
          <w:t>9:</w:t>
        </w:r>
        <w:r w:rsidR="00290276" w:rsidRPr="006F2730">
          <w:rPr>
            <w:rStyle w:val="Hipervnculo"/>
            <w:noProof/>
          </w:rPr>
          <w:t xml:space="preserve"> </w:t>
        </w:r>
        <w:r w:rsidR="00B65963">
          <w:rPr>
            <w:rStyle w:val="Hipervnculo"/>
            <w:noProof/>
          </w:rPr>
          <w:t xml:space="preserve">      </w:t>
        </w:r>
        <w:r w:rsidR="00290276" w:rsidRPr="006F2730">
          <w:rPr>
            <w:rStyle w:val="Hipervnculo"/>
            <w:noProof/>
          </w:rPr>
          <w:t>Celda de carga con viga en forma de S.</w:t>
        </w:r>
        <w:r w:rsidR="00290276">
          <w:rPr>
            <w:noProof/>
            <w:webHidden/>
          </w:rPr>
          <w:tab/>
        </w:r>
        <w:r w:rsidR="00290276">
          <w:rPr>
            <w:noProof/>
            <w:webHidden/>
          </w:rPr>
          <w:fldChar w:fldCharType="begin"/>
        </w:r>
        <w:r w:rsidR="00290276">
          <w:rPr>
            <w:noProof/>
            <w:webHidden/>
          </w:rPr>
          <w:instrText xml:space="preserve"> PAGEREF _Toc424803626 \h </w:instrText>
        </w:r>
        <w:r w:rsidR="00290276">
          <w:rPr>
            <w:noProof/>
            <w:webHidden/>
          </w:rPr>
        </w:r>
        <w:r w:rsidR="00290276">
          <w:rPr>
            <w:noProof/>
            <w:webHidden/>
          </w:rPr>
          <w:fldChar w:fldCharType="separate"/>
        </w:r>
        <w:r w:rsidR="006B173E">
          <w:rPr>
            <w:noProof/>
            <w:webHidden/>
          </w:rPr>
          <w:t>16</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27" w:history="1">
        <w:r w:rsidR="00D61631" w:rsidRPr="00F14D23">
          <w:rPr>
            <w:rStyle w:val="Hipervnculo"/>
            <w:b/>
            <w:noProof/>
          </w:rPr>
          <w:t>Figura 1-</w:t>
        </w:r>
        <w:r w:rsidR="00290276" w:rsidRPr="00F14D23">
          <w:rPr>
            <w:rStyle w:val="Hipervnculo"/>
            <w:b/>
            <w:noProof/>
          </w:rPr>
          <w:t>10:</w:t>
        </w:r>
        <w:r w:rsidR="00B65963" w:rsidRPr="00F14D23">
          <w:rPr>
            <w:rStyle w:val="Hipervnculo"/>
            <w:b/>
            <w:noProof/>
          </w:rPr>
          <w:t xml:space="preserve"> </w:t>
        </w:r>
        <w:r w:rsidR="00B65963">
          <w:rPr>
            <w:rStyle w:val="Hipervnculo"/>
            <w:noProof/>
          </w:rPr>
          <w:t xml:space="preserve">    </w:t>
        </w:r>
        <w:r w:rsidR="00290276" w:rsidRPr="006F2730">
          <w:rPr>
            <w:rStyle w:val="Hipervnculo"/>
            <w:noProof/>
          </w:rPr>
          <w:t>Celda de carga de un solo punto</w:t>
        </w:r>
        <w:r w:rsidR="00290276">
          <w:rPr>
            <w:noProof/>
            <w:webHidden/>
          </w:rPr>
          <w:tab/>
        </w:r>
        <w:r w:rsidR="00290276">
          <w:rPr>
            <w:noProof/>
            <w:webHidden/>
          </w:rPr>
          <w:fldChar w:fldCharType="begin"/>
        </w:r>
        <w:r w:rsidR="00290276">
          <w:rPr>
            <w:noProof/>
            <w:webHidden/>
          </w:rPr>
          <w:instrText xml:space="preserve"> PAGEREF _Toc424803627 \h </w:instrText>
        </w:r>
        <w:r w:rsidR="00290276">
          <w:rPr>
            <w:noProof/>
            <w:webHidden/>
          </w:rPr>
        </w:r>
        <w:r w:rsidR="00290276">
          <w:rPr>
            <w:noProof/>
            <w:webHidden/>
          </w:rPr>
          <w:fldChar w:fldCharType="separate"/>
        </w:r>
        <w:r w:rsidR="006B173E">
          <w:rPr>
            <w:noProof/>
            <w:webHidden/>
          </w:rPr>
          <w:t>17</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28" w:history="1">
        <w:r w:rsidR="00267BC8" w:rsidRPr="00F14D23">
          <w:rPr>
            <w:rStyle w:val="Hipervnculo"/>
            <w:b/>
            <w:noProof/>
          </w:rPr>
          <w:t>Figura</w:t>
        </w:r>
        <w:r w:rsidR="00D61631" w:rsidRPr="00F14D23">
          <w:rPr>
            <w:rStyle w:val="Hipervnculo"/>
            <w:b/>
            <w:noProof/>
          </w:rPr>
          <w:t xml:space="preserve"> 1-</w:t>
        </w:r>
        <w:r w:rsidR="00290276" w:rsidRPr="00F14D23">
          <w:rPr>
            <w:rStyle w:val="Hipervnculo"/>
            <w:b/>
            <w:noProof/>
          </w:rPr>
          <w:t>11:</w:t>
        </w:r>
        <w:r w:rsidR="00B65963">
          <w:rPr>
            <w:rStyle w:val="Hipervnculo"/>
            <w:noProof/>
          </w:rPr>
          <w:t xml:space="preserve">    </w:t>
        </w:r>
        <w:r w:rsidR="00290276" w:rsidRPr="006F2730">
          <w:rPr>
            <w:rStyle w:val="Hipervnculo"/>
            <w:noProof/>
          </w:rPr>
          <w:t xml:space="preserve"> Cilindro neumático</w:t>
        </w:r>
        <w:r w:rsidR="00290276">
          <w:rPr>
            <w:noProof/>
            <w:webHidden/>
          </w:rPr>
          <w:tab/>
        </w:r>
        <w:r w:rsidR="00290276">
          <w:rPr>
            <w:noProof/>
            <w:webHidden/>
          </w:rPr>
          <w:fldChar w:fldCharType="begin"/>
        </w:r>
        <w:r w:rsidR="00290276">
          <w:rPr>
            <w:noProof/>
            <w:webHidden/>
          </w:rPr>
          <w:instrText xml:space="preserve"> PAGEREF _Toc424803628 \h </w:instrText>
        </w:r>
        <w:r w:rsidR="00290276">
          <w:rPr>
            <w:noProof/>
            <w:webHidden/>
          </w:rPr>
        </w:r>
        <w:r w:rsidR="00290276">
          <w:rPr>
            <w:noProof/>
            <w:webHidden/>
          </w:rPr>
          <w:fldChar w:fldCharType="separate"/>
        </w:r>
        <w:r w:rsidR="006B173E">
          <w:rPr>
            <w:noProof/>
            <w:webHidden/>
          </w:rPr>
          <w:t>19</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29" w:history="1">
        <w:r w:rsidR="00D61631" w:rsidRPr="00F14D23">
          <w:rPr>
            <w:rStyle w:val="Hipervnculo"/>
            <w:b/>
            <w:noProof/>
          </w:rPr>
          <w:t>Figura 1-</w:t>
        </w:r>
        <w:r w:rsidR="00290276" w:rsidRPr="00F14D23">
          <w:rPr>
            <w:rStyle w:val="Hipervnculo"/>
            <w:b/>
            <w:noProof/>
          </w:rPr>
          <w:t>12:</w:t>
        </w:r>
        <w:r w:rsidR="00290276" w:rsidRPr="006F2730">
          <w:rPr>
            <w:rStyle w:val="Hipervnculo"/>
            <w:noProof/>
          </w:rPr>
          <w:t xml:space="preserve"> </w:t>
        </w:r>
        <w:r w:rsidR="00B65963">
          <w:rPr>
            <w:rStyle w:val="Hipervnculo"/>
            <w:noProof/>
          </w:rPr>
          <w:t xml:space="preserve">    </w:t>
        </w:r>
        <w:r w:rsidR="00290276" w:rsidRPr="006F2730">
          <w:rPr>
            <w:rStyle w:val="Hipervnculo"/>
            <w:noProof/>
          </w:rPr>
          <w:t>Cilindro de Simple efecto</w:t>
        </w:r>
        <w:r w:rsidR="00290276">
          <w:rPr>
            <w:noProof/>
            <w:webHidden/>
          </w:rPr>
          <w:tab/>
        </w:r>
        <w:r w:rsidR="00290276">
          <w:rPr>
            <w:noProof/>
            <w:webHidden/>
          </w:rPr>
          <w:fldChar w:fldCharType="begin"/>
        </w:r>
        <w:r w:rsidR="00290276">
          <w:rPr>
            <w:noProof/>
            <w:webHidden/>
          </w:rPr>
          <w:instrText xml:space="preserve"> PAGEREF _Toc424803629 \h </w:instrText>
        </w:r>
        <w:r w:rsidR="00290276">
          <w:rPr>
            <w:noProof/>
            <w:webHidden/>
          </w:rPr>
        </w:r>
        <w:r w:rsidR="00290276">
          <w:rPr>
            <w:noProof/>
            <w:webHidden/>
          </w:rPr>
          <w:fldChar w:fldCharType="separate"/>
        </w:r>
        <w:r w:rsidR="006B173E">
          <w:rPr>
            <w:noProof/>
            <w:webHidden/>
          </w:rPr>
          <w:t>20</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30" w:history="1">
        <w:r w:rsidR="00D61631" w:rsidRPr="00F14D23">
          <w:rPr>
            <w:rStyle w:val="Hipervnculo"/>
            <w:b/>
            <w:noProof/>
          </w:rPr>
          <w:t>Figura 1-</w:t>
        </w:r>
        <w:r w:rsidR="00290276" w:rsidRPr="00F14D23">
          <w:rPr>
            <w:rStyle w:val="Hipervnculo"/>
            <w:b/>
            <w:noProof/>
          </w:rPr>
          <w:t xml:space="preserve">13: </w:t>
        </w:r>
        <w:r w:rsidR="00B65963">
          <w:rPr>
            <w:rStyle w:val="Hipervnculo"/>
            <w:noProof/>
          </w:rPr>
          <w:t xml:space="preserve">    </w:t>
        </w:r>
        <w:r w:rsidR="00290276" w:rsidRPr="006F2730">
          <w:rPr>
            <w:rStyle w:val="Hipervnculo"/>
            <w:noProof/>
          </w:rPr>
          <w:t>Cilindro de doble efecto</w:t>
        </w:r>
        <w:r w:rsidR="00290276">
          <w:rPr>
            <w:noProof/>
            <w:webHidden/>
          </w:rPr>
          <w:tab/>
        </w:r>
        <w:r w:rsidR="00290276">
          <w:rPr>
            <w:noProof/>
            <w:webHidden/>
          </w:rPr>
          <w:fldChar w:fldCharType="begin"/>
        </w:r>
        <w:r w:rsidR="00290276">
          <w:rPr>
            <w:noProof/>
            <w:webHidden/>
          </w:rPr>
          <w:instrText xml:space="preserve"> PAGEREF _Toc424803630 \h </w:instrText>
        </w:r>
        <w:r w:rsidR="00290276">
          <w:rPr>
            <w:noProof/>
            <w:webHidden/>
          </w:rPr>
        </w:r>
        <w:r w:rsidR="00290276">
          <w:rPr>
            <w:noProof/>
            <w:webHidden/>
          </w:rPr>
          <w:fldChar w:fldCharType="separate"/>
        </w:r>
        <w:r w:rsidR="006B173E">
          <w:rPr>
            <w:noProof/>
            <w:webHidden/>
          </w:rPr>
          <w:t>21</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31" w:history="1">
        <w:r w:rsidR="00267BC8" w:rsidRPr="00F14D23">
          <w:rPr>
            <w:rStyle w:val="Hipervnculo"/>
            <w:b/>
            <w:noProof/>
          </w:rPr>
          <w:t>Figura 1</w:t>
        </w:r>
        <w:r w:rsidR="00D61631" w:rsidRPr="00F14D23">
          <w:rPr>
            <w:rStyle w:val="Hipervnculo"/>
            <w:b/>
            <w:noProof/>
          </w:rPr>
          <w:t>-</w:t>
        </w:r>
        <w:r w:rsidR="00290276" w:rsidRPr="00F14D23">
          <w:rPr>
            <w:rStyle w:val="Hipervnculo"/>
            <w:b/>
            <w:noProof/>
          </w:rPr>
          <w:t xml:space="preserve"> 14:</w:t>
        </w:r>
        <w:r w:rsidR="00290276" w:rsidRPr="006F2730">
          <w:rPr>
            <w:rStyle w:val="Hipervnculo"/>
            <w:noProof/>
          </w:rPr>
          <w:t xml:space="preserve"> </w:t>
        </w:r>
        <w:r w:rsidR="004F1174">
          <w:rPr>
            <w:rStyle w:val="Hipervnculo"/>
            <w:noProof/>
          </w:rPr>
          <w:t xml:space="preserve">   </w:t>
        </w:r>
        <w:r w:rsidR="00290276" w:rsidRPr="006F2730">
          <w:rPr>
            <w:rStyle w:val="Hipervnculo"/>
            <w:noProof/>
          </w:rPr>
          <w:t>Cilindro de doble vástago</w:t>
        </w:r>
        <w:r w:rsidR="00290276">
          <w:rPr>
            <w:noProof/>
            <w:webHidden/>
          </w:rPr>
          <w:tab/>
        </w:r>
        <w:r w:rsidR="00290276">
          <w:rPr>
            <w:noProof/>
            <w:webHidden/>
          </w:rPr>
          <w:fldChar w:fldCharType="begin"/>
        </w:r>
        <w:r w:rsidR="00290276">
          <w:rPr>
            <w:noProof/>
            <w:webHidden/>
          </w:rPr>
          <w:instrText xml:space="preserve"> PAGEREF _Toc424803631 \h </w:instrText>
        </w:r>
        <w:r w:rsidR="00290276">
          <w:rPr>
            <w:noProof/>
            <w:webHidden/>
          </w:rPr>
        </w:r>
        <w:r w:rsidR="00290276">
          <w:rPr>
            <w:noProof/>
            <w:webHidden/>
          </w:rPr>
          <w:fldChar w:fldCharType="separate"/>
        </w:r>
        <w:r w:rsidR="006B173E">
          <w:rPr>
            <w:noProof/>
            <w:webHidden/>
          </w:rPr>
          <w:t>21</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32" w:history="1">
        <w:r w:rsidR="00D61631" w:rsidRPr="00F14D23">
          <w:rPr>
            <w:rStyle w:val="Hipervnculo"/>
            <w:b/>
            <w:noProof/>
          </w:rPr>
          <w:t>Figura 1-</w:t>
        </w:r>
        <w:r w:rsidR="00290276" w:rsidRPr="00F14D23">
          <w:rPr>
            <w:rStyle w:val="Hipervnculo"/>
            <w:b/>
            <w:noProof/>
          </w:rPr>
          <w:t xml:space="preserve">15: </w:t>
        </w:r>
        <w:r w:rsidR="00B65963">
          <w:rPr>
            <w:rStyle w:val="Hipervnculo"/>
            <w:noProof/>
          </w:rPr>
          <w:t xml:space="preserve">    </w:t>
        </w:r>
        <w:r w:rsidR="00290276" w:rsidRPr="006F2730">
          <w:rPr>
            <w:rStyle w:val="Hipervnculo"/>
            <w:noProof/>
          </w:rPr>
          <w:t>Sensor CSI-E</w:t>
        </w:r>
        <w:r w:rsidR="00290276">
          <w:rPr>
            <w:noProof/>
            <w:webHidden/>
          </w:rPr>
          <w:tab/>
        </w:r>
        <w:r w:rsidR="00290276">
          <w:rPr>
            <w:noProof/>
            <w:webHidden/>
          </w:rPr>
          <w:fldChar w:fldCharType="begin"/>
        </w:r>
        <w:r w:rsidR="00290276">
          <w:rPr>
            <w:noProof/>
            <w:webHidden/>
          </w:rPr>
          <w:instrText xml:space="preserve"> PAGEREF _Toc424803632 \h </w:instrText>
        </w:r>
        <w:r w:rsidR="00290276">
          <w:rPr>
            <w:noProof/>
            <w:webHidden/>
          </w:rPr>
        </w:r>
        <w:r w:rsidR="00290276">
          <w:rPr>
            <w:noProof/>
            <w:webHidden/>
          </w:rPr>
          <w:fldChar w:fldCharType="separate"/>
        </w:r>
        <w:r w:rsidR="006B173E">
          <w:rPr>
            <w:noProof/>
            <w:webHidden/>
          </w:rPr>
          <w:t>22</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33" w:history="1">
        <w:r w:rsidR="00D61631" w:rsidRPr="00F14D23">
          <w:rPr>
            <w:rStyle w:val="Hipervnculo"/>
            <w:b/>
            <w:noProof/>
          </w:rPr>
          <w:t>Figura 1-</w:t>
        </w:r>
        <w:r w:rsidR="00290276" w:rsidRPr="00F14D23">
          <w:rPr>
            <w:rStyle w:val="Hipervnculo"/>
            <w:b/>
            <w:noProof/>
          </w:rPr>
          <w:t>16:</w:t>
        </w:r>
        <w:r w:rsidR="00290276" w:rsidRPr="006F2730">
          <w:rPr>
            <w:rStyle w:val="Hipervnculo"/>
            <w:noProof/>
          </w:rPr>
          <w:t xml:space="preserve"> </w:t>
        </w:r>
        <w:r w:rsidR="00B65963">
          <w:rPr>
            <w:rStyle w:val="Hipervnculo"/>
            <w:noProof/>
          </w:rPr>
          <w:t xml:space="preserve">    </w:t>
        </w:r>
        <w:r w:rsidR="00290276" w:rsidRPr="006F2730">
          <w:rPr>
            <w:rStyle w:val="Hipervnculo"/>
            <w:noProof/>
          </w:rPr>
          <w:t>Electrovalvula.</w:t>
        </w:r>
        <w:r w:rsidR="00290276">
          <w:rPr>
            <w:noProof/>
            <w:webHidden/>
          </w:rPr>
          <w:tab/>
        </w:r>
        <w:r w:rsidR="00290276">
          <w:rPr>
            <w:noProof/>
            <w:webHidden/>
          </w:rPr>
          <w:fldChar w:fldCharType="begin"/>
        </w:r>
        <w:r w:rsidR="00290276">
          <w:rPr>
            <w:noProof/>
            <w:webHidden/>
          </w:rPr>
          <w:instrText xml:space="preserve"> PAGEREF _Toc424803633 \h </w:instrText>
        </w:r>
        <w:r w:rsidR="00290276">
          <w:rPr>
            <w:noProof/>
            <w:webHidden/>
          </w:rPr>
        </w:r>
        <w:r w:rsidR="00290276">
          <w:rPr>
            <w:noProof/>
            <w:webHidden/>
          </w:rPr>
          <w:fldChar w:fldCharType="separate"/>
        </w:r>
        <w:r w:rsidR="006B173E">
          <w:rPr>
            <w:noProof/>
            <w:webHidden/>
          </w:rPr>
          <w:t>24</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34" w:history="1">
        <w:r w:rsidR="00D61631" w:rsidRPr="00F14D23">
          <w:rPr>
            <w:rStyle w:val="Hipervnculo"/>
            <w:b/>
            <w:noProof/>
          </w:rPr>
          <w:t>Figura 1-</w:t>
        </w:r>
        <w:r w:rsidR="00290276" w:rsidRPr="00F14D23">
          <w:rPr>
            <w:rStyle w:val="Hipervnculo"/>
            <w:b/>
            <w:noProof/>
          </w:rPr>
          <w:t>17:</w:t>
        </w:r>
        <w:r w:rsidR="00290276" w:rsidRPr="006F2730">
          <w:rPr>
            <w:rStyle w:val="Hipervnculo"/>
            <w:noProof/>
          </w:rPr>
          <w:t xml:space="preserve"> </w:t>
        </w:r>
        <w:r w:rsidR="00B65963">
          <w:rPr>
            <w:rStyle w:val="Hipervnculo"/>
            <w:noProof/>
          </w:rPr>
          <w:t xml:space="preserve">    </w:t>
        </w:r>
        <w:r w:rsidR="00290276" w:rsidRPr="006F2730">
          <w:rPr>
            <w:rStyle w:val="Hipervnculo"/>
            <w:noProof/>
          </w:rPr>
          <w:t>PLC TWIDO TWDLCAA16RDF</w:t>
        </w:r>
        <w:r w:rsidR="00290276">
          <w:rPr>
            <w:noProof/>
            <w:webHidden/>
          </w:rPr>
          <w:tab/>
        </w:r>
        <w:r w:rsidR="00290276">
          <w:rPr>
            <w:noProof/>
            <w:webHidden/>
          </w:rPr>
          <w:fldChar w:fldCharType="begin"/>
        </w:r>
        <w:r w:rsidR="00290276">
          <w:rPr>
            <w:noProof/>
            <w:webHidden/>
          </w:rPr>
          <w:instrText xml:space="preserve"> PAGEREF _Toc424803634 \h </w:instrText>
        </w:r>
        <w:r w:rsidR="00290276">
          <w:rPr>
            <w:noProof/>
            <w:webHidden/>
          </w:rPr>
        </w:r>
        <w:r w:rsidR="00290276">
          <w:rPr>
            <w:noProof/>
            <w:webHidden/>
          </w:rPr>
          <w:fldChar w:fldCharType="separate"/>
        </w:r>
        <w:r w:rsidR="006B173E">
          <w:rPr>
            <w:noProof/>
            <w:webHidden/>
          </w:rPr>
          <w:t>25</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35" w:history="1">
        <w:r w:rsidR="00D61631" w:rsidRPr="00F14D23">
          <w:rPr>
            <w:rStyle w:val="Hipervnculo"/>
            <w:b/>
            <w:noProof/>
          </w:rPr>
          <w:t>Figura 1-</w:t>
        </w:r>
        <w:r w:rsidR="00290276" w:rsidRPr="00F14D23">
          <w:rPr>
            <w:rStyle w:val="Hipervnculo"/>
            <w:b/>
            <w:noProof/>
          </w:rPr>
          <w:t>18:</w:t>
        </w:r>
        <w:r w:rsidR="00B65963">
          <w:rPr>
            <w:rStyle w:val="Hipervnculo"/>
            <w:noProof/>
          </w:rPr>
          <w:t xml:space="preserve">    </w:t>
        </w:r>
        <w:r w:rsidR="00290276" w:rsidRPr="006F2730">
          <w:rPr>
            <w:rStyle w:val="Hipervnculo"/>
            <w:noProof/>
          </w:rPr>
          <w:t xml:space="preserve"> Elementos de un PLC</w:t>
        </w:r>
        <w:r w:rsidR="00290276">
          <w:rPr>
            <w:noProof/>
            <w:webHidden/>
          </w:rPr>
          <w:tab/>
        </w:r>
        <w:r w:rsidR="00290276">
          <w:rPr>
            <w:noProof/>
            <w:webHidden/>
          </w:rPr>
          <w:fldChar w:fldCharType="begin"/>
        </w:r>
        <w:r w:rsidR="00290276">
          <w:rPr>
            <w:noProof/>
            <w:webHidden/>
          </w:rPr>
          <w:instrText xml:space="preserve"> PAGEREF _Toc424803635 \h </w:instrText>
        </w:r>
        <w:r w:rsidR="00290276">
          <w:rPr>
            <w:noProof/>
            <w:webHidden/>
          </w:rPr>
        </w:r>
        <w:r w:rsidR="00290276">
          <w:rPr>
            <w:noProof/>
            <w:webHidden/>
          </w:rPr>
          <w:fldChar w:fldCharType="separate"/>
        </w:r>
        <w:r w:rsidR="006B173E">
          <w:rPr>
            <w:noProof/>
            <w:webHidden/>
          </w:rPr>
          <w:t>26</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36" w:history="1">
        <w:r w:rsidR="00D61631" w:rsidRPr="00F14D23">
          <w:rPr>
            <w:rStyle w:val="Hipervnculo"/>
            <w:b/>
            <w:noProof/>
          </w:rPr>
          <w:t>Figura 2-</w:t>
        </w:r>
        <w:r w:rsidR="00290276" w:rsidRPr="00F14D23">
          <w:rPr>
            <w:rStyle w:val="Hipervnculo"/>
            <w:b/>
            <w:noProof/>
          </w:rPr>
          <w:t>19:</w:t>
        </w:r>
        <w:r w:rsidR="00B65963" w:rsidRPr="00F14D23">
          <w:rPr>
            <w:rStyle w:val="Hipervnculo"/>
            <w:b/>
            <w:noProof/>
          </w:rPr>
          <w:t xml:space="preserve"> </w:t>
        </w:r>
        <w:r w:rsidR="00B65963">
          <w:rPr>
            <w:rStyle w:val="Hipervnculo"/>
            <w:noProof/>
          </w:rPr>
          <w:t xml:space="preserve">   </w:t>
        </w:r>
        <w:r w:rsidR="00290276" w:rsidRPr="006F2730">
          <w:rPr>
            <w:rStyle w:val="Hipervnculo"/>
            <w:noProof/>
          </w:rPr>
          <w:t xml:space="preserve"> Diagrama en bloques de la ensacadora</w:t>
        </w:r>
        <w:r w:rsidR="00290276">
          <w:rPr>
            <w:noProof/>
            <w:webHidden/>
          </w:rPr>
          <w:tab/>
        </w:r>
        <w:r w:rsidR="00290276">
          <w:rPr>
            <w:noProof/>
            <w:webHidden/>
          </w:rPr>
          <w:fldChar w:fldCharType="begin"/>
        </w:r>
        <w:r w:rsidR="00290276">
          <w:rPr>
            <w:noProof/>
            <w:webHidden/>
          </w:rPr>
          <w:instrText xml:space="preserve"> PAGEREF _Toc424803636 \h </w:instrText>
        </w:r>
        <w:r w:rsidR="00290276">
          <w:rPr>
            <w:noProof/>
            <w:webHidden/>
          </w:rPr>
        </w:r>
        <w:r w:rsidR="00290276">
          <w:rPr>
            <w:noProof/>
            <w:webHidden/>
          </w:rPr>
          <w:fldChar w:fldCharType="separate"/>
        </w:r>
        <w:r w:rsidR="006B173E">
          <w:rPr>
            <w:noProof/>
            <w:webHidden/>
          </w:rPr>
          <w:t>31</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37" w:history="1">
        <w:r w:rsidR="00D61631" w:rsidRPr="00F14D23">
          <w:rPr>
            <w:rStyle w:val="Hipervnculo"/>
            <w:b/>
            <w:noProof/>
          </w:rPr>
          <w:t>Figura 2-</w:t>
        </w:r>
        <w:r w:rsidR="00290276" w:rsidRPr="00F14D23">
          <w:rPr>
            <w:rStyle w:val="Hipervnculo"/>
            <w:b/>
            <w:noProof/>
          </w:rPr>
          <w:t>20:</w:t>
        </w:r>
        <w:r w:rsidR="00B65963" w:rsidRPr="00F14D23">
          <w:rPr>
            <w:rStyle w:val="Hipervnculo"/>
            <w:b/>
            <w:noProof/>
          </w:rPr>
          <w:t xml:space="preserve"> </w:t>
        </w:r>
        <w:r w:rsidR="00B65963">
          <w:rPr>
            <w:rStyle w:val="Hipervnculo"/>
            <w:noProof/>
          </w:rPr>
          <w:t xml:space="preserve">   </w:t>
        </w:r>
        <w:r w:rsidR="00290276" w:rsidRPr="006F2730">
          <w:rPr>
            <w:rStyle w:val="Hipervnculo"/>
            <w:noProof/>
          </w:rPr>
          <w:t xml:space="preserve"> Diagrama en bloque del proceso de ensacado simplificado.</w:t>
        </w:r>
        <w:r w:rsidR="00290276">
          <w:rPr>
            <w:noProof/>
            <w:webHidden/>
          </w:rPr>
          <w:tab/>
        </w:r>
        <w:r w:rsidR="00290276">
          <w:rPr>
            <w:noProof/>
            <w:webHidden/>
          </w:rPr>
          <w:fldChar w:fldCharType="begin"/>
        </w:r>
        <w:r w:rsidR="00290276">
          <w:rPr>
            <w:noProof/>
            <w:webHidden/>
          </w:rPr>
          <w:instrText xml:space="preserve"> PAGEREF _Toc424803637 \h </w:instrText>
        </w:r>
        <w:r w:rsidR="00290276">
          <w:rPr>
            <w:noProof/>
            <w:webHidden/>
          </w:rPr>
        </w:r>
        <w:r w:rsidR="00290276">
          <w:rPr>
            <w:noProof/>
            <w:webHidden/>
          </w:rPr>
          <w:fldChar w:fldCharType="separate"/>
        </w:r>
        <w:r w:rsidR="006B173E">
          <w:rPr>
            <w:noProof/>
            <w:webHidden/>
          </w:rPr>
          <w:t>32</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38" w:history="1">
        <w:r w:rsidR="00D61631" w:rsidRPr="00F14D23">
          <w:rPr>
            <w:rStyle w:val="Hipervnculo"/>
            <w:b/>
            <w:noProof/>
            <w:lang w:val="en-US"/>
          </w:rPr>
          <w:t>Figura 2-</w:t>
        </w:r>
        <w:r w:rsidR="00290276" w:rsidRPr="00F14D23">
          <w:rPr>
            <w:rStyle w:val="Hipervnculo"/>
            <w:b/>
            <w:noProof/>
            <w:lang w:val="en-US"/>
          </w:rPr>
          <w:t>21:</w:t>
        </w:r>
        <w:r w:rsidR="00B65963">
          <w:rPr>
            <w:rStyle w:val="Hipervnculo"/>
            <w:noProof/>
            <w:lang w:val="en-US"/>
          </w:rPr>
          <w:t xml:space="preserve">    </w:t>
        </w:r>
        <w:r w:rsidR="00290276" w:rsidRPr="006F2730">
          <w:rPr>
            <w:rStyle w:val="Hipervnculo"/>
            <w:noProof/>
            <w:lang w:val="en-US"/>
          </w:rPr>
          <w:t xml:space="preserve"> Diagram P&amp;ID (Piping and Instrument Diagram)</w:t>
        </w:r>
        <w:r w:rsidR="00290276">
          <w:rPr>
            <w:noProof/>
            <w:webHidden/>
          </w:rPr>
          <w:tab/>
        </w:r>
        <w:r w:rsidR="00290276">
          <w:rPr>
            <w:noProof/>
            <w:webHidden/>
          </w:rPr>
          <w:fldChar w:fldCharType="begin"/>
        </w:r>
        <w:r w:rsidR="00290276">
          <w:rPr>
            <w:noProof/>
            <w:webHidden/>
          </w:rPr>
          <w:instrText xml:space="preserve"> PAGEREF _Toc424803638 \h </w:instrText>
        </w:r>
        <w:r w:rsidR="00290276">
          <w:rPr>
            <w:noProof/>
            <w:webHidden/>
          </w:rPr>
        </w:r>
        <w:r w:rsidR="00290276">
          <w:rPr>
            <w:noProof/>
            <w:webHidden/>
          </w:rPr>
          <w:fldChar w:fldCharType="separate"/>
        </w:r>
        <w:r w:rsidR="006B173E">
          <w:rPr>
            <w:noProof/>
            <w:webHidden/>
          </w:rPr>
          <w:t>32</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39" w:history="1">
        <w:r w:rsidR="00D61631" w:rsidRPr="00F14D23">
          <w:rPr>
            <w:rStyle w:val="Hipervnculo"/>
            <w:b/>
            <w:noProof/>
          </w:rPr>
          <w:t>Figura 2-</w:t>
        </w:r>
        <w:r w:rsidR="00290276" w:rsidRPr="00F14D23">
          <w:rPr>
            <w:rStyle w:val="Hipervnculo"/>
            <w:b/>
            <w:noProof/>
          </w:rPr>
          <w:t>22:</w:t>
        </w:r>
        <w:r w:rsidR="00B65963">
          <w:rPr>
            <w:rStyle w:val="Hipervnculo"/>
            <w:noProof/>
          </w:rPr>
          <w:t xml:space="preserve">    </w:t>
        </w:r>
        <w:r w:rsidR="00290276" w:rsidRPr="006F2730">
          <w:rPr>
            <w:rStyle w:val="Hipervnculo"/>
            <w:noProof/>
          </w:rPr>
          <w:t xml:space="preserve"> Tolva de almacenamiento construida.</w:t>
        </w:r>
        <w:r w:rsidR="00290276">
          <w:rPr>
            <w:noProof/>
            <w:webHidden/>
          </w:rPr>
          <w:tab/>
        </w:r>
        <w:r w:rsidR="00290276">
          <w:rPr>
            <w:noProof/>
            <w:webHidden/>
          </w:rPr>
          <w:fldChar w:fldCharType="begin"/>
        </w:r>
        <w:r w:rsidR="00290276">
          <w:rPr>
            <w:noProof/>
            <w:webHidden/>
          </w:rPr>
          <w:instrText xml:space="preserve"> PAGEREF _Toc424803639 \h </w:instrText>
        </w:r>
        <w:r w:rsidR="00290276">
          <w:rPr>
            <w:noProof/>
            <w:webHidden/>
          </w:rPr>
        </w:r>
        <w:r w:rsidR="00290276">
          <w:rPr>
            <w:noProof/>
            <w:webHidden/>
          </w:rPr>
          <w:fldChar w:fldCharType="separate"/>
        </w:r>
        <w:r w:rsidR="006B173E">
          <w:rPr>
            <w:noProof/>
            <w:webHidden/>
          </w:rPr>
          <w:t>33</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40" w:history="1">
        <w:r w:rsidR="00D61631" w:rsidRPr="00F14D23">
          <w:rPr>
            <w:rStyle w:val="Hipervnculo"/>
            <w:b/>
            <w:noProof/>
          </w:rPr>
          <w:t>Figura 2-</w:t>
        </w:r>
        <w:r w:rsidR="00290276" w:rsidRPr="00F14D23">
          <w:rPr>
            <w:rStyle w:val="Hipervnculo"/>
            <w:b/>
            <w:noProof/>
          </w:rPr>
          <w:t>23:</w:t>
        </w:r>
        <w:r w:rsidR="00B65963">
          <w:rPr>
            <w:rStyle w:val="Hipervnculo"/>
            <w:noProof/>
          </w:rPr>
          <w:t xml:space="preserve">    </w:t>
        </w:r>
        <w:r w:rsidR="00290276" w:rsidRPr="006F2730">
          <w:rPr>
            <w:rStyle w:val="Hipervnculo"/>
            <w:noProof/>
          </w:rPr>
          <w:t xml:space="preserve"> Estructura metálica del  Dosificador.</w:t>
        </w:r>
        <w:r w:rsidR="00290276">
          <w:rPr>
            <w:noProof/>
            <w:webHidden/>
          </w:rPr>
          <w:tab/>
        </w:r>
        <w:r w:rsidR="00290276">
          <w:rPr>
            <w:noProof/>
            <w:webHidden/>
          </w:rPr>
          <w:fldChar w:fldCharType="begin"/>
        </w:r>
        <w:r w:rsidR="00290276">
          <w:rPr>
            <w:noProof/>
            <w:webHidden/>
          </w:rPr>
          <w:instrText xml:space="preserve"> PAGEREF _Toc424803640 \h </w:instrText>
        </w:r>
        <w:r w:rsidR="00290276">
          <w:rPr>
            <w:noProof/>
            <w:webHidden/>
          </w:rPr>
        </w:r>
        <w:r w:rsidR="00290276">
          <w:rPr>
            <w:noProof/>
            <w:webHidden/>
          </w:rPr>
          <w:fldChar w:fldCharType="separate"/>
        </w:r>
        <w:r w:rsidR="006B173E">
          <w:rPr>
            <w:noProof/>
            <w:webHidden/>
          </w:rPr>
          <w:t>34</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41" w:history="1">
        <w:r w:rsidR="00D61631" w:rsidRPr="00F14D23">
          <w:rPr>
            <w:rStyle w:val="Hipervnculo"/>
            <w:b/>
            <w:noProof/>
          </w:rPr>
          <w:t>Figura 2-</w:t>
        </w:r>
        <w:r w:rsidR="00290276" w:rsidRPr="00F14D23">
          <w:rPr>
            <w:rStyle w:val="Hipervnculo"/>
            <w:b/>
            <w:noProof/>
          </w:rPr>
          <w:t xml:space="preserve">24: </w:t>
        </w:r>
        <w:r w:rsidR="00B65963">
          <w:rPr>
            <w:rStyle w:val="Hipervnculo"/>
            <w:noProof/>
          </w:rPr>
          <w:t xml:space="preserve">    </w:t>
        </w:r>
        <w:r w:rsidR="00290276" w:rsidRPr="006F2730">
          <w:rPr>
            <w:rStyle w:val="Hipervnculo"/>
            <w:noProof/>
          </w:rPr>
          <w:t>Estructura metálica del  dispensador con compartimiento.</w:t>
        </w:r>
        <w:r w:rsidR="00290276">
          <w:rPr>
            <w:noProof/>
            <w:webHidden/>
          </w:rPr>
          <w:tab/>
        </w:r>
        <w:r w:rsidR="00290276">
          <w:rPr>
            <w:noProof/>
            <w:webHidden/>
          </w:rPr>
          <w:fldChar w:fldCharType="begin"/>
        </w:r>
        <w:r w:rsidR="00290276">
          <w:rPr>
            <w:noProof/>
            <w:webHidden/>
          </w:rPr>
          <w:instrText xml:space="preserve"> PAGEREF _Toc424803641 \h </w:instrText>
        </w:r>
        <w:r w:rsidR="00290276">
          <w:rPr>
            <w:noProof/>
            <w:webHidden/>
          </w:rPr>
        </w:r>
        <w:r w:rsidR="00290276">
          <w:rPr>
            <w:noProof/>
            <w:webHidden/>
          </w:rPr>
          <w:fldChar w:fldCharType="separate"/>
        </w:r>
        <w:r w:rsidR="006B173E">
          <w:rPr>
            <w:noProof/>
            <w:webHidden/>
          </w:rPr>
          <w:t>34</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42" w:history="1">
        <w:r w:rsidR="00D61631" w:rsidRPr="00F14D23">
          <w:rPr>
            <w:rStyle w:val="Hipervnculo"/>
            <w:b/>
            <w:noProof/>
          </w:rPr>
          <w:t>Figura 2-</w:t>
        </w:r>
        <w:r w:rsidR="00290276" w:rsidRPr="00F14D23">
          <w:rPr>
            <w:rStyle w:val="Hipervnculo"/>
            <w:b/>
            <w:noProof/>
          </w:rPr>
          <w:t>25:</w:t>
        </w:r>
        <w:r w:rsidR="00B65963">
          <w:rPr>
            <w:rStyle w:val="Hipervnculo"/>
            <w:noProof/>
          </w:rPr>
          <w:t xml:space="preserve">    </w:t>
        </w:r>
        <w:r w:rsidR="00290276" w:rsidRPr="006F2730">
          <w:rPr>
            <w:rStyle w:val="Hipervnculo"/>
            <w:noProof/>
          </w:rPr>
          <w:t xml:space="preserve"> Circuito para el accionamiento del cilindro neumático.</w:t>
        </w:r>
        <w:r w:rsidR="00290276">
          <w:rPr>
            <w:noProof/>
            <w:webHidden/>
          </w:rPr>
          <w:tab/>
        </w:r>
        <w:r w:rsidR="00290276">
          <w:rPr>
            <w:noProof/>
            <w:webHidden/>
          </w:rPr>
          <w:fldChar w:fldCharType="begin"/>
        </w:r>
        <w:r w:rsidR="00290276">
          <w:rPr>
            <w:noProof/>
            <w:webHidden/>
          </w:rPr>
          <w:instrText xml:space="preserve"> PAGEREF _Toc424803642 \h </w:instrText>
        </w:r>
        <w:r w:rsidR="00290276">
          <w:rPr>
            <w:noProof/>
            <w:webHidden/>
          </w:rPr>
        </w:r>
        <w:r w:rsidR="00290276">
          <w:rPr>
            <w:noProof/>
            <w:webHidden/>
          </w:rPr>
          <w:fldChar w:fldCharType="separate"/>
        </w:r>
        <w:r w:rsidR="006B173E">
          <w:rPr>
            <w:noProof/>
            <w:webHidden/>
          </w:rPr>
          <w:t>36</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43" w:history="1">
        <w:r w:rsidR="00D61631" w:rsidRPr="00F14D23">
          <w:rPr>
            <w:rStyle w:val="Hipervnculo"/>
            <w:b/>
            <w:noProof/>
          </w:rPr>
          <w:t>Figura 2-</w:t>
        </w:r>
        <w:r w:rsidR="00290276" w:rsidRPr="00F14D23">
          <w:rPr>
            <w:rStyle w:val="Hipervnculo"/>
            <w:b/>
            <w:noProof/>
          </w:rPr>
          <w:t xml:space="preserve">26: </w:t>
        </w:r>
        <w:r w:rsidR="00B65963">
          <w:rPr>
            <w:rStyle w:val="Hipervnculo"/>
            <w:noProof/>
          </w:rPr>
          <w:t xml:space="preserve">    </w:t>
        </w:r>
        <w:r w:rsidR="00290276" w:rsidRPr="006F2730">
          <w:rPr>
            <w:rStyle w:val="Hipervnculo"/>
            <w:noProof/>
          </w:rPr>
          <w:t>Estructura metálica de la tolva de pesaje.</w:t>
        </w:r>
        <w:r w:rsidR="00290276">
          <w:rPr>
            <w:noProof/>
            <w:webHidden/>
          </w:rPr>
          <w:tab/>
        </w:r>
        <w:r w:rsidR="00290276">
          <w:rPr>
            <w:noProof/>
            <w:webHidden/>
          </w:rPr>
          <w:fldChar w:fldCharType="begin"/>
        </w:r>
        <w:r w:rsidR="00290276">
          <w:rPr>
            <w:noProof/>
            <w:webHidden/>
          </w:rPr>
          <w:instrText xml:space="preserve"> PAGEREF _Toc424803643 \h </w:instrText>
        </w:r>
        <w:r w:rsidR="00290276">
          <w:rPr>
            <w:noProof/>
            <w:webHidden/>
          </w:rPr>
        </w:r>
        <w:r w:rsidR="00290276">
          <w:rPr>
            <w:noProof/>
            <w:webHidden/>
          </w:rPr>
          <w:fldChar w:fldCharType="separate"/>
        </w:r>
        <w:r w:rsidR="006B173E">
          <w:rPr>
            <w:noProof/>
            <w:webHidden/>
          </w:rPr>
          <w:t>37</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44" w:history="1">
        <w:r w:rsidR="00D61631" w:rsidRPr="00F14D23">
          <w:rPr>
            <w:rStyle w:val="Hipervnculo"/>
            <w:b/>
            <w:noProof/>
          </w:rPr>
          <w:t>Figura 2-</w:t>
        </w:r>
        <w:r w:rsidR="00290276" w:rsidRPr="00F14D23">
          <w:rPr>
            <w:rStyle w:val="Hipervnculo"/>
            <w:b/>
            <w:noProof/>
          </w:rPr>
          <w:t xml:space="preserve">27: </w:t>
        </w:r>
        <w:r w:rsidR="00B65963">
          <w:rPr>
            <w:rStyle w:val="Hipervnculo"/>
            <w:noProof/>
          </w:rPr>
          <w:t xml:space="preserve">    </w:t>
        </w:r>
        <w:r w:rsidR="00290276" w:rsidRPr="006F2730">
          <w:rPr>
            <w:rStyle w:val="Hipervnculo"/>
            <w:noProof/>
          </w:rPr>
          <w:t>Diagrama del cuerpo libre de la tolva de pesaje.</w:t>
        </w:r>
        <w:r w:rsidR="00290276">
          <w:rPr>
            <w:noProof/>
            <w:webHidden/>
          </w:rPr>
          <w:tab/>
        </w:r>
        <w:r w:rsidR="00290276">
          <w:rPr>
            <w:noProof/>
            <w:webHidden/>
          </w:rPr>
          <w:fldChar w:fldCharType="begin"/>
        </w:r>
        <w:r w:rsidR="00290276">
          <w:rPr>
            <w:noProof/>
            <w:webHidden/>
          </w:rPr>
          <w:instrText xml:space="preserve"> PAGEREF _Toc424803644 \h </w:instrText>
        </w:r>
        <w:r w:rsidR="00290276">
          <w:rPr>
            <w:noProof/>
            <w:webHidden/>
          </w:rPr>
        </w:r>
        <w:r w:rsidR="00290276">
          <w:rPr>
            <w:noProof/>
            <w:webHidden/>
          </w:rPr>
          <w:fldChar w:fldCharType="separate"/>
        </w:r>
        <w:r w:rsidR="006B173E">
          <w:rPr>
            <w:noProof/>
            <w:webHidden/>
          </w:rPr>
          <w:t>38</w:t>
        </w:r>
        <w:r w:rsidR="00290276">
          <w:rPr>
            <w:noProof/>
            <w:webHidden/>
          </w:rPr>
          <w:fldChar w:fldCharType="end"/>
        </w:r>
      </w:hyperlink>
    </w:p>
    <w:p w:rsidR="00C90FB7" w:rsidRDefault="00CE17B9">
      <w:pPr>
        <w:pStyle w:val="Tabladeilustraciones"/>
        <w:tabs>
          <w:tab w:val="right" w:leader="dot" w:pos="8493"/>
        </w:tabs>
        <w:rPr>
          <w:rStyle w:val="Hipervnculo"/>
          <w:noProof/>
        </w:rPr>
      </w:pPr>
      <w:r>
        <w:fldChar w:fldCharType="begin"/>
      </w:r>
      <w:r>
        <w:instrText xml:space="preserve"> HYPERLINK \l "_Toc424803645" </w:instrText>
      </w:r>
      <w:r>
        <w:fldChar w:fldCharType="separate"/>
      </w:r>
      <w:r w:rsidR="00D61631" w:rsidRPr="00F14D23">
        <w:rPr>
          <w:rStyle w:val="Hipervnculo"/>
          <w:b/>
          <w:noProof/>
        </w:rPr>
        <w:t>Figura 2-</w:t>
      </w:r>
      <w:r w:rsidR="004F1174" w:rsidRPr="00F14D23">
        <w:rPr>
          <w:rStyle w:val="Hipervnculo"/>
          <w:b/>
          <w:noProof/>
        </w:rPr>
        <w:t>28:</w:t>
      </w:r>
      <w:r w:rsidR="004F1174">
        <w:rPr>
          <w:rStyle w:val="Hipervnculo"/>
          <w:noProof/>
        </w:rPr>
        <w:t xml:space="preserve">   </w:t>
      </w:r>
      <w:r w:rsidR="00C90FB7">
        <w:rPr>
          <w:rStyle w:val="Hipervnculo"/>
          <w:noProof/>
        </w:rPr>
        <w:t xml:space="preserve">  </w:t>
      </w:r>
      <w:r w:rsidR="00290276" w:rsidRPr="006F2730">
        <w:rPr>
          <w:rStyle w:val="Hipervnculo"/>
          <w:noProof/>
        </w:rPr>
        <w:t xml:space="preserve">Circuito Completo de acoplamiento de señal para las celdas de carga  </w:t>
      </w:r>
      <w:r w:rsidR="00C90FB7">
        <w:rPr>
          <w:rStyle w:val="Hipervnculo"/>
          <w:noProof/>
        </w:rPr>
        <w:t xml:space="preserve">     </w:t>
      </w:r>
    </w:p>
    <w:p w:rsidR="00290276" w:rsidRDefault="00C90FB7">
      <w:pPr>
        <w:pStyle w:val="Tabladeilustraciones"/>
        <w:tabs>
          <w:tab w:val="right" w:leader="dot" w:pos="8493"/>
        </w:tabs>
        <w:rPr>
          <w:rFonts w:asciiTheme="minorHAnsi" w:eastAsiaTheme="minorEastAsia" w:hAnsiTheme="minorHAnsi" w:cstheme="minorBidi"/>
          <w:noProof/>
          <w:sz w:val="22"/>
          <w:lang w:eastAsia="es-EC"/>
        </w:rPr>
      </w:pPr>
      <w:r>
        <w:rPr>
          <w:rStyle w:val="Hipervnculo"/>
          <w:noProof/>
        </w:rPr>
        <w:t xml:space="preserve">                          </w:t>
      </w:r>
      <w:r w:rsidR="00290276" w:rsidRPr="006F2730">
        <w:rPr>
          <w:rStyle w:val="Hipervnculo"/>
          <w:noProof/>
        </w:rPr>
        <w:t>utilizando el amplificador operacional AD620</w:t>
      </w:r>
      <w:r w:rsidR="00290276">
        <w:rPr>
          <w:noProof/>
          <w:webHidden/>
        </w:rPr>
        <w:tab/>
      </w:r>
      <w:r w:rsidR="00290276">
        <w:rPr>
          <w:noProof/>
          <w:webHidden/>
        </w:rPr>
        <w:fldChar w:fldCharType="begin"/>
      </w:r>
      <w:r w:rsidR="00290276">
        <w:rPr>
          <w:noProof/>
          <w:webHidden/>
        </w:rPr>
        <w:instrText xml:space="preserve"> PAGEREF _Toc424803645 \h </w:instrText>
      </w:r>
      <w:r w:rsidR="00290276">
        <w:rPr>
          <w:noProof/>
          <w:webHidden/>
        </w:rPr>
      </w:r>
      <w:r w:rsidR="00290276">
        <w:rPr>
          <w:noProof/>
          <w:webHidden/>
        </w:rPr>
        <w:fldChar w:fldCharType="separate"/>
      </w:r>
      <w:r w:rsidR="006B173E">
        <w:rPr>
          <w:noProof/>
          <w:webHidden/>
        </w:rPr>
        <w:t>43</w:t>
      </w:r>
      <w:r w:rsidR="00290276">
        <w:rPr>
          <w:noProof/>
          <w:webHidden/>
        </w:rPr>
        <w:fldChar w:fldCharType="end"/>
      </w:r>
      <w:r w:rsidR="00CE17B9">
        <w:rPr>
          <w:noProof/>
        </w:rPr>
        <w:fldChar w:fldCharType="end"/>
      </w:r>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46" w:history="1">
        <w:r w:rsidR="00D61631" w:rsidRPr="00F14D23">
          <w:rPr>
            <w:rStyle w:val="Hipervnculo"/>
            <w:b/>
            <w:noProof/>
          </w:rPr>
          <w:t>Figura 2-</w:t>
        </w:r>
        <w:r w:rsidR="00290276" w:rsidRPr="00F14D23">
          <w:rPr>
            <w:rStyle w:val="Hipervnculo"/>
            <w:b/>
            <w:noProof/>
          </w:rPr>
          <w:t>29:</w:t>
        </w:r>
        <w:r w:rsidR="00290276" w:rsidRPr="006F2730">
          <w:rPr>
            <w:rStyle w:val="Hipervnculo"/>
            <w:noProof/>
          </w:rPr>
          <w:t xml:space="preserve"> </w:t>
        </w:r>
        <w:r w:rsidR="00325709">
          <w:rPr>
            <w:rStyle w:val="Hipervnculo"/>
            <w:noProof/>
          </w:rPr>
          <w:t xml:space="preserve">   </w:t>
        </w:r>
        <w:r w:rsidR="00290276" w:rsidRPr="006F2730">
          <w:rPr>
            <w:rStyle w:val="Hipervnculo"/>
            <w:noProof/>
          </w:rPr>
          <w:t>Filtro NOTCH de 60hz</w:t>
        </w:r>
        <w:r w:rsidR="00290276">
          <w:rPr>
            <w:noProof/>
            <w:webHidden/>
          </w:rPr>
          <w:tab/>
        </w:r>
        <w:r w:rsidR="00290276">
          <w:rPr>
            <w:noProof/>
            <w:webHidden/>
          </w:rPr>
          <w:fldChar w:fldCharType="begin"/>
        </w:r>
        <w:r w:rsidR="00290276">
          <w:rPr>
            <w:noProof/>
            <w:webHidden/>
          </w:rPr>
          <w:instrText xml:space="preserve"> PAGEREF _Toc424803646 \h </w:instrText>
        </w:r>
        <w:r w:rsidR="00290276">
          <w:rPr>
            <w:noProof/>
            <w:webHidden/>
          </w:rPr>
        </w:r>
        <w:r w:rsidR="00290276">
          <w:rPr>
            <w:noProof/>
            <w:webHidden/>
          </w:rPr>
          <w:fldChar w:fldCharType="separate"/>
        </w:r>
        <w:r w:rsidR="006B173E">
          <w:rPr>
            <w:noProof/>
            <w:webHidden/>
          </w:rPr>
          <w:t>45</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47" w:history="1">
        <w:r w:rsidR="00D61631" w:rsidRPr="00F14D23">
          <w:rPr>
            <w:rStyle w:val="Hipervnculo"/>
            <w:b/>
            <w:noProof/>
          </w:rPr>
          <w:t>Figura 2-</w:t>
        </w:r>
        <w:r w:rsidR="00290276" w:rsidRPr="00F14D23">
          <w:rPr>
            <w:rStyle w:val="Hipervnculo"/>
            <w:b/>
            <w:noProof/>
          </w:rPr>
          <w:t>30:</w:t>
        </w:r>
        <w:r w:rsidR="00290276" w:rsidRPr="006F2730">
          <w:rPr>
            <w:rStyle w:val="Hipervnculo"/>
            <w:noProof/>
          </w:rPr>
          <w:t xml:space="preserve"> </w:t>
        </w:r>
        <w:r w:rsidR="00325709">
          <w:rPr>
            <w:rStyle w:val="Hipervnculo"/>
            <w:noProof/>
          </w:rPr>
          <w:t xml:space="preserve">   </w:t>
        </w:r>
        <w:r w:rsidR="00290276" w:rsidRPr="006F2730">
          <w:rPr>
            <w:rStyle w:val="Hipervnculo"/>
            <w:noProof/>
          </w:rPr>
          <w:t>Filtro Anti-aliasing  de 10hz</w:t>
        </w:r>
        <w:r w:rsidR="00290276">
          <w:rPr>
            <w:noProof/>
            <w:webHidden/>
          </w:rPr>
          <w:tab/>
        </w:r>
        <w:r w:rsidR="00290276">
          <w:rPr>
            <w:noProof/>
            <w:webHidden/>
          </w:rPr>
          <w:fldChar w:fldCharType="begin"/>
        </w:r>
        <w:r w:rsidR="00290276">
          <w:rPr>
            <w:noProof/>
            <w:webHidden/>
          </w:rPr>
          <w:instrText xml:space="preserve"> PAGEREF _Toc424803647 \h </w:instrText>
        </w:r>
        <w:r w:rsidR="00290276">
          <w:rPr>
            <w:noProof/>
            <w:webHidden/>
          </w:rPr>
        </w:r>
        <w:r w:rsidR="00290276">
          <w:rPr>
            <w:noProof/>
            <w:webHidden/>
          </w:rPr>
          <w:fldChar w:fldCharType="separate"/>
        </w:r>
        <w:r w:rsidR="006B173E">
          <w:rPr>
            <w:noProof/>
            <w:webHidden/>
          </w:rPr>
          <w:t>46</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48" w:history="1">
        <w:r w:rsidR="00D61631" w:rsidRPr="00F14D23">
          <w:rPr>
            <w:rStyle w:val="Hipervnculo"/>
            <w:b/>
            <w:noProof/>
          </w:rPr>
          <w:t>Figura 2-</w:t>
        </w:r>
        <w:r w:rsidR="00290276" w:rsidRPr="00F14D23">
          <w:rPr>
            <w:rStyle w:val="Hipervnculo"/>
            <w:b/>
            <w:noProof/>
          </w:rPr>
          <w:t>31:</w:t>
        </w:r>
        <w:r w:rsidR="00290276" w:rsidRPr="006F2730">
          <w:rPr>
            <w:rStyle w:val="Hipervnculo"/>
            <w:noProof/>
          </w:rPr>
          <w:t xml:space="preserve"> </w:t>
        </w:r>
        <w:r w:rsidR="00325709">
          <w:rPr>
            <w:rStyle w:val="Hipervnculo"/>
            <w:noProof/>
          </w:rPr>
          <w:t xml:space="preserve">   </w:t>
        </w:r>
        <w:r w:rsidR="00290276" w:rsidRPr="006F2730">
          <w:rPr>
            <w:rStyle w:val="Hipervnculo"/>
            <w:noProof/>
          </w:rPr>
          <w:t>Distribución de pines  del Atmega 328</w:t>
        </w:r>
        <w:r w:rsidR="00290276">
          <w:rPr>
            <w:noProof/>
            <w:webHidden/>
          </w:rPr>
          <w:tab/>
        </w:r>
        <w:r w:rsidR="00290276">
          <w:rPr>
            <w:noProof/>
            <w:webHidden/>
          </w:rPr>
          <w:fldChar w:fldCharType="begin"/>
        </w:r>
        <w:r w:rsidR="00290276">
          <w:rPr>
            <w:noProof/>
            <w:webHidden/>
          </w:rPr>
          <w:instrText xml:space="preserve"> PAGEREF _Toc424803648 \h </w:instrText>
        </w:r>
        <w:r w:rsidR="00290276">
          <w:rPr>
            <w:noProof/>
            <w:webHidden/>
          </w:rPr>
        </w:r>
        <w:r w:rsidR="00290276">
          <w:rPr>
            <w:noProof/>
            <w:webHidden/>
          </w:rPr>
          <w:fldChar w:fldCharType="separate"/>
        </w:r>
        <w:r w:rsidR="006B173E">
          <w:rPr>
            <w:noProof/>
            <w:webHidden/>
          </w:rPr>
          <w:t>47</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49" w:history="1">
        <w:r w:rsidR="00267BC8" w:rsidRPr="00F14D23">
          <w:rPr>
            <w:rStyle w:val="Hipervnculo"/>
            <w:b/>
            <w:noProof/>
          </w:rPr>
          <w:t>Figura 2</w:t>
        </w:r>
        <w:r w:rsidR="00D61631" w:rsidRPr="00F14D23">
          <w:rPr>
            <w:rStyle w:val="Hipervnculo"/>
            <w:b/>
            <w:noProof/>
          </w:rPr>
          <w:t>-</w:t>
        </w:r>
        <w:r w:rsidR="00290276" w:rsidRPr="00F14D23">
          <w:rPr>
            <w:rStyle w:val="Hipervnculo"/>
            <w:b/>
            <w:noProof/>
          </w:rPr>
          <w:t>32:</w:t>
        </w:r>
        <w:r w:rsidR="00290276" w:rsidRPr="006F2730">
          <w:rPr>
            <w:rStyle w:val="Hipervnculo"/>
            <w:noProof/>
          </w:rPr>
          <w:t xml:space="preserve"> </w:t>
        </w:r>
        <w:r w:rsidR="00325709">
          <w:rPr>
            <w:rStyle w:val="Hipervnculo"/>
            <w:noProof/>
          </w:rPr>
          <w:t xml:space="preserve">   </w:t>
        </w:r>
        <w:r w:rsidR="00290276" w:rsidRPr="006F2730">
          <w:rPr>
            <w:rStyle w:val="Hipervnculo"/>
            <w:noProof/>
          </w:rPr>
          <w:t>Lcd 16x2</w:t>
        </w:r>
        <w:r w:rsidR="00290276">
          <w:rPr>
            <w:noProof/>
            <w:webHidden/>
          </w:rPr>
          <w:tab/>
        </w:r>
        <w:r w:rsidR="00290276">
          <w:rPr>
            <w:noProof/>
            <w:webHidden/>
          </w:rPr>
          <w:fldChar w:fldCharType="begin"/>
        </w:r>
        <w:r w:rsidR="00290276">
          <w:rPr>
            <w:noProof/>
            <w:webHidden/>
          </w:rPr>
          <w:instrText xml:space="preserve"> PAGEREF _Toc424803649 \h </w:instrText>
        </w:r>
        <w:r w:rsidR="00290276">
          <w:rPr>
            <w:noProof/>
            <w:webHidden/>
          </w:rPr>
        </w:r>
        <w:r w:rsidR="00290276">
          <w:rPr>
            <w:noProof/>
            <w:webHidden/>
          </w:rPr>
          <w:fldChar w:fldCharType="separate"/>
        </w:r>
        <w:r w:rsidR="006B173E">
          <w:rPr>
            <w:noProof/>
            <w:webHidden/>
          </w:rPr>
          <w:t>48</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50" w:history="1">
        <w:r w:rsidR="00290276" w:rsidRPr="00F14D23">
          <w:rPr>
            <w:rStyle w:val="Hipervnculo"/>
            <w:b/>
            <w:noProof/>
          </w:rPr>
          <w:t>Fi</w:t>
        </w:r>
        <w:r w:rsidR="00D61631" w:rsidRPr="00F14D23">
          <w:rPr>
            <w:rStyle w:val="Hipervnculo"/>
            <w:b/>
            <w:noProof/>
          </w:rPr>
          <w:t>gura 2-</w:t>
        </w:r>
        <w:r w:rsidR="00290276" w:rsidRPr="00F14D23">
          <w:rPr>
            <w:rStyle w:val="Hipervnculo"/>
            <w:b/>
            <w:noProof/>
          </w:rPr>
          <w:t>33:</w:t>
        </w:r>
        <w:r w:rsidR="00290276" w:rsidRPr="006F2730">
          <w:rPr>
            <w:rStyle w:val="Hipervnculo"/>
            <w:noProof/>
          </w:rPr>
          <w:t xml:space="preserve"> </w:t>
        </w:r>
        <w:r w:rsidR="00325709">
          <w:rPr>
            <w:rStyle w:val="Hipervnculo"/>
            <w:noProof/>
          </w:rPr>
          <w:t xml:space="preserve">   </w:t>
        </w:r>
        <w:r w:rsidR="00290276" w:rsidRPr="006F2730">
          <w:rPr>
            <w:rStyle w:val="Hipervnculo"/>
            <w:noProof/>
          </w:rPr>
          <w:t>Fuente de alimentación de 12v y 5v</w:t>
        </w:r>
        <w:r w:rsidR="00290276">
          <w:rPr>
            <w:noProof/>
            <w:webHidden/>
          </w:rPr>
          <w:tab/>
        </w:r>
        <w:r w:rsidR="00290276">
          <w:rPr>
            <w:noProof/>
            <w:webHidden/>
          </w:rPr>
          <w:fldChar w:fldCharType="begin"/>
        </w:r>
        <w:r w:rsidR="00290276">
          <w:rPr>
            <w:noProof/>
            <w:webHidden/>
          </w:rPr>
          <w:instrText xml:space="preserve"> PAGEREF _Toc424803650 \h </w:instrText>
        </w:r>
        <w:r w:rsidR="00290276">
          <w:rPr>
            <w:noProof/>
            <w:webHidden/>
          </w:rPr>
        </w:r>
        <w:r w:rsidR="00290276">
          <w:rPr>
            <w:noProof/>
            <w:webHidden/>
          </w:rPr>
          <w:fldChar w:fldCharType="separate"/>
        </w:r>
        <w:r w:rsidR="006B173E">
          <w:rPr>
            <w:noProof/>
            <w:webHidden/>
          </w:rPr>
          <w:t>49</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51" w:history="1">
        <w:r w:rsidR="00D61631" w:rsidRPr="00F14D23">
          <w:rPr>
            <w:rStyle w:val="Hipervnculo"/>
            <w:b/>
            <w:noProof/>
          </w:rPr>
          <w:t>Figura 2-</w:t>
        </w:r>
        <w:r w:rsidR="00290276" w:rsidRPr="00F14D23">
          <w:rPr>
            <w:rStyle w:val="Hipervnculo"/>
            <w:b/>
            <w:noProof/>
          </w:rPr>
          <w:t>34:</w:t>
        </w:r>
        <w:r w:rsidR="00290276" w:rsidRPr="006F2730">
          <w:rPr>
            <w:rStyle w:val="Hipervnculo"/>
            <w:noProof/>
          </w:rPr>
          <w:t xml:space="preserve"> </w:t>
        </w:r>
        <w:r w:rsidR="00325709">
          <w:rPr>
            <w:rStyle w:val="Hipervnculo"/>
            <w:noProof/>
          </w:rPr>
          <w:t xml:space="preserve">   </w:t>
        </w:r>
        <w:r w:rsidR="00290276" w:rsidRPr="006F2730">
          <w:rPr>
            <w:rStyle w:val="Hipervnculo"/>
            <w:noProof/>
          </w:rPr>
          <w:t>Circuito de Control</w:t>
        </w:r>
        <w:r w:rsidR="00290276">
          <w:rPr>
            <w:noProof/>
            <w:webHidden/>
          </w:rPr>
          <w:tab/>
        </w:r>
        <w:r w:rsidR="00290276">
          <w:rPr>
            <w:noProof/>
            <w:webHidden/>
          </w:rPr>
          <w:fldChar w:fldCharType="begin"/>
        </w:r>
        <w:r w:rsidR="00290276">
          <w:rPr>
            <w:noProof/>
            <w:webHidden/>
          </w:rPr>
          <w:instrText xml:space="preserve"> PAGEREF _Toc424803651 \h </w:instrText>
        </w:r>
        <w:r w:rsidR="00290276">
          <w:rPr>
            <w:noProof/>
            <w:webHidden/>
          </w:rPr>
        </w:r>
        <w:r w:rsidR="00290276">
          <w:rPr>
            <w:noProof/>
            <w:webHidden/>
          </w:rPr>
          <w:fldChar w:fldCharType="separate"/>
        </w:r>
        <w:r w:rsidR="006B173E">
          <w:rPr>
            <w:noProof/>
            <w:webHidden/>
          </w:rPr>
          <w:t>49</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52" w:history="1">
        <w:r w:rsidR="00D61631" w:rsidRPr="00F14D23">
          <w:rPr>
            <w:rStyle w:val="Hipervnculo"/>
            <w:b/>
            <w:noProof/>
          </w:rPr>
          <w:t>Figura 2-</w:t>
        </w:r>
        <w:r w:rsidR="00290276" w:rsidRPr="00F14D23">
          <w:rPr>
            <w:rStyle w:val="Hipervnculo"/>
            <w:b/>
            <w:noProof/>
          </w:rPr>
          <w:t>35:</w:t>
        </w:r>
        <w:r w:rsidR="00325709" w:rsidRPr="00F14D23">
          <w:rPr>
            <w:rStyle w:val="Hipervnculo"/>
            <w:b/>
            <w:noProof/>
          </w:rPr>
          <w:t xml:space="preserve"> </w:t>
        </w:r>
        <w:r w:rsidR="00325709">
          <w:rPr>
            <w:rStyle w:val="Hipervnculo"/>
            <w:noProof/>
          </w:rPr>
          <w:t xml:space="preserve">  </w:t>
        </w:r>
        <w:r w:rsidR="00290276" w:rsidRPr="006F2730">
          <w:rPr>
            <w:rStyle w:val="Hipervnculo"/>
            <w:noProof/>
          </w:rPr>
          <w:t xml:space="preserve"> Estructura metálica de la ensacadora.</w:t>
        </w:r>
        <w:r w:rsidR="00290276">
          <w:rPr>
            <w:noProof/>
            <w:webHidden/>
          </w:rPr>
          <w:tab/>
        </w:r>
        <w:r w:rsidR="00290276">
          <w:rPr>
            <w:noProof/>
            <w:webHidden/>
          </w:rPr>
          <w:fldChar w:fldCharType="begin"/>
        </w:r>
        <w:r w:rsidR="00290276">
          <w:rPr>
            <w:noProof/>
            <w:webHidden/>
          </w:rPr>
          <w:instrText xml:space="preserve"> PAGEREF _Toc424803652 \h </w:instrText>
        </w:r>
        <w:r w:rsidR="00290276">
          <w:rPr>
            <w:noProof/>
            <w:webHidden/>
          </w:rPr>
        </w:r>
        <w:r w:rsidR="00290276">
          <w:rPr>
            <w:noProof/>
            <w:webHidden/>
          </w:rPr>
          <w:fldChar w:fldCharType="separate"/>
        </w:r>
        <w:r w:rsidR="006B173E">
          <w:rPr>
            <w:noProof/>
            <w:webHidden/>
          </w:rPr>
          <w:t>50</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53" w:history="1">
        <w:r w:rsidR="00D61631" w:rsidRPr="00F14D23">
          <w:rPr>
            <w:rStyle w:val="Hipervnculo"/>
            <w:b/>
            <w:noProof/>
          </w:rPr>
          <w:t>Figura 2-</w:t>
        </w:r>
        <w:r w:rsidR="00290276" w:rsidRPr="00F14D23">
          <w:rPr>
            <w:rStyle w:val="Hipervnculo"/>
            <w:b/>
            <w:noProof/>
          </w:rPr>
          <w:t xml:space="preserve">36: </w:t>
        </w:r>
        <w:r w:rsidR="00325709" w:rsidRPr="00F14D23">
          <w:rPr>
            <w:rStyle w:val="Hipervnculo"/>
            <w:b/>
            <w:noProof/>
          </w:rPr>
          <w:t xml:space="preserve"> </w:t>
        </w:r>
        <w:r w:rsidR="00325709">
          <w:rPr>
            <w:rStyle w:val="Hipervnculo"/>
            <w:noProof/>
          </w:rPr>
          <w:t xml:space="preserve">  </w:t>
        </w:r>
        <w:r w:rsidR="00290276" w:rsidRPr="006F2730">
          <w:rPr>
            <w:rStyle w:val="Hipervnculo"/>
            <w:noProof/>
          </w:rPr>
          <w:t>Circuito que activa el cilindro neumático del brazo mecánico.</w:t>
        </w:r>
        <w:r w:rsidR="00290276">
          <w:rPr>
            <w:noProof/>
            <w:webHidden/>
          </w:rPr>
          <w:tab/>
        </w:r>
        <w:r w:rsidR="00290276">
          <w:rPr>
            <w:noProof/>
            <w:webHidden/>
          </w:rPr>
          <w:fldChar w:fldCharType="begin"/>
        </w:r>
        <w:r w:rsidR="00290276">
          <w:rPr>
            <w:noProof/>
            <w:webHidden/>
          </w:rPr>
          <w:instrText xml:space="preserve"> PAGEREF _Toc424803653 \h </w:instrText>
        </w:r>
        <w:r w:rsidR="00290276">
          <w:rPr>
            <w:noProof/>
            <w:webHidden/>
          </w:rPr>
        </w:r>
        <w:r w:rsidR="00290276">
          <w:rPr>
            <w:noProof/>
            <w:webHidden/>
          </w:rPr>
          <w:fldChar w:fldCharType="separate"/>
        </w:r>
        <w:r w:rsidR="006B173E">
          <w:rPr>
            <w:noProof/>
            <w:webHidden/>
          </w:rPr>
          <w:t>50</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54" w:history="1">
        <w:r w:rsidR="00D61631" w:rsidRPr="00F14D23">
          <w:rPr>
            <w:rStyle w:val="Hipervnculo"/>
            <w:b/>
            <w:noProof/>
          </w:rPr>
          <w:t>Figura 2-</w:t>
        </w:r>
        <w:r w:rsidR="00290276" w:rsidRPr="00F14D23">
          <w:rPr>
            <w:rStyle w:val="Hipervnculo"/>
            <w:b/>
            <w:noProof/>
          </w:rPr>
          <w:t>37</w:t>
        </w:r>
        <w:r w:rsidR="00290276" w:rsidRPr="006F2730">
          <w:rPr>
            <w:rStyle w:val="Hipervnculo"/>
            <w:noProof/>
          </w:rPr>
          <w:t xml:space="preserve">: </w:t>
        </w:r>
        <w:r w:rsidR="00325709">
          <w:rPr>
            <w:rStyle w:val="Hipervnculo"/>
            <w:noProof/>
          </w:rPr>
          <w:t xml:space="preserve">   </w:t>
        </w:r>
        <w:r w:rsidR="00290276" w:rsidRPr="006F2730">
          <w:rPr>
            <w:rStyle w:val="Hipervnculo"/>
            <w:noProof/>
          </w:rPr>
          <w:t>Bastidor.</w:t>
        </w:r>
        <w:r w:rsidR="00290276">
          <w:rPr>
            <w:noProof/>
            <w:webHidden/>
          </w:rPr>
          <w:tab/>
        </w:r>
        <w:r w:rsidR="00290276">
          <w:rPr>
            <w:noProof/>
            <w:webHidden/>
          </w:rPr>
          <w:fldChar w:fldCharType="begin"/>
        </w:r>
        <w:r w:rsidR="00290276">
          <w:rPr>
            <w:noProof/>
            <w:webHidden/>
          </w:rPr>
          <w:instrText xml:space="preserve"> PAGEREF _Toc424803654 \h </w:instrText>
        </w:r>
        <w:r w:rsidR="00290276">
          <w:rPr>
            <w:noProof/>
            <w:webHidden/>
          </w:rPr>
        </w:r>
        <w:r w:rsidR="00290276">
          <w:rPr>
            <w:noProof/>
            <w:webHidden/>
          </w:rPr>
          <w:fldChar w:fldCharType="separate"/>
        </w:r>
        <w:r w:rsidR="006B173E">
          <w:rPr>
            <w:noProof/>
            <w:webHidden/>
          </w:rPr>
          <w:t>51</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55" w:history="1">
        <w:r w:rsidR="00D61631" w:rsidRPr="00F14D23">
          <w:rPr>
            <w:rStyle w:val="Hipervnculo"/>
            <w:b/>
            <w:noProof/>
          </w:rPr>
          <w:t>Figura 3-</w:t>
        </w:r>
        <w:r w:rsidR="00290276" w:rsidRPr="00F14D23">
          <w:rPr>
            <w:rStyle w:val="Hipervnculo"/>
            <w:b/>
            <w:noProof/>
          </w:rPr>
          <w:t>38</w:t>
        </w:r>
        <w:r w:rsidR="00290276" w:rsidRPr="006F2730">
          <w:rPr>
            <w:rStyle w:val="Hipervnculo"/>
            <w:noProof/>
          </w:rPr>
          <w:t>:</w:t>
        </w:r>
        <w:r w:rsidR="00325709">
          <w:rPr>
            <w:rStyle w:val="Hipervnculo"/>
            <w:noProof/>
          </w:rPr>
          <w:t xml:space="preserve">    </w:t>
        </w:r>
        <w:r w:rsidR="00D55024">
          <w:rPr>
            <w:rStyle w:val="Hipervnculo"/>
            <w:noProof/>
          </w:rPr>
          <w:t>Máquina ensacadora de cal hidratada</w:t>
        </w:r>
        <w:r w:rsidR="00290276" w:rsidRPr="006F2730">
          <w:rPr>
            <w:rStyle w:val="Hipervnculo"/>
            <w:noProof/>
          </w:rPr>
          <w:t>.</w:t>
        </w:r>
        <w:r w:rsidR="00290276">
          <w:rPr>
            <w:noProof/>
            <w:webHidden/>
          </w:rPr>
          <w:tab/>
        </w:r>
        <w:r w:rsidR="00290276">
          <w:rPr>
            <w:noProof/>
            <w:webHidden/>
          </w:rPr>
          <w:fldChar w:fldCharType="begin"/>
        </w:r>
        <w:r w:rsidR="00290276">
          <w:rPr>
            <w:noProof/>
            <w:webHidden/>
          </w:rPr>
          <w:instrText xml:space="preserve"> PAGEREF _Toc424803655 \h </w:instrText>
        </w:r>
        <w:r w:rsidR="00290276">
          <w:rPr>
            <w:noProof/>
            <w:webHidden/>
          </w:rPr>
        </w:r>
        <w:r w:rsidR="00290276">
          <w:rPr>
            <w:noProof/>
            <w:webHidden/>
          </w:rPr>
          <w:fldChar w:fldCharType="separate"/>
        </w:r>
        <w:r w:rsidR="006B173E">
          <w:rPr>
            <w:noProof/>
            <w:webHidden/>
          </w:rPr>
          <w:t>63</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56" w:history="1">
        <w:r w:rsidR="00D61631" w:rsidRPr="00F14D23">
          <w:rPr>
            <w:rStyle w:val="Hipervnculo"/>
            <w:b/>
            <w:noProof/>
          </w:rPr>
          <w:t>Figura 3-</w:t>
        </w:r>
        <w:r w:rsidR="00290276" w:rsidRPr="00F14D23">
          <w:rPr>
            <w:rStyle w:val="Hipervnculo"/>
            <w:b/>
            <w:noProof/>
          </w:rPr>
          <w:t>39:</w:t>
        </w:r>
        <w:r w:rsidR="00290276" w:rsidRPr="006F2730">
          <w:rPr>
            <w:rStyle w:val="Hipervnculo"/>
            <w:noProof/>
          </w:rPr>
          <w:t xml:space="preserve"> </w:t>
        </w:r>
        <w:r w:rsidR="006D6C36">
          <w:rPr>
            <w:rStyle w:val="Hipervnculo"/>
            <w:noProof/>
          </w:rPr>
          <w:t xml:space="preserve">   </w:t>
        </w:r>
        <w:r w:rsidR="003C27CB">
          <w:rPr>
            <w:rStyle w:val="Hipervnculo"/>
            <w:noProof/>
          </w:rPr>
          <w:t>Representación de datos de la pregunta  1</w:t>
        </w:r>
        <w:r w:rsidR="00290276">
          <w:rPr>
            <w:noProof/>
            <w:webHidden/>
          </w:rPr>
          <w:tab/>
        </w:r>
        <w:r w:rsidR="00290276">
          <w:rPr>
            <w:noProof/>
            <w:webHidden/>
          </w:rPr>
          <w:fldChar w:fldCharType="begin"/>
        </w:r>
        <w:r w:rsidR="00290276">
          <w:rPr>
            <w:noProof/>
            <w:webHidden/>
          </w:rPr>
          <w:instrText xml:space="preserve"> PAGEREF _Toc424803656 \h </w:instrText>
        </w:r>
        <w:r w:rsidR="00290276">
          <w:rPr>
            <w:noProof/>
            <w:webHidden/>
          </w:rPr>
        </w:r>
        <w:r w:rsidR="00290276">
          <w:rPr>
            <w:noProof/>
            <w:webHidden/>
          </w:rPr>
          <w:fldChar w:fldCharType="separate"/>
        </w:r>
        <w:r w:rsidR="006B173E">
          <w:rPr>
            <w:noProof/>
            <w:webHidden/>
          </w:rPr>
          <w:t>63</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57" w:history="1">
        <w:r w:rsidR="00D61631" w:rsidRPr="00F14D23">
          <w:rPr>
            <w:rStyle w:val="Hipervnculo"/>
            <w:b/>
            <w:noProof/>
          </w:rPr>
          <w:t>Figura 3-</w:t>
        </w:r>
        <w:r w:rsidR="00290276" w:rsidRPr="00F14D23">
          <w:rPr>
            <w:rStyle w:val="Hipervnculo"/>
            <w:b/>
            <w:noProof/>
          </w:rPr>
          <w:t>40:</w:t>
        </w:r>
        <w:r w:rsidR="00290276" w:rsidRPr="006F2730">
          <w:rPr>
            <w:rStyle w:val="Hipervnculo"/>
            <w:noProof/>
          </w:rPr>
          <w:t xml:space="preserve"> </w:t>
        </w:r>
        <w:r w:rsidR="006D6C36">
          <w:rPr>
            <w:rStyle w:val="Hipervnculo"/>
            <w:noProof/>
          </w:rPr>
          <w:t xml:space="preserve">   </w:t>
        </w:r>
        <w:r w:rsidR="003C27CB">
          <w:rPr>
            <w:rStyle w:val="Hipervnculo"/>
            <w:noProof/>
          </w:rPr>
          <w:t>Representación  de datos de la pregunta 2</w:t>
        </w:r>
        <w:r w:rsidR="00290276">
          <w:rPr>
            <w:noProof/>
            <w:webHidden/>
          </w:rPr>
          <w:tab/>
        </w:r>
        <w:r w:rsidR="00290276">
          <w:rPr>
            <w:noProof/>
            <w:webHidden/>
          </w:rPr>
          <w:fldChar w:fldCharType="begin"/>
        </w:r>
        <w:r w:rsidR="00290276">
          <w:rPr>
            <w:noProof/>
            <w:webHidden/>
          </w:rPr>
          <w:instrText xml:space="preserve"> PAGEREF _Toc424803657 \h </w:instrText>
        </w:r>
        <w:r w:rsidR="00290276">
          <w:rPr>
            <w:noProof/>
            <w:webHidden/>
          </w:rPr>
        </w:r>
        <w:r w:rsidR="00290276">
          <w:rPr>
            <w:noProof/>
            <w:webHidden/>
          </w:rPr>
          <w:fldChar w:fldCharType="separate"/>
        </w:r>
        <w:r w:rsidR="006B173E">
          <w:rPr>
            <w:noProof/>
            <w:webHidden/>
          </w:rPr>
          <w:t>64</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58" w:history="1">
        <w:r w:rsidR="00D61631" w:rsidRPr="00F14D23">
          <w:rPr>
            <w:rStyle w:val="Hipervnculo"/>
            <w:b/>
            <w:noProof/>
          </w:rPr>
          <w:t>Figura 3-</w:t>
        </w:r>
        <w:r w:rsidR="00290276" w:rsidRPr="00F14D23">
          <w:rPr>
            <w:rStyle w:val="Hipervnculo"/>
            <w:b/>
            <w:noProof/>
          </w:rPr>
          <w:t>41:</w:t>
        </w:r>
        <w:r w:rsidR="00325709">
          <w:rPr>
            <w:rStyle w:val="Hipervnculo"/>
            <w:noProof/>
          </w:rPr>
          <w:t xml:space="preserve">    </w:t>
        </w:r>
        <w:r w:rsidR="003C27CB">
          <w:rPr>
            <w:rStyle w:val="Hipervnculo"/>
            <w:noProof/>
          </w:rPr>
          <w:t>Representación de datos de la pregunta  3</w:t>
        </w:r>
        <w:r w:rsidR="00290276">
          <w:rPr>
            <w:noProof/>
            <w:webHidden/>
          </w:rPr>
          <w:tab/>
        </w:r>
        <w:r w:rsidR="00290276">
          <w:rPr>
            <w:noProof/>
            <w:webHidden/>
          </w:rPr>
          <w:fldChar w:fldCharType="begin"/>
        </w:r>
        <w:r w:rsidR="00290276">
          <w:rPr>
            <w:noProof/>
            <w:webHidden/>
          </w:rPr>
          <w:instrText xml:space="preserve"> PAGEREF _Toc424803658 \h </w:instrText>
        </w:r>
        <w:r w:rsidR="00290276">
          <w:rPr>
            <w:noProof/>
            <w:webHidden/>
          </w:rPr>
        </w:r>
        <w:r w:rsidR="00290276">
          <w:rPr>
            <w:noProof/>
            <w:webHidden/>
          </w:rPr>
          <w:fldChar w:fldCharType="separate"/>
        </w:r>
        <w:r w:rsidR="006B173E">
          <w:rPr>
            <w:noProof/>
            <w:webHidden/>
          </w:rPr>
          <w:t>65</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59" w:history="1">
        <w:r w:rsidR="00D61631" w:rsidRPr="00F14D23">
          <w:rPr>
            <w:rStyle w:val="Hipervnculo"/>
            <w:b/>
            <w:noProof/>
          </w:rPr>
          <w:t>Figura 3-</w:t>
        </w:r>
        <w:r w:rsidR="00290276" w:rsidRPr="00F14D23">
          <w:rPr>
            <w:rStyle w:val="Hipervnculo"/>
            <w:b/>
            <w:noProof/>
          </w:rPr>
          <w:t>42:</w:t>
        </w:r>
        <w:r w:rsidR="00325709">
          <w:rPr>
            <w:rStyle w:val="Hipervnculo"/>
            <w:noProof/>
          </w:rPr>
          <w:t xml:space="preserve">    </w:t>
        </w:r>
        <w:r w:rsidR="003C27CB">
          <w:rPr>
            <w:rStyle w:val="Hipervnculo"/>
            <w:noProof/>
          </w:rPr>
          <w:t>Representación de datos de la pregunta  4</w:t>
        </w:r>
        <w:r w:rsidR="00290276">
          <w:rPr>
            <w:noProof/>
            <w:webHidden/>
          </w:rPr>
          <w:tab/>
        </w:r>
        <w:r w:rsidR="00290276">
          <w:rPr>
            <w:noProof/>
            <w:webHidden/>
          </w:rPr>
          <w:fldChar w:fldCharType="begin"/>
        </w:r>
        <w:r w:rsidR="00290276">
          <w:rPr>
            <w:noProof/>
            <w:webHidden/>
          </w:rPr>
          <w:instrText xml:space="preserve"> PAGEREF _Toc424803659 \h </w:instrText>
        </w:r>
        <w:r w:rsidR="00290276">
          <w:rPr>
            <w:noProof/>
            <w:webHidden/>
          </w:rPr>
        </w:r>
        <w:r w:rsidR="00290276">
          <w:rPr>
            <w:noProof/>
            <w:webHidden/>
          </w:rPr>
          <w:fldChar w:fldCharType="separate"/>
        </w:r>
        <w:r w:rsidR="006B173E">
          <w:rPr>
            <w:noProof/>
            <w:webHidden/>
          </w:rPr>
          <w:t>67</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60" w:history="1">
        <w:r w:rsidR="00D61631" w:rsidRPr="00F14D23">
          <w:rPr>
            <w:rStyle w:val="Hipervnculo"/>
            <w:b/>
            <w:noProof/>
          </w:rPr>
          <w:t>Figura 3-</w:t>
        </w:r>
        <w:r w:rsidR="00290276" w:rsidRPr="00F14D23">
          <w:rPr>
            <w:rStyle w:val="Hipervnculo"/>
            <w:b/>
            <w:noProof/>
          </w:rPr>
          <w:t>43:</w:t>
        </w:r>
        <w:r w:rsidR="00325709" w:rsidRPr="00F14D23">
          <w:rPr>
            <w:rStyle w:val="Hipervnculo"/>
            <w:b/>
            <w:noProof/>
          </w:rPr>
          <w:t xml:space="preserve"> </w:t>
        </w:r>
        <w:r w:rsidR="00325709">
          <w:rPr>
            <w:rStyle w:val="Hipervnculo"/>
            <w:noProof/>
          </w:rPr>
          <w:t xml:space="preserve">   </w:t>
        </w:r>
        <w:r w:rsidR="003C27CB">
          <w:rPr>
            <w:rStyle w:val="Hipervnculo"/>
            <w:noProof/>
          </w:rPr>
          <w:t>Representación de datos de la pregunta  5</w:t>
        </w:r>
        <w:r w:rsidR="00290276" w:rsidRPr="006F2730">
          <w:rPr>
            <w:rStyle w:val="Hipervnculo"/>
            <w:noProof/>
          </w:rPr>
          <w:t>.</w:t>
        </w:r>
        <w:r w:rsidR="00290276">
          <w:rPr>
            <w:noProof/>
            <w:webHidden/>
          </w:rPr>
          <w:tab/>
        </w:r>
        <w:r w:rsidR="00290276">
          <w:rPr>
            <w:noProof/>
            <w:webHidden/>
          </w:rPr>
          <w:fldChar w:fldCharType="begin"/>
        </w:r>
        <w:r w:rsidR="00290276">
          <w:rPr>
            <w:noProof/>
            <w:webHidden/>
          </w:rPr>
          <w:instrText xml:space="preserve"> PAGEREF _Toc424803660 \h </w:instrText>
        </w:r>
        <w:r w:rsidR="00290276">
          <w:rPr>
            <w:noProof/>
            <w:webHidden/>
          </w:rPr>
        </w:r>
        <w:r w:rsidR="00290276">
          <w:rPr>
            <w:noProof/>
            <w:webHidden/>
          </w:rPr>
          <w:fldChar w:fldCharType="separate"/>
        </w:r>
        <w:r w:rsidR="006B173E">
          <w:rPr>
            <w:noProof/>
            <w:webHidden/>
          </w:rPr>
          <w:t>67</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61" w:history="1">
        <w:r w:rsidR="00D61631" w:rsidRPr="00F14D23">
          <w:rPr>
            <w:rStyle w:val="Hipervnculo"/>
            <w:b/>
            <w:noProof/>
          </w:rPr>
          <w:t>Figura 3-</w:t>
        </w:r>
        <w:r w:rsidR="00290276" w:rsidRPr="00F14D23">
          <w:rPr>
            <w:rStyle w:val="Hipervnculo"/>
            <w:b/>
            <w:noProof/>
          </w:rPr>
          <w:t>44</w:t>
        </w:r>
        <w:r w:rsidR="00290276" w:rsidRPr="006F2730">
          <w:rPr>
            <w:rStyle w:val="Hipervnculo"/>
            <w:noProof/>
          </w:rPr>
          <w:t>:</w:t>
        </w:r>
        <w:r w:rsidR="00325709">
          <w:rPr>
            <w:rStyle w:val="Hipervnculo"/>
            <w:noProof/>
          </w:rPr>
          <w:t xml:space="preserve">    </w:t>
        </w:r>
        <w:r w:rsidR="003C27CB">
          <w:rPr>
            <w:rStyle w:val="Hipervnculo"/>
            <w:noProof/>
          </w:rPr>
          <w:t>Perfiles de acero</w:t>
        </w:r>
        <w:r w:rsidR="00290276" w:rsidRPr="006F2730">
          <w:rPr>
            <w:rStyle w:val="Hipervnculo"/>
            <w:noProof/>
          </w:rPr>
          <w:t>.</w:t>
        </w:r>
        <w:r w:rsidR="00290276">
          <w:rPr>
            <w:noProof/>
            <w:webHidden/>
          </w:rPr>
          <w:tab/>
        </w:r>
        <w:r w:rsidR="00290276">
          <w:rPr>
            <w:noProof/>
            <w:webHidden/>
          </w:rPr>
          <w:fldChar w:fldCharType="begin"/>
        </w:r>
        <w:r w:rsidR="00290276">
          <w:rPr>
            <w:noProof/>
            <w:webHidden/>
          </w:rPr>
          <w:instrText xml:space="preserve"> PAGEREF _Toc424803661 \h </w:instrText>
        </w:r>
        <w:r w:rsidR="00290276">
          <w:rPr>
            <w:noProof/>
            <w:webHidden/>
          </w:rPr>
        </w:r>
        <w:r w:rsidR="00290276">
          <w:rPr>
            <w:noProof/>
            <w:webHidden/>
          </w:rPr>
          <w:fldChar w:fldCharType="separate"/>
        </w:r>
        <w:r w:rsidR="006B173E">
          <w:rPr>
            <w:noProof/>
            <w:webHidden/>
          </w:rPr>
          <w:t>68</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62" w:history="1">
        <w:r w:rsidR="00267BC8" w:rsidRPr="00F14D23">
          <w:rPr>
            <w:rStyle w:val="Hipervnculo"/>
            <w:b/>
            <w:noProof/>
          </w:rPr>
          <w:t>Figura</w:t>
        </w:r>
        <w:r w:rsidR="00D61631" w:rsidRPr="00F14D23">
          <w:rPr>
            <w:rStyle w:val="Hipervnculo"/>
            <w:b/>
            <w:noProof/>
          </w:rPr>
          <w:t xml:space="preserve"> 3-</w:t>
        </w:r>
        <w:r w:rsidR="00290276" w:rsidRPr="00F14D23">
          <w:rPr>
            <w:rStyle w:val="Hipervnculo"/>
            <w:b/>
            <w:noProof/>
          </w:rPr>
          <w:t>45:</w:t>
        </w:r>
        <w:r w:rsidR="00325709">
          <w:rPr>
            <w:rStyle w:val="Hipervnculo"/>
            <w:noProof/>
          </w:rPr>
          <w:t xml:space="preserve"> </w:t>
        </w:r>
        <w:r w:rsidR="006D6C36">
          <w:rPr>
            <w:rStyle w:val="Hipervnculo"/>
            <w:noProof/>
          </w:rPr>
          <w:t xml:space="preserve">   </w:t>
        </w:r>
        <w:r w:rsidR="003C27CB">
          <w:rPr>
            <w:rStyle w:val="Hipervnculo"/>
            <w:noProof/>
          </w:rPr>
          <w:t>Planchas de acero</w:t>
        </w:r>
        <w:r w:rsidR="00290276">
          <w:rPr>
            <w:noProof/>
            <w:webHidden/>
          </w:rPr>
          <w:tab/>
        </w:r>
        <w:r w:rsidR="00290276">
          <w:rPr>
            <w:noProof/>
            <w:webHidden/>
          </w:rPr>
          <w:fldChar w:fldCharType="begin"/>
        </w:r>
        <w:r w:rsidR="00290276">
          <w:rPr>
            <w:noProof/>
            <w:webHidden/>
          </w:rPr>
          <w:instrText xml:space="preserve"> PAGEREF _Toc424803662 \h </w:instrText>
        </w:r>
        <w:r w:rsidR="00290276">
          <w:rPr>
            <w:noProof/>
            <w:webHidden/>
          </w:rPr>
        </w:r>
        <w:r w:rsidR="00290276">
          <w:rPr>
            <w:noProof/>
            <w:webHidden/>
          </w:rPr>
          <w:fldChar w:fldCharType="separate"/>
        </w:r>
        <w:r w:rsidR="006B173E">
          <w:rPr>
            <w:noProof/>
            <w:webHidden/>
          </w:rPr>
          <w:t>69</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63" w:history="1">
        <w:r w:rsidR="00D61631" w:rsidRPr="00F14D23">
          <w:rPr>
            <w:rStyle w:val="Hipervnculo"/>
            <w:b/>
            <w:noProof/>
          </w:rPr>
          <w:t>Figura 3-</w:t>
        </w:r>
        <w:r w:rsidR="00290276" w:rsidRPr="00F14D23">
          <w:rPr>
            <w:rStyle w:val="Hipervnculo"/>
            <w:b/>
            <w:noProof/>
          </w:rPr>
          <w:t>46:</w:t>
        </w:r>
        <w:r w:rsidR="00325709" w:rsidRPr="00F14D23">
          <w:rPr>
            <w:rStyle w:val="Hipervnculo"/>
            <w:b/>
            <w:noProof/>
          </w:rPr>
          <w:t xml:space="preserve"> </w:t>
        </w:r>
        <w:r w:rsidR="00325709">
          <w:rPr>
            <w:rStyle w:val="Hipervnculo"/>
            <w:noProof/>
          </w:rPr>
          <w:t xml:space="preserve">  </w:t>
        </w:r>
        <w:r w:rsidR="003C27CB">
          <w:rPr>
            <w:rStyle w:val="Hipervnculo"/>
            <w:noProof/>
          </w:rPr>
          <w:t xml:space="preserve"> Pernos y tuercas</w:t>
        </w:r>
        <w:r w:rsidR="00290276">
          <w:rPr>
            <w:noProof/>
            <w:webHidden/>
          </w:rPr>
          <w:tab/>
        </w:r>
        <w:r w:rsidR="00290276">
          <w:rPr>
            <w:noProof/>
            <w:webHidden/>
          </w:rPr>
          <w:fldChar w:fldCharType="begin"/>
        </w:r>
        <w:r w:rsidR="00290276">
          <w:rPr>
            <w:noProof/>
            <w:webHidden/>
          </w:rPr>
          <w:instrText xml:space="preserve"> PAGEREF _Toc424803663 \h </w:instrText>
        </w:r>
        <w:r w:rsidR="00290276">
          <w:rPr>
            <w:noProof/>
            <w:webHidden/>
          </w:rPr>
        </w:r>
        <w:r w:rsidR="00290276">
          <w:rPr>
            <w:noProof/>
            <w:webHidden/>
          </w:rPr>
          <w:fldChar w:fldCharType="separate"/>
        </w:r>
        <w:r w:rsidR="006B173E">
          <w:rPr>
            <w:noProof/>
            <w:webHidden/>
          </w:rPr>
          <w:t>74</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64" w:history="1">
        <w:r w:rsidR="00D61631" w:rsidRPr="00F14D23">
          <w:rPr>
            <w:rStyle w:val="Hipervnculo"/>
            <w:b/>
            <w:noProof/>
          </w:rPr>
          <w:t>Figura 3-</w:t>
        </w:r>
        <w:r w:rsidR="00290276" w:rsidRPr="00F14D23">
          <w:rPr>
            <w:rStyle w:val="Hipervnculo"/>
            <w:b/>
            <w:noProof/>
          </w:rPr>
          <w:t>47:</w:t>
        </w:r>
        <w:r w:rsidR="00325709" w:rsidRPr="00F14D23">
          <w:rPr>
            <w:rStyle w:val="Hipervnculo"/>
            <w:b/>
            <w:noProof/>
          </w:rPr>
          <w:t xml:space="preserve"> </w:t>
        </w:r>
        <w:r w:rsidR="00325709">
          <w:rPr>
            <w:rStyle w:val="Hipervnculo"/>
            <w:noProof/>
          </w:rPr>
          <w:t xml:space="preserve">  </w:t>
        </w:r>
        <w:r w:rsidR="003C27CB">
          <w:rPr>
            <w:rStyle w:val="Hipervnculo"/>
            <w:noProof/>
          </w:rPr>
          <w:t xml:space="preserve"> Panel de control</w:t>
        </w:r>
        <w:r w:rsidR="00290276" w:rsidRPr="006F2730">
          <w:rPr>
            <w:rStyle w:val="Hipervnculo"/>
            <w:noProof/>
          </w:rPr>
          <w:t>.</w:t>
        </w:r>
        <w:r w:rsidR="00290276">
          <w:rPr>
            <w:noProof/>
            <w:webHidden/>
          </w:rPr>
          <w:tab/>
        </w:r>
        <w:r w:rsidR="00290276">
          <w:rPr>
            <w:noProof/>
            <w:webHidden/>
          </w:rPr>
          <w:fldChar w:fldCharType="begin"/>
        </w:r>
        <w:r w:rsidR="00290276">
          <w:rPr>
            <w:noProof/>
            <w:webHidden/>
          </w:rPr>
          <w:instrText xml:space="preserve"> PAGEREF _Toc424803664 \h </w:instrText>
        </w:r>
        <w:r w:rsidR="00290276">
          <w:rPr>
            <w:noProof/>
            <w:webHidden/>
          </w:rPr>
        </w:r>
        <w:r w:rsidR="00290276">
          <w:rPr>
            <w:noProof/>
            <w:webHidden/>
          </w:rPr>
          <w:fldChar w:fldCharType="separate"/>
        </w:r>
        <w:r w:rsidR="006B173E">
          <w:rPr>
            <w:noProof/>
            <w:webHidden/>
          </w:rPr>
          <w:t>76</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65" w:history="1">
        <w:r w:rsidR="00D61631" w:rsidRPr="00F14D23">
          <w:rPr>
            <w:rStyle w:val="Hipervnculo"/>
            <w:b/>
            <w:noProof/>
          </w:rPr>
          <w:t>Figura 3-</w:t>
        </w:r>
        <w:r w:rsidR="00290276" w:rsidRPr="00F14D23">
          <w:rPr>
            <w:rStyle w:val="Hipervnculo"/>
            <w:b/>
            <w:noProof/>
          </w:rPr>
          <w:t>48:</w:t>
        </w:r>
        <w:r w:rsidR="00290276" w:rsidRPr="006F2730">
          <w:rPr>
            <w:rStyle w:val="Hipervnculo"/>
            <w:noProof/>
          </w:rPr>
          <w:t xml:space="preserve"> </w:t>
        </w:r>
        <w:r w:rsidR="006D6C36">
          <w:rPr>
            <w:rStyle w:val="Hipervnculo"/>
            <w:noProof/>
          </w:rPr>
          <w:t xml:space="preserve">   </w:t>
        </w:r>
        <w:r w:rsidR="003C27CB">
          <w:rPr>
            <w:rStyle w:val="Hipervnculo"/>
            <w:noProof/>
          </w:rPr>
          <w:t>Cilindro dosificador</w:t>
        </w:r>
        <w:r w:rsidR="00290276">
          <w:rPr>
            <w:noProof/>
            <w:webHidden/>
          </w:rPr>
          <w:tab/>
        </w:r>
        <w:r w:rsidR="00290276">
          <w:rPr>
            <w:noProof/>
            <w:webHidden/>
          </w:rPr>
          <w:fldChar w:fldCharType="begin"/>
        </w:r>
        <w:r w:rsidR="00290276">
          <w:rPr>
            <w:noProof/>
            <w:webHidden/>
          </w:rPr>
          <w:instrText xml:space="preserve"> PAGEREF _Toc424803665 \h </w:instrText>
        </w:r>
        <w:r w:rsidR="00290276">
          <w:rPr>
            <w:noProof/>
            <w:webHidden/>
          </w:rPr>
        </w:r>
        <w:r w:rsidR="00290276">
          <w:rPr>
            <w:noProof/>
            <w:webHidden/>
          </w:rPr>
          <w:fldChar w:fldCharType="separate"/>
        </w:r>
        <w:r w:rsidR="006B173E">
          <w:rPr>
            <w:noProof/>
            <w:webHidden/>
          </w:rPr>
          <w:t>77</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66" w:history="1">
        <w:r w:rsidR="00D61631" w:rsidRPr="00F14D23">
          <w:rPr>
            <w:rStyle w:val="Hipervnculo"/>
            <w:b/>
            <w:noProof/>
          </w:rPr>
          <w:t>Figura 3-</w:t>
        </w:r>
        <w:r w:rsidR="00290276" w:rsidRPr="00F14D23">
          <w:rPr>
            <w:rStyle w:val="Hipervnculo"/>
            <w:b/>
            <w:noProof/>
          </w:rPr>
          <w:t>49:</w:t>
        </w:r>
        <w:r w:rsidR="00290276" w:rsidRPr="006F2730">
          <w:rPr>
            <w:rStyle w:val="Hipervnculo"/>
            <w:noProof/>
          </w:rPr>
          <w:t xml:space="preserve"> </w:t>
        </w:r>
        <w:r w:rsidR="006D6C36">
          <w:rPr>
            <w:rStyle w:val="Hipervnculo"/>
            <w:noProof/>
          </w:rPr>
          <w:t xml:space="preserve">   </w:t>
        </w:r>
        <w:r w:rsidR="003C27CB">
          <w:rPr>
            <w:rStyle w:val="Hipervnculo"/>
            <w:noProof/>
          </w:rPr>
          <w:t>Cilindro ensacadora</w:t>
        </w:r>
        <w:r w:rsidR="00290276">
          <w:rPr>
            <w:noProof/>
            <w:webHidden/>
          </w:rPr>
          <w:tab/>
        </w:r>
        <w:r w:rsidR="00290276">
          <w:rPr>
            <w:noProof/>
            <w:webHidden/>
          </w:rPr>
          <w:fldChar w:fldCharType="begin"/>
        </w:r>
        <w:r w:rsidR="00290276">
          <w:rPr>
            <w:noProof/>
            <w:webHidden/>
          </w:rPr>
          <w:instrText xml:space="preserve"> PAGEREF _Toc424803666 \h </w:instrText>
        </w:r>
        <w:r w:rsidR="00290276">
          <w:rPr>
            <w:noProof/>
            <w:webHidden/>
          </w:rPr>
        </w:r>
        <w:r w:rsidR="00290276">
          <w:rPr>
            <w:noProof/>
            <w:webHidden/>
          </w:rPr>
          <w:fldChar w:fldCharType="separate"/>
        </w:r>
        <w:r w:rsidR="006B173E">
          <w:rPr>
            <w:noProof/>
            <w:webHidden/>
          </w:rPr>
          <w:t>77</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67" w:history="1">
        <w:r w:rsidR="00D61631" w:rsidRPr="00F14D23">
          <w:rPr>
            <w:rStyle w:val="Hipervnculo"/>
            <w:b/>
            <w:noProof/>
          </w:rPr>
          <w:t>Figura 3-</w:t>
        </w:r>
        <w:r w:rsidR="00290276" w:rsidRPr="00F14D23">
          <w:rPr>
            <w:rStyle w:val="Hipervnculo"/>
            <w:b/>
            <w:noProof/>
          </w:rPr>
          <w:t>50:</w:t>
        </w:r>
        <w:r w:rsidR="00290276" w:rsidRPr="006F2730">
          <w:rPr>
            <w:rStyle w:val="Hipervnculo"/>
            <w:noProof/>
          </w:rPr>
          <w:t xml:space="preserve"> </w:t>
        </w:r>
        <w:r w:rsidR="006D6C36">
          <w:rPr>
            <w:rStyle w:val="Hipervnculo"/>
            <w:noProof/>
          </w:rPr>
          <w:t xml:space="preserve">   </w:t>
        </w:r>
        <w:r w:rsidR="003C27CB">
          <w:rPr>
            <w:rStyle w:val="Hipervnculo"/>
            <w:noProof/>
          </w:rPr>
          <w:t>Electrovalvula</w:t>
        </w:r>
        <w:r w:rsidR="00290276" w:rsidRPr="006F2730">
          <w:rPr>
            <w:rStyle w:val="Hipervnculo"/>
            <w:noProof/>
          </w:rPr>
          <w:t>.</w:t>
        </w:r>
        <w:r w:rsidR="00290276">
          <w:rPr>
            <w:noProof/>
            <w:webHidden/>
          </w:rPr>
          <w:tab/>
        </w:r>
        <w:r w:rsidR="00290276">
          <w:rPr>
            <w:noProof/>
            <w:webHidden/>
          </w:rPr>
          <w:fldChar w:fldCharType="begin"/>
        </w:r>
        <w:r w:rsidR="00290276">
          <w:rPr>
            <w:noProof/>
            <w:webHidden/>
          </w:rPr>
          <w:instrText xml:space="preserve"> PAGEREF _Toc424803667 \h </w:instrText>
        </w:r>
        <w:r w:rsidR="00290276">
          <w:rPr>
            <w:noProof/>
            <w:webHidden/>
          </w:rPr>
        </w:r>
        <w:r w:rsidR="00290276">
          <w:rPr>
            <w:noProof/>
            <w:webHidden/>
          </w:rPr>
          <w:fldChar w:fldCharType="separate"/>
        </w:r>
        <w:r w:rsidR="006B173E">
          <w:rPr>
            <w:noProof/>
            <w:webHidden/>
          </w:rPr>
          <w:t>78</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68" w:history="1">
        <w:r w:rsidR="00D61631" w:rsidRPr="00F14D23">
          <w:rPr>
            <w:rStyle w:val="Hipervnculo"/>
            <w:b/>
            <w:noProof/>
          </w:rPr>
          <w:t>Figura 3-</w:t>
        </w:r>
        <w:r w:rsidR="00290276" w:rsidRPr="00F14D23">
          <w:rPr>
            <w:rStyle w:val="Hipervnculo"/>
            <w:b/>
            <w:noProof/>
          </w:rPr>
          <w:t>51:</w:t>
        </w:r>
        <w:r w:rsidR="00290276" w:rsidRPr="006F2730">
          <w:rPr>
            <w:rStyle w:val="Hipervnculo"/>
            <w:noProof/>
          </w:rPr>
          <w:t xml:space="preserve"> </w:t>
        </w:r>
        <w:r w:rsidR="006D6C36">
          <w:rPr>
            <w:rStyle w:val="Hipervnculo"/>
            <w:noProof/>
          </w:rPr>
          <w:t xml:space="preserve">   </w:t>
        </w:r>
        <w:r w:rsidR="003C27CB">
          <w:rPr>
            <w:rStyle w:val="Hipervnculo"/>
            <w:noProof/>
          </w:rPr>
          <w:t>Conexiones de los cilindros neumáticos</w:t>
        </w:r>
        <w:r w:rsidR="00290276" w:rsidRPr="006F2730">
          <w:rPr>
            <w:rStyle w:val="Hipervnculo"/>
            <w:noProof/>
          </w:rPr>
          <w:t>.</w:t>
        </w:r>
        <w:r w:rsidR="00290276">
          <w:rPr>
            <w:noProof/>
            <w:webHidden/>
          </w:rPr>
          <w:tab/>
        </w:r>
        <w:r w:rsidR="00290276">
          <w:rPr>
            <w:noProof/>
            <w:webHidden/>
          </w:rPr>
          <w:fldChar w:fldCharType="begin"/>
        </w:r>
        <w:r w:rsidR="00290276">
          <w:rPr>
            <w:noProof/>
            <w:webHidden/>
          </w:rPr>
          <w:instrText xml:space="preserve"> PAGEREF _Toc424803668 \h </w:instrText>
        </w:r>
        <w:r w:rsidR="00290276">
          <w:rPr>
            <w:noProof/>
            <w:webHidden/>
          </w:rPr>
        </w:r>
        <w:r w:rsidR="00290276">
          <w:rPr>
            <w:noProof/>
            <w:webHidden/>
          </w:rPr>
          <w:fldChar w:fldCharType="separate"/>
        </w:r>
        <w:r w:rsidR="006B173E">
          <w:rPr>
            <w:noProof/>
            <w:webHidden/>
          </w:rPr>
          <w:t>78</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69" w:history="1">
        <w:r w:rsidR="00D61631" w:rsidRPr="00F14D23">
          <w:rPr>
            <w:rStyle w:val="Hipervnculo"/>
            <w:b/>
            <w:noProof/>
          </w:rPr>
          <w:t>Figura 3-</w:t>
        </w:r>
        <w:r w:rsidR="00290276" w:rsidRPr="00F14D23">
          <w:rPr>
            <w:rStyle w:val="Hipervnculo"/>
            <w:b/>
            <w:noProof/>
          </w:rPr>
          <w:t>52:</w:t>
        </w:r>
        <w:r w:rsidR="00290276" w:rsidRPr="006F2730">
          <w:rPr>
            <w:rStyle w:val="Hipervnculo"/>
            <w:noProof/>
          </w:rPr>
          <w:t xml:space="preserve"> </w:t>
        </w:r>
        <w:r w:rsidR="006D6C36">
          <w:rPr>
            <w:rStyle w:val="Hipervnculo"/>
            <w:noProof/>
          </w:rPr>
          <w:t xml:space="preserve">   </w:t>
        </w:r>
        <w:r w:rsidR="00CF484A">
          <w:rPr>
            <w:rStyle w:val="Hipervnculo"/>
            <w:noProof/>
          </w:rPr>
          <w:t>Diagrama grafcet</w:t>
        </w:r>
        <w:r w:rsidR="00290276" w:rsidRPr="006F2730">
          <w:rPr>
            <w:rStyle w:val="Hipervnculo"/>
            <w:noProof/>
          </w:rPr>
          <w:t>.</w:t>
        </w:r>
        <w:r w:rsidR="00290276">
          <w:rPr>
            <w:noProof/>
            <w:webHidden/>
          </w:rPr>
          <w:tab/>
        </w:r>
        <w:r w:rsidR="00290276">
          <w:rPr>
            <w:noProof/>
            <w:webHidden/>
          </w:rPr>
          <w:fldChar w:fldCharType="begin"/>
        </w:r>
        <w:r w:rsidR="00290276">
          <w:rPr>
            <w:noProof/>
            <w:webHidden/>
          </w:rPr>
          <w:instrText xml:space="preserve"> PAGEREF _Toc424803669 \h </w:instrText>
        </w:r>
        <w:r w:rsidR="00290276">
          <w:rPr>
            <w:noProof/>
            <w:webHidden/>
          </w:rPr>
        </w:r>
        <w:r w:rsidR="00290276">
          <w:rPr>
            <w:noProof/>
            <w:webHidden/>
          </w:rPr>
          <w:fldChar w:fldCharType="separate"/>
        </w:r>
        <w:r w:rsidR="006B173E">
          <w:rPr>
            <w:noProof/>
            <w:webHidden/>
          </w:rPr>
          <w:t>79</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70" w:history="1">
        <w:r w:rsidR="00D61631" w:rsidRPr="00F14D23">
          <w:rPr>
            <w:rStyle w:val="Hipervnculo"/>
            <w:b/>
            <w:noProof/>
          </w:rPr>
          <w:t>Figura 3-</w:t>
        </w:r>
        <w:r w:rsidR="00290276" w:rsidRPr="00F14D23">
          <w:rPr>
            <w:rStyle w:val="Hipervnculo"/>
            <w:b/>
            <w:noProof/>
          </w:rPr>
          <w:t>53</w:t>
        </w:r>
        <w:r w:rsidR="00290276" w:rsidRPr="006F2730">
          <w:rPr>
            <w:rStyle w:val="Hipervnculo"/>
            <w:noProof/>
          </w:rPr>
          <w:t xml:space="preserve">: </w:t>
        </w:r>
        <w:r w:rsidR="006D6C36">
          <w:rPr>
            <w:rStyle w:val="Hipervnculo"/>
            <w:noProof/>
          </w:rPr>
          <w:t xml:space="preserve">   </w:t>
        </w:r>
        <w:r w:rsidR="00CF484A">
          <w:rPr>
            <w:rStyle w:val="Hipervnculo"/>
            <w:noProof/>
          </w:rPr>
          <w:t>Abrir programa TwidoSuite</w:t>
        </w:r>
        <w:r w:rsidR="00290276" w:rsidRPr="006F2730">
          <w:rPr>
            <w:rStyle w:val="Hipervnculo"/>
            <w:noProof/>
          </w:rPr>
          <w:t>.</w:t>
        </w:r>
        <w:r w:rsidR="00290276">
          <w:rPr>
            <w:noProof/>
            <w:webHidden/>
          </w:rPr>
          <w:tab/>
        </w:r>
        <w:r w:rsidR="00290276">
          <w:rPr>
            <w:noProof/>
            <w:webHidden/>
          </w:rPr>
          <w:fldChar w:fldCharType="begin"/>
        </w:r>
        <w:r w:rsidR="00290276">
          <w:rPr>
            <w:noProof/>
            <w:webHidden/>
          </w:rPr>
          <w:instrText xml:space="preserve"> PAGEREF _Toc424803670 \h </w:instrText>
        </w:r>
        <w:r w:rsidR="00290276">
          <w:rPr>
            <w:noProof/>
            <w:webHidden/>
          </w:rPr>
        </w:r>
        <w:r w:rsidR="00290276">
          <w:rPr>
            <w:noProof/>
            <w:webHidden/>
          </w:rPr>
          <w:fldChar w:fldCharType="separate"/>
        </w:r>
        <w:r w:rsidR="006B173E">
          <w:rPr>
            <w:noProof/>
            <w:webHidden/>
          </w:rPr>
          <w:t>80</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71" w:history="1">
        <w:r w:rsidR="00D61631" w:rsidRPr="00F14D23">
          <w:rPr>
            <w:rStyle w:val="Hipervnculo"/>
            <w:b/>
            <w:noProof/>
          </w:rPr>
          <w:t>Figura 3-</w:t>
        </w:r>
        <w:r w:rsidR="00290276" w:rsidRPr="00F14D23">
          <w:rPr>
            <w:rStyle w:val="Hipervnculo"/>
            <w:b/>
            <w:noProof/>
          </w:rPr>
          <w:t>54:</w:t>
        </w:r>
        <w:r w:rsidR="00290276" w:rsidRPr="006F2730">
          <w:rPr>
            <w:rStyle w:val="Hipervnculo"/>
            <w:noProof/>
          </w:rPr>
          <w:t xml:space="preserve"> </w:t>
        </w:r>
        <w:r w:rsidR="006D6C36">
          <w:rPr>
            <w:rStyle w:val="Hipervnculo"/>
            <w:noProof/>
          </w:rPr>
          <w:t xml:space="preserve">   </w:t>
        </w:r>
        <w:r w:rsidR="00CF484A">
          <w:rPr>
            <w:rStyle w:val="Hipervnculo"/>
            <w:noProof/>
          </w:rPr>
          <w:t>Pantalla de inicio TwidoSuite</w:t>
        </w:r>
        <w:r w:rsidR="00290276" w:rsidRPr="006F2730">
          <w:rPr>
            <w:rStyle w:val="Hipervnculo"/>
            <w:noProof/>
          </w:rPr>
          <w:t>.</w:t>
        </w:r>
        <w:r w:rsidR="00290276">
          <w:rPr>
            <w:noProof/>
            <w:webHidden/>
          </w:rPr>
          <w:tab/>
        </w:r>
        <w:r w:rsidR="00290276">
          <w:rPr>
            <w:noProof/>
            <w:webHidden/>
          </w:rPr>
          <w:fldChar w:fldCharType="begin"/>
        </w:r>
        <w:r w:rsidR="00290276">
          <w:rPr>
            <w:noProof/>
            <w:webHidden/>
          </w:rPr>
          <w:instrText xml:space="preserve"> PAGEREF _Toc424803671 \h </w:instrText>
        </w:r>
        <w:r w:rsidR="00290276">
          <w:rPr>
            <w:noProof/>
            <w:webHidden/>
          </w:rPr>
        </w:r>
        <w:r w:rsidR="00290276">
          <w:rPr>
            <w:noProof/>
            <w:webHidden/>
          </w:rPr>
          <w:fldChar w:fldCharType="separate"/>
        </w:r>
        <w:r w:rsidR="006B173E">
          <w:rPr>
            <w:noProof/>
            <w:webHidden/>
          </w:rPr>
          <w:t>81</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72" w:history="1">
        <w:r w:rsidR="00D61631" w:rsidRPr="00F14D23">
          <w:rPr>
            <w:rStyle w:val="Hipervnculo"/>
            <w:b/>
            <w:noProof/>
          </w:rPr>
          <w:t>Figura 4-</w:t>
        </w:r>
        <w:r w:rsidR="00290276" w:rsidRPr="00F14D23">
          <w:rPr>
            <w:rStyle w:val="Hipervnculo"/>
            <w:b/>
            <w:noProof/>
          </w:rPr>
          <w:t>55</w:t>
        </w:r>
        <w:r w:rsidR="00290276" w:rsidRPr="006F2730">
          <w:rPr>
            <w:rStyle w:val="Hipervnculo"/>
            <w:noProof/>
          </w:rPr>
          <w:t xml:space="preserve">: </w:t>
        </w:r>
        <w:r w:rsidR="006D6C36">
          <w:rPr>
            <w:rStyle w:val="Hipervnculo"/>
            <w:noProof/>
          </w:rPr>
          <w:t xml:space="preserve">   </w:t>
        </w:r>
        <w:r w:rsidR="00CF484A">
          <w:rPr>
            <w:rStyle w:val="Hipervnculo"/>
            <w:noProof/>
          </w:rPr>
          <w:t>Creación de un nuevo proyecto</w:t>
        </w:r>
        <w:r w:rsidR="00290276" w:rsidRPr="006F2730">
          <w:rPr>
            <w:rStyle w:val="Hipervnculo"/>
            <w:noProof/>
          </w:rPr>
          <w:t>.</w:t>
        </w:r>
        <w:r w:rsidR="00290276">
          <w:rPr>
            <w:noProof/>
            <w:webHidden/>
          </w:rPr>
          <w:tab/>
        </w:r>
        <w:r w:rsidR="00290276">
          <w:rPr>
            <w:noProof/>
            <w:webHidden/>
          </w:rPr>
          <w:fldChar w:fldCharType="begin"/>
        </w:r>
        <w:r w:rsidR="00290276">
          <w:rPr>
            <w:noProof/>
            <w:webHidden/>
          </w:rPr>
          <w:instrText xml:space="preserve"> PAGEREF _Toc424803672 \h </w:instrText>
        </w:r>
        <w:r w:rsidR="00290276">
          <w:rPr>
            <w:noProof/>
            <w:webHidden/>
          </w:rPr>
        </w:r>
        <w:r w:rsidR="00290276">
          <w:rPr>
            <w:noProof/>
            <w:webHidden/>
          </w:rPr>
          <w:fldChar w:fldCharType="separate"/>
        </w:r>
        <w:r w:rsidR="006B173E">
          <w:rPr>
            <w:noProof/>
            <w:webHidden/>
          </w:rPr>
          <w:t>53</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73" w:history="1">
        <w:r w:rsidR="00D61631" w:rsidRPr="00F14D23">
          <w:rPr>
            <w:rStyle w:val="Hipervnculo"/>
            <w:b/>
            <w:noProof/>
          </w:rPr>
          <w:t>Figura 4-</w:t>
        </w:r>
        <w:r w:rsidR="00290276" w:rsidRPr="00F14D23">
          <w:rPr>
            <w:rStyle w:val="Hipervnculo"/>
            <w:b/>
            <w:noProof/>
          </w:rPr>
          <w:t>56</w:t>
        </w:r>
        <w:r w:rsidR="00290276" w:rsidRPr="006F2730">
          <w:rPr>
            <w:rStyle w:val="Hipervnculo"/>
            <w:noProof/>
          </w:rPr>
          <w:t xml:space="preserve">: </w:t>
        </w:r>
        <w:r w:rsidR="00325709">
          <w:rPr>
            <w:rStyle w:val="Hipervnculo"/>
            <w:noProof/>
          </w:rPr>
          <w:t xml:space="preserve">   </w:t>
        </w:r>
        <w:r w:rsidR="00CF484A">
          <w:rPr>
            <w:rStyle w:val="Hipervnculo"/>
            <w:noProof/>
          </w:rPr>
          <w:t>Selección del PLC</w:t>
        </w:r>
        <w:r w:rsidR="00290276">
          <w:rPr>
            <w:noProof/>
            <w:webHidden/>
          </w:rPr>
          <w:tab/>
        </w:r>
        <w:r w:rsidR="00290276">
          <w:rPr>
            <w:noProof/>
            <w:webHidden/>
          </w:rPr>
          <w:fldChar w:fldCharType="begin"/>
        </w:r>
        <w:r w:rsidR="00290276">
          <w:rPr>
            <w:noProof/>
            <w:webHidden/>
          </w:rPr>
          <w:instrText xml:space="preserve"> PAGEREF _Toc424803673 \h </w:instrText>
        </w:r>
        <w:r w:rsidR="00290276">
          <w:rPr>
            <w:noProof/>
            <w:webHidden/>
          </w:rPr>
        </w:r>
        <w:r w:rsidR="00290276">
          <w:rPr>
            <w:noProof/>
            <w:webHidden/>
          </w:rPr>
          <w:fldChar w:fldCharType="separate"/>
        </w:r>
        <w:r w:rsidR="006B173E">
          <w:rPr>
            <w:noProof/>
            <w:webHidden/>
          </w:rPr>
          <w:t>55</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74" w:history="1">
        <w:r w:rsidR="00D61631" w:rsidRPr="00F14D23">
          <w:rPr>
            <w:rStyle w:val="Hipervnculo"/>
            <w:b/>
            <w:noProof/>
          </w:rPr>
          <w:t>Figura 4-</w:t>
        </w:r>
        <w:r w:rsidR="00290276" w:rsidRPr="00F14D23">
          <w:rPr>
            <w:rStyle w:val="Hipervnculo"/>
            <w:b/>
            <w:noProof/>
          </w:rPr>
          <w:t>57</w:t>
        </w:r>
        <w:r w:rsidR="00290276" w:rsidRPr="006F2730">
          <w:rPr>
            <w:rStyle w:val="Hipervnculo"/>
            <w:noProof/>
          </w:rPr>
          <w:t xml:space="preserve">: </w:t>
        </w:r>
        <w:r w:rsidR="00325709">
          <w:rPr>
            <w:rStyle w:val="Hipervnculo"/>
            <w:noProof/>
          </w:rPr>
          <w:t xml:space="preserve">   </w:t>
        </w:r>
        <w:r w:rsidR="00CF484A">
          <w:rPr>
            <w:rStyle w:val="Hipervnculo"/>
            <w:noProof/>
          </w:rPr>
          <w:t>Ingreso de E/S en el programa</w:t>
        </w:r>
        <w:r w:rsidR="00290276">
          <w:rPr>
            <w:noProof/>
            <w:webHidden/>
          </w:rPr>
          <w:tab/>
        </w:r>
        <w:r w:rsidR="00290276">
          <w:rPr>
            <w:noProof/>
            <w:webHidden/>
          </w:rPr>
          <w:fldChar w:fldCharType="begin"/>
        </w:r>
        <w:r w:rsidR="00290276">
          <w:rPr>
            <w:noProof/>
            <w:webHidden/>
          </w:rPr>
          <w:instrText xml:space="preserve"> PAGEREF _Toc424803674 \h </w:instrText>
        </w:r>
        <w:r w:rsidR="00290276">
          <w:rPr>
            <w:noProof/>
            <w:webHidden/>
          </w:rPr>
        </w:r>
        <w:r w:rsidR="00290276">
          <w:rPr>
            <w:noProof/>
            <w:webHidden/>
          </w:rPr>
          <w:fldChar w:fldCharType="separate"/>
        </w:r>
        <w:r w:rsidR="006B173E">
          <w:rPr>
            <w:noProof/>
            <w:webHidden/>
          </w:rPr>
          <w:t>55</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75" w:history="1">
        <w:r w:rsidR="00D61631" w:rsidRPr="00F14D23">
          <w:rPr>
            <w:rStyle w:val="Hipervnculo"/>
            <w:b/>
            <w:noProof/>
          </w:rPr>
          <w:t>Figura 4-</w:t>
        </w:r>
        <w:r w:rsidR="00290276" w:rsidRPr="00F14D23">
          <w:rPr>
            <w:rStyle w:val="Hipervnculo"/>
            <w:b/>
            <w:noProof/>
          </w:rPr>
          <w:t>58:</w:t>
        </w:r>
        <w:r w:rsidR="00290276" w:rsidRPr="006F2730">
          <w:rPr>
            <w:rStyle w:val="Hipervnculo"/>
            <w:noProof/>
          </w:rPr>
          <w:t xml:space="preserve"> </w:t>
        </w:r>
        <w:r w:rsidR="00325709">
          <w:rPr>
            <w:rStyle w:val="Hipervnculo"/>
            <w:noProof/>
          </w:rPr>
          <w:t xml:space="preserve">   </w:t>
        </w:r>
        <w:r w:rsidR="00CF484A">
          <w:rPr>
            <w:rStyle w:val="Hipervnculo"/>
            <w:noProof/>
          </w:rPr>
          <w:t>Ingreso de memorias en el programa</w:t>
        </w:r>
        <w:r w:rsidR="00290276">
          <w:rPr>
            <w:noProof/>
            <w:webHidden/>
          </w:rPr>
          <w:tab/>
        </w:r>
        <w:r w:rsidR="00290276">
          <w:rPr>
            <w:noProof/>
            <w:webHidden/>
          </w:rPr>
          <w:fldChar w:fldCharType="begin"/>
        </w:r>
        <w:r w:rsidR="00290276">
          <w:rPr>
            <w:noProof/>
            <w:webHidden/>
          </w:rPr>
          <w:instrText xml:space="preserve"> PAGEREF _Toc424803675 \h </w:instrText>
        </w:r>
        <w:r w:rsidR="00290276">
          <w:rPr>
            <w:noProof/>
            <w:webHidden/>
          </w:rPr>
        </w:r>
        <w:r w:rsidR="00290276">
          <w:rPr>
            <w:noProof/>
            <w:webHidden/>
          </w:rPr>
          <w:fldChar w:fldCharType="separate"/>
        </w:r>
        <w:r w:rsidR="006B173E">
          <w:rPr>
            <w:noProof/>
            <w:webHidden/>
          </w:rPr>
          <w:t>56</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76" w:history="1">
        <w:r w:rsidR="00D61631" w:rsidRPr="00F14D23">
          <w:rPr>
            <w:rStyle w:val="Hipervnculo"/>
            <w:b/>
            <w:noProof/>
          </w:rPr>
          <w:t>Figura 4-</w:t>
        </w:r>
        <w:r w:rsidR="00290276" w:rsidRPr="00F14D23">
          <w:rPr>
            <w:rStyle w:val="Hipervnculo"/>
            <w:b/>
            <w:noProof/>
          </w:rPr>
          <w:t>59:</w:t>
        </w:r>
        <w:r w:rsidR="00290276" w:rsidRPr="006F2730">
          <w:rPr>
            <w:rStyle w:val="Hipervnculo"/>
            <w:noProof/>
          </w:rPr>
          <w:t xml:space="preserve"> </w:t>
        </w:r>
        <w:r w:rsidR="00325709">
          <w:rPr>
            <w:rStyle w:val="Hipervnculo"/>
            <w:noProof/>
          </w:rPr>
          <w:t xml:space="preserve">   </w:t>
        </w:r>
        <w:r w:rsidR="00CF484A">
          <w:rPr>
            <w:rStyle w:val="Hipervnculo"/>
            <w:noProof/>
          </w:rPr>
          <w:t>Programación en el programa TwidoSuite</w:t>
        </w:r>
        <w:r w:rsidR="00290276">
          <w:rPr>
            <w:noProof/>
            <w:webHidden/>
          </w:rPr>
          <w:tab/>
        </w:r>
        <w:r w:rsidR="00290276">
          <w:rPr>
            <w:noProof/>
            <w:webHidden/>
          </w:rPr>
          <w:fldChar w:fldCharType="begin"/>
        </w:r>
        <w:r w:rsidR="00290276">
          <w:rPr>
            <w:noProof/>
            <w:webHidden/>
          </w:rPr>
          <w:instrText xml:space="preserve"> PAGEREF _Toc424803676 \h </w:instrText>
        </w:r>
        <w:r w:rsidR="00290276">
          <w:rPr>
            <w:noProof/>
            <w:webHidden/>
          </w:rPr>
        </w:r>
        <w:r w:rsidR="00290276">
          <w:rPr>
            <w:noProof/>
            <w:webHidden/>
          </w:rPr>
          <w:fldChar w:fldCharType="separate"/>
        </w:r>
        <w:r w:rsidR="006B173E">
          <w:rPr>
            <w:noProof/>
            <w:webHidden/>
          </w:rPr>
          <w:t>57</w:t>
        </w:r>
        <w:r w:rsidR="00290276">
          <w:rPr>
            <w:noProof/>
            <w:webHidden/>
          </w:rPr>
          <w:fldChar w:fldCharType="end"/>
        </w:r>
      </w:hyperlink>
    </w:p>
    <w:p w:rsidR="00290276"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4803677" w:history="1">
        <w:r w:rsidR="00D61631" w:rsidRPr="00F14D23">
          <w:rPr>
            <w:rStyle w:val="Hipervnculo"/>
            <w:b/>
            <w:noProof/>
          </w:rPr>
          <w:t>Figura 4-</w:t>
        </w:r>
        <w:r w:rsidR="00325709" w:rsidRPr="00F14D23">
          <w:rPr>
            <w:rStyle w:val="Hipervnculo"/>
            <w:b/>
            <w:noProof/>
          </w:rPr>
          <w:t>60:</w:t>
        </w:r>
        <w:r w:rsidR="00325709">
          <w:rPr>
            <w:rStyle w:val="Hipervnculo"/>
            <w:noProof/>
          </w:rPr>
          <w:t xml:space="preserve">    </w:t>
        </w:r>
        <w:r w:rsidR="00CF484A">
          <w:rPr>
            <w:rStyle w:val="Hipervnculo"/>
            <w:noProof/>
          </w:rPr>
          <w:t>Transmisión de datos</w:t>
        </w:r>
        <w:r w:rsidR="00290276">
          <w:rPr>
            <w:noProof/>
            <w:webHidden/>
          </w:rPr>
          <w:tab/>
        </w:r>
        <w:r w:rsidR="00290276">
          <w:rPr>
            <w:noProof/>
            <w:webHidden/>
          </w:rPr>
          <w:fldChar w:fldCharType="begin"/>
        </w:r>
        <w:r w:rsidR="00290276">
          <w:rPr>
            <w:noProof/>
            <w:webHidden/>
          </w:rPr>
          <w:instrText xml:space="preserve"> PAGEREF _Toc424803677 \h </w:instrText>
        </w:r>
        <w:r w:rsidR="00290276">
          <w:rPr>
            <w:noProof/>
            <w:webHidden/>
          </w:rPr>
        </w:r>
        <w:r w:rsidR="00290276">
          <w:rPr>
            <w:noProof/>
            <w:webHidden/>
          </w:rPr>
          <w:fldChar w:fldCharType="separate"/>
        </w:r>
        <w:r w:rsidR="006B173E">
          <w:rPr>
            <w:noProof/>
            <w:webHidden/>
          </w:rPr>
          <w:t>58</w:t>
        </w:r>
        <w:r w:rsidR="00290276">
          <w:rPr>
            <w:noProof/>
            <w:webHidden/>
          </w:rPr>
          <w:fldChar w:fldCharType="end"/>
        </w:r>
      </w:hyperlink>
    </w:p>
    <w:p w:rsidR="00266BF7" w:rsidRDefault="00CC3735" w:rsidP="00290276">
      <w:pPr>
        <w:tabs>
          <w:tab w:val="center" w:pos="4252"/>
          <w:tab w:val="left" w:pos="6240"/>
        </w:tabs>
        <w:jc w:val="center"/>
        <w:rPr>
          <w:b/>
          <w:bCs/>
          <w:szCs w:val="23"/>
        </w:rPr>
        <w:sectPr w:rsidR="00266BF7" w:rsidSect="001C054C">
          <w:pgSz w:w="11906" w:h="16838"/>
          <w:pgMar w:top="1701" w:right="1418" w:bottom="1701" w:left="1985" w:header="708" w:footer="708" w:gutter="0"/>
          <w:pgNumType w:fmt="lowerRoman"/>
          <w:cols w:space="708"/>
          <w:titlePg/>
          <w:docGrid w:linePitch="360"/>
        </w:sectPr>
      </w:pPr>
      <w:r w:rsidRPr="00760BAD">
        <w:rPr>
          <w:b/>
          <w:bCs/>
          <w:szCs w:val="23"/>
        </w:rPr>
        <w:fldChar w:fldCharType="end"/>
      </w:r>
    </w:p>
    <w:p w:rsidR="00BB0220" w:rsidRPr="00760BAD" w:rsidRDefault="004172CB" w:rsidP="00F05C9C">
      <w:pPr>
        <w:tabs>
          <w:tab w:val="center" w:pos="4252"/>
          <w:tab w:val="left" w:pos="6240"/>
        </w:tabs>
        <w:jc w:val="center"/>
        <w:rPr>
          <w:b/>
          <w:bCs/>
          <w:szCs w:val="23"/>
        </w:rPr>
      </w:pPr>
      <w:r w:rsidRPr="00760BAD">
        <w:rPr>
          <w:b/>
          <w:bCs/>
          <w:szCs w:val="23"/>
        </w:rPr>
        <w:lastRenderedPageBreak/>
        <w:t>ÍNDICE</w:t>
      </w:r>
      <w:r w:rsidR="00BB0220" w:rsidRPr="00760BAD">
        <w:rPr>
          <w:b/>
          <w:bCs/>
          <w:szCs w:val="23"/>
        </w:rPr>
        <w:t xml:space="preserve"> TABLAS</w:t>
      </w:r>
    </w:p>
    <w:p w:rsidR="006471A3" w:rsidRPr="00760BAD" w:rsidRDefault="006471A3" w:rsidP="006D5CC0">
      <w:pPr>
        <w:jc w:val="center"/>
        <w:rPr>
          <w:b/>
          <w:bCs/>
          <w:szCs w:val="23"/>
        </w:rPr>
      </w:pPr>
    </w:p>
    <w:p w:rsidR="002C4CC3" w:rsidRDefault="00CC3735">
      <w:pPr>
        <w:pStyle w:val="Tabladeilustraciones"/>
        <w:tabs>
          <w:tab w:val="right" w:leader="dot" w:pos="8493"/>
        </w:tabs>
        <w:rPr>
          <w:rFonts w:asciiTheme="minorHAnsi" w:eastAsiaTheme="minorEastAsia" w:hAnsiTheme="minorHAnsi" w:cstheme="minorBidi"/>
          <w:noProof/>
          <w:sz w:val="22"/>
          <w:lang w:eastAsia="es-EC"/>
        </w:rPr>
      </w:pPr>
      <w:r w:rsidRPr="00760BAD">
        <w:rPr>
          <w:sz w:val="28"/>
          <w:szCs w:val="24"/>
        </w:rPr>
        <w:fldChar w:fldCharType="begin"/>
      </w:r>
      <w:r w:rsidRPr="00760BAD">
        <w:rPr>
          <w:sz w:val="28"/>
          <w:szCs w:val="24"/>
        </w:rPr>
        <w:instrText xml:space="preserve"> TOC \h \z \c "Tabla" </w:instrText>
      </w:r>
      <w:r w:rsidRPr="00760BAD">
        <w:rPr>
          <w:sz w:val="28"/>
          <w:szCs w:val="24"/>
        </w:rPr>
        <w:fldChar w:fldCharType="separate"/>
      </w:r>
      <w:hyperlink w:anchor="_Toc423893703" w:history="1">
        <w:r w:rsidR="00D61631" w:rsidRPr="00F14D23">
          <w:rPr>
            <w:rStyle w:val="Hipervnculo"/>
            <w:b/>
            <w:noProof/>
          </w:rPr>
          <w:t>Tabla 1-</w:t>
        </w:r>
        <w:r w:rsidR="00D96A13" w:rsidRPr="00F14D23">
          <w:rPr>
            <w:rStyle w:val="Hipervnculo"/>
            <w:b/>
            <w:noProof/>
          </w:rPr>
          <w:t>1</w:t>
        </w:r>
        <w:r w:rsidR="002C4CC3" w:rsidRPr="00F14D23">
          <w:rPr>
            <w:rStyle w:val="Hipervnculo"/>
            <w:b/>
            <w:noProof/>
          </w:rPr>
          <w:t>:</w:t>
        </w:r>
        <w:r w:rsidR="002C4CC3" w:rsidRPr="007C40E1">
          <w:rPr>
            <w:rStyle w:val="Hipervnculo"/>
            <w:noProof/>
          </w:rPr>
          <w:t xml:space="preserve"> </w:t>
        </w:r>
        <w:r w:rsidR="0019510B">
          <w:rPr>
            <w:rStyle w:val="Hipervnculo"/>
            <w:noProof/>
          </w:rPr>
          <w:t xml:space="preserve"> </w:t>
        </w:r>
        <w:r w:rsidR="00AD2BCC">
          <w:rPr>
            <w:rStyle w:val="Hipervnculo"/>
            <w:noProof/>
          </w:rPr>
          <w:t xml:space="preserve">      </w:t>
        </w:r>
        <w:r w:rsidR="002C4CC3" w:rsidRPr="007C40E1">
          <w:rPr>
            <w:rStyle w:val="Hipervnculo"/>
            <w:noProof/>
          </w:rPr>
          <w:t>Características básicas de principales calizas</w:t>
        </w:r>
        <w:r w:rsidR="002C4CC3">
          <w:rPr>
            <w:noProof/>
            <w:webHidden/>
          </w:rPr>
          <w:tab/>
        </w:r>
        <w:r w:rsidR="002C4CC3">
          <w:rPr>
            <w:noProof/>
            <w:webHidden/>
          </w:rPr>
          <w:fldChar w:fldCharType="begin"/>
        </w:r>
        <w:r w:rsidR="002C4CC3">
          <w:rPr>
            <w:noProof/>
            <w:webHidden/>
          </w:rPr>
          <w:instrText xml:space="preserve"> PAGEREF _Toc423893703 \h </w:instrText>
        </w:r>
        <w:r w:rsidR="002C4CC3">
          <w:rPr>
            <w:noProof/>
            <w:webHidden/>
          </w:rPr>
        </w:r>
        <w:r w:rsidR="002C4CC3">
          <w:rPr>
            <w:noProof/>
            <w:webHidden/>
          </w:rPr>
          <w:fldChar w:fldCharType="separate"/>
        </w:r>
        <w:r w:rsidR="006B173E">
          <w:rPr>
            <w:noProof/>
            <w:webHidden/>
          </w:rPr>
          <w:t>5</w:t>
        </w:r>
        <w:r w:rsidR="002C4CC3">
          <w:rPr>
            <w:noProof/>
            <w:webHidden/>
          </w:rPr>
          <w:fldChar w:fldCharType="end"/>
        </w:r>
      </w:hyperlink>
    </w:p>
    <w:p w:rsidR="002C4CC3"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3893704" w:history="1">
        <w:r w:rsidR="00D61631" w:rsidRPr="00F14D23">
          <w:rPr>
            <w:rStyle w:val="Hipervnculo"/>
            <w:b/>
            <w:noProof/>
          </w:rPr>
          <w:t>Tabla 1-</w:t>
        </w:r>
        <w:r w:rsidR="00D96A13" w:rsidRPr="00F14D23">
          <w:rPr>
            <w:rStyle w:val="Hipervnculo"/>
            <w:b/>
            <w:noProof/>
          </w:rPr>
          <w:t>2</w:t>
        </w:r>
        <w:r w:rsidR="002C4CC3" w:rsidRPr="00F14D23">
          <w:rPr>
            <w:rStyle w:val="Hipervnculo"/>
            <w:b/>
            <w:noProof/>
          </w:rPr>
          <w:t>:</w:t>
        </w:r>
        <w:r w:rsidR="00AD2BCC">
          <w:rPr>
            <w:rStyle w:val="Hipervnculo"/>
            <w:noProof/>
          </w:rPr>
          <w:t xml:space="preserve">     </w:t>
        </w:r>
        <w:r w:rsidR="007154BE">
          <w:rPr>
            <w:rStyle w:val="Hipervnculo"/>
            <w:noProof/>
          </w:rPr>
          <w:t xml:space="preserve"> </w:t>
        </w:r>
        <w:r w:rsidR="00AD2BCC">
          <w:rPr>
            <w:rStyle w:val="Hipervnculo"/>
            <w:noProof/>
          </w:rPr>
          <w:t xml:space="preserve">  </w:t>
        </w:r>
        <w:r w:rsidR="002C4CC3" w:rsidRPr="007C40E1">
          <w:rPr>
            <w:rStyle w:val="Hipervnculo"/>
            <w:noProof/>
          </w:rPr>
          <w:t>Características sensor CSI-E</w:t>
        </w:r>
        <w:r w:rsidR="002C4CC3">
          <w:rPr>
            <w:noProof/>
            <w:webHidden/>
          </w:rPr>
          <w:tab/>
        </w:r>
        <w:r w:rsidR="002C4CC3">
          <w:rPr>
            <w:noProof/>
            <w:webHidden/>
          </w:rPr>
          <w:fldChar w:fldCharType="begin"/>
        </w:r>
        <w:r w:rsidR="002C4CC3">
          <w:rPr>
            <w:noProof/>
            <w:webHidden/>
          </w:rPr>
          <w:instrText xml:space="preserve"> PAGEREF _Toc423893704 \h </w:instrText>
        </w:r>
        <w:r w:rsidR="002C4CC3">
          <w:rPr>
            <w:noProof/>
            <w:webHidden/>
          </w:rPr>
        </w:r>
        <w:r w:rsidR="002C4CC3">
          <w:rPr>
            <w:noProof/>
            <w:webHidden/>
          </w:rPr>
          <w:fldChar w:fldCharType="separate"/>
        </w:r>
        <w:r w:rsidR="006B173E">
          <w:rPr>
            <w:noProof/>
            <w:webHidden/>
          </w:rPr>
          <w:t>23</w:t>
        </w:r>
        <w:r w:rsidR="002C4CC3">
          <w:rPr>
            <w:noProof/>
            <w:webHidden/>
          </w:rPr>
          <w:fldChar w:fldCharType="end"/>
        </w:r>
      </w:hyperlink>
    </w:p>
    <w:p w:rsidR="002C4CC3"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3893705" w:history="1">
        <w:r w:rsidR="00D61631" w:rsidRPr="00F14D23">
          <w:rPr>
            <w:rStyle w:val="Hipervnculo"/>
            <w:b/>
            <w:noProof/>
          </w:rPr>
          <w:t>Tabla 1-</w:t>
        </w:r>
        <w:r w:rsidR="00AD2BCC" w:rsidRPr="00F14D23">
          <w:rPr>
            <w:rStyle w:val="Hipervnculo"/>
            <w:b/>
            <w:noProof/>
          </w:rPr>
          <w:t>3</w:t>
        </w:r>
        <w:r w:rsidR="002C4CC3" w:rsidRPr="00F14D23">
          <w:rPr>
            <w:rStyle w:val="Hipervnculo"/>
            <w:b/>
            <w:noProof/>
          </w:rPr>
          <w:t xml:space="preserve">: </w:t>
        </w:r>
        <w:r w:rsidR="00585136" w:rsidRPr="00F14D23">
          <w:rPr>
            <w:rStyle w:val="Hipervnculo"/>
            <w:b/>
            <w:noProof/>
          </w:rPr>
          <w:t xml:space="preserve"> </w:t>
        </w:r>
        <w:r w:rsidR="00585136">
          <w:rPr>
            <w:rStyle w:val="Hipervnculo"/>
            <w:noProof/>
          </w:rPr>
          <w:t xml:space="preserve">     </w:t>
        </w:r>
        <w:r w:rsidR="00AD2BCC">
          <w:rPr>
            <w:rStyle w:val="Hipervnculo"/>
            <w:noProof/>
          </w:rPr>
          <w:t xml:space="preserve"> </w:t>
        </w:r>
        <w:r w:rsidR="002C4CC3" w:rsidRPr="007C40E1">
          <w:rPr>
            <w:rStyle w:val="Hipervnculo"/>
            <w:noProof/>
          </w:rPr>
          <w:t>Características celda de craga  Lexus sp05</w:t>
        </w:r>
        <w:r w:rsidR="002C4CC3">
          <w:rPr>
            <w:noProof/>
            <w:webHidden/>
          </w:rPr>
          <w:tab/>
        </w:r>
        <w:r w:rsidR="002C4CC3">
          <w:rPr>
            <w:noProof/>
            <w:webHidden/>
          </w:rPr>
          <w:fldChar w:fldCharType="begin"/>
        </w:r>
        <w:r w:rsidR="002C4CC3">
          <w:rPr>
            <w:noProof/>
            <w:webHidden/>
          </w:rPr>
          <w:instrText xml:space="preserve"> PAGEREF _Toc423893705 \h </w:instrText>
        </w:r>
        <w:r w:rsidR="002C4CC3">
          <w:rPr>
            <w:noProof/>
            <w:webHidden/>
          </w:rPr>
        </w:r>
        <w:r w:rsidR="002C4CC3">
          <w:rPr>
            <w:noProof/>
            <w:webHidden/>
          </w:rPr>
          <w:fldChar w:fldCharType="separate"/>
        </w:r>
        <w:r w:rsidR="006B173E">
          <w:rPr>
            <w:noProof/>
            <w:webHidden/>
          </w:rPr>
          <w:t>40</w:t>
        </w:r>
        <w:r w:rsidR="002C4CC3">
          <w:rPr>
            <w:noProof/>
            <w:webHidden/>
          </w:rPr>
          <w:fldChar w:fldCharType="end"/>
        </w:r>
      </w:hyperlink>
    </w:p>
    <w:p w:rsidR="002C4CC3"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3893706" w:history="1">
        <w:r w:rsidR="00D61631" w:rsidRPr="00F14D23">
          <w:rPr>
            <w:rStyle w:val="Hipervnculo"/>
            <w:b/>
            <w:noProof/>
          </w:rPr>
          <w:t>Tabla 2-</w:t>
        </w:r>
        <w:r w:rsidR="00AD2BCC" w:rsidRPr="00F14D23">
          <w:rPr>
            <w:rStyle w:val="Hipervnculo"/>
            <w:b/>
            <w:noProof/>
          </w:rPr>
          <w:t>4</w:t>
        </w:r>
        <w:r w:rsidR="002C4CC3" w:rsidRPr="00F14D23">
          <w:rPr>
            <w:rStyle w:val="Hipervnculo"/>
            <w:b/>
            <w:noProof/>
          </w:rPr>
          <w:t xml:space="preserve">: </w:t>
        </w:r>
        <w:r w:rsidR="00585136">
          <w:rPr>
            <w:rStyle w:val="Hipervnculo"/>
            <w:noProof/>
          </w:rPr>
          <w:t xml:space="preserve">     </w:t>
        </w:r>
        <w:r w:rsidR="00AD2BCC">
          <w:rPr>
            <w:rStyle w:val="Hipervnculo"/>
            <w:noProof/>
          </w:rPr>
          <w:t xml:space="preserve"> </w:t>
        </w:r>
        <w:r w:rsidR="00585136">
          <w:rPr>
            <w:rStyle w:val="Hipervnculo"/>
            <w:noProof/>
          </w:rPr>
          <w:t xml:space="preserve"> </w:t>
        </w:r>
        <w:r w:rsidR="002C4CC3" w:rsidRPr="007C40E1">
          <w:rPr>
            <w:rStyle w:val="Hipervnculo"/>
            <w:noProof/>
          </w:rPr>
          <w:t>Peso de la tolva de pesaje.</w:t>
        </w:r>
        <w:r w:rsidR="002C4CC3">
          <w:rPr>
            <w:noProof/>
            <w:webHidden/>
          </w:rPr>
          <w:tab/>
        </w:r>
        <w:r w:rsidR="002C4CC3">
          <w:rPr>
            <w:noProof/>
            <w:webHidden/>
          </w:rPr>
          <w:fldChar w:fldCharType="begin"/>
        </w:r>
        <w:r w:rsidR="002C4CC3">
          <w:rPr>
            <w:noProof/>
            <w:webHidden/>
          </w:rPr>
          <w:instrText xml:space="preserve"> PAGEREF _Toc423893706 \h </w:instrText>
        </w:r>
        <w:r w:rsidR="002C4CC3">
          <w:rPr>
            <w:noProof/>
            <w:webHidden/>
          </w:rPr>
        </w:r>
        <w:r w:rsidR="002C4CC3">
          <w:rPr>
            <w:noProof/>
            <w:webHidden/>
          </w:rPr>
          <w:fldChar w:fldCharType="separate"/>
        </w:r>
        <w:r w:rsidR="006B173E">
          <w:rPr>
            <w:noProof/>
            <w:webHidden/>
          </w:rPr>
          <w:t>41</w:t>
        </w:r>
        <w:r w:rsidR="002C4CC3">
          <w:rPr>
            <w:noProof/>
            <w:webHidden/>
          </w:rPr>
          <w:fldChar w:fldCharType="end"/>
        </w:r>
      </w:hyperlink>
    </w:p>
    <w:p w:rsidR="002C4CC3"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3893707" w:history="1">
        <w:r w:rsidR="00D61631" w:rsidRPr="00F14D23">
          <w:rPr>
            <w:rStyle w:val="Hipervnculo"/>
            <w:b/>
            <w:noProof/>
          </w:rPr>
          <w:t>Tabla 2-</w:t>
        </w:r>
        <w:r w:rsidR="00AD2BCC" w:rsidRPr="00F14D23">
          <w:rPr>
            <w:rStyle w:val="Hipervnculo"/>
            <w:b/>
            <w:noProof/>
          </w:rPr>
          <w:t xml:space="preserve">5 </w:t>
        </w:r>
        <w:r w:rsidR="002C4CC3" w:rsidRPr="00F14D23">
          <w:rPr>
            <w:rStyle w:val="Hipervnculo"/>
            <w:b/>
            <w:noProof/>
          </w:rPr>
          <w:t xml:space="preserve">: </w:t>
        </w:r>
        <w:r w:rsidR="00AD2BCC">
          <w:rPr>
            <w:rStyle w:val="Hipervnculo"/>
            <w:noProof/>
          </w:rPr>
          <w:t xml:space="preserve">      </w:t>
        </w:r>
        <w:r w:rsidR="002C4CC3" w:rsidRPr="007C40E1">
          <w:rPr>
            <w:rStyle w:val="Hipervnculo"/>
            <w:noProof/>
          </w:rPr>
          <w:t>Peso máximo ejercido sobre las celdas de carga.</w:t>
        </w:r>
        <w:r w:rsidR="002C4CC3">
          <w:rPr>
            <w:noProof/>
            <w:webHidden/>
          </w:rPr>
          <w:tab/>
        </w:r>
        <w:r w:rsidR="002C4CC3">
          <w:rPr>
            <w:noProof/>
            <w:webHidden/>
          </w:rPr>
          <w:fldChar w:fldCharType="begin"/>
        </w:r>
        <w:r w:rsidR="002C4CC3">
          <w:rPr>
            <w:noProof/>
            <w:webHidden/>
          </w:rPr>
          <w:instrText xml:space="preserve"> PAGEREF _Toc423893707 \h </w:instrText>
        </w:r>
        <w:r w:rsidR="002C4CC3">
          <w:rPr>
            <w:noProof/>
            <w:webHidden/>
          </w:rPr>
        </w:r>
        <w:r w:rsidR="002C4CC3">
          <w:rPr>
            <w:noProof/>
            <w:webHidden/>
          </w:rPr>
          <w:fldChar w:fldCharType="separate"/>
        </w:r>
        <w:r w:rsidR="006B173E">
          <w:rPr>
            <w:noProof/>
            <w:webHidden/>
          </w:rPr>
          <w:t>42</w:t>
        </w:r>
        <w:r w:rsidR="002C4CC3">
          <w:rPr>
            <w:noProof/>
            <w:webHidden/>
          </w:rPr>
          <w:fldChar w:fldCharType="end"/>
        </w:r>
      </w:hyperlink>
    </w:p>
    <w:p w:rsidR="002C4CC3"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3893708" w:history="1">
        <w:r w:rsidR="00D61631" w:rsidRPr="00F14D23">
          <w:rPr>
            <w:rStyle w:val="Hipervnculo"/>
            <w:b/>
            <w:noProof/>
          </w:rPr>
          <w:t>Tabla 2-</w:t>
        </w:r>
        <w:r w:rsidR="00AD2BCC" w:rsidRPr="00F14D23">
          <w:rPr>
            <w:rStyle w:val="Hipervnculo"/>
            <w:b/>
            <w:noProof/>
          </w:rPr>
          <w:t>6</w:t>
        </w:r>
        <w:r w:rsidR="002C4CC3" w:rsidRPr="00F14D23">
          <w:rPr>
            <w:rStyle w:val="Hipervnculo"/>
            <w:b/>
            <w:noProof/>
          </w:rPr>
          <w:t>:</w:t>
        </w:r>
        <w:r w:rsidR="002C4CC3" w:rsidRPr="007C40E1">
          <w:rPr>
            <w:rStyle w:val="Hipervnculo"/>
            <w:noProof/>
          </w:rPr>
          <w:t xml:space="preserve"> </w:t>
        </w:r>
        <w:r w:rsidR="00585136">
          <w:rPr>
            <w:rStyle w:val="Hipervnculo"/>
            <w:noProof/>
          </w:rPr>
          <w:t xml:space="preserve">      </w:t>
        </w:r>
        <w:r w:rsidR="00AD2BCC">
          <w:rPr>
            <w:rStyle w:val="Hipervnculo"/>
            <w:noProof/>
          </w:rPr>
          <w:t xml:space="preserve"> </w:t>
        </w:r>
        <w:r w:rsidR="002C4CC3" w:rsidRPr="007C40E1">
          <w:rPr>
            <w:rStyle w:val="Hipervnculo"/>
            <w:noProof/>
          </w:rPr>
          <w:t>Señales de las celdas de carga antes del acondicionamiento.</w:t>
        </w:r>
        <w:r w:rsidR="002C4CC3">
          <w:rPr>
            <w:noProof/>
            <w:webHidden/>
          </w:rPr>
          <w:tab/>
        </w:r>
        <w:r w:rsidR="002C4CC3">
          <w:rPr>
            <w:noProof/>
            <w:webHidden/>
          </w:rPr>
          <w:fldChar w:fldCharType="begin"/>
        </w:r>
        <w:r w:rsidR="002C4CC3">
          <w:rPr>
            <w:noProof/>
            <w:webHidden/>
          </w:rPr>
          <w:instrText xml:space="preserve"> PAGEREF _Toc423893708 \h </w:instrText>
        </w:r>
        <w:r w:rsidR="002C4CC3">
          <w:rPr>
            <w:noProof/>
            <w:webHidden/>
          </w:rPr>
        </w:r>
        <w:r w:rsidR="002C4CC3">
          <w:rPr>
            <w:noProof/>
            <w:webHidden/>
          </w:rPr>
          <w:fldChar w:fldCharType="separate"/>
        </w:r>
        <w:r w:rsidR="006B173E">
          <w:rPr>
            <w:noProof/>
            <w:webHidden/>
          </w:rPr>
          <w:t>43</w:t>
        </w:r>
        <w:r w:rsidR="002C4CC3">
          <w:rPr>
            <w:noProof/>
            <w:webHidden/>
          </w:rPr>
          <w:fldChar w:fldCharType="end"/>
        </w:r>
      </w:hyperlink>
    </w:p>
    <w:p w:rsidR="002C4CC3"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3893709" w:history="1">
        <w:r w:rsidR="00D61631" w:rsidRPr="00F14D23">
          <w:rPr>
            <w:rStyle w:val="Hipervnculo"/>
            <w:b/>
            <w:noProof/>
          </w:rPr>
          <w:t>Tabla 3-</w:t>
        </w:r>
        <w:r w:rsidR="00AD2BCC" w:rsidRPr="00F14D23">
          <w:rPr>
            <w:rStyle w:val="Hipervnculo"/>
            <w:b/>
            <w:noProof/>
          </w:rPr>
          <w:t>7</w:t>
        </w:r>
        <w:r w:rsidR="002C4CC3" w:rsidRPr="00F14D23">
          <w:rPr>
            <w:rStyle w:val="Hipervnculo"/>
            <w:b/>
            <w:noProof/>
          </w:rPr>
          <w:t>:</w:t>
        </w:r>
        <w:r w:rsidR="002C4CC3" w:rsidRPr="007C40E1">
          <w:rPr>
            <w:rStyle w:val="Hipervnculo"/>
            <w:noProof/>
          </w:rPr>
          <w:t xml:space="preserve"> </w:t>
        </w:r>
        <w:r w:rsidR="00585136">
          <w:rPr>
            <w:rStyle w:val="Hipervnculo"/>
            <w:noProof/>
          </w:rPr>
          <w:t xml:space="preserve">      </w:t>
        </w:r>
        <w:r w:rsidR="00AD2BCC">
          <w:rPr>
            <w:rStyle w:val="Hipervnculo"/>
            <w:noProof/>
          </w:rPr>
          <w:t xml:space="preserve"> </w:t>
        </w:r>
        <w:r w:rsidR="002C4CC3" w:rsidRPr="007C40E1">
          <w:rPr>
            <w:rStyle w:val="Hipervnculo"/>
            <w:noProof/>
          </w:rPr>
          <w:t>Asignación de Entradas/Salida en el PLC.</w:t>
        </w:r>
        <w:r w:rsidR="002C4CC3">
          <w:rPr>
            <w:noProof/>
            <w:webHidden/>
          </w:rPr>
          <w:tab/>
        </w:r>
        <w:r w:rsidR="002C4CC3">
          <w:rPr>
            <w:noProof/>
            <w:webHidden/>
          </w:rPr>
          <w:fldChar w:fldCharType="begin"/>
        </w:r>
        <w:r w:rsidR="002C4CC3">
          <w:rPr>
            <w:noProof/>
            <w:webHidden/>
          </w:rPr>
          <w:instrText xml:space="preserve"> PAGEREF _Toc423893709 \h </w:instrText>
        </w:r>
        <w:r w:rsidR="002C4CC3">
          <w:rPr>
            <w:noProof/>
            <w:webHidden/>
          </w:rPr>
        </w:r>
        <w:r w:rsidR="002C4CC3">
          <w:rPr>
            <w:noProof/>
            <w:webHidden/>
          </w:rPr>
          <w:fldChar w:fldCharType="separate"/>
        </w:r>
        <w:r w:rsidR="006B173E">
          <w:rPr>
            <w:noProof/>
            <w:webHidden/>
          </w:rPr>
          <w:t>72</w:t>
        </w:r>
        <w:r w:rsidR="002C4CC3">
          <w:rPr>
            <w:noProof/>
            <w:webHidden/>
          </w:rPr>
          <w:fldChar w:fldCharType="end"/>
        </w:r>
      </w:hyperlink>
    </w:p>
    <w:p w:rsidR="002C4CC3"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3893710" w:history="1">
        <w:r w:rsidR="00D61631" w:rsidRPr="00F14D23">
          <w:rPr>
            <w:rStyle w:val="Hipervnculo"/>
            <w:b/>
            <w:noProof/>
          </w:rPr>
          <w:t>Tabla 3-</w:t>
        </w:r>
        <w:r w:rsidR="00AD2BCC" w:rsidRPr="00F14D23">
          <w:rPr>
            <w:rStyle w:val="Hipervnculo"/>
            <w:b/>
            <w:noProof/>
          </w:rPr>
          <w:t>8</w:t>
        </w:r>
        <w:r w:rsidR="002C4CC3" w:rsidRPr="00F14D23">
          <w:rPr>
            <w:rStyle w:val="Hipervnculo"/>
            <w:b/>
            <w:noProof/>
          </w:rPr>
          <w:t>:</w:t>
        </w:r>
        <w:r w:rsidR="00585136">
          <w:rPr>
            <w:rStyle w:val="Hipervnculo"/>
            <w:noProof/>
          </w:rPr>
          <w:t xml:space="preserve">     </w:t>
        </w:r>
        <w:r w:rsidR="002C4CC3" w:rsidRPr="007C40E1">
          <w:rPr>
            <w:rStyle w:val="Hipervnculo"/>
            <w:noProof/>
          </w:rPr>
          <w:t xml:space="preserve"> </w:t>
        </w:r>
        <w:r w:rsidR="00AD2BCC">
          <w:rPr>
            <w:rStyle w:val="Hipervnculo"/>
            <w:noProof/>
          </w:rPr>
          <w:t xml:space="preserve">  </w:t>
        </w:r>
        <w:r w:rsidR="002C4CC3" w:rsidRPr="007C40E1">
          <w:rPr>
            <w:rStyle w:val="Hipervnculo"/>
            <w:noProof/>
          </w:rPr>
          <w:t>Ecuaciones para la secuencia paralelo.</w:t>
        </w:r>
        <w:r w:rsidR="002C4CC3">
          <w:rPr>
            <w:noProof/>
            <w:webHidden/>
          </w:rPr>
          <w:tab/>
        </w:r>
        <w:r w:rsidR="002C4CC3">
          <w:rPr>
            <w:noProof/>
            <w:webHidden/>
          </w:rPr>
          <w:fldChar w:fldCharType="begin"/>
        </w:r>
        <w:r w:rsidR="002C4CC3">
          <w:rPr>
            <w:noProof/>
            <w:webHidden/>
          </w:rPr>
          <w:instrText xml:space="preserve"> PAGEREF _Toc423893710 \h </w:instrText>
        </w:r>
        <w:r w:rsidR="002C4CC3">
          <w:rPr>
            <w:noProof/>
            <w:webHidden/>
          </w:rPr>
        </w:r>
        <w:r w:rsidR="002C4CC3">
          <w:rPr>
            <w:noProof/>
            <w:webHidden/>
          </w:rPr>
          <w:fldChar w:fldCharType="separate"/>
        </w:r>
        <w:r w:rsidR="006B173E">
          <w:rPr>
            <w:noProof/>
            <w:webHidden/>
          </w:rPr>
          <w:t>74</w:t>
        </w:r>
        <w:r w:rsidR="002C4CC3">
          <w:rPr>
            <w:noProof/>
            <w:webHidden/>
          </w:rPr>
          <w:fldChar w:fldCharType="end"/>
        </w:r>
      </w:hyperlink>
    </w:p>
    <w:p w:rsidR="002C4CC3"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3893711" w:history="1">
        <w:r w:rsidR="00D61631" w:rsidRPr="00F14D23">
          <w:rPr>
            <w:rStyle w:val="Hipervnculo"/>
            <w:b/>
            <w:noProof/>
          </w:rPr>
          <w:t>Tabla 3-</w:t>
        </w:r>
        <w:r w:rsidR="00AD2BCC" w:rsidRPr="00F14D23">
          <w:rPr>
            <w:rStyle w:val="Hipervnculo"/>
            <w:b/>
            <w:noProof/>
          </w:rPr>
          <w:t>9</w:t>
        </w:r>
        <w:r w:rsidR="002C4CC3" w:rsidRPr="00F14D23">
          <w:rPr>
            <w:rStyle w:val="Hipervnculo"/>
            <w:b/>
            <w:noProof/>
          </w:rPr>
          <w:t xml:space="preserve">: </w:t>
        </w:r>
        <w:r w:rsidR="00585136">
          <w:rPr>
            <w:rStyle w:val="Hipervnculo"/>
            <w:noProof/>
          </w:rPr>
          <w:t xml:space="preserve">      </w:t>
        </w:r>
        <w:r w:rsidR="00AD2BCC">
          <w:rPr>
            <w:rStyle w:val="Hipervnculo"/>
            <w:noProof/>
          </w:rPr>
          <w:t xml:space="preserve"> </w:t>
        </w:r>
        <w:r w:rsidR="002C4CC3" w:rsidRPr="007C40E1">
          <w:rPr>
            <w:rStyle w:val="Hipervnculo"/>
            <w:noProof/>
          </w:rPr>
          <w:t>Tabulación datos de pregunta 1 de la encuesta</w:t>
        </w:r>
        <w:r w:rsidR="002C4CC3">
          <w:rPr>
            <w:noProof/>
            <w:webHidden/>
          </w:rPr>
          <w:tab/>
        </w:r>
        <w:r w:rsidR="002C4CC3">
          <w:rPr>
            <w:noProof/>
            <w:webHidden/>
          </w:rPr>
          <w:fldChar w:fldCharType="begin"/>
        </w:r>
        <w:r w:rsidR="002C4CC3">
          <w:rPr>
            <w:noProof/>
            <w:webHidden/>
          </w:rPr>
          <w:instrText xml:space="preserve"> PAGEREF _Toc423893711 \h </w:instrText>
        </w:r>
        <w:r w:rsidR="002C4CC3">
          <w:rPr>
            <w:noProof/>
            <w:webHidden/>
          </w:rPr>
        </w:r>
        <w:r w:rsidR="002C4CC3">
          <w:rPr>
            <w:noProof/>
            <w:webHidden/>
          </w:rPr>
          <w:fldChar w:fldCharType="separate"/>
        </w:r>
        <w:r w:rsidR="006B173E">
          <w:rPr>
            <w:noProof/>
            <w:webHidden/>
          </w:rPr>
          <w:t>54</w:t>
        </w:r>
        <w:r w:rsidR="002C4CC3">
          <w:rPr>
            <w:noProof/>
            <w:webHidden/>
          </w:rPr>
          <w:fldChar w:fldCharType="end"/>
        </w:r>
      </w:hyperlink>
    </w:p>
    <w:p w:rsidR="002C4CC3"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3893712" w:history="1">
        <w:r w:rsidR="00D61631" w:rsidRPr="00F14D23">
          <w:rPr>
            <w:rStyle w:val="Hipervnculo"/>
            <w:b/>
            <w:noProof/>
          </w:rPr>
          <w:t>Tabla 3-</w:t>
        </w:r>
        <w:r w:rsidR="00AD2BCC" w:rsidRPr="00F14D23">
          <w:rPr>
            <w:rStyle w:val="Hipervnculo"/>
            <w:b/>
            <w:noProof/>
          </w:rPr>
          <w:t>10</w:t>
        </w:r>
        <w:r w:rsidR="002C4CC3" w:rsidRPr="00F14D23">
          <w:rPr>
            <w:rStyle w:val="Hipervnculo"/>
            <w:b/>
            <w:noProof/>
          </w:rPr>
          <w:t>:</w:t>
        </w:r>
        <w:r w:rsidR="002C4CC3" w:rsidRPr="007C40E1">
          <w:rPr>
            <w:rStyle w:val="Hipervnculo"/>
            <w:noProof/>
          </w:rPr>
          <w:t xml:space="preserve"> </w:t>
        </w:r>
        <w:r w:rsidR="00AD2BCC">
          <w:rPr>
            <w:rStyle w:val="Hipervnculo"/>
            <w:noProof/>
          </w:rPr>
          <w:t xml:space="preserve">     </w:t>
        </w:r>
        <w:r w:rsidR="002C4CC3" w:rsidRPr="007C40E1">
          <w:rPr>
            <w:rStyle w:val="Hipervnculo"/>
            <w:noProof/>
          </w:rPr>
          <w:t>Tabulación datos de pregunta 2 de la encuesta</w:t>
        </w:r>
        <w:r w:rsidR="002C4CC3">
          <w:rPr>
            <w:noProof/>
            <w:webHidden/>
          </w:rPr>
          <w:tab/>
        </w:r>
        <w:r w:rsidR="002C4CC3">
          <w:rPr>
            <w:noProof/>
            <w:webHidden/>
          </w:rPr>
          <w:fldChar w:fldCharType="begin"/>
        </w:r>
        <w:r w:rsidR="002C4CC3">
          <w:rPr>
            <w:noProof/>
            <w:webHidden/>
          </w:rPr>
          <w:instrText xml:space="preserve"> PAGEREF _Toc423893712 \h </w:instrText>
        </w:r>
        <w:r w:rsidR="002C4CC3">
          <w:rPr>
            <w:noProof/>
            <w:webHidden/>
          </w:rPr>
        </w:r>
        <w:r w:rsidR="002C4CC3">
          <w:rPr>
            <w:noProof/>
            <w:webHidden/>
          </w:rPr>
          <w:fldChar w:fldCharType="separate"/>
        </w:r>
        <w:r w:rsidR="006B173E">
          <w:rPr>
            <w:noProof/>
            <w:webHidden/>
          </w:rPr>
          <w:t>55</w:t>
        </w:r>
        <w:r w:rsidR="002C4CC3">
          <w:rPr>
            <w:noProof/>
            <w:webHidden/>
          </w:rPr>
          <w:fldChar w:fldCharType="end"/>
        </w:r>
      </w:hyperlink>
    </w:p>
    <w:p w:rsidR="002C4CC3"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3893713" w:history="1">
        <w:r w:rsidR="00D61631" w:rsidRPr="00F14D23">
          <w:rPr>
            <w:rStyle w:val="Hipervnculo"/>
            <w:b/>
            <w:noProof/>
          </w:rPr>
          <w:t>Tabla 3-</w:t>
        </w:r>
        <w:r w:rsidR="00AD2BCC" w:rsidRPr="00F14D23">
          <w:rPr>
            <w:rStyle w:val="Hipervnculo"/>
            <w:b/>
            <w:noProof/>
          </w:rPr>
          <w:t>11</w:t>
        </w:r>
        <w:r w:rsidR="002C4CC3" w:rsidRPr="00F14D23">
          <w:rPr>
            <w:rStyle w:val="Hipervnculo"/>
            <w:b/>
            <w:noProof/>
          </w:rPr>
          <w:t>:</w:t>
        </w:r>
        <w:r w:rsidR="002C4CC3" w:rsidRPr="007C40E1">
          <w:rPr>
            <w:rStyle w:val="Hipervnculo"/>
            <w:noProof/>
          </w:rPr>
          <w:t xml:space="preserve"> </w:t>
        </w:r>
        <w:r w:rsidR="00AD2BCC">
          <w:rPr>
            <w:rStyle w:val="Hipervnculo"/>
            <w:noProof/>
          </w:rPr>
          <w:t xml:space="preserve">     </w:t>
        </w:r>
        <w:r w:rsidR="002C4CC3" w:rsidRPr="007C40E1">
          <w:rPr>
            <w:rStyle w:val="Hipervnculo"/>
            <w:noProof/>
          </w:rPr>
          <w:t>Tabulación datos de pregunta 3 de la encuesta</w:t>
        </w:r>
        <w:r w:rsidR="002C4CC3">
          <w:rPr>
            <w:noProof/>
            <w:webHidden/>
          </w:rPr>
          <w:tab/>
        </w:r>
        <w:r w:rsidR="002C4CC3">
          <w:rPr>
            <w:noProof/>
            <w:webHidden/>
          </w:rPr>
          <w:fldChar w:fldCharType="begin"/>
        </w:r>
        <w:r w:rsidR="002C4CC3">
          <w:rPr>
            <w:noProof/>
            <w:webHidden/>
          </w:rPr>
          <w:instrText xml:space="preserve"> PAGEREF _Toc423893713 \h </w:instrText>
        </w:r>
        <w:r w:rsidR="002C4CC3">
          <w:rPr>
            <w:noProof/>
            <w:webHidden/>
          </w:rPr>
        </w:r>
        <w:r w:rsidR="002C4CC3">
          <w:rPr>
            <w:noProof/>
            <w:webHidden/>
          </w:rPr>
          <w:fldChar w:fldCharType="separate"/>
        </w:r>
        <w:r w:rsidR="006B173E">
          <w:rPr>
            <w:noProof/>
            <w:webHidden/>
          </w:rPr>
          <w:t>56</w:t>
        </w:r>
        <w:r w:rsidR="002C4CC3">
          <w:rPr>
            <w:noProof/>
            <w:webHidden/>
          </w:rPr>
          <w:fldChar w:fldCharType="end"/>
        </w:r>
      </w:hyperlink>
    </w:p>
    <w:p w:rsidR="002C4CC3"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3893714" w:history="1">
        <w:r w:rsidR="00D61631" w:rsidRPr="00F14D23">
          <w:rPr>
            <w:rStyle w:val="Hipervnculo"/>
            <w:b/>
            <w:noProof/>
          </w:rPr>
          <w:t>Tabla 3-</w:t>
        </w:r>
        <w:r w:rsidR="00AD2BCC" w:rsidRPr="00F14D23">
          <w:rPr>
            <w:rStyle w:val="Hipervnculo"/>
            <w:b/>
            <w:noProof/>
          </w:rPr>
          <w:t>12</w:t>
        </w:r>
        <w:r w:rsidR="002C4CC3" w:rsidRPr="00F14D23">
          <w:rPr>
            <w:rStyle w:val="Hipervnculo"/>
            <w:b/>
            <w:noProof/>
          </w:rPr>
          <w:t>:</w:t>
        </w:r>
        <w:r w:rsidR="002C4CC3" w:rsidRPr="007C40E1">
          <w:rPr>
            <w:rStyle w:val="Hipervnculo"/>
            <w:noProof/>
          </w:rPr>
          <w:t xml:space="preserve"> </w:t>
        </w:r>
        <w:r w:rsidR="00585136">
          <w:rPr>
            <w:rStyle w:val="Hipervnculo"/>
            <w:noProof/>
          </w:rPr>
          <w:t xml:space="preserve">    </w:t>
        </w:r>
        <w:r w:rsidR="00AD2BCC">
          <w:rPr>
            <w:rStyle w:val="Hipervnculo"/>
            <w:noProof/>
          </w:rPr>
          <w:t xml:space="preserve"> </w:t>
        </w:r>
        <w:r w:rsidR="002C4CC3" w:rsidRPr="007C40E1">
          <w:rPr>
            <w:rStyle w:val="Hipervnculo"/>
            <w:noProof/>
          </w:rPr>
          <w:t>Tabulación datos de pregunta 4 de la encuesta</w:t>
        </w:r>
        <w:r w:rsidR="002C4CC3">
          <w:rPr>
            <w:noProof/>
            <w:webHidden/>
          </w:rPr>
          <w:tab/>
        </w:r>
        <w:r w:rsidR="002C4CC3">
          <w:rPr>
            <w:noProof/>
            <w:webHidden/>
          </w:rPr>
          <w:fldChar w:fldCharType="begin"/>
        </w:r>
        <w:r w:rsidR="002C4CC3">
          <w:rPr>
            <w:noProof/>
            <w:webHidden/>
          </w:rPr>
          <w:instrText xml:space="preserve"> PAGEREF _Toc423893714 \h </w:instrText>
        </w:r>
        <w:r w:rsidR="002C4CC3">
          <w:rPr>
            <w:noProof/>
            <w:webHidden/>
          </w:rPr>
        </w:r>
        <w:r w:rsidR="002C4CC3">
          <w:rPr>
            <w:noProof/>
            <w:webHidden/>
          </w:rPr>
          <w:fldChar w:fldCharType="separate"/>
        </w:r>
        <w:r w:rsidR="006B173E">
          <w:rPr>
            <w:noProof/>
            <w:webHidden/>
          </w:rPr>
          <w:t>57</w:t>
        </w:r>
        <w:r w:rsidR="002C4CC3">
          <w:rPr>
            <w:noProof/>
            <w:webHidden/>
          </w:rPr>
          <w:fldChar w:fldCharType="end"/>
        </w:r>
      </w:hyperlink>
    </w:p>
    <w:p w:rsidR="002C4CC3"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3893715" w:history="1">
        <w:r w:rsidR="002C4CC3" w:rsidRPr="00F14D23">
          <w:rPr>
            <w:rStyle w:val="Hipervnculo"/>
            <w:b/>
            <w:noProof/>
          </w:rPr>
          <w:t>Tabla</w:t>
        </w:r>
        <w:r w:rsidR="00D61631" w:rsidRPr="00F14D23">
          <w:rPr>
            <w:rStyle w:val="Hipervnculo"/>
            <w:b/>
            <w:noProof/>
          </w:rPr>
          <w:t xml:space="preserve"> 3-</w:t>
        </w:r>
        <w:r w:rsidR="00AD2BCC" w:rsidRPr="00F14D23">
          <w:rPr>
            <w:rStyle w:val="Hipervnculo"/>
            <w:b/>
            <w:noProof/>
          </w:rPr>
          <w:t>13</w:t>
        </w:r>
        <w:r w:rsidR="002C4CC3" w:rsidRPr="00F14D23">
          <w:rPr>
            <w:rStyle w:val="Hipervnculo"/>
            <w:b/>
            <w:noProof/>
          </w:rPr>
          <w:t>:</w:t>
        </w:r>
        <w:r w:rsidR="002C4CC3" w:rsidRPr="007C40E1">
          <w:rPr>
            <w:rStyle w:val="Hipervnculo"/>
            <w:noProof/>
          </w:rPr>
          <w:t xml:space="preserve"> </w:t>
        </w:r>
        <w:r w:rsidR="00585136">
          <w:rPr>
            <w:rStyle w:val="Hipervnculo"/>
            <w:noProof/>
          </w:rPr>
          <w:t xml:space="preserve">   </w:t>
        </w:r>
        <w:r w:rsidR="00AD2BCC">
          <w:rPr>
            <w:rStyle w:val="Hipervnculo"/>
            <w:noProof/>
          </w:rPr>
          <w:t xml:space="preserve">  </w:t>
        </w:r>
        <w:r w:rsidR="002C4CC3" w:rsidRPr="007C40E1">
          <w:rPr>
            <w:rStyle w:val="Hipervnculo"/>
            <w:noProof/>
          </w:rPr>
          <w:t>Tabulación datos de pregunta 5 de la encuesta</w:t>
        </w:r>
        <w:r w:rsidR="002C4CC3">
          <w:rPr>
            <w:noProof/>
            <w:webHidden/>
          </w:rPr>
          <w:tab/>
        </w:r>
        <w:r w:rsidR="002C4CC3">
          <w:rPr>
            <w:noProof/>
            <w:webHidden/>
          </w:rPr>
          <w:fldChar w:fldCharType="begin"/>
        </w:r>
        <w:r w:rsidR="002C4CC3">
          <w:rPr>
            <w:noProof/>
            <w:webHidden/>
          </w:rPr>
          <w:instrText xml:space="preserve"> PAGEREF _Toc423893715 \h </w:instrText>
        </w:r>
        <w:r w:rsidR="002C4CC3">
          <w:rPr>
            <w:noProof/>
            <w:webHidden/>
          </w:rPr>
        </w:r>
        <w:r w:rsidR="002C4CC3">
          <w:rPr>
            <w:noProof/>
            <w:webHidden/>
          </w:rPr>
          <w:fldChar w:fldCharType="separate"/>
        </w:r>
        <w:r w:rsidR="006B173E">
          <w:rPr>
            <w:noProof/>
            <w:webHidden/>
          </w:rPr>
          <w:t>57</w:t>
        </w:r>
        <w:r w:rsidR="002C4CC3">
          <w:rPr>
            <w:noProof/>
            <w:webHidden/>
          </w:rPr>
          <w:fldChar w:fldCharType="end"/>
        </w:r>
      </w:hyperlink>
    </w:p>
    <w:p w:rsidR="002C4CC3"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3893716" w:history="1">
        <w:r w:rsidR="00D61631" w:rsidRPr="00F14D23">
          <w:rPr>
            <w:rStyle w:val="Hipervnculo"/>
            <w:b/>
            <w:noProof/>
          </w:rPr>
          <w:t>Tabla 3-</w:t>
        </w:r>
        <w:r w:rsidR="00AD2BCC" w:rsidRPr="00F14D23">
          <w:rPr>
            <w:rStyle w:val="Hipervnculo"/>
            <w:b/>
            <w:noProof/>
          </w:rPr>
          <w:t>14</w:t>
        </w:r>
        <w:r w:rsidR="002C4CC3" w:rsidRPr="00F14D23">
          <w:rPr>
            <w:rStyle w:val="Hipervnculo"/>
            <w:b/>
            <w:noProof/>
          </w:rPr>
          <w:t>:</w:t>
        </w:r>
        <w:r w:rsidR="002C4CC3" w:rsidRPr="007C40E1">
          <w:rPr>
            <w:rStyle w:val="Hipervnculo"/>
            <w:noProof/>
          </w:rPr>
          <w:t xml:space="preserve"> </w:t>
        </w:r>
        <w:r w:rsidR="00585136">
          <w:rPr>
            <w:rStyle w:val="Hipervnculo"/>
            <w:noProof/>
          </w:rPr>
          <w:t xml:space="preserve">   </w:t>
        </w:r>
        <w:r w:rsidR="00AD2BCC">
          <w:rPr>
            <w:rStyle w:val="Hipervnculo"/>
            <w:noProof/>
          </w:rPr>
          <w:t xml:space="preserve">  </w:t>
        </w:r>
        <w:r w:rsidR="002C4CC3" w:rsidRPr="007C40E1">
          <w:rPr>
            <w:rStyle w:val="Hipervnculo"/>
            <w:noProof/>
          </w:rPr>
          <w:t>Valores esperados</w:t>
        </w:r>
        <w:r w:rsidR="002C4CC3">
          <w:rPr>
            <w:noProof/>
            <w:webHidden/>
          </w:rPr>
          <w:tab/>
        </w:r>
        <w:r w:rsidR="002C4CC3">
          <w:rPr>
            <w:noProof/>
            <w:webHidden/>
          </w:rPr>
          <w:fldChar w:fldCharType="begin"/>
        </w:r>
        <w:r w:rsidR="002C4CC3">
          <w:rPr>
            <w:noProof/>
            <w:webHidden/>
          </w:rPr>
          <w:instrText xml:space="preserve"> PAGEREF _Toc423893716 \h </w:instrText>
        </w:r>
        <w:r w:rsidR="002C4CC3">
          <w:rPr>
            <w:noProof/>
            <w:webHidden/>
          </w:rPr>
        </w:r>
        <w:r w:rsidR="002C4CC3">
          <w:rPr>
            <w:noProof/>
            <w:webHidden/>
          </w:rPr>
          <w:fldChar w:fldCharType="separate"/>
        </w:r>
        <w:r w:rsidR="006B173E">
          <w:rPr>
            <w:noProof/>
            <w:webHidden/>
          </w:rPr>
          <w:t>59</w:t>
        </w:r>
        <w:r w:rsidR="002C4CC3">
          <w:rPr>
            <w:noProof/>
            <w:webHidden/>
          </w:rPr>
          <w:fldChar w:fldCharType="end"/>
        </w:r>
      </w:hyperlink>
    </w:p>
    <w:p w:rsidR="002C4CC3"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3893717" w:history="1">
        <w:r w:rsidR="00D61631" w:rsidRPr="00F14D23">
          <w:rPr>
            <w:rStyle w:val="Hipervnculo"/>
            <w:b/>
            <w:noProof/>
          </w:rPr>
          <w:t>Tabla 3-</w:t>
        </w:r>
        <w:r w:rsidR="00AD2BCC" w:rsidRPr="00F14D23">
          <w:rPr>
            <w:rStyle w:val="Hipervnculo"/>
            <w:b/>
            <w:noProof/>
          </w:rPr>
          <w:t>15</w:t>
        </w:r>
        <w:r w:rsidR="002C4CC3" w:rsidRPr="00F14D23">
          <w:rPr>
            <w:rStyle w:val="Hipervnculo"/>
            <w:b/>
            <w:noProof/>
          </w:rPr>
          <w:t>:</w:t>
        </w:r>
        <w:r w:rsidR="002C4CC3" w:rsidRPr="007C40E1">
          <w:rPr>
            <w:rStyle w:val="Hipervnculo"/>
            <w:noProof/>
          </w:rPr>
          <w:t xml:space="preserve"> </w:t>
        </w:r>
        <w:r w:rsidR="00585136">
          <w:rPr>
            <w:rStyle w:val="Hipervnculo"/>
            <w:noProof/>
          </w:rPr>
          <w:t xml:space="preserve">    </w:t>
        </w:r>
        <w:r w:rsidR="00AD2BCC">
          <w:rPr>
            <w:rStyle w:val="Hipervnculo"/>
            <w:noProof/>
          </w:rPr>
          <w:t xml:space="preserve"> </w:t>
        </w:r>
        <w:r w:rsidR="002C4CC3" w:rsidRPr="007C40E1">
          <w:rPr>
            <w:rStyle w:val="Hipervnculo"/>
            <w:noProof/>
          </w:rPr>
          <w:t>Frecuencia esperada</w:t>
        </w:r>
        <w:r w:rsidR="002C4CC3">
          <w:rPr>
            <w:noProof/>
            <w:webHidden/>
          </w:rPr>
          <w:tab/>
        </w:r>
        <w:r w:rsidR="002C4CC3">
          <w:rPr>
            <w:noProof/>
            <w:webHidden/>
          </w:rPr>
          <w:fldChar w:fldCharType="begin"/>
        </w:r>
        <w:r w:rsidR="002C4CC3">
          <w:rPr>
            <w:noProof/>
            <w:webHidden/>
          </w:rPr>
          <w:instrText xml:space="preserve"> PAGEREF _Toc423893717 \h </w:instrText>
        </w:r>
        <w:r w:rsidR="002C4CC3">
          <w:rPr>
            <w:noProof/>
            <w:webHidden/>
          </w:rPr>
        </w:r>
        <w:r w:rsidR="002C4CC3">
          <w:rPr>
            <w:noProof/>
            <w:webHidden/>
          </w:rPr>
          <w:fldChar w:fldCharType="separate"/>
        </w:r>
        <w:r w:rsidR="006B173E">
          <w:rPr>
            <w:noProof/>
            <w:webHidden/>
          </w:rPr>
          <w:t>59</w:t>
        </w:r>
        <w:r w:rsidR="002C4CC3">
          <w:rPr>
            <w:noProof/>
            <w:webHidden/>
          </w:rPr>
          <w:fldChar w:fldCharType="end"/>
        </w:r>
      </w:hyperlink>
    </w:p>
    <w:p w:rsidR="002C4CC3"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3893718" w:history="1">
        <w:r w:rsidR="00D61631" w:rsidRPr="00F14D23">
          <w:rPr>
            <w:rStyle w:val="Hipervnculo"/>
            <w:b/>
            <w:noProof/>
          </w:rPr>
          <w:t>Tabla 3-</w:t>
        </w:r>
        <w:r w:rsidR="00AD2BCC" w:rsidRPr="00F14D23">
          <w:rPr>
            <w:rStyle w:val="Hipervnculo"/>
            <w:b/>
            <w:noProof/>
          </w:rPr>
          <w:t>16</w:t>
        </w:r>
        <w:r w:rsidR="002C4CC3" w:rsidRPr="00F14D23">
          <w:rPr>
            <w:rStyle w:val="Hipervnculo"/>
            <w:b/>
            <w:noProof/>
          </w:rPr>
          <w:t>:</w:t>
        </w:r>
        <w:r w:rsidR="00585136">
          <w:rPr>
            <w:rStyle w:val="Hipervnculo"/>
            <w:noProof/>
          </w:rPr>
          <w:t xml:space="preserve">    </w:t>
        </w:r>
        <w:r w:rsidR="00AD2BCC">
          <w:rPr>
            <w:rStyle w:val="Hipervnculo"/>
            <w:noProof/>
          </w:rPr>
          <w:t xml:space="preserve">  </w:t>
        </w:r>
        <w:r w:rsidR="002C4CC3" w:rsidRPr="007C40E1">
          <w:rPr>
            <w:rStyle w:val="Hipervnculo"/>
            <w:noProof/>
          </w:rPr>
          <w:t>Chi cuadrado</w:t>
        </w:r>
        <w:r w:rsidR="002C4CC3">
          <w:rPr>
            <w:noProof/>
            <w:webHidden/>
          </w:rPr>
          <w:tab/>
        </w:r>
        <w:r w:rsidR="002C4CC3">
          <w:rPr>
            <w:noProof/>
            <w:webHidden/>
          </w:rPr>
          <w:fldChar w:fldCharType="begin"/>
        </w:r>
        <w:r w:rsidR="002C4CC3">
          <w:rPr>
            <w:noProof/>
            <w:webHidden/>
          </w:rPr>
          <w:instrText xml:space="preserve"> PAGEREF _Toc423893718 \h </w:instrText>
        </w:r>
        <w:r w:rsidR="002C4CC3">
          <w:rPr>
            <w:noProof/>
            <w:webHidden/>
          </w:rPr>
        </w:r>
        <w:r w:rsidR="002C4CC3">
          <w:rPr>
            <w:noProof/>
            <w:webHidden/>
          </w:rPr>
          <w:fldChar w:fldCharType="separate"/>
        </w:r>
        <w:r w:rsidR="006B173E">
          <w:rPr>
            <w:noProof/>
            <w:webHidden/>
          </w:rPr>
          <w:t>60</w:t>
        </w:r>
        <w:r w:rsidR="002C4CC3">
          <w:rPr>
            <w:noProof/>
            <w:webHidden/>
          </w:rPr>
          <w:fldChar w:fldCharType="end"/>
        </w:r>
      </w:hyperlink>
    </w:p>
    <w:p w:rsidR="002C4CC3"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3893719" w:history="1">
        <w:r w:rsidR="00D61631" w:rsidRPr="00F14D23">
          <w:rPr>
            <w:rStyle w:val="Hipervnculo"/>
            <w:b/>
            <w:noProof/>
          </w:rPr>
          <w:t>Tabla 3-</w:t>
        </w:r>
        <w:r w:rsidR="00AD2BCC" w:rsidRPr="00F14D23">
          <w:rPr>
            <w:rStyle w:val="Hipervnculo"/>
            <w:b/>
            <w:noProof/>
          </w:rPr>
          <w:t>17</w:t>
        </w:r>
        <w:r w:rsidR="002C4CC3" w:rsidRPr="007C40E1">
          <w:rPr>
            <w:rStyle w:val="Hipervnculo"/>
            <w:noProof/>
          </w:rPr>
          <w:t xml:space="preserve">:  </w:t>
        </w:r>
        <w:r w:rsidR="00AD2BCC">
          <w:rPr>
            <w:rStyle w:val="Hipervnculo"/>
            <w:noProof/>
          </w:rPr>
          <w:t xml:space="preserve">    </w:t>
        </w:r>
        <w:r w:rsidR="002C4CC3" w:rsidRPr="007C40E1">
          <w:rPr>
            <w:rStyle w:val="Hipervnculo"/>
            <w:noProof/>
          </w:rPr>
          <w:t>Conexiones del plc.</w:t>
        </w:r>
        <w:r w:rsidR="002C4CC3">
          <w:rPr>
            <w:noProof/>
            <w:webHidden/>
          </w:rPr>
          <w:tab/>
        </w:r>
        <w:r w:rsidR="002C4CC3">
          <w:rPr>
            <w:noProof/>
            <w:webHidden/>
          </w:rPr>
          <w:fldChar w:fldCharType="begin"/>
        </w:r>
        <w:r w:rsidR="002C4CC3">
          <w:rPr>
            <w:noProof/>
            <w:webHidden/>
          </w:rPr>
          <w:instrText xml:space="preserve"> PAGEREF _Toc423893719 \h </w:instrText>
        </w:r>
        <w:r w:rsidR="002C4CC3">
          <w:rPr>
            <w:noProof/>
            <w:webHidden/>
          </w:rPr>
        </w:r>
        <w:r w:rsidR="002C4CC3">
          <w:rPr>
            <w:noProof/>
            <w:webHidden/>
          </w:rPr>
          <w:fldChar w:fldCharType="separate"/>
        </w:r>
        <w:r w:rsidR="006B173E">
          <w:rPr>
            <w:noProof/>
            <w:webHidden/>
          </w:rPr>
          <w:t>88</w:t>
        </w:r>
        <w:r w:rsidR="002C4CC3">
          <w:rPr>
            <w:noProof/>
            <w:webHidden/>
          </w:rPr>
          <w:fldChar w:fldCharType="end"/>
        </w:r>
      </w:hyperlink>
    </w:p>
    <w:p w:rsidR="002C4CC3" w:rsidRDefault="00D7176C">
      <w:pPr>
        <w:pStyle w:val="Tabladeilustraciones"/>
        <w:tabs>
          <w:tab w:val="right" w:leader="dot" w:pos="8493"/>
        </w:tabs>
        <w:rPr>
          <w:rFonts w:asciiTheme="minorHAnsi" w:eastAsiaTheme="minorEastAsia" w:hAnsiTheme="minorHAnsi" w:cstheme="minorBidi"/>
          <w:noProof/>
          <w:sz w:val="22"/>
          <w:lang w:eastAsia="es-EC"/>
        </w:rPr>
      </w:pPr>
      <w:hyperlink w:anchor="_Toc423893720" w:history="1">
        <w:r w:rsidR="00D61631" w:rsidRPr="00F14D23">
          <w:rPr>
            <w:rStyle w:val="Hipervnculo"/>
            <w:b/>
            <w:noProof/>
          </w:rPr>
          <w:t>Tabla 3-</w:t>
        </w:r>
        <w:r w:rsidR="00F14D23" w:rsidRPr="00F14D23">
          <w:rPr>
            <w:rStyle w:val="Hipervnculo"/>
            <w:b/>
            <w:noProof/>
          </w:rPr>
          <w:t>18</w:t>
        </w:r>
        <w:r w:rsidR="002C4CC3" w:rsidRPr="00F14D23">
          <w:rPr>
            <w:rStyle w:val="Hipervnculo"/>
            <w:b/>
            <w:noProof/>
          </w:rPr>
          <w:t>:</w:t>
        </w:r>
        <w:r w:rsidR="002C4CC3" w:rsidRPr="007C40E1">
          <w:rPr>
            <w:rStyle w:val="Hipervnculo"/>
            <w:noProof/>
          </w:rPr>
          <w:t xml:space="preserve"> </w:t>
        </w:r>
        <w:r w:rsidR="00585136">
          <w:rPr>
            <w:rStyle w:val="Hipervnculo"/>
            <w:noProof/>
          </w:rPr>
          <w:t xml:space="preserve">     </w:t>
        </w:r>
        <w:r w:rsidR="002C4CC3" w:rsidRPr="007C40E1">
          <w:rPr>
            <w:rStyle w:val="Hipervnculo"/>
            <w:noProof/>
          </w:rPr>
          <w:t>Lista de fallas, causas y soluciones</w:t>
        </w:r>
        <w:r w:rsidR="002C4CC3">
          <w:rPr>
            <w:noProof/>
            <w:webHidden/>
          </w:rPr>
          <w:tab/>
        </w:r>
        <w:r w:rsidR="002C4CC3">
          <w:rPr>
            <w:noProof/>
            <w:webHidden/>
          </w:rPr>
          <w:fldChar w:fldCharType="begin"/>
        </w:r>
        <w:r w:rsidR="002C4CC3">
          <w:rPr>
            <w:noProof/>
            <w:webHidden/>
          </w:rPr>
          <w:instrText xml:space="preserve"> PAGEREF _Toc423893720 \h </w:instrText>
        </w:r>
        <w:r w:rsidR="002C4CC3">
          <w:rPr>
            <w:noProof/>
            <w:webHidden/>
          </w:rPr>
        </w:r>
        <w:r w:rsidR="002C4CC3">
          <w:rPr>
            <w:noProof/>
            <w:webHidden/>
          </w:rPr>
          <w:fldChar w:fldCharType="separate"/>
        </w:r>
        <w:r w:rsidR="006B173E">
          <w:rPr>
            <w:noProof/>
            <w:webHidden/>
          </w:rPr>
          <w:t>91</w:t>
        </w:r>
        <w:r w:rsidR="002C4CC3">
          <w:rPr>
            <w:noProof/>
            <w:webHidden/>
          </w:rPr>
          <w:fldChar w:fldCharType="end"/>
        </w:r>
      </w:hyperlink>
    </w:p>
    <w:p w:rsidR="000B42CE" w:rsidRDefault="00CC3735" w:rsidP="00791372">
      <w:pPr>
        <w:jc w:val="center"/>
        <w:rPr>
          <w:sz w:val="28"/>
          <w:szCs w:val="24"/>
        </w:rPr>
      </w:pPr>
      <w:r w:rsidRPr="00760BAD">
        <w:rPr>
          <w:sz w:val="28"/>
          <w:szCs w:val="24"/>
        </w:rPr>
        <w:fldChar w:fldCharType="end"/>
      </w:r>
    </w:p>
    <w:p w:rsidR="000B42CE" w:rsidRDefault="000B42CE" w:rsidP="00791372">
      <w:pPr>
        <w:jc w:val="center"/>
        <w:rPr>
          <w:sz w:val="28"/>
          <w:szCs w:val="24"/>
        </w:rPr>
      </w:pPr>
    </w:p>
    <w:p w:rsidR="000B42CE" w:rsidRDefault="000B42CE" w:rsidP="00791372">
      <w:pPr>
        <w:jc w:val="center"/>
        <w:rPr>
          <w:sz w:val="28"/>
          <w:szCs w:val="24"/>
        </w:rPr>
      </w:pPr>
    </w:p>
    <w:p w:rsidR="000B42CE" w:rsidRDefault="000B42CE" w:rsidP="00D71FD5">
      <w:pPr>
        <w:rPr>
          <w:b/>
          <w:bCs/>
          <w:szCs w:val="23"/>
        </w:rPr>
        <w:sectPr w:rsidR="000B42CE" w:rsidSect="001C054C">
          <w:pgSz w:w="11906" w:h="16838"/>
          <w:pgMar w:top="1701" w:right="1418" w:bottom="1701" w:left="1985" w:header="708" w:footer="708" w:gutter="0"/>
          <w:pgNumType w:fmt="lowerRoman"/>
          <w:cols w:space="708"/>
          <w:titlePg/>
          <w:docGrid w:linePitch="360"/>
        </w:sectPr>
      </w:pPr>
    </w:p>
    <w:p w:rsidR="00224A76" w:rsidRDefault="00224A76" w:rsidP="002B3C2B">
      <w:pPr>
        <w:jc w:val="left"/>
        <w:rPr>
          <w:b/>
        </w:rPr>
      </w:pPr>
      <w:r w:rsidRPr="00CD705C">
        <w:rPr>
          <w:b/>
        </w:rPr>
        <w:lastRenderedPageBreak/>
        <w:t>RESUMEN</w:t>
      </w:r>
    </w:p>
    <w:p w:rsidR="00D71FD5" w:rsidRPr="00555F3A" w:rsidRDefault="00D71FD5" w:rsidP="00D71FD5">
      <w:pPr>
        <w:rPr>
          <w:b/>
        </w:rPr>
      </w:pPr>
    </w:p>
    <w:p w:rsidR="00224A76" w:rsidRPr="004D07A6" w:rsidRDefault="00224A76" w:rsidP="00224A76">
      <w:pPr>
        <w:rPr>
          <w:sz w:val="22"/>
        </w:rPr>
      </w:pPr>
      <w:r w:rsidRPr="004D07A6">
        <w:rPr>
          <w:sz w:val="22"/>
        </w:rPr>
        <w:t xml:space="preserve">Se diseñó  y automatizó una maquina ensacadora de cal utilizando un controlador lógico programable (PLC) para la empresa  “Calizas El Chavo”, debido a la necesidad de implementar  un proceso automatizado  en el ensacado de la cal hidratada y así optimizar la producción de la empresa. Para la recopilación de información se utilizó la observación de la planta procesadora de cal; haciendo la revisión de varios documentos, libros y páginas web. Además se utilizó el ensayo y error para determinar el posicionamiento final de los elementos componentes de la máquina y la programación de la secuencia de trabajo. Para la implementación y automatización del proceso  de ensacado de la cal, se utilizó perfiles y planchas metálicas para la estructura dos  sensores magnéticos para el posicionamiento de los cilindros neumáticos de dosificación y ajuste, el control del pesaje se lo realiza por medio de las celdas de carga y  de un acondicionador de señal y del  proceso general  se encarga   un PLC (Controlador Lógico Programable) Twido TWDLCDA16DRF, también en el panel de control integran un pulsador de inicio/paro, un selector de peso, paro de emergencia y luces LED (Diodo Emisor de Luz) que indican el estado del proceso entre los actuadores se utilizó relés y cilindros neumáticos de doble efecto comandados por un bloque de electroválvulas para las conexiones eléctricas se utilizó cable 18AWG y para las conexiones neumáticas manguera y racores. Luego de la implementación  y haber realizado los respectivos cálculos se obtuvo un chi cuadrado de </w:t>
      </w:r>
      <w:r w:rsidRPr="004D07A6">
        <w:rPr>
          <w:sz w:val="22"/>
          <w:lang w:eastAsia="es-EC"/>
        </w:rPr>
        <w:t>10,37</w:t>
      </w:r>
      <w:r w:rsidRPr="004D07A6">
        <w:rPr>
          <w:sz w:val="22"/>
        </w:rPr>
        <w:t xml:space="preserve"> el cual  es mayor al chi cuadrado teórico de 9,49, por tal motivo se acepta la hipótesis planteada. Con esto se concluye que la implementación de este maquina  sirve para que la industria  calcárea realicen sus procesos de ensacado con mayor efectividad y en menor tiempo posible dando como resultado una mejora significativa en el proceso de producción. Recomendamos a los obreros de la empresa  “Calizas El Chavo” hacer uso del manual del usuario, así como las especificaciones técnicas y características de cada elemento componente del módulo, para su correcto funcionamiento.</w:t>
      </w:r>
    </w:p>
    <w:p w:rsidR="00224A76" w:rsidRPr="004D07A6" w:rsidRDefault="00224A76" w:rsidP="00224A76">
      <w:pPr>
        <w:rPr>
          <w:b/>
          <w:sz w:val="22"/>
        </w:rPr>
      </w:pPr>
      <w:r w:rsidRPr="004D07A6">
        <w:rPr>
          <w:b/>
          <w:sz w:val="22"/>
        </w:rPr>
        <w:t>Palabras clave:</w:t>
      </w:r>
    </w:p>
    <w:p w:rsidR="00224A76" w:rsidRDefault="00224A76" w:rsidP="00224A76">
      <w:pPr>
        <w:rPr>
          <w:sz w:val="22"/>
        </w:rPr>
      </w:pPr>
      <w:r w:rsidRPr="004D07A6">
        <w:rPr>
          <w:sz w:val="22"/>
        </w:rPr>
        <w:t>&lt;CONTROLADOR LOGICO PROGRAMABLE (PLC) TWIDO TWDLCDA16DRF&gt; &lt;DIODO EMISOR DE LUZ (LED)&gt; &lt;18 CALIBRE CABLE AMERICANO (AWG)&gt; &lt;CILINDROS NEUMÁTICOS&gt;  &lt;ELECTROVÁLVULA&gt;</w:t>
      </w:r>
    </w:p>
    <w:p w:rsidR="00224A76" w:rsidRDefault="00224A76" w:rsidP="00224A76">
      <w:pPr>
        <w:rPr>
          <w:sz w:val="22"/>
        </w:rPr>
      </w:pPr>
      <w:bookmarkStart w:id="0" w:name="_GoBack"/>
      <w:bookmarkEnd w:id="0"/>
    </w:p>
    <w:p w:rsidR="00224A76" w:rsidRPr="004D07A6" w:rsidRDefault="00224A76" w:rsidP="00224A76">
      <w:pPr>
        <w:rPr>
          <w:sz w:val="22"/>
        </w:rPr>
      </w:pPr>
    </w:p>
    <w:p w:rsidR="00224A76" w:rsidRPr="00C00B1E" w:rsidRDefault="00224A76" w:rsidP="002B3C2B">
      <w:pPr>
        <w:jc w:val="left"/>
        <w:rPr>
          <w:b/>
          <w:lang w:val="en-US"/>
        </w:rPr>
      </w:pPr>
      <w:r>
        <w:rPr>
          <w:b/>
          <w:lang w:val="en-US"/>
        </w:rPr>
        <w:lastRenderedPageBreak/>
        <w:t>SUMMARY</w:t>
      </w:r>
    </w:p>
    <w:p w:rsidR="00224A76" w:rsidRDefault="00224A76" w:rsidP="00224A76">
      <w:pPr>
        <w:rPr>
          <w:lang w:val="en-US" w:eastAsia="es-MX"/>
        </w:rPr>
      </w:pPr>
      <w:r>
        <w:rPr>
          <w:lang w:val="en-US" w:eastAsia="es-MX"/>
        </w:rPr>
        <w:t xml:space="preserve">   </w:t>
      </w:r>
    </w:p>
    <w:p w:rsidR="00224A76" w:rsidRPr="003627D4" w:rsidRDefault="00224A76" w:rsidP="00224A76">
      <w:pPr>
        <w:rPr>
          <w:sz w:val="22"/>
          <w:lang w:val="en-US" w:eastAsia="es-MX"/>
        </w:rPr>
      </w:pPr>
      <w:r w:rsidRPr="003627D4">
        <w:rPr>
          <w:sz w:val="22"/>
          <w:lang w:val="en-US" w:eastAsia="es-MX"/>
        </w:rPr>
        <w:t>It was designed and automated a bagging machine of lime, using a programmable logic controller (PLC) for the company “Calizas El Chavo”, due to the necessity to implement an automated process in the bagging machine of the hydrated lime and thus optimize the production of the company. The information gathering was the observation of lime processing plant; doing the review of various documents, books and web pages. In addition, trial and error was used to determine the final positioning of the elements components of the machine and the work sequence programing. For the implementation and  automation  of the process of bagging machine, line used metal plates and profiles for the structure two magnetic sensors for pneumatic cylinders of dosage and adjustment positioning, control of weighing is performed throngh cells change and a conditioner of signal and the process general is responsible for a PLC (programmable logic controller) Twido TWDLCDA16DRF, also in the control panel make a start/stop button a weight switch, emergency stop and lights LED (light emitting diode) that indicate the status of the process between the actuators used relays and double effect pneumatic cylinders controlled by a block of solenoid valves for the electrical connections we used 18 AWG cable and pneumatic connections for hoses and fittings. After the implementation and completion of respective calculations obtained a 10.37 aquare chi which is greater than the theoretical chi square of 9.49, this is why it is accepted the hypothesis. Thus, it is concluded that the implementation of this machine serves for the limestone industry carried out processes of bagging machine more effectively and in the shortest time possible, resulting in a significant improvement in the production process.</w:t>
      </w:r>
    </w:p>
    <w:p w:rsidR="00C812C6" w:rsidRDefault="00224A76" w:rsidP="00224A76">
      <w:pPr>
        <w:rPr>
          <w:sz w:val="22"/>
          <w:lang w:val="en-US" w:eastAsia="es-MX"/>
        </w:rPr>
        <w:sectPr w:rsidR="00C812C6" w:rsidSect="001C054C">
          <w:pgSz w:w="11906" w:h="16838"/>
          <w:pgMar w:top="1701" w:right="1418" w:bottom="1701" w:left="1985" w:header="708" w:footer="708" w:gutter="0"/>
          <w:pgNumType w:fmt="lowerRoman" w:start="14"/>
          <w:cols w:space="708"/>
          <w:titlePg/>
          <w:docGrid w:linePitch="360"/>
        </w:sectPr>
      </w:pPr>
      <w:r w:rsidRPr="003627D4">
        <w:rPr>
          <w:sz w:val="22"/>
          <w:lang w:val="en-US" w:eastAsia="es-MX"/>
        </w:rPr>
        <w:t>We recommend to the workers of the company “Calizas el Chavo” to make use for the user’s manual, as well as the technical specifications and features of each component of t</w:t>
      </w:r>
      <w:r w:rsidR="001C054C">
        <w:rPr>
          <w:sz w:val="22"/>
          <w:lang w:val="en-US" w:eastAsia="es-MX"/>
        </w:rPr>
        <w:t>he module, for proper operat</w:t>
      </w:r>
      <w:r w:rsidR="003F4263">
        <w:rPr>
          <w:sz w:val="22"/>
          <w:lang w:val="en-US" w:eastAsia="es-MX"/>
        </w:rPr>
        <w:t>ion.</w:t>
      </w:r>
    </w:p>
    <w:p w:rsidR="00867FB5" w:rsidRPr="002323EC" w:rsidRDefault="00BB0220" w:rsidP="00502DD2">
      <w:pPr>
        <w:rPr>
          <w:b/>
          <w:bCs/>
          <w:sz w:val="22"/>
        </w:rPr>
      </w:pPr>
      <w:r w:rsidRPr="002323EC">
        <w:rPr>
          <w:b/>
          <w:bCs/>
          <w:sz w:val="22"/>
        </w:rPr>
        <w:lastRenderedPageBreak/>
        <w:t>INTRODUCCIÓN</w:t>
      </w:r>
    </w:p>
    <w:p w:rsidR="00502DD2" w:rsidRDefault="00502DD2" w:rsidP="00502DD2">
      <w:pPr>
        <w:rPr>
          <w:b/>
          <w:bCs/>
          <w:szCs w:val="23"/>
        </w:rPr>
      </w:pPr>
    </w:p>
    <w:p w:rsidR="007C4005" w:rsidRPr="004319A4" w:rsidRDefault="007C4005" w:rsidP="007C4005">
      <w:pPr>
        <w:rPr>
          <w:sz w:val="22"/>
        </w:rPr>
      </w:pPr>
      <w:r w:rsidRPr="004319A4">
        <w:rPr>
          <w:sz w:val="22"/>
        </w:rPr>
        <w:t>El Diseñar y Automatizar una máquina  Ensacadora de Cal utilizando un PLC en la Empresa “Calizas El Chavo”, permitirá realizar el proceso</w:t>
      </w:r>
      <w:r w:rsidR="004319A4">
        <w:rPr>
          <w:sz w:val="22"/>
        </w:rPr>
        <w:t xml:space="preserve"> productivo </w:t>
      </w:r>
      <w:r w:rsidRPr="004319A4">
        <w:rPr>
          <w:sz w:val="22"/>
        </w:rPr>
        <w:t xml:space="preserve"> de ensacado en una forma tecnificada</w:t>
      </w:r>
      <w:r w:rsidR="004319A4">
        <w:rPr>
          <w:sz w:val="22"/>
        </w:rPr>
        <w:t>, automatizada</w:t>
      </w:r>
      <w:r w:rsidRPr="004319A4">
        <w:rPr>
          <w:sz w:val="22"/>
        </w:rPr>
        <w:t xml:space="preserve"> y exacta.</w:t>
      </w:r>
    </w:p>
    <w:p w:rsidR="007C4005" w:rsidRPr="004319A4" w:rsidRDefault="007C4005" w:rsidP="007C4005">
      <w:pPr>
        <w:rPr>
          <w:sz w:val="22"/>
        </w:rPr>
      </w:pPr>
      <w:r w:rsidRPr="004319A4">
        <w:rPr>
          <w:sz w:val="22"/>
        </w:rPr>
        <w:t xml:space="preserve">El objetivo principal de este trabajo </w:t>
      </w:r>
      <w:r w:rsidR="004319A4">
        <w:rPr>
          <w:sz w:val="22"/>
        </w:rPr>
        <w:t xml:space="preserve">de investigación </w:t>
      </w:r>
      <w:r w:rsidRPr="004319A4">
        <w:rPr>
          <w:sz w:val="22"/>
        </w:rPr>
        <w:t>es la de diseñar y automatizar  una maquina ensacadora  de cal  hidratada en el cual se facilite el proceso de ensacado</w:t>
      </w:r>
      <w:r w:rsidR="004319A4">
        <w:rPr>
          <w:sz w:val="22"/>
        </w:rPr>
        <w:t xml:space="preserve"> del hidróxido de calcio </w:t>
      </w:r>
      <w:r w:rsidRPr="004319A4">
        <w:rPr>
          <w:sz w:val="22"/>
        </w:rPr>
        <w:t xml:space="preserve"> mediante un PLC´s. En este caso se selecciona el PLC TWIDO TWDLCAE40DRF, por sus características</w:t>
      </w:r>
      <w:r w:rsidR="004319A4">
        <w:rPr>
          <w:sz w:val="22"/>
        </w:rPr>
        <w:t xml:space="preserve">, accesibilidad en el mercado de automatización </w:t>
      </w:r>
      <w:r w:rsidRPr="004319A4">
        <w:rPr>
          <w:sz w:val="22"/>
        </w:rPr>
        <w:t xml:space="preserve">  y además por su fácil programación.</w:t>
      </w:r>
    </w:p>
    <w:p w:rsidR="004319A4" w:rsidRDefault="007C4005" w:rsidP="007C4005">
      <w:pPr>
        <w:rPr>
          <w:sz w:val="22"/>
        </w:rPr>
      </w:pPr>
      <w:r w:rsidRPr="004319A4">
        <w:rPr>
          <w:sz w:val="22"/>
        </w:rPr>
        <w:t>Con este trabajo se pretende  realizar el proceso de ensacado de la cal hidratada en sacos de poli</w:t>
      </w:r>
      <w:r w:rsidR="004319A4">
        <w:rPr>
          <w:sz w:val="22"/>
        </w:rPr>
        <w:t>propileno con un peso neto de 15 Kg y 25</w:t>
      </w:r>
      <w:r w:rsidRPr="004319A4">
        <w:rPr>
          <w:sz w:val="22"/>
        </w:rPr>
        <w:t>Kg  de acuerdo a las necesidades de la empresa.</w:t>
      </w:r>
      <w:r w:rsidR="004319A4">
        <w:rPr>
          <w:sz w:val="22"/>
        </w:rPr>
        <w:t xml:space="preserve"> La misma que será operado por medio de un obrero el cual estará debidamente calificado y preparado</w:t>
      </w:r>
      <w:r w:rsidR="000D5806">
        <w:rPr>
          <w:sz w:val="22"/>
        </w:rPr>
        <w:t>.</w:t>
      </w:r>
    </w:p>
    <w:p w:rsidR="000D5806" w:rsidRPr="000D5806" w:rsidRDefault="000D5806" w:rsidP="000D5806">
      <w:pPr>
        <w:rPr>
          <w:sz w:val="22"/>
          <w:lang w:val="es-ES" w:eastAsia="es-ES"/>
        </w:rPr>
      </w:pPr>
      <w:r w:rsidRPr="000D5806">
        <w:rPr>
          <w:sz w:val="22"/>
          <w:lang w:eastAsia="es-ES"/>
        </w:rPr>
        <w:t xml:space="preserve">El motivo por la cual se implementara este sistema en la </w:t>
      </w:r>
      <w:r w:rsidRPr="000D5806">
        <w:rPr>
          <w:sz w:val="22"/>
          <w:lang w:val="es-ES" w:eastAsia="es-ES"/>
        </w:rPr>
        <w:t xml:space="preserve"> Empresa “Calizas El chavo”  es porque no cuenta con sistemas automatizados para el procesamiento de su producto</w:t>
      </w:r>
      <w:r>
        <w:rPr>
          <w:sz w:val="22"/>
          <w:lang w:val="es-ES" w:eastAsia="es-ES"/>
        </w:rPr>
        <w:t xml:space="preserve"> en esta actividad productiva</w:t>
      </w:r>
      <w:r w:rsidRPr="000D5806">
        <w:rPr>
          <w:sz w:val="22"/>
          <w:lang w:val="es-ES" w:eastAsia="es-ES"/>
        </w:rPr>
        <w:t>, desde qu</w:t>
      </w:r>
      <w:r>
        <w:rPr>
          <w:sz w:val="22"/>
          <w:lang w:val="es-ES" w:eastAsia="es-ES"/>
        </w:rPr>
        <w:t xml:space="preserve">e inició su actividad </w:t>
      </w:r>
      <w:r w:rsidRPr="000D5806">
        <w:rPr>
          <w:sz w:val="22"/>
          <w:lang w:val="es-ES" w:eastAsia="es-ES"/>
        </w:rPr>
        <w:t xml:space="preserve"> la empresa ha realizado su proceso de manera artesanal</w:t>
      </w:r>
      <w:r>
        <w:rPr>
          <w:sz w:val="22"/>
          <w:lang w:val="es-ES" w:eastAsia="es-ES"/>
        </w:rPr>
        <w:t>,</w:t>
      </w:r>
      <w:r w:rsidRPr="000D5806">
        <w:rPr>
          <w:sz w:val="22"/>
          <w:lang w:val="es-ES" w:eastAsia="es-ES"/>
        </w:rPr>
        <w:t xml:space="preserve"> </w:t>
      </w:r>
      <w:r>
        <w:rPr>
          <w:sz w:val="22"/>
          <w:lang w:val="es-ES" w:eastAsia="es-ES"/>
        </w:rPr>
        <w:t>con este sistema de ensacado s</w:t>
      </w:r>
      <w:r w:rsidR="00604FDA">
        <w:rPr>
          <w:sz w:val="22"/>
          <w:lang w:val="es-ES" w:eastAsia="es-ES"/>
        </w:rPr>
        <w:t>e pretende optimizar el proceso ahorrando</w:t>
      </w:r>
      <w:r>
        <w:rPr>
          <w:sz w:val="22"/>
          <w:lang w:val="es-ES" w:eastAsia="es-ES"/>
        </w:rPr>
        <w:t xml:space="preserve"> recursos económicos</w:t>
      </w:r>
      <w:r w:rsidR="00604FDA">
        <w:rPr>
          <w:sz w:val="22"/>
          <w:lang w:val="es-ES" w:eastAsia="es-ES"/>
        </w:rPr>
        <w:t>, materiales y humanos a la vez se lograría  disminuir  los riesgos ambientales y laborales.</w:t>
      </w:r>
    </w:p>
    <w:p w:rsidR="000D5806" w:rsidRPr="00867FB5" w:rsidRDefault="00867FB5" w:rsidP="007C4005">
      <w:pPr>
        <w:rPr>
          <w:sz w:val="22"/>
          <w:lang w:val="es-ES"/>
        </w:rPr>
      </w:pPr>
      <w:r>
        <w:rPr>
          <w:sz w:val="22"/>
          <w:lang w:val="es-ES"/>
        </w:rPr>
        <w:t xml:space="preserve">En la </w:t>
      </w:r>
      <w:r w:rsidR="000D5806">
        <w:rPr>
          <w:sz w:val="22"/>
          <w:lang w:val="es-ES"/>
        </w:rPr>
        <w:t xml:space="preserve"> recopilación de información </w:t>
      </w:r>
      <w:r>
        <w:rPr>
          <w:sz w:val="22"/>
          <w:lang w:val="es-ES"/>
        </w:rPr>
        <w:t>se utilizó la observación de la planta  procesadora de cal, haciendo la revisión de varios documentos libros y páginas web. Además se utilizó el ensayo y error</w:t>
      </w:r>
      <w:r w:rsidR="00C734EF">
        <w:rPr>
          <w:sz w:val="22"/>
          <w:lang w:val="es-ES"/>
        </w:rPr>
        <w:t xml:space="preserve"> con el cual determinaremos los posibles fallos de funcionamiento a la hora </w:t>
      </w:r>
      <w:r w:rsidR="00604FDA">
        <w:rPr>
          <w:sz w:val="22"/>
          <w:lang w:val="es-ES"/>
        </w:rPr>
        <w:t>de poner en marcha la máquina</w:t>
      </w:r>
      <w:r>
        <w:rPr>
          <w:sz w:val="22"/>
          <w:lang w:val="es-ES"/>
        </w:rPr>
        <w:t>.</w:t>
      </w:r>
    </w:p>
    <w:p w:rsidR="00F05C9C" w:rsidRPr="004319A4" w:rsidRDefault="007C4005" w:rsidP="00D14E58">
      <w:pPr>
        <w:rPr>
          <w:sz w:val="22"/>
        </w:rPr>
        <w:sectPr w:rsidR="00F05C9C" w:rsidRPr="004319A4" w:rsidSect="00DD06A4">
          <w:headerReference w:type="default" r:id="rId12"/>
          <w:footerReference w:type="default" r:id="rId13"/>
          <w:footerReference w:type="first" r:id="rId14"/>
          <w:pgSz w:w="11906" w:h="16838"/>
          <w:pgMar w:top="1701" w:right="1418" w:bottom="1701" w:left="1985" w:header="708" w:footer="708" w:gutter="0"/>
          <w:pgNumType w:start="1"/>
          <w:cols w:space="708"/>
          <w:titlePg/>
          <w:docGrid w:linePitch="360"/>
        </w:sectPr>
      </w:pPr>
      <w:r w:rsidRPr="004319A4">
        <w:rPr>
          <w:sz w:val="22"/>
        </w:rPr>
        <w:t>Para llegar a cumplir estos  objetivos implementamos la maquina ensacadora en el cual utilizaremos</w:t>
      </w:r>
      <w:r w:rsidR="00867FB5">
        <w:rPr>
          <w:sz w:val="22"/>
        </w:rPr>
        <w:t xml:space="preserve"> dispositivos electrónicos, neumáticos  y eléctricos tales como </w:t>
      </w:r>
      <w:r w:rsidRPr="004319A4">
        <w:rPr>
          <w:sz w:val="22"/>
        </w:rPr>
        <w:t xml:space="preserve"> celdas de carga, controladores programables, convertidores de señal, micro controladores, válvulas de control, sensor</w:t>
      </w:r>
      <w:r w:rsidR="00C46B75" w:rsidRPr="004319A4">
        <w:rPr>
          <w:sz w:val="22"/>
        </w:rPr>
        <w:t>es</w:t>
      </w:r>
      <w:r w:rsidR="00867FB5">
        <w:rPr>
          <w:sz w:val="22"/>
        </w:rPr>
        <w:t xml:space="preserve">, terminales, cables </w:t>
      </w:r>
      <w:r w:rsidR="00C46B75" w:rsidRPr="004319A4">
        <w:rPr>
          <w:sz w:val="22"/>
        </w:rPr>
        <w:t xml:space="preserve"> y actuadores neumáticos</w:t>
      </w:r>
      <w:r w:rsidR="00867FB5">
        <w:rPr>
          <w:sz w:val="22"/>
        </w:rPr>
        <w:t xml:space="preserve"> los mismos que serán ensamblados en una estructura metálica la misma que será construida en tres etapas que cumplirán la función de dosificación, pesaje y ensacado en la cual obtendremos un saco de</w:t>
      </w:r>
      <w:r w:rsidR="00FA1C93">
        <w:rPr>
          <w:sz w:val="22"/>
        </w:rPr>
        <w:t xml:space="preserve"> cal hidratada con un peso neto</w:t>
      </w:r>
      <w:r w:rsidR="0085611E">
        <w:rPr>
          <w:sz w:val="22"/>
        </w:rPr>
        <w:t>.</w:t>
      </w:r>
    </w:p>
    <w:p w:rsidR="00502DD2" w:rsidRDefault="00502DD2" w:rsidP="00502DD2">
      <w:pPr>
        <w:pStyle w:val="Sinespaciado"/>
      </w:pPr>
      <w:bookmarkStart w:id="1" w:name="_Toc395220758"/>
      <w:bookmarkStart w:id="2" w:name="_Toc423887395"/>
    </w:p>
    <w:p w:rsidR="00D71FD5" w:rsidRPr="00D71FD5" w:rsidRDefault="00F70BF1" w:rsidP="00D71FD5">
      <w:pPr>
        <w:pStyle w:val="Ttulo3"/>
        <w:numPr>
          <w:ilvl w:val="0"/>
          <w:numId w:val="0"/>
        </w:numPr>
        <w:rPr>
          <w:sz w:val="22"/>
          <w:szCs w:val="22"/>
        </w:rPr>
      </w:pPr>
      <w:bookmarkStart w:id="3" w:name="_Toc427659678"/>
      <w:r w:rsidRPr="002323EC">
        <w:rPr>
          <w:sz w:val="22"/>
          <w:szCs w:val="22"/>
        </w:rPr>
        <w:t>ANTECEDENTES</w:t>
      </w:r>
      <w:bookmarkEnd w:id="1"/>
      <w:bookmarkEnd w:id="2"/>
      <w:bookmarkEnd w:id="3"/>
    </w:p>
    <w:p w:rsidR="00502DD2" w:rsidRDefault="00502DD2" w:rsidP="00502DD2">
      <w:pPr>
        <w:pStyle w:val="Sinespaciado"/>
      </w:pPr>
    </w:p>
    <w:p w:rsidR="007C4005" w:rsidRPr="00AA6012" w:rsidRDefault="00676D46" w:rsidP="007C4005">
      <w:pPr>
        <w:rPr>
          <w:sz w:val="22"/>
        </w:rPr>
      </w:pPr>
      <w:r w:rsidRPr="00AA6012">
        <w:rPr>
          <w:sz w:val="22"/>
        </w:rPr>
        <w:t>La piedra caliza es utilizada, directamente en forma de roca</w:t>
      </w:r>
      <w:r w:rsidR="007C4005" w:rsidRPr="00AA6012">
        <w:rPr>
          <w:sz w:val="22"/>
        </w:rPr>
        <w:t xml:space="preserve">, o indirectamente como hidróxido de calcio o cal, en muchas industrias a nivel mundial. La producción de cal es uno de los procesos químicos más antiguo conocido por el hombre, data de civilizaciones ancestrales como Grecia, Roma y Egipto. </w:t>
      </w:r>
    </w:p>
    <w:p w:rsidR="00502DD2" w:rsidRDefault="00502DD2" w:rsidP="00502DD2">
      <w:pPr>
        <w:pStyle w:val="Sinespaciado"/>
      </w:pPr>
    </w:p>
    <w:p w:rsidR="007C4005" w:rsidRPr="00AA6012" w:rsidRDefault="007C4005" w:rsidP="007C4005">
      <w:pPr>
        <w:rPr>
          <w:sz w:val="22"/>
        </w:rPr>
      </w:pPr>
      <w:r w:rsidRPr="00AA6012">
        <w:rPr>
          <w:sz w:val="22"/>
        </w:rPr>
        <w:t>China ha investigado y desarrollado muchos procesos de la ingeniería química por más de 20 años y compañías de Taiwán han ganado reconocimiento internacional por la planeación, diseño y manufactura de equipos necesarios para producir un número de productos químicos incluyendo hidróxido de calcio o cal, cal viva, carbonato de calcio e hielo seco.</w:t>
      </w:r>
    </w:p>
    <w:p w:rsidR="007C4005" w:rsidRPr="00AA6012" w:rsidRDefault="007C4005" w:rsidP="007C4005">
      <w:pPr>
        <w:rPr>
          <w:sz w:val="22"/>
        </w:rPr>
      </w:pPr>
      <w:r w:rsidRPr="00AA6012">
        <w:rPr>
          <w:sz w:val="22"/>
        </w:rPr>
        <w:t>En el Ecuador son pocas las empresas dedicadas a la producción de cal con sistemas automatizados, las mismas que se están equipando con tecnologías de automatización en este campo.</w:t>
      </w:r>
    </w:p>
    <w:p w:rsidR="001E4D10" w:rsidRDefault="007C4005" w:rsidP="00F70BF1">
      <w:pPr>
        <w:rPr>
          <w:sz w:val="22"/>
        </w:rPr>
      </w:pPr>
      <w:r w:rsidRPr="00AA6012">
        <w:rPr>
          <w:sz w:val="22"/>
        </w:rPr>
        <w:t xml:space="preserve"> El p</w:t>
      </w:r>
      <w:r w:rsidR="00A970F3" w:rsidRPr="00AA6012">
        <w:rPr>
          <w:sz w:val="22"/>
        </w:rPr>
        <w:t>royecto con nueva tecnología</w:t>
      </w:r>
      <w:r w:rsidRPr="00AA6012">
        <w:rPr>
          <w:sz w:val="22"/>
        </w:rPr>
        <w:t xml:space="preserve"> permite conjugar operaciones mecánicas-electrónicas,  logrando la automatización del proceso de ensacado  de cal con peso neto variable  en la Empresa “Calizas el Chavo” ubicada en la ciudad de Riobamba.</w:t>
      </w:r>
    </w:p>
    <w:p w:rsidR="003E3489" w:rsidRPr="00AA6012" w:rsidRDefault="003E3489" w:rsidP="00F70BF1">
      <w:pPr>
        <w:rPr>
          <w:sz w:val="22"/>
        </w:rPr>
      </w:pPr>
    </w:p>
    <w:p w:rsidR="00D71FD5" w:rsidRDefault="00A8682F" w:rsidP="00D71FD5">
      <w:pPr>
        <w:pStyle w:val="Ttulo3"/>
        <w:numPr>
          <w:ilvl w:val="0"/>
          <w:numId w:val="0"/>
        </w:numPr>
        <w:rPr>
          <w:sz w:val="22"/>
          <w:szCs w:val="22"/>
        </w:rPr>
      </w:pPr>
      <w:bookmarkStart w:id="4" w:name="_Toc395220759"/>
      <w:bookmarkStart w:id="5" w:name="_Toc423887396"/>
      <w:bookmarkStart w:id="6" w:name="_Toc427659679"/>
      <w:r w:rsidRPr="002323EC">
        <w:rPr>
          <w:sz w:val="22"/>
          <w:szCs w:val="22"/>
        </w:rPr>
        <w:t>JUSTIFICACIÓ</w:t>
      </w:r>
      <w:r w:rsidR="0009498B" w:rsidRPr="002323EC">
        <w:rPr>
          <w:sz w:val="22"/>
          <w:szCs w:val="22"/>
        </w:rPr>
        <w:t>N</w:t>
      </w:r>
      <w:bookmarkEnd w:id="4"/>
      <w:bookmarkEnd w:id="5"/>
      <w:bookmarkEnd w:id="6"/>
    </w:p>
    <w:p w:rsidR="00D71FD5" w:rsidRPr="00D71FD5" w:rsidRDefault="00D71FD5" w:rsidP="00D71FD5"/>
    <w:p w:rsidR="007C4005" w:rsidRPr="00AA6012" w:rsidRDefault="007C4005" w:rsidP="007C4005">
      <w:pPr>
        <w:rPr>
          <w:sz w:val="22"/>
          <w:lang w:val="es-ES" w:eastAsia="es-ES"/>
        </w:rPr>
      </w:pPr>
      <w:r w:rsidRPr="00AA6012">
        <w:rPr>
          <w:sz w:val="22"/>
          <w:lang w:val="es-ES" w:eastAsia="es-ES"/>
        </w:rPr>
        <w:t>La Empresa “Calizas El chavo”  no cuenta con sistemas automatizados para el procesamiento de su producto, desde que inició su actividad productiva la empresa ha realizado su proceso de manera artesanal, sin el uso de la nuevas tecnologías.</w:t>
      </w:r>
    </w:p>
    <w:p w:rsidR="007C4005" w:rsidRPr="00AA6012" w:rsidRDefault="007C4005" w:rsidP="007C4005">
      <w:pPr>
        <w:rPr>
          <w:sz w:val="22"/>
          <w:lang w:val="es-ES" w:eastAsia="es-ES"/>
        </w:rPr>
      </w:pPr>
      <w:r w:rsidRPr="00AA6012">
        <w:rPr>
          <w:sz w:val="22"/>
          <w:lang w:val="es-ES" w:eastAsia="es-ES"/>
        </w:rPr>
        <w:t>El desarrollo tecnológico se observa en la simplicidad a la hora de realizar  los procesos de producción, se plantea  Diseñar y Automatizar  una maquina  Ensacadora de cal   utilizando un PLC,  el mismo que será instalado en  la empresa “CALIZAS EL CHAVO” en la Ciudad de Riobamba.</w:t>
      </w:r>
    </w:p>
    <w:p w:rsidR="007C4005" w:rsidRPr="00AA6012" w:rsidRDefault="007C4005" w:rsidP="007C4005">
      <w:pPr>
        <w:rPr>
          <w:sz w:val="22"/>
          <w:lang w:val="es-ES" w:eastAsia="es-ES"/>
        </w:rPr>
      </w:pPr>
      <w:r w:rsidRPr="00AA6012">
        <w:rPr>
          <w:sz w:val="22"/>
          <w:lang w:val="es-ES" w:eastAsia="es-ES"/>
        </w:rPr>
        <w:t xml:space="preserve">Mediante el PLC, se pretende automatizar y controlar el proceso de ensacado de la cal, para alcanzar un producto final  con un peso neto  </w:t>
      </w:r>
      <w:r w:rsidR="00C46B75" w:rsidRPr="00AA6012">
        <w:rPr>
          <w:sz w:val="22"/>
          <w:lang w:val="es-ES" w:eastAsia="es-ES"/>
        </w:rPr>
        <w:t xml:space="preserve"> en cada una de las fundas de 10 Kg y 15 </w:t>
      </w:r>
      <w:r w:rsidRPr="00AA6012">
        <w:rPr>
          <w:sz w:val="22"/>
          <w:lang w:val="es-ES" w:eastAsia="es-ES"/>
        </w:rPr>
        <w:t>Kg,</w:t>
      </w:r>
    </w:p>
    <w:p w:rsidR="007B2890" w:rsidRDefault="007C4005" w:rsidP="00BC1A4D">
      <w:pPr>
        <w:rPr>
          <w:sz w:val="22"/>
          <w:lang w:val="es-ES" w:eastAsia="es-ES"/>
        </w:rPr>
      </w:pPr>
      <w:r w:rsidRPr="00AA6012">
        <w:rPr>
          <w:sz w:val="22"/>
          <w:lang w:val="es-ES" w:eastAsia="es-ES"/>
        </w:rPr>
        <w:lastRenderedPageBreak/>
        <w:t>Con este sistema  se obtendrá una  disminución de costos de  producción, y se evitará  desperdicio: tiempo, materia prima, mano de obra, además se ayudará a reducir el impacto  ambiental y riesgo laboral.</w:t>
      </w:r>
      <w:r w:rsidR="001C1EF8" w:rsidRPr="00AA6012">
        <w:rPr>
          <w:sz w:val="22"/>
          <w:lang w:val="es-ES" w:eastAsia="es-ES"/>
        </w:rPr>
        <w:t xml:space="preserve">  </w:t>
      </w:r>
    </w:p>
    <w:p w:rsidR="003E3489" w:rsidRPr="00D71FD5" w:rsidRDefault="003E3489" w:rsidP="00BC1A4D">
      <w:pPr>
        <w:rPr>
          <w:sz w:val="22"/>
          <w:lang w:val="es-ES" w:eastAsia="es-ES"/>
        </w:rPr>
      </w:pPr>
    </w:p>
    <w:p w:rsidR="00D71FD5" w:rsidRDefault="007B2890" w:rsidP="00B3632D">
      <w:pPr>
        <w:pStyle w:val="Ttulo3"/>
        <w:numPr>
          <w:ilvl w:val="0"/>
          <w:numId w:val="0"/>
        </w:numPr>
        <w:rPr>
          <w:sz w:val="22"/>
          <w:szCs w:val="22"/>
        </w:rPr>
      </w:pPr>
      <w:bookmarkStart w:id="7" w:name="_Toc395220760"/>
      <w:bookmarkStart w:id="8" w:name="_Toc423887397"/>
      <w:bookmarkStart w:id="9" w:name="_Toc427659680"/>
      <w:r w:rsidRPr="002323EC">
        <w:rPr>
          <w:sz w:val="22"/>
          <w:szCs w:val="22"/>
        </w:rPr>
        <w:t>OBJETIVOS</w:t>
      </w:r>
      <w:bookmarkEnd w:id="7"/>
      <w:bookmarkEnd w:id="8"/>
      <w:bookmarkEnd w:id="9"/>
    </w:p>
    <w:p w:rsidR="00B3632D" w:rsidRPr="002323EC" w:rsidRDefault="007B2890" w:rsidP="00B3632D">
      <w:pPr>
        <w:pStyle w:val="Ttulo3"/>
        <w:numPr>
          <w:ilvl w:val="0"/>
          <w:numId w:val="0"/>
        </w:numPr>
        <w:rPr>
          <w:sz w:val="22"/>
          <w:szCs w:val="22"/>
        </w:rPr>
      </w:pPr>
      <w:r w:rsidRPr="002323EC">
        <w:rPr>
          <w:sz w:val="22"/>
          <w:szCs w:val="22"/>
        </w:rPr>
        <w:t xml:space="preserve"> </w:t>
      </w:r>
      <w:bookmarkStart w:id="10" w:name="_Toc395220761"/>
      <w:bookmarkStart w:id="11" w:name="_Toc423887398"/>
    </w:p>
    <w:p w:rsidR="0090321F" w:rsidRPr="002323EC" w:rsidRDefault="007B2890" w:rsidP="00B3632D">
      <w:pPr>
        <w:pStyle w:val="Ttulo3"/>
        <w:numPr>
          <w:ilvl w:val="0"/>
          <w:numId w:val="0"/>
        </w:numPr>
        <w:rPr>
          <w:sz w:val="22"/>
          <w:szCs w:val="22"/>
        </w:rPr>
      </w:pPr>
      <w:bookmarkStart w:id="12" w:name="_Toc427659681"/>
      <w:r w:rsidRPr="002323EC">
        <w:rPr>
          <w:sz w:val="22"/>
          <w:szCs w:val="22"/>
        </w:rPr>
        <w:t>GENERAL</w:t>
      </w:r>
      <w:bookmarkEnd w:id="10"/>
      <w:bookmarkEnd w:id="11"/>
      <w:bookmarkEnd w:id="12"/>
    </w:p>
    <w:p w:rsidR="007C4005" w:rsidRPr="00AA6012" w:rsidRDefault="00957252" w:rsidP="00FA1C93">
      <w:pPr>
        <w:pStyle w:val="Prrafodelista"/>
        <w:numPr>
          <w:ilvl w:val="0"/>
          <w:numId w:val="7"/>
        </w:numPr>
        <w:ind w:left="426"/>
        <w:rPr>
          <w:sz w:val="22"/>
          <w:lang w:val="es-ES"/>
        </w:rPr>
      </w:pPr>
      <w:r w:rsidRPr="00AA6012">
        <w:rPr>
          <w:sz w:val="22"/>
          <w:lang w:val="es-ES"/>
        </w:rPr>
        <w:t>Diseñar y automatizar una máquina  ensacadora de cal utilizando un PLC en la e</w:t>
      </w:r>
      <w:r w:rsidR="007C4005" w:rsidRPr="00AA6012">
        <w:rPr>
          <w:sz w:val="22"/>
          <w:lang w:val="es-ES"/>
        </w:rPr>
        <w:t>mpresa “Calizas El Chavo”.</w:t>
      </w:r>
    </w:p>
    <w:p w:rsidR="00141E5A" w:rsidRPr="00760BAD" w:rsidRDefault="00141E5A" w:rsidP="001C1EF8">
      <w:pPr>
        <w:pStyle w:val="Prrafodelista"/>
        <w:rPr>
          <w:szCs w:val="24"/>
        </w:rPr>
      </w:pPr>
    </w:p>
    <w:p w:rsidR="005420C2" w:rsidRPr="002323EC" w:rsidRDefault="005420C2" w:rsidP="00B3632D">
      <w:pPr>
        <w:pStyle w:val="Ttulo4"/>
        <w:numPr>
          <w:ilvl w:val="0"/>
          <w:numId w:val="0"/>
        </w:numPr>
        <w:rPr>
          <w:sz w:val="22"/>
        </w:rPr>
      </w:pPr>
      <w:bookmarkStart w:id="13" w:name="_Toc395220762"/>
      <w:bookmarkStart w:id="14" w:name="_Toc423887399"/>
      <w:r w:rsidRPr="002323EC">
        <w:rPr>
          <w:sz w:val="22"/>
        </w:rPr>
        <w:t>ESPECÍFICOS</w:t>
      </w:r>
      <w:bookmarkEnd w:id="13"/>
      <w:bookmarkEnd w:id="14"/>
    </w:p>
    <w:p w:rsidR="007C4005" w:rsidRPr="00AA6012" w:rsidRDefault="00B3632D" w:rsidP="00FA1C93">
      <w:pPr>
        <w:pStyle w:val="Prrafodelista"/>
        <w:numPr>
          <w:ilvl w:val="0"/>
          <w:numId w:val="7"/>
        </w:numPr>
        <w:ind w:left="426"/>
        <w:rPr>
          <w:sz w:val="22"/>
        </w:rPr>
      </w:pPr>
      <w:r w:rsidRPr="00AA6012">
        <w:rPr>
          <w:sz w:val="22"/>
        </w:rPr>
        <w:t>Investigar</w:t>
      </w:r>
      <w:r w:rsidR="007C4005" w:rsidRPr="00AA6012">
        <w:rPr>
          <w:sz w:val="22"/>
        </w:rPr>
        <w:t xml:space="preserve"> el proceso de obtención de la cal hidratada. </w:t>
      </w:r>
    </w:p>
    <w:p w:rsidR="007C4005" w:rsidRPr="00AA6012" w:rsidRDefault="00B3632D" w:rsidP="00FA1C93">
      <w:pPr>
        <w:pStyle w:val="Prrafodelista"/>
        <w:numPr>
          <w:ilvl w:val="0"/>
          <w:numId w:val="7"/>
        </w:numPr>
        <w:ind w:left="426"/>
        <w:rPr>
          <w:sz w:val="22"/>
        </w:rPr>
      </w:pPr>
      <w:r w:rsidRPr="00AA6012">
        <w:rPr>
          <w:sz w:val="22"/>
        </w:rPr>
        <w:t xml:space="preserve">Desarrollar </w:t>
      </w:r>
      <w:r w:rsidR="007C4005" w:rsidRPr="00AA6012">
        <w:rPr>
          <w:sz w:val="22"/>
        </w:rPr>
        <w:t xml:space="preserve"> la estructura metálica para colocar los elementos electrónicos y neumáticos para el proceso de ensacado.</w:t>
      </w:r>
    </w:p>
    <w:p w:rsidR="007C4005" w:rsidRPr="00AA6012" w:rsidRDefault="00B3632D" w:rsidP="00FA1C93">
      <w:pPr>
        <w:pStyle w:val="Prrafodelista"/>
        <w:numPr>
          <w:ilvl w:val="0"/>
          <w:numId w:val="7"/>
        </w:numPr>
        <w:ind w:left="426"/>
        <w:rPr>
          <w:sz w:val="22"/>
        </w:rPr>
      </w:pPr>
      <w:r w:rsidRPr="00AA6012">
        <w:rPr>
          <w:sz w:val="22"/>
        </w:rPr>
        <w:t xml:space="preserve">Construir </w:t>
      </w:r>
      <w:r w:rsidR="007C4005" w:rsidRPr="00AA6012">
        <w:rPr>
          <w:sz w:val="22"/>
        </w:rPr>
        <w:t xml:space="preserve"> el sistema dispensador.</w:t>
      </w:r>
    </w:p>
    <w:p w:rsidR="007C4005" w:rsidRPr="00AA6012" w:rsidRDefault="007C4005" w:rsidP="00FA1C93">
      <w:pPr>
        <w:pStyle w:val="Prrafodelista"/>
        <w:numPr>
          <w:ilvl w:val="0"/>
          <w:numId w:val="7"/>
        </w:numPr>
        <w:ind w:left="426"/>
        <w:rPr>
          <w:sz w:val="22"/>
        </w:rPr>
      </w:pPr>
      <w:r w:rsidRPr="00AA6012">
        <w:rPr>
          <w:sz w:val="22"/>
        </w:rPr>
        <w:t>Rediseñar el sistema de pesaje.</w:t>
      </w:r>
    </w:p>
    <w:p w:rsidR="007C4005" w:rsidRPr="00AA6012" w:rsidRDefault="00B3632D" w:rsidP="00FA1C93">
      <w:pPr>
        <w:pStyle w:val="Prrafodelista"/>
        <w:numPr>
          <w:ilvl w:val="0"/>
          <w:numId w:val="7"/>
        </w:numPr>
        <w:ind w:left="426"/>
        <w:rPr>
          <w:sz w:val="22"/>
        </w:rPr>
      </w:pPr>
      <w:r w:rsidRPr="00AA6012">
        <w:rPr>
          <w:sz w:val="22"/>
        </w:rPr>
        <w:t>Programar</w:t>
      </w:r>
      <w:r w:rsidR="007C4005" w:rsidRPr="00AA6012">
        <w:rPr>
          <w:sz w:val="22"/>
        </w:rPr>
        <w:t xml:space="preserve"> el PLC</w:t>
      </w:r>
    </w:p>
    <w:p w:rsidR="007C4005" w:rsidRPr="00AA6012" w:rsidRDefault="007C4005" w:rsidP="00FA1C93">
      <w:pPr>
        <w:pStyle w:val="Prrafodelista"/>
        <w:numPr>
          <w:ilvl w:val="0"/>
          <w:numId w:val="7"/>
        </w:numPr>
        <w:ind w:left="426"/>
        <w:rPr>
          <w:sz w:val="22"/>
        </w:rPr>
      </w:pPr>
      <w:r w:rsidRPr="00AA6012">
        <w:rPr>
          <w:sz w:val="22"/>
        </w:rPr>
        <w:t>Diseñar  el sistema de Automatización.</w:t>
      </w:r>
    </w:p>
    <w:p w:rsidR="007C4005" w:rsidRPr="00AA6012" w:rsidRDefault="00B3632D" w:rsidP="00FA1C93">
      <w:pPr>
        <w:pStyle w:val="Prrafodelista"/>
        <w:numPr>
          <w:ilvl w:val="0"/>
          <w:numId w:val="7"/>
        </w:numPr>
        <w:ind w:left="426"/>
        <w:rPr>
          <w:sz w:val="22"/>
        </w:rPr>
      </w:pPr>
      <w:r w:rsidRPr="00AA6012">
        <w:rPr>
          <w:sz w:val="22"/>
        </w:rPr>
        <w:t>I</w:t>
      </w:r>
      <w:r w:rsidR="007C4005" w:rsidRPr="00AA6012">
        <w:rPr>
          <w:sz w:val="22"/>
        </w:rPr>
        <w:t>mplementar el panel de control.</w:t>
      </w:r>
    </w:p>
    <w:p w:rsidR="007C4005" w:rsidRPr="00AA6012" w:rsidRDefault="007C4005" w:rsidP="00FA1C93">
      <w:pPr>
        <w:pStyle w:val="Prrafodelista"/>
        <w:numPr>
          <w:ilvl w:val="0"/>
          <w:numId w:val="7"/>
        </w:numPr>
        <w:ind w:left="426"/>
        <w:rPr>
          <w:bCs/>
          <w:sz w:val="22"/>
        </w:rPr>
      </w:pPr>
      <w:r w:rsidRPr="00AA6012">
        <w:rPr>
          <w:sz w:val="22"/>
        </w:rPr>
        <w:t>Realizar un manual de usuario para la utilización de la máquina ensacadora.</w:t>
      </w:r>
      <w:r w:rsidR="002D0662" w:rsidRPr="00AA6012">
        <w:rPr>
          <w:sz w:val="22"/>
        </w:rPr>
        <w:t xml:space="preserve">  </w:t>
      </w:r>
    </w:p>
    <w:p w:rsidR="00C42CA7" w:rsidRPr="00D71FD5" w:rsidRDefault="00C46B75" w:rsidP="00AA6012">
      <w:pPr>
        <w:pStyle w:val="Prrafodelista"/>
        <w:numPr>
          <w:ilvl w:val="0"/>
          <w:numId w:val="7"/>
        </w:numPr>
        <w:ind w:left="426"/>
        <w:rPr>
          <w:bCs/>
          <w:sz w:val="22"/>
        </w:rPr>
      </w:pPr>
      <w:r w:rsidRPr="00AA6012">
        <w:rPr>
          <w:sz w:val="22"/>
        </w:rPr>
        <w:t xml:space="preserve">Optimizar la producción en el proceso de ensacado de la cal hidratada. </w:t>
      </w:r>
    </w:p>
    <w:p w:rsidR="00D71FD5" w:rsidRDefault="00D71FD5" w:rsidP="00B3632D">
      <w:pPr>
        <w:rPr>
          <w:b/>
          <w:sz w:val="22"/>
        </w:rPr>
      </w:pPr>
    </w:p>
    <w:p w:rsidR="00372CE5" w:rsidRDefault="00F54776" w:rsidP="00B3632D">
      <w:pPr>
        <w:rPr>
          <w:b/>
          <w:sz w:val="22"/>
        </w:rPr>
      </w:pPr>
      <w:r w:rsidRPr="002323EC">
        <w:rPr>
          <w:b/>
          <w:sz w:val="22"/>
        </w:rPr>
        <w:t>HIPÓTESIS</w:t>
      </w:r>
    </w:p>
    <w:p w:rsidR="00D71FD5" w:rsidRPr="002323EC" w:rsidRDefault="00D71FD5" w:rsidP="00B3632D">
      <w:pPr>
        <w:rPr>
          <w:b/>
          <w:bCs/>
          <w:sz w:val="22"/>
        </w:rPr>
      </w:pPr>
    </w:p>
    <w:p w:rsidR="00957252" w:rsidRPr="00D71FD5" w:rsidRDefault="00957252" w:rsidP="00372CE5">
      <w:pPr>
        <w:rPr>
          <w:sz w:val="22"/>
          <w:lang w:val="es-ES"/>
        </w:rPr>
        <w:sectPr w:rsidR="00957252" w:rsidRPr="00D71FD5" w:rsidSect="008B6641">
          <w:pgSz w:w="11906" w:h="16838"/>
          <w:pgMar w:top="1701" w:right="1418" w:bottom="1701" w:left="1985" w:header="708" w:footer="708" w:gutter="0"/>
          <w:cols w:space="708"/>
          <w:titlePg/>
          <w:docGrid w:linePitch="360"/>
        </w:sectPr>
      </w:pPr>
      <w:r w:rsidRPr="00AA6012">
        <w:rPr>
          <w:sz w:val="22"/>
          <w:lang w:val="es-ES"/>
        </w:rPr>
        <w:t>El diseño y automatización de una maquina ensacadora de cal utilizando un PLC para la e</w:t>
      </w:r>
      <w:r w:rsidR="007C4005" w:rsidRPr="00AA6012">
        <w:rPr>
          <w:sz w:val="22"/>
          <w:lang w:val="es-ES"/>
        </w:rPr>
        <w:t xml:space="preserve">mpresa  “Calizas El Chavo”  ayudará a mejorar el proceso  y tiempo de producción establecido  para este tipo de actividad, ahorrando  recursos materiales y humanos, obteniendo un producto </w:t>
      </w:r>
      <w:r w:rsidRPr="00AA6012">
        <w:rPr>
          <w:sz w:val="22"/>
          <w:lang w:val="es-ES"/>
        </w:rPr>
        <w:t>de mejor calidad y presentación</w:t>
      </w:r>
    </w:p>
    <w:p w:rsidR="00A909A6" w:rsidRPr="002B3C2B" w:rsidRDefault="004C18C4" w:rsidP="002B3C2B">
      <w:pPr>
        <w:jc w:val="center"/>
        <w:rPr>
          <w:b/>
          <w:sz w:val="22"/>
        </w:rPr>
      </w:pPr>
      <w:r w:rsidRPr="002B3C2B">
        <w:rPr>
          <w:b/>
          <w:noProof/>
          <w:szCs w:val="24"/>
          <w:lang w:val="es-ES" w:eastAsia="es-ES"/>
        </w:rPr>
        <w:lastRenderedPageBreak/>
        <mc:AlternateContent>
          <mc:Choice Requires="wps">
            <w:drawing>
              <wp:anchor distT="0" distB="0" distL="114300" distR="114300" simplePos="0" relativeHeight="251661824" behindDoc="0" locked="0" layoutInCell="1" allowOverlap="1" wp14:anchorId="1C22BF00" wp14:editId="7C062336">
                <wp:simplePos x="0" y="0"/>
                <wp:positionH relativeFrom="column">
                  <wp:posOffset>2415540</wp:posOffset>
                </wp:positionH>
                <wp:positionV relativeFrom="paragraph">
                  <wp:posOffset>-410845</wp:posOffset>
                </wp:positionV>
                <wp:extent cx="497433" cy="204826"/>
                <wp:effectExtent l="0" t="0" r="0" b="5080"/>
                <wp:wrapNone/>
                <wp:docPr id="156" name="Rectángulo 156"/>
                <wp:cNvGraphicFramePr/>
                <a:graphic xmlns:a="http://schemas.openxmlformats.org/drawingml/2006/main">
                  <a:graphicData uri="http://schemas.microsoft.com/office/word/2010/wordprocessingShape">
                    <wps:wsp>
                      <wps:cNvSpPr/>
                      <wps:spPr>
                        <a:xfrm>
                          <a:off x="0" y="0"/>
                          <a:ext cx="497433" cy="2048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658BE" id="Rectángulo 156" o:spid="_x0000_s1026" style="position:absolute;margin-left:190.2pt;margin-top:-32.35pt;width:39.15pt;height:16.1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" fillcolor="white [3212]" stroked="f" strokeweight="1pt"/>
            </w:pict>
          </mc:Fallback>
        </mc:AlternateContent>
      </w:r>
      <w:bookmarkStart w:id="15" w:name="_Toc395220764"/>
      <w:bookmarkStart w:id="16" w:name="_Toc423887400"/>
      <w:bookmarkStart w:id="17" w:name="_Toc427659682"/>
      <w:r w:rsidR="008D0F0A" w:rsidRPr="002B3C2B">
        <w:rPr>
          <w:b/>
          <w:sz w:val="22"/>
        </w:rPr>
        <w:t>CAPÍTULO I</w:t>
      </w:r>
      <w:bookmarkEnd w:id="15"/>
      <w:bookmarkEnd w:id="16"/>
      <w:bookmarkEnd w:id="17"/>
    </w:p>
    <w:p w:rsidR="002D0662" w:rsidRDefault="002D0662" w:rsidP="003E3489">
      <w:pPr>
        <w:rPr>
          <w:sz w:val="22"/>
          <w:lang w:eastAsia="es-MX"/>
        </w:rPr>
      </w:pPr>
    </w:p>
    <w:p w:rsidR="003E3489" w:rsidRPr="002323EC" w:rsidRDefault="003E3489" w:rsidP="003E3489">
      <w:pPr>
        <w:rPr>
          <w:sz w:val="22"/>
          <w:lang w:eastAsia="es-MX"/>
        </w:rPr>
      </w:pPr>
    </w:p>
    <w:p w:rsidR="00991EF3" w:rsidRDefault="00FA1C93" w:rsidP="003E3489">
      <w:pPr>
        <w:pStyle w:val="Ttulo2"/>
        <w:numPr>
          <w:ilvl w:val="0"/>
          <w:numId w:val="0"/>
        </w:numPr>
        <w:ind w:left="357" w:hanging="357"/>
        <w:rPr>
          <w:sz w:val="22"/>
          <w:szCs w:val="22"/>
        </w:rPr>
      </w:pPr>
      <w:bookmarkStart w:id="18" w:name="_Toc423887401"/>
      <w:bookmarkStart w:id="19" w:name="_Toc427659683"/>
      <w:r w:rsidRPr="002323EC">
        <w:rPr>
          <w:sz w:val="22"/>
          <w:szCs w:val="22"/>
        </w:rPr>
        <w:t xml:space="preserve">1     </w:t>
      </w:r>
      <w:r w:rsidR="0046136B" w:rsidRPr="002323EC">
        <w:rPr>
          <w:sz w:val="22"/>
          <w:szCs w:val="22"/>
        </w:rPr>
        <w:t>MARCO TEÓRIC</w:t>
      </w:r>
      <w:r w:rsidR="00A90179" w:rsidRPr="002323EC">
        <w:rPr>
          <w:sz w:val="22"/>
          <w:szCs w:val="22"/>
        </w:rPr>
        <w:t>O</w:t>
      </w:r>
      <w:bookmarkEnd w:id="18"/>
      <w:bookmarkEnd w:id="19"/>
    </w:p>
    <w:p w:rsidR="00D71FD5" w:rsidRPr="00511BC4" w:rsidRDefault="00D71FD5" w:rsidP="003E3489">
      <w:pPr>
        <w:rPr>
          <w:sz w:val="22"/>
        </w:rPr>
      </w:pPr>
    </w:p>
    <w:p w:rsidR="00B41540" w:rsidRDefault="00502DD2" w:rsidP="003E3489">
      <w:pPr>
        <w:pStyle w:val="Ttulo3"/>
        <w:numPr>
          <w:ilvl w:val="0"/>
          <w:numId w:val="0"/>
        </w:numPr>
        <w:rPr>
          <w:sz w:val="22"/>
          <w:szCs w:val="22"/>
        </w:rPr>
      </w:pPr>
      <w:bookmarkStart w:id="20" w:name="_Toc427659684"/>
      <w:r w:rsidRPr="002323EC">
        <w:rPr>
          <w:sz w:val="22"/>
          <w:szCs w:val="22"/>
        </w:rPr>
        <w:t xml:space="preserve">1.1 </w:t>
      </w:r>
      <w:r w:rsidR="00666532" w:rsidRPr="002323EC">
        <w:rPr>
          <w:sz w:val="22"/>
          <w:szCs w:val="22"/>
        </w:rPr>
        <w:t xml:space="preserve"> </w:t>
      </w:r>
      <w:bookmarkStart w:id="21" w:name="_Toc423887402"/>
      <w:r w:rsidR="00114F99" w:rsidRPr="002323EC">
        <w:rPr>
          <w:sz w:val="22"/>
          <w:szCs w:val="22"/>
        </w:rPr>
        <w:t>introducció</w:t>
      </w:r>
      <w:r w:rsidR="00666532" w:rsidRPr="002323EC">
        <w:rPr>
          <w:sz w:val="22"/>
          <w:szCs w:val="22"/>
        </w:rPr>
        <w:t>n</w:t>
      </w:r>
      <w:bookmarkEnd w:id="20"/>
      <w:bookmarkEnd w:id="21"/>
    </w:p>
    <w:p w:rsidR="003E3489" w:rsidRPr="00511BC4" w:rsidRDefault="003E3489" w:rsidP="003E3489">
      <w:pPr>
        <w:rPr>
          <w:sz w:val="22"/>
        </w:rPr>
      </w:pPr>
    </w:p>
    <w:p w:rsidR="00666532" w:rsidRPr="00AA6012" w:rsidRDefault="00666532" w:rsidP="003E3489">
      <w:pPr>
        <w:rPr>
          <w:sz w:val="22"/>
        </w:rPr>
      </w:pPr>
      <w:r w:rsidRPr="00AA6012">
        <w:rPr>
          <w:sz w:val="22"/>
        </w:rPr>
        <w:t>Con la perspectiva de lograr una mejor productividad a través del aprovechamiento tecnológico y con la visión  futura de implementar la automatización industrial  en la planta productora de  derivados de cal, la Industria Calizas El Chavo, tiene  el interés  de mejorar el actual proceso de ensacado  de la cal hidratada para producir así un producto  con un peso neto, mejorando y facilitando el proceso.</w:t>
      </w:r>
    </w:p>
    <w:p w:rsidR="00666532" w:rsidRPr="00AA6012" w:rsidRDefault="00666532" w:rsidP="00666532">
      <w:pPr>
        <w:rPr>
          <w:sz w:val="22"/>
        </w:rPr>
      </w:pPr>
      <w:r w:rsidRPr="00AA6012">
        <w:rPr>
          <w:sz w:val="22"/>
        </w:rPr>
        <w:t>Es así que el enfoque teórico en función del objeto investigativo, es la descripción  y estudio de los aspectos generales involucrados en el  proceso de producción de la cal hidratada y ensacado, y de esta manera poder alcanzar su mejoramiento y otorgar un beneficio operativo, ambiental para la planta productora de cal.</w:t>
      </w:r>
    </w:p>
    <w:p w:rsidR="00874C19" w:rsidRPr="00AA6012" w:rsidRDefault="00666532" w:rsidP="00666532">
      <w:pPr>
        <w:rPr>
          <w:sz w:val="22"/>
        </w:rPr>
      </w:pPr>
      <w:r w:rsidRPr="00AA6012">
        <w:rPr>
          <w:sz w:val="22"/>
        </w:rPr>
        <w:t>A continuación se definen los diferentes conceptos  generales involucrados en la investigación.</w:t>
      </w:r>
      <w:r w:rsidR="00874C19" w:rsidRPr="00AA6012">
        <w:rPr>
          <w:sz w:val="22"/>
        </w:rPr>
        <w:t xml:space="preserve">  </w:t>
      </w:r>
    </w:p>
    <w:p w:rsidR="0069493E" w:rsidRDefault="0069493E" w:rsidP="00874C19"/>
    <w:p w:rsidR="00666532" w:rsidRPr="002323EC" w:rsidRDefault="00FA1C93" w:rsidP="007D6980">
      <w:pPr>
        <w:pStyle w:val="Ttulo2"/>
        <w:numPr>
          <w:ilvl w:val="0"/>
          <w:numId w:val="0"/>
        </w:numPr>
        <w:spacing w:before="0" w:after="0" w:line="480" w:lineRule="auto"/>
        <w:ind w:left="357" w:hanging="357"/>
        <w:rPr>
          <w:sz w:val="22"/>
          <w:szCs w:val="22"/>
        </w:rPr>
      </w:pPr>
      <w:bookmarkStart w:id="22" w:name="_Toc422428441"/>
      <w:bookmarkStart w:id="23" w:name="_Toc427659685"/>
      <w:r w:rsidRPr="002323EC">
        <w:rPr>
          <w:sz w:val="22"/>
          <w:szCs w:val="22"/>
        </w:rPr>
        <w:t>1.2</w:t>
      </w:r>
      <w:r w:rsidR="007D6980" w:rsidRPr="002323EC">
        <w:rPr>
          <w:sz w:val="22"/>
          <w:szCs w:val="22"/>
        </w:rPr>
        <w:t xml:space="preserve"> </w:t>
      </w:r>
      <w:r w:rsidR="00666532" w:rsidRPr="002323EC">
        <w:rPr>
          <w:sz w:val="22"/>
          <w:szCs w:val="22"/>
        </w:rPr>
        <w:t xml:space="preserve"> </w:t>
      </w:r>
      <w:r w:rsidR="007D6980" w:rsidRPr="002323EC">
        <w:rPr>
          <w:sz w:val="22"/>
          <w:szCs w:val="22"/>
        </w:rPr>
        <w:t xml:space="preserve">  </w:t>
      </w:r>
      <w:r w:rsidR="00666532" w:rsidRPr="002323EC">
        <w:rPr>
          <w:sz w:val="22"/>
          <w:szCs w:val="22"/>
        </w:rPr>
        <w:t xml:space="preserve"> </w:t>
      </w:r>
      <w:bookmarkStart w:id="24" w:name="_Toc423887403"/>
      <w:r w:rsidR="00666532" w:rsidRPr="002323EC">
        <w:rPr>
          <w:sz w:val="22"/>
          <w:szCs w:val="22"/>
        </w:rPr>
        <w:t>ESPECIFICACIÓN DE LA MATERIA PRIMA</w:t>
      </w:r>
      <w:bookmarkEnd w:id="22"/>
      <w:bookmarkEnd w:id="23"/>
      <w:bookmarkEnd w:id="24"/>
    </w:p>
    <w:p w:rsidR="003E3489" w:rsidRDefault="003E3489" w:rsidP="007D6980">
      <w:pPr>
        <w:pStyle w:val="Ttulo4"/>
        <w:numPr>
          <w:ilvl w:val="0"/>
          <w:numId w:val="0"/>
        </w:numPr>
        <w:rPr>
          <w:sz w:val="22"/>
        </w:rPr>
      </w:pPr>
      <w:bookmarkStart w:id="25" w:name="_Toc423887404"/>
    </w:p>
    <w:p w:rsidR="00666532" w:rsidRDefault="00FA1C93" w:rsidP="007D6980">
      <w:pPr>
        <w:pStyle w:val="Ttulo4"/>
        <w:numPr>
          <w:ilvl w:val="0"/>
          <w:numId w:val="0"/>
        </w:numPr>
        <w:rPr>
          <w:sz w:val="22"/>
        </w:rPr>
      </w:pPr>
      <w:r w:rsidRPr="002323EC">
        <w:rPr>
          <w:sz w:val="22"/>
        </w:rPr>
        <w:t>1.2.1</w:t>
      </w:r>
      <w:r w:rsidR="007D6980" w:rsidRPr="002323EC">
        <w:rPr>
          <w:sz w:val="22"/>
        </w:rPr>
        <w:t xml:space="preserve">  </w:t>
      </w:r>
      <w:r w:rsidR="00666532" w:rsidRPr="002323EC">
        <w:rPr>
          <w:sz w:val="22"/>
        </w:rPr>
        <w:t>PIEDRA CALIZA</w:t>
      </w:r>
      <w:bookmarkEnd w:id="25"/>
    </w:p>
    <w:p w:rsidR="003E3489" w:rsidRPr="003E3489" w:rsidRDefault="003E3489" w:rsidP="003E3489"/>
    <w:p w:rsidR="00666532" w:rsidRPr="00666532" w:rsidRDefault="00666532" w:rsidP="00666532">
      <w:r w:rsidRPr="00AA6012">
        <w:rPr>
          <w:sz w:val="22"/>
        </w:rPr>
        <w:t>“Es uno de los minerales no metálicos  más abundantes en la naturaleza, encontrándose en forma de masas rocosas sedimentarias compuestas principalmente por carbonato de calcio con impurezas de alúmina, sílice, y magnesio”.</w:t>
      </w:r>
      <w:r w:rsidRPr="00666532">
        <w:t xml:space="preserve"> </w:t>
      </w:r>
      <w:r w:rsidRPr="004858C4">
        <w:rPr>
          <w:sz w:val="18"/>
          <w:szCs w:val="18"/>
        </w:rPr>
        <w:t>(AVILA, 2014</w:t>
      </w:r>
      <w:r w:rsidR="00792C28" w:rsidRPr="004858C4">
        <w:rPr>
          <w:sz w:val="18"/>
          <w:szCs w:val="18"/>
        </w:rPr>
        <w:t xml:space="preserve">, pp </w:t>
      </w:r>
      <w:r w:rsidR="00547EEA" w:rsidRPr="004858C4">
        <w:rPr>
          <w:sz w:val="18"/>
          <w:szCs w:val="18"/>
        </w:rPr>
        <w:t>10-22</w:t>
      </w:r>
      <w:r w:rsidRPr="004858C4">
        <w:rPr>
          <w:sz w:val="18"/>
          <w:szCs w:val="18"/>
        </w:rPr>
        <w:t>)</w:t>
      </w:r>
    </w:p>
    <w:p w:rsidR="009216F6" w:rsidRDefault="00666532" w:rsidP="00666532">
      <w:pPr>
        <w:rPr>
          <w:sz w:val="22"/>
        </w:rPr>
      </w:pPr>
      <w:r w:rsidRPr="00AA6012">
        <w:rPr>
          <w:sz w:val="22"/>
        </w:rPr>
        <w:lastRenderedPageBreak/>
        <w:t>La piedra caliza  también puede contener pequeñas cantidades de minerales como arcilla, siderita, cuarzo, etc., que modifican el color y el grado de coherencia de la piedra caliza. Esta roca es la  materia prima con la cual se prepara la cal hidratada o hidróxido de calcio.</w:t>
      </w:r>
    </w:p>
    <w:p w:rsidR="003E3489" w:rsidRPr="00AA6012" w:rsidRDefault="003E3489" w:rsidP="00666532">
      <w:pPr>
        <w:rPr>
          <w:sz w:val="22"/>
        </w:rPr>
      </w:pPr>
    </w:p>
    <w:p w:rsidR="00666532" w:rsidRDefault="00515AFE" w:rsidP="007D6980">
      <w:pPr>
        <w:pStyle w:val="Ttulo3"/>
        <w:numPr>
          <w:ilvl w:val="0"/>
          <w:numId w:val="0"/>
        </w:numPr>
        <w:rPr>
          <w:sz w:val="22"/>
          <w:szCs w:val="22"/>
        </w:rPr>
      </w:pPr>
      <w:bookmarkStart w:id="26" w:name="_Toc423887405"/>
      <w:bookmarkStart w:id="27" w:name="_Toc427659686"/>
      <w:r w:rsidRPr="002323EC">
        <w:rPr>
          <w:sz w:val="22"/>
          <w:szCs w:val="22"/>
        </w:rPr>
        <w:t>1.2.2</w:t>
      </w:r>
      <w:r w:rsidR="007D6980" w:rsidRPr="002323EC">
        <w:rPr>
          <w:sz w:val="22"/>
          <w:szCs w:val="22"/>
        </w:rPr>
        <w:t xml:space="preserve">  </w:t>
      </w:r>
      <w:r w:rsidR="00666532" w:rsidRPr="002323EC">
        <w:rPr>
          <w:sz w:val="22"/>
          <w:szCs w:val="22"/>
        </w:rPr>
        <w:t>CARACTERÍSTICAS DE LA PIEDRA CALIZA</w:t>
      </w:r>
      <w:bookmarkEnd w:id="26"/>
      <w:bookmarkEnd w:id="27"/>
    </w:p>
    <w:p w:rsidR="003E3489" w:rsidRPr="003E3489" w:rsidRDefault="003E3489" w:rsidP="003E3489"/>
    <w:p w:rsidR="00666532" w:rsidRDefault="00666532" w:rsidP="00666532">
      <w:pPr>
        <w:rPr>
          <w:sz w:val="22"/>
        </w:rPr>
      </w:pPr>
      <w:r w:rsidRPr="00AA6012">
        <w:rPr>
          <w:sz w:val="22"/>
        </w:rPr>
        <w:t>Mineralógicamente, los carbonatos útiles para la fabricación de los distintos tipos de cal son: la dolomita, la aragonita y la calcita. Siendo la aragonita, relativamente escasa, ya que es la obtenida por precipitación en caliente en un proceso químico.</w:t>
      </w:r>
    </w:p>
    <w:p w:rsidR="00511BC4" w:rsidRPr="00AA6012" w:rsidRDefault="00511BC4" w:rsidP="00666532">
      <w:pPr>
        <w:rPr>
          <w:sz w:val="22"/>
        </w:rPr>
      </w:pPr>
    </w:p>
    <w:p w:rsidR="00AB019E" w:rsidRPr="004858C4" w:rsidRDefault="00511BC4" w:rsidP="00486D0A">
      <w:pPr>
        <w:pStyle w:val="Descripcin"/>
        <w:jc w:val="left"/>
        <w:rPr>
          <w:i w:val="0"/>
          <w:color w:val="000000" w:themeColor="text1"/>
          <w:sz w:val="22"/>
          <w:szCs w:val="22"/>
        </w:rPr>
      </w:pPr>
      <w:bookmarkStart w:id="28" w:name="_Toc423893703"/>
      <w:r w:rsidRPr="001121BB">
        <w:rPr>
          <w:b/>
          <w:i w:val="0"/>
          <w:color w:val="000000" w:themeColor="text1"/>
          <w:sz w:val="22"/>
          <w:szCs w:val="22"/>
        </w:rPr>
        <w:t>Tabla 1-</w:t>
      </w:r>
      <w:r w:rsidR="004858C4" w:rsidRPr="001121BB">
        <w:rPr>
          <w:b/>
          <w:i w:val="0"/>
          <w:color w:val="000000" w:themeColor="text1"/>
          <w:sz w:val="22"/>
          <w:szCs w:val="22"/>
        </w:rPr>
        <w:t>1</w:t>
      </w:r>
      <w:r w:rsidR="00666532" w:rsidRPr="001121BB">
        <w:rPr>
          <w:b/>
          <w:i w:val="0"/>
          <w:color w:val="000000" w:themeColor="text1"/>
          <w:sz w:val="22"/>
          <w:szCs w:val="22"/>
        </w:rPr>
        <w:t>:</w:t>
      </w:r>
      <w:r w:rsidR="00666532" w:rsidRPr="004858C4">
        <w:rPr>
          <w:i w:val="0"/>
          <w:color w:val="000000" w:themeColor="text1"/>
          <w:sz w:val="22"/>
          <w:szCs w:val="22"/>
        </w:rPr>
        <w:t xml:space="preserve"> Características básicas de principales calizas</w:t>
      </w:r>
      <w:bookmarkEnd w:id="28"/>
    </w:p>
    <w:tbl>
      <w:tblPr>
        <w:tblStyle w:val="Tablaconcuadrcula"/>
        <w:tblW w:w="8376" w:type="dxa"/>
        <w:jc w:val="center"/>
        <w:tblLook w:val="04A0" w:firstRow="1" w:lastRow="0" w:firstColumn="1" w:lastColumn="0" w:noHBand="0" w:noVBand="1"/>
      </w:tblPr>
      <w:tblGrid>
        <w:gridCol w:w="1551"/>
        <w:gridCol w:w="1451"/>
        <w:gridCol w:w="1331"/>
        <w:gridCol w:w="1336"/>
        <w:gridCol w:w="1268"/>
        <w:gridCol w:w="1439"/>
      </w:tblGrid>
      <w:tr w:rsidR="00774849" w:rsidRPr="00502DD2" w:rsidTr="00D75FE9">
        <w:trPr>
          <w:trHeight w:val="370"/>
          <w:jc w:val="center"/>
        </w:trPr>
        <w:tc>
          <w:tcPr>
            <w:tcW w:w="1552" w:type="dxa"/>
          </w:tcPr>
          <w:p w:rsidR="00AB019E" w:rsidRPr="00502DD2" w:rsidRDefault="00AB019E" w:rsidP="00774849">
            <w:pPr>
              <w:jc w:val="center"/>
              <w:rPr>
                <w:b/>
                <w:sz w:val="22"/>
              </w:rPr>
            </w:pPr>
            <w:r w:rsidRPr="00502DD2">
              <w:rPr>
                <w:b/>
                <w:sz w:val="22"/>
              </w:rPr>
              <w:t>Nombre Mineralógico</w:t>
            </w:r>
          </w:p>
        </w:tc>
        <w:tc>
          <w:tcPr>
            <w:tcW w:w="1425" w:type="dxa"/>
          </w:tcPr>
          <w:p w:rsidR="00AB019E" w:rsidRPr="00502DD2" w:rsidRDefault="00AB019E" w:rsidP="00774849">
            <w:pPr>
              <w:jc w:val="center"/>
              <w:rPr>
                <w:sz w:val="22"/>
              </w:rPr>
            </w:pPr>
            <w:r w:rsidRPr="00502DD2">
              <w:rPr>
                <w:sz w:val="22"/>
              </w:rPr>
              <w:t>Formula Química</w:t>
            </w:r>
          </w:p>
        </w:tc>
        <w:tc>
          <w:tcPr>
            <w:tcW w:w="1337" w:type="dxa"/>
          </w:tcPr>
          <w:p w:rsidR="00AB019E" w:rsidRPr="00502DD2" w:rsidRDefault="00AB019E" w:rsidP="00774849">
            <w:pPr>
              <w:jc w:val="center"/>
              <w:rPr>
                <w:sz w:val="22"/>
              </w:rPr>
            </w:pPr>
            <w:r w:rsidRPr="00502DD2">
              <w:rPr>
                <w:sz w:val="22"/>
              </w:rPr>
              <w:t>Peso Molecular</w:t>
            </w:r>
          </w:p>
        </w:tc>
        <w:tc>
          <w:tcPr>
            <w:tcW w:w="1342" w:type="dxa"/>
          </w:tcPr>
          <w:p w:rsidR="00AB019E" w:rsidRPr="00502DD2" w:rsidRDefault="00AB019E" w:rsidP="00774849">
            <w:pPr>
              <w:jc w:val="center"/>
              <w:rPr>
                <w:sz w:val="22"/>
              </w:rPr>
            </w:pPr>
            <w:r w:rsidRPr="00502DD2">
              <w:rPr>
                <w:sz w:val="22"/>
              </w:rPr>
              <w:t>Peso Especifico</w:t>
            </w:r>
          </w:p>
        </w:tc>
        <w:tc>
          <w:tcPr>
            <w:tcW w:w="1280" w:type="dxa"/>
          </w:tcPr>
          <w:p w:rsidR="00AB019E" w:rsidRPr="00502DD2" w:rsidRDefault="00AB019E" w:rsidP="00774849">
            <w:pPr>
              <w:jc w:val="center"/>
              <w:rPr>
                <w:sz w:val="22"/>
              </w:rPr>
            </w:pPr>
            <w:r w:rsidRPr="00502DD2">
              <w:rPr>
                <w:sz w:val="22"/>
              </w:rPr>
              <w:t>Dureza</w:t>
            </w:r>
          </w:p>
        </w:tc>
        <w:tc>
          <w:tcPr>
            <w:tcW w:w="1440" w:type="dxa"/>
          </w:tcPr>
          <w:p w:rsidR="00AB019E" w:rsidRPr="00502DD2" w:rsidRDefault="00AB019E" w:rsidP="00774849">
            <w:pPr>
              <w:jc w:val="center"/>
              <w:rPr>
                <w:sz w:val="22"/>
              </w:rPr>
            </w:pPr>
            <w:r w:rsidRPr="00502DD2">
              <w:rPr>
                <w:sz w:val="22"/>
              </w:rPr>
              <w:t>Forma de los Cristales</w:t>
            </w:r>
          </w:p>
        </w:tc>
      </w:tr>
      <w:tr w:rsidR="00774849" w:rsidRPr="00502DD2" w:rsidTr="00D75FE9">
        <w:trPr>
          <w:trHeight w:val="705"/>
          <w:jc w:val="center"/>
        </w:trPr>
        <w:tc>
          <w:tcPr>
            <w:tcW w:w="1552" w:type="dxa"/>
          </w:tcPr>
          <w:p w:rsidR="00AB019E" w:rsidRPr="00502DD2" w:rsidRDefault="00AB019E" w:rsidP="00AB019E">
            <w:pPr>
              <w:rPr>
                <w:sz w:val="22"/>
              </w:rPr>
            </w:pPr>
          </w:p>
        </w:tc>
        <w:tc>
          <w:tcPr>
            <w:tcW w:w="1425" w:type="dxa"/>
          </w:tcPr>
          <w:p w:rsidR="00AB019E" w:rsidRPr="00502DD2" w:rsidRDefault="00AB019E" w:rsidP="00AB019E">
            <w:pPr>
              <w:rPr>
                <w:sz w:val="22"/>
              </w:rPr>
            </w:pPr>
          </w:p>
        </w:tc>
        <w:tc>
          <w:tcPr>
            <w:tcW w:w="1337" w:type="dxa"/>
          </w:tcPr>
          <w:p w:rsidR="00AB019E" w:rsidRPr="00502DD2" w:rsidRDefault="00774849" w:rsidP="00774849">
            <w:pPr>
              <w:jc w:val="center"/>
              <w:rPr>
                <w:sz w:val="22"/>
              </w:rPr>
            </w:pPr>
            <w:r w:rsidRPr="00502DD2">
              <w:rPr>
                <w:sz w:val="22"/>
              </w:rPr>
              <w:t>(g/mol)</w:t>
            </w:r>
          </w:p>
        </w:tc>
        <w:tc>
          <w:tcPr>
            <w:tcW w:w="1342" w:type="dxa"/>
          </w:tcPr>
          <w:p w:rsidR="00AB019E" w:rsidRPr="00502DD2" w:rsidRDefault="00774849" w:rsidP="00774849">
            <w:pPr>
              <w:jc w:val="center"/>
              <w:rPr>
                <w:sz w:val="22"/>
              </w:rPr>
            </w:pPr>
            <w:r w:rsidRPr="00502DD2">
              <w:rPr>
                <w:sz w:val="22"/>
              </w:rPr>
              <w:t>(g/cc)</w:t>
            </w:r>
          </w:p>
        </w:tc>
        <w:tc>
          <w:tcPr>
            <w:tcW w:w="1280" w:type="dxa"/>
          </w:tcPr>
          <w:p w:rsidR="00AB019E" w:rsidRPr="00502DD2" w:rsidRDefault="00774849" w:rsidP="00774849">
            <w:pPr>
              <w:jc w:val="center"/>
              <w:rPr>
                <w:sz w:val="22"/>
              </w:rPr>
            </w:pPr>
            <w:r w:rsidRPr="00502DD2">
              <w:rPr>
                <w:sz w:val="22"/>
              </w:rPr>
              <w:t>(Escala de Mohs)</w:t>
            </w:r>
          </w:p>
        </w:tc>
        <w:tc>
          <w:tcPr>
            <w:tcW w:w="1440" w:type="dxa"/>
          </w:tcPr>
          <w:p w:rsidR="00AB019E" w:rsidRPr="00502DD2" w:rsidRDefault="00AB019E" w:rsidP="00AB019E">
            <w:pPr>
              <w:rPr>
                <w:sz w:val="22"/>
              </w:rPr>
            </w:pPr>
          </w:p>
        </w:tc>
      </w:tr>
      <w:tr w:rsidR="00774849" w:rsidRPr="00502DD2" w:rsidTr="00D75FE9">
        <w:trPr>
          <w:trHeight w:val="250"/>
          <w:jc w:val="center"/>
        </w:trPr>
        <w:tc>
          <w:tcPr>
            <w:tcW w:w="1552" w:type="dxa"/>
          </w:tcPr>
          <w:p w:rsidR="00AB019E" w:rsidRPr="00502DD2" w:rsidRDefault="00774849" w:rsidP="00AB019E">
            <w:pPr>
              <w:rPr>
                <w:sz w:val="22"/>
              </w:rPr>
            </w:pPr>
            <w:r w:rsidRPr="00502DD2">
              <w:rPr>
                <w:sz w:val="22"/>
              </w:rPr>
              <w:t>DOLOMITA</w:t>
            </w:r>
          </w:p>
        </w:tc>
        <w:tc>
          <w:tcPr>
            <w:tcW w:w="1425" w:type="dxa"/>
          </w:tcPr>
          <w:p w:rsidR="00AB019E" w:rsidRPr="00502DD2" w:rsidRDefault="00774849" w:rsidP="00AB019E">
            <w:pPr>
              <w:rPr>
                <w:sz w:val="22"/>
              </w:rPr>
            </w:pPr>
            <w:r w:rsidRPr="00502DD2">
              <w:rPr>
                <w:sz w:val="22"/>
              </w:rPr>
              <w:t>CaO3MgCO3</w:t>
            </w:r>
          </w:p>
        </w:tc>
        <w:tc>
          <w:tcPr>
            <w:tcW w:w="1337" w:type="dxa"/>
          </w:tcPr>
          <w:p w:rsidR="00AB019E" w:rsidRPr="00502DD2" w:rsidRDefault="00774849" w:rsidP="00AB019E">
            <w:pPr>
              <w:rPr>
                <w:sz w:val="22"/>
              </w:rPr>
            </w:pPr>
            <w:r w:rsidRPr="00502DD2">
              <w:rPr>
                <w:sz w:val="22"/>
              </w:rPr>
              <w:t>184,4</w:t>
            </w:r>
          </w:p>
        </w:tc>
        <w:tc>
          <w:tcPr>
            <w:tcW w:w="1342" w:type="dxa"/>
          </w:tcPr>
          <w:p w:rsidR="00AB019E" w:rsidRPr="00502DD2" w:rsidRDefault="00774849" w:rsidP="00AB019E">
            <w:pPr>
              <w:rPr>
                <w:sz w:val="22"/>
              </w:rPr>
            </w:pPr>
            <w:r w:rsidRPr="00502DD2">
              <w:rPr>
                <w:sz w:val="22"/>
              </w:rPr>
              <w:t>2,84</w:t>
            </w:r>
          </w:p>
        </w:tc>
        <w:tc>
          <w:tcPr>
            <w:tcW w:w="1280" w:type="dxa"/>
          </w:tcPr>
          <w:p w:rsidR="00AB019E" w:rsidRPr="00502DD2" w:rsidRDefault="00774849" w:rsidP="00AB019E">
            <w:pPr>
              <w:rPr>
                <w:sz w:val="22"/>
              </w:rPr>
            </w:pPr>
            <w:r w:rsidRPr="00502DD2">
              <w:rPr>
                <w:sz w:val="22"/>
              </w:rPr>
              <w:t>3,5-4,0</w:t>
            </w:r>
          </w:p>
        </w:tc>
        <w:tc>
          <w:tcPr>
            <w:tcW w:w="1440" w:type="dxa"/>
          </w:tcPr>
          <w:p w:rsidR="00AB019E" w:rsidRPr="00502DD2" w:rsidRDefault="00774849" w:rsidP="00AB019E">
            <w:pPr>
              <w:rPr>
                <w:sz w:val="22"/>
              </w:rPr>
            </w:pPr>
            <w:r w:rsidRPr="00502DD2">
              <w:rPr>
                <w:sz w:val="22"/>
              </w:rPr>
              <w:t>Romboédrica</w:t>
            </w:r>
          </w:p>
        </w:tc>
      </w:tr>
      <w:tr w:rsidR="00774849" w:rsidRPr="00502DD2" w:rsidTr="00D75FE9">
        <w:trPr>
          <w:trHeight w:val="257"/>
          <w:jc w:val="center"/>
        </w:trPr>
        <w:tc>
          <w:tcPr>
            <w:tcW w:w="1552" w:type="dxa"/>
          </w:tcPr>
          <w:p w:rsidR="00AB019E" w:rsidRPr="00502DD2" w:rsidRDefault="00774849" w:rsidP="00AB019E">
            <w:pPr>
              <w:rPr>
                <w:sz w:val="22"/>
              </w:rPr>
            </w:pPr>
            <w:r w:rsidRPr="00502DD2">
              <w:rPr>
                <w:sz w:val="22"/>
              </w:rPr>
              <w:t>ARAGONITA</w:t>
            </w:r>
          </w:p>
        </w:tc>
        <w:tc>
          <w:tcPr>
            <w:tcW w:w="1425" w:type="dxa"/>
          </w:tcPr>
          <w:p w:rsidR="00AB019E" w:rsidRPr="00502DD2" w:rsidRDefault="00774849" w:rsidP="00AB019E">
            <w:pPr>
              <w:rPr>
                <w:sz w:val="22"/>
              </w:rPr>
            </w:pPr>
            <w:r w:rsidRPr="00502DD2">
              <w:rPr>
                <w:sz w:val="22"/>
              </w:rPr>
              <w:t>CaO3</w:t>
            </w:r>
          </w:p>
        </w:tc>
        <w:tc>
          <w:tcPr>
            <w:tcW w:w="1337" w:type="dxa"/>
          </w:tcPr>
          <w:p w:rsidR="00AB019E" w:rsidRPr="00502DD2" w:rsidRDefault="00774849" w:rsidP="00AB019E">
            <w:pPr>
              <w:rPr>
                <w:sz w:val="22"/>
              </w:rPr>
            </w:pPr>
            <w:r w:rsidRPr="00502DD2">
              <w:rPr>
                <w:sz w:val="22"/>
              </w:rPr>
              <w:t>100,1</w:t>
            </w:r>
          </w:p>
        </w:tc>
        <w:tc>
          <w:tcPr>
            <w:tcW w:w="1342" w:type="dxa"/>
          </w:tcPr>
          <w:p w:rsidR="00AB019E" w:rsidRPr="00502DD2" w:rsidRDefault="00774849" w:rsidP="00AB019E">
            <w:pPr>
              <w:rPr>
                <w:sz w:val="22"/>
              </w:rPr>
            </w:pPr>
            <w:r w:rsidRPr="00502DD2">
              <w:rPr>
                <w:sz w:val="22"/>
              </w:rPr>
              <w:t>2,94</w:t>
            </w:r>
          </w:p>
        </w:tc>
        <w:tc>
          <w:tcPr>
            <w:tcW w:w="1280" w:type="dxa"/>
          </w:tcPr>
          <w:p w:rsidR="00AB019E" w:rsidRPr="00502DD2" w:rsidRDefault="00774849" w:rsidP="00AB019E">
            <w:pPr>
              <w:rPr>
                <w:sz w:val="22"/>
              </w:rPr>
            </w:pPr>
            <w:r w:rsidRPr="00502DD2">
              <w:rPr>
                <w:sz w:val="22"/>
              </w:rPr>
              <w:t>3,5-4,0</w:t>
            </w:r>
          </w:p>
        </w:tc>
        <w:tc>
          <w:tcPr>
            <w:tcW w:w="1440" w:type="dxa"/>
          </w:tcPr>
          <w:p w:rsidR="00AB019E" w:rsidRPr="00502DD2" w:rsidRDefault="00774849" w:rsidP="00AB019E">
            <w:pPr>
              <w:rPr>
                <w:sz w:val="22"/>
              </w:rPr>
            </w:pPr>
            <w:r w:rsidRPr="00502DD2">
              <w:rPr>
                <w:sz w:val="22"/>
              </w:rPr>
              <w:t>Ortorrómbica</w:t>
            </w:r>
          </w:p>
        </w:tc>
      </w:tr>
      <w:tr w:rsidR="00774849" w:rsidRPr="00502DD2" w:rsidTr="00D75FE9">
        <w:trPr>
          <w:trHeight w:val="257"/>
          <w:jc w:val="center"/>
        </w:trPr>
        <w:tc>
          <w:tcPr>
            <w:tcW w:w="1552" w:type="dxa"/>
          </w:tcPr>
          <w:p w:rsidR="00AB019E" w:rsidRPr="00502DD2" w:rsidRDefault="00774849" w:rsidP="00AB019E">
            <w:pPr>
              <w:rPr>
                <w:sz w:val="22"/>
              </w:rPr>
            </w:pPr>
            <w:r w:rsidRPr="00502DD2">
              <w:rPr>
                <w:sz w:val="22"/>
              </w:rPr>
              <w:t>CALCITA</w:t>
            </w:r>
          </w:p>
        </w:tc>
        <w:tc>
          <w:tcPr>
            <w:tcW w:w="1425" w:type="dxa"/>
          </w:tcPr>
          <w:p w:rsidR="00AB019E" w:rsidRPr="00502DD2" w:rsidRDefault="00774849" w:rsidP="00AB019E">
            <w:pPr>
              <w:rPr>
                <w:sz w:val="22"/>
              </w:rPr>
            </w:pPr>
            <w:r w:rsidRPr="00502DD2">
              <w:rPr>
                <w:sz w:val="22"/>
              </w:rPr>
              <w:t>CaO3</w:t>
            </w:r>
          </w:p>
        </w:tc>
        <w:tc>
          <w:tcPr>
            <w:tcW w:w="1337" w:type="dxa"/>
          </w:tcPr>
          <w:p w:rsidR="00AB019E" w:rsidRPr="00502DD2" w:rsidRDefault="00774849" w:rsidP="00AB019E">
            <w:pPr>
              <w:rPr>
                <w:sz w:val="22"/>
              </w:rPr>
            </w:pPr>
            <w:r w:rsidRPr="00502DD2">
              <w:rPr>
                <w:sz w:val="22"/>
              </w:rPr>
              <w:t>100,1</w:t>
            </w:r>
          </w:p>
        </w:tc>
        <w:tc>
          <w:tcPr>
            <w:tcW w:w="1342" w:type="dxa"/>
          </w:tcPr>
          <w:p w:rsidR="00AB019E" w:rsidRPr="00502DD2" w:rsidRDefault="00774849" w:rsidP="00AB019E">
            <w:pPr>
              <w:rPr>
                <w:sz w:val="22"/>
              </w:rPr>
            </w:pPr>
            <w:r w:rsidRPr="00502DD2">
              <w:rPr>
                <w:sz w:val="22"/>
              </w:rPr>
              <w:t>2,72</w:t>
            </w:r>
          </w:p>
        </w:tc>
        <w:tc>
          <w:tcPr>
            <w:tcW w:w="1280" w:type="dxa"/>
          </w:tcPr>
          <w:p w:rsidR="00AB019E" w:rsidRPr="00502DD2" w:rsidRDefault="00774849" w:rsidP="00AB019E">
            <w:pPr>
              <w:rPr>
                <w:sz w:val="22"/>
              </w:rPr>
            </w:pPr>
            <w:r w:rsidRPr="00502DD2">
              <w:rPr>
                <w:sz w:val="22"/>
              </w:rPr>
              <w:t>3,0</w:t>
            </w:r>
          </w:p>
        </w:tc>
        <w:tc>
          <w:tcPr>
            <w:tcW w:w="1440" w:type="dxa"/>
          </w:tcPr>
          <w:p w:rsidR="00AB019E" w:rsidRPr="00502DD2" w:rsidRDefault="00774849" w:rsidP="00AB019E">
            <w:pPr>
              <w:rPr>
                <w:sz w:val="22"/>
              </w:rPr>
            </w:pPr>
            <w:r w:rsidRPr="00502DD2">
              <w:rPr>
                <w:sz w:val="22"/>
              </w:rPr>
              <w:t>Romboédrica</w:t>
            </w:r>
          </w:p>
        </w:tc>
      </w:tr>
      <w:tr w:rsidR="00774849" w:rsidRPr="00502DD2" w:rsidTr="00D75FE9">
        <w:trPr>
          <w:trHeight w:val="257"/>
          <w:jc w:val="center"/>
        </w:trPr>
        <w:tc>
          <w:tcPr>
            <w:tcW w:w="1552" w:type="dxa"/>
          </w:tcPr>
          <w:p w:rsidR="00AB019E" w:rsidRPr="00502DD2" w:rsidRDefault="00774849" w:rsidP="00AB019E">
            <w:pPr>
              <w:rPr>
                <w:sz w:val="22"/>
              </w:rPr>
            </w:pPr>
            <w:r w:rsidRPr="00502DD2">
              <w:rPr>
                <w:sz w:val="22"/>
              </w:rPr>
              <w:t>MAGNESITA</w:t>
            </w:r>
          </w:p>
        </w:tc>
        <w:tc>
          <w:tcPr>
            <w:tcW w:w="1425" w:type="dxa"/>
          </w:tcPr>
          <w:p w:rsidR="00AB019E" w:rsidRPr="00502DD2" w:rsidRDefault="00774849" w:rsidP="00AB019E">
            <w:pPr>
              <w:rPr>
                <w:sz w:val="22"/>
              </w:rPr>
            </w:pPr>
            <w:r w:rsidRPr="00502DD2">
              <w:rPr>
                <w:sz w:val="22"/>
              </w:rPr>
              <w:t>MgCO3</w:t>
            </w:r>
          </w:p>
        </w:tc>
        <w:tc>
          <w:tcPr>
            <w:tcW w:w="1337" w:type="dxa"/>
          </w:tcPr>
          <w:p w:rsidR="00AB019E" w:rsidRPr="00502DD2" w:rsidRDefault="00774849" w:rsidP="00AB019E">
            <w:pPr>
              <w:rPr>
                <w:sz w:val="22"/>
              </w:rPr>
            </w:pPr>
            <w:r w:rsidRPr="00502DD2">
              <w:rPr>
                <w:sz w:val="22"/>
              </w:rPr>
              <w:t>84,3</w:t>
            </w:r>
          </w:p>
        </w:tc>
        <w:tc>
          <w:tcPr>
            <w:tcW w:w="1342" w:type="dxa"/>
          </w:tcPr>
          <w:p w:rsidR="00AB019E" w:rsidRPr="00502DD2" w:rsidRDefault="00774849" w:rsidP="00AB019E">
            <w:pPr>
              <w:rPr>
                <w:sz w:val="22"/>
              </w:rPr>
            </w:pPr>
            <w:r w:rsidRPr="00502DD2">
              <w:rPr>
                <w:sz w:val="22"/>
              </w:rPr>
              <w:t>3,00</w:t>
            </w:r>
          </w:p>
        </w:tc>
        <w:tc>
          <w:tcPr>
            <w:tcW w:w="1280" w:type="dxa"/>
          </w:tcPr>
          <w:p w:rsidR="00AB019E" w:rsidRPr="00502DD2" w:rsidRDefault="00774849" w:rsidP="00AB019E">
            <w:pPr>
              <w:rPr>
                <w:sz w:val="22"/>
              </w:rPr>
            </w:pPr>
            <w:r w:rsidRPr="00502DD2">
              <w:rPr>
                <w:sz w:val="22"/>
              </w:rPr>
              <w:t>3,5-4,5</w:t>
            </w:r>
          </w:p>
        </w:tc>
        <w:tc>
          <w:tcPr>
            <w:tcW w:w="1440" w:type="dxa"/>
          </w:tcPr>
          <w:p w:rsidR="00AB019E" w:rsidRPr="00502DD2" w:rsidRDefault="00774849" w:rsidP="00AB019E">
            <w:pPr>
              <w:rPr>
                <w:sz w:val="22"/>
              </w:rPr>
            </w:pPr>
            <w:r w:rsidRPr="00502DD2">
              <w:rPr>
                <w:sz w:val="22"/>
              </w:rPr>
              <w:t>Romboédrica</w:t>
            </w:r>
          </w:p>
        </w:tc>
      </w:tr>
    </w:tbl>
    <w:p w:rsidR="00D71FD5" w:rsidRDefault="00497183" w:rsidP="003E3489">
      <w:pPr>
        <w:pStyle w:val="Subttulo"/>
        <w:jc w:val="both"/>
        <w:rPr>
          <w:i w:val="0"/>
          <w:color w:val="000000" w:themeColor="text1"/>
          <w:sz w:val="16"/>
          <w:szCs w:val="16"/>
        </w:rPr>
      </w:pPr>
      <w:r w:rsidRPr="001121BB">
        <w:rPr>
          <w:b/>
          <w:i w:val="0"/>
          <w:color w:val="000000" w:themeColor="text1"/>
          <w:sz w:val="16"/>
          <w:szCs w:val="16"/>
        </w:rPr>
        <w:t>Fuente:</w:t>
      </w:r>
      <w:r w:rsidRPr="004858C4">
        <w:rPr>
          <w:i w:val="0"/>
          <w:color w:val="000000" w:themeColor="text1"/>
          <w:sz w:val="16"/>
          <w:szCs w:val="16"/>
        </w:rPr>
        <w:t xml:space="preserve"> National Lime Association</w:t>
      </w:r>
    </w:p>
    <w:p w:rsidR="003E3489" w:rsidRPr="003E3489" w:rsidRDefault="003E3489" w:rsidP="003E3489"/>
    <w:p w:rsidR="00D71FD5" w:rsidRDefault="00515AFE" w:rsidP="003E3489">
      <w:pPr>
        <w:pStyle w:val="Ttulo3"/>
        <w:numPr>
          <w:ilvl w:val="0"/>
          <w:numId w:val="0"/>
        </w:numPr>
        <w:rPr>
          <w:sz w:val="22"/>
          <w:szCs w:val="22"/>
        </w:rPr>
      </w:pPr>
      <w:bookmarkStart w:id="29" w:name="_Toc422428444"/>
      <w:bookmarkStart w:id="30" w:name="_Toc407699427"/>
      <w:bookmarkStart w:id="31" w:name="_Toc423887406"/>
      <w:bookmarkStart w:id="32" w:name="_Toc427659687"/>
      <w:r w:rsidRPr="002323EC">
        <w:rPr>
          <w:sz w:val="22"/>
          <w:szCs w:val="22"/>
        </w:rPr>
        <w:t>1.2.3</w:t>
      </w:r>
      <w:r w:rsidR="00486D0A" w:rsidRPr="002323EC">
        <w:rPr>
          <w:sz w:val="22"/>
          <w:szCs w:val="22"/>
        </w:rPr>
        <w:t xml:space="preserve">    </w:t>
      </w:r>
      <w:r w:rsidR="00666532" w:rsidRPr="002323EC">
        <w:rPr>
          <w:sz w:val="22"/>
          <w:szCs w:val="22"/>
        </w:rPr>
        <w:t>APLICACIONES  DE LA PIEDRA CALIZA</w:t>
      </w:r>
      <w:bookmarkEnd w:id="29"/>
      <w:bookmarkEnd w:id="30"/>
      <w:bookmarkEnd w:id="31"/>
      <w:bookmarkEnd w:id="32"/>
    </w:p>
    <w:p w:rsidR="003E3489" w:rsidRPr="003E3489" w:rsidRDefault="003E3489" w:rsidP="003E3489"/>
    <w:p w:rsidR="00666532" w:rsidRPr="00AA6012" w:rsidRDefault="00666532" w:rsidP="00666532">
      <w:pPr>
        <w:rPr>
          <w:sz w:val="22"/>
        </w:rPr>
      </w:pPr>
      <w:r w:rsidRPr="00AA6012">
        <w:rPr>
          <w:sz w:val="22"/>
        </w:rPr>
        <w:t>La piedra caliza por ser un mineral compuesto por carbonato de calcio tiene un sinnúmero de aplicaciones industriales</w:t>
      </w:r>
      <w:r w:rsidRPr="00547EEA">
        <w:rPr>
          <w:sz w:val="16"/>
          <w:szCs w:val="16"/>
        </w:rPr>
        <w:t xml:space="preserve">. </w:t>
      </w:r>
      <w:r w:rsidRPr="00502DD2">
        <w:rPr>
          <w:sz w:val="18"/>
          <w:szCs w:val="16"/>
        </w:rPr>
        <w:t>(AVILA, 2014</w:t>
      </w:r>
      <w:r w:rsidR="00547EEA" w:rsidRPr="00502DD2">
        <w:rPr>
          <w:sz w:val="18"/>
          <w:szCs w:val="16"/>
        </w:rPr>
        <w:t>, pp 12-22</w:t>
      </w:r>
      <w:r w:rsidRPr="00547EEA">
        <w:rPr>
          <w:sz w:val="16"/>
          <w:szCs w:val="16"/>
        </w:rPr>
        <w:t>)</w:t>
      </w:r>
      <w:r w:rsidRPr="000B6B65">
        <w:rPr>
          <w:sz w:val="18"/>
          <w:szCs w:val="18"/>
        </w:rPr>
        <w:t>,</w:t>
      </w:r>
      <w:r>
        <w:t xml:space="preserve"> </w:t>
      </w:r>
      <w:r w:rsidRPr="00AA6012">
        <w:rPr>
          <w:sz w:val="22"/>
        </w:rPr>
        <w:t>menciona los siguientes usos en la industria actual.</w:t>
      </w:r>
    </w:p>
    <w:p w:rsidR="00666532" w:rsidRPr="00AA6012" w:rsidRDefault="00666532" w:rsidP="00D75FE9">
      <w:pPr>
        <w:pStyle w:val="Prrafodelista"/>
        <w:numPr>
          <w:ilvl w:val="0"/>
          <w:numId w:val="8"/>
        </w:numPr>
        <w:ind w:left="426"/>
        <w:rPr>
          <w:sz w:val="22"/>
        </w:rPr>
      </w:pPr>
      <w:r w:rsidRPr="00AA6012">
        <w:rPr>
          <w:sz w:val="22"/>
        </w:rPr>
        <w:lastRenderedPageBreak/>
        <w:t>Material principal en la construcción de edificios y monumentos.</w:t>
      </w:r>
    </w:p>
    <w:p w:rsidR="00666532" w:rsidRPr="00AA6012" w:rsidRDefault="00666532" w:rsidP="00D75FE9">
      <w:pPr>
        <w:pStyle w:val="Prrafodelista"/>
        <w:numPr>
          <w:ilvl w:val="0"/>
          <w:numId w:val="8"/>
        </w:numPr>
        <w:ind w:left="426"/>
        <w:rPr>
          <w:sz w:val="22"/>
        </w:rPr>
      </w:pPr>
      <w:r w:rsidRPr="00AA6012">
        <w:rPr>
          <w:sz w:val="22"/>
        </w:rPr>
        <w:t>Producción de vidrios</w:t>
      </w:r>
    </w:p>
    <w:p w:rsidR="00666532" w:rsidRPr="00AA6012" w:rsidRDefault="00666532" w:rsidP="00D75FE9">
      <w:pPr>
        <w:pStyle w:val="Prrafodelista"/>
        <w:numPr>
          <w:ilvl w:val="0"/>
          <w:numId w:val="8"/>
        </w:numPr>
        <w:ind w:left="426"/>
        <w:rPr>
          <w:sz w:val="22"/>
        </w:rPr>
      </w:pPr>
      <w:r w:rsidRPr="00AA6012">
        <w:rPr>
          <w:sz w:val="22"/>
        </w:rPr>
        <w:t>Materia prima en la producción de cal viva, cal hidratada y cemento.</w:t>
      </w:r>
    </w:p>
    <w:p w:rsidR="00666532" w:rsidRPr="00AA6012" w:rsidRDefault="00666532" w:rsidP="00D75FE9">
      <w:pPr>
        <w:pStyle w:val="Prrafodelista"/>
        <w:numPr>
          <w:ilvl w:val="0"/>
          <w:numId w:val="8"/>
        </w:numPr>
        <w:ind w:left="426"/>
        <w:rPr>
          <w:sz w:val="22"/>
        </w:rPr>
      </w:pPr>
      <w:r w:rsidRPr="00AA6012">
        <w:rPr>
          <w:sz w:val="22"/>
        </w:rPr>
        <w:t>Base de agregado en la construcción de carreteras.</w:t>
      </w:r>
    </w:p>
    <w:p w:rsidR="00666532" w:rsidRPr="00AA6012" w:rsidRDefault="00666532" w:rsidP="00D75FE9">
      <w:pPr>
        <w:pStyle w:val="Prrafodelista"/>
        <w:numPr>
          <w:ilvl w:val="0"/>
          <w:numId w:val="8"/>
        </w:numPr>
        <w:ind w:left="426"/>
        <w:rPr>
          <w:sz w:val="22"/>
        </w:rPr>
      </w:pPr>
      <w:r w:rsidRPr="00AA6012">
        <w:rPr>
          <w:sz w:val="22"/>
        </w:rPr>
        <w:t>Piedra lavadora en la desulfuración de gases de combustión.</w:t>
      </w:r>
    </w:p>
    <w:p w:rsidR="00666532" w:rsidRPr="00AA6012" w:rsidRDefault="00666532" w:rsidP="00D75FE9">
      <w:pPr>
        <w:pStyle w:val="Prrafodelista"/>
        <w:numPr>
          <w:ilvl w:val="0"/>
          <w:numId w:val="8"/>
        </w:numPr>
        <w:ind w:left="426"/>
        <w:rPr>
          <w:sz w:val="22"/>
        </w:rPr>
      </w:pPr>
      <w:r w:rsidRPr="00AA6012">
        <w:rPr>
          <w:sz w:val="22"/>
        </w:rPr>
        <w:t>Reactivo en altos hornos para extraer minerales de hierro.</w:t>
      </w:r>
    </w:p>
    <w:p w:rsidR="00666532" w:rsidRPr="00AA6012" w:rsidRDefault="00666532" w:rsidP="00D75FE9">
      <w:pPr>
        <w:pStyle w:val="Prrafodelista"/>
        <w:numPr>
          <w:ilvl w:val="0"/>
          <w:numId w:val="8"/>
        </w:numPr>
        <w:ind w:left="426"/>
        <w:rPr>
          <w:sz w:val="22"/>
        </w:rPr>
      </w:pPr>
      <w:r w:rsidRPr="00AA6012">
        <w:rPr>
          <w:sz w:val="22"/>
        </w:rPr>
        <w:t>La piedra de caliza purificada sirve de suplemento de calcio en alimentos para humanos y animales.</w:t>
      </w:r>
    </w:p>
    <w:p w:rsidR="00666532" w:rsidRPr="00AA6012" w:rsidRDefault="00666532" w:rsidP="00D75FE9">
      <w:pPr>
        <w:pStyle w:val="Prrafodelista"/>
        <w:numPr>
          <w:ilvl w:val="0"/>
          <w:numId w:val="8"/>
        </w:numPr>
        <w:ind w:left="426"/>
        <w:rPr>
          <w:sz w:val="22"/>
        </w:rPr>
      </w:pPr>
      <w:r w:rsidRPr="00AA6012">
        <w:rPr>
          <w:sz w:val="22"/>
        </w:rPr>
        <w:t xml:space="preserve">Funciona  como blanqueador en cosméticos. </w:t>
      </w:r>
    </w:p>
    <w:p w:rsidR="00FD01E2" w:rsidRDefault="00666532" w:rsidP="00D75FE9">
      <w:pPr>
        <w:pStyle w:val="Prrafodelista"/>
        <w:numPr>
          <w:ilvl w:val="0"/>
          <w:numId w:val="8"/>
        </w:numPr>
        <w:ind w:left="426"/>
        <w:rPr>
          <w:sz w:val="22"/>
        </w:rPr>
      </w:pPr>
      <w:r w:rsidRPr="00AA6012">
        <w:rPr>
          <w:sz w:val="22"/>
        </w:rPr>
        <w:t>El alto contenido de calcio en la piedra caliza también la hace ingrediente ideal para la re-mineralización, y puede ser usada en agua, pasta de dientes, enjuagues de boca etc.</w:t>
      </w:r>
    </w:p>
    <w:p w:rsidR="003E3489" w:rsidRPr="00AA6012" w:rsidRDefault="003E3489" w:rsidP="003E3489">
      <w:pPr>
        <w:pStyle w:val="Prrafodelista"/>
        <w:ind w:left="426"/>
        <w:rPr>
          <w:sz w:val="22"/>
        </w:rPr>
      </w:pPr>
    </w:p>
    <w:p w:rsidR="00666532" w:rsidRDefault="00515AFE" w:rsidP="00093210">
      <w:pPr>
        <w:pStyle w:val="Ttulo2"/>
        <w:numPr>
          <w:ilvl w:val="0"/>
          <w:numId w:val="0"/>
        </w:numPr>
        <w:spacing w:before="0" w:after="0" w:line="480" w:lineRule="auto"/>
        <w:ind w:left="357" w:hanging="357"/>
        <w:rPr>
          <w:sz w:val="22"/>
          <w:szCs w:val="22"/>
        </w:rPr>
      </w:pPr>
      <w:bookmarkStart w:id="33" w:name="_Toc422428445"/>
      <w:bookmarkStart w:id="34" w:name="_Toc407699428"/>
      <w:bookmarkStart w:id="35" w:name="_Toc423887407"/>
      <w:bookmarkStart w:id="36" w:name="_Toc427659688"/>
      <w:r w:rsidRPr="002323EC">
        <w:rPr>
          <w:sz w:val="22"/>
          <w:szCs w:val="22"/>
        </w:rPr>
        <w:t>1.3</w:t>
      </w:r>
      <w:r w:rsidR="00093210" w:rsidRPr="002323EC">
        <w:rPr>
          <w:sz w:val="22"/>
          <w:szCs w:val="22"/>
        </w:rPr>
        <w:t xml:space="preserve">    </w:t>
      </w:r>
      <w:r w:rsidR="00666532" w:rsidRPr="002323EC">
        <w:rPr>
          <w:sz w:val="22"/>
          <w:szCs w:val="22"/>
        </w:rPr>
        <w:t xml:space="preserve">PROCESO DE ELABORACIÓN DE LA CAL HIDRATADA A PARTIR DE LA </w:t>
      </w:r>
      <w:r w:rsidR="003E3489">
        <w:rPr>
          <w:sz w:val="22"/>
          <w:szCs w:val="22"/>
        </w:rPr>
        <w:t xml:space="preserve">   </w:t>
      </w:r>
      <w:r w:rsidR="00666532" w:rsidRPr="002323EC">
        <w:rPr>
          <w:sz w:val="22"/>
          <w:szCs w:val="22"/>
        </w:rPr>
        <w:t>PIEDRA CALIZA</w:t>
      </w:r>
      <w:bookmarkEnd w:id="33"/>
      <w:bookmarkEnd w:id="34"/>
      <w:bookmarkEnd w:id="35"/>
      <w:bookmarkEnd w:id="36"/>
    </w:p>
    <w:p w:rsidR="003E3489" w:rsidRPr="003E3489" w:rsidRDefault="003E3489" w:rsidP="003E3489"/>
    <w:p w:rsidR="00666532" w:rsidRPr="00AA6012" w:rsidRDefault="00666532" w:rsidP="00666532">
      <w:pPr>
        <w:rPr>
          <w:rFonts w:eastAsiaTheme="minorEastAsia"/>
          <w:sz w:val="22"/>
        </w:rPr>
      </w:pPr>
      <w:r w:rsidRPr="00AA6012">
        <w:rPr>
          <w:sz w:val="22"/>
        </w:rPr>
        <w:t>Según</w:t>
      </w:r>
      <w:r w:rsidR="00CB11BE" w:rsidRPr="00CB11BE">
        <w:rPr>
          <w:sz w:val="18"/>
          <w:szCs w:val="18"/>
        </w:rPr>
        <w:t xml:space="preserve"> </w:t>
      </w:r>
      <w:r>
        <w:t xml:space="preserve"> </w:t>
      </w:r>
      <w:r w:rsidR="00CB11BE" w:rsidRPr="00C159AD">
        <w:rPr>
          <w:noProof/>
          <w:sz w:val="18"/>
          <w:szCs w:val="18"/>
        </w:rPr>
        <w:t>(COLOMA, 2008, pp 45-52)</w:t>
      </w:r>
      <w:r w:rsidR="00CB11BE" w:rsidRPr="00C159AD">
        <w:rPr>
          <w:b/>
          <w:sz w:val="18"/>
          <w:szCs w:val="18"/>
        </w:rPr>
        <w:t>,</w:t>
      </w:r>
      <w:r w:rsidR="00CB11BE" w:rsidRPr="00CB11BE">
        <w:rPr>
          <w:sz w:val="22"/>
        </w:rPr>
        <w:t xml:space="preserve"> </w:t>
      </w:r>
      <w:r w:rsidRPr="00CB11BE">
        <w:rPr>
          <w:sz w:val="22"/>
        </w:rPr>
        <w:t xml:space="preserve"> </w:t>
      </w:r>
      <w:r w:rsidRPr="00AA6012">
        <w:rPr>
          <w:sz w:val="22"/>
        </w:rPr>
        <w:t>los procesos para la obtención de cal hidratada  se presentan a continuación de forma simplificada.</w:t>
      </w:r>
    </w:p>
    <w:p w:rsidR="00666532" w:rsidRPr="00AA6012" w:rsidRDefault="00666532" w:rsidP="005661A6">
      <w:pPr>
        <w:pStyle w:val="Prrafodelista"/>
        <w:numPr>
          <w:ilvl w:val="0"/>
          <w:numId w:val="9"/>
        </w:numPr>
        <w:spacing w:after="0" w:line="480" w:lineRule="auto"/>
        <w:rPr>
          <w:sz w:val="22"/>
        </w:rPr>
      </w:pPr>
      <w:r w:rsidRPr="002323EC">
        <w:rPr>
          <w:b/>
          <w:sz w:val="22"/>
        </w:rPr>
        <w:t>Extracción:</w:t>
      </w:r>
      <w:r>
        <w:t xml:space="preserve"> </w:t>
      </w:r>
      <w:r w:rsidRPr="00AA6012">
        <w:rPr>
          <w:sz w:val="22"/>
        </w:rPr>
        <w:t>El proceso de producción de la cal comienza desde la exploración y selección del yacimiento de piedra caliza. Esta selección se realiza de forma tal que se asegure el abastecimiento de materias primas con las características físicas y químicas requeridas. Es entonces que se procede a la extracción de las canteras de piedra  caliza con pico y pala o con cargas de explosivos.</w:t>
      </w:r>
    </w:p>
    <w:p w:rsidR="00666532" w:rsidRDefault="00666532" w:rsidP="005661A6">
      <w:pPr>
        <w:pStyle w:val="Prrafodelista"/>
        <w:numPr>
          <w:ilvl w:val="0"/>
          <w:numId w:val="9"/>
        </w:numPr>
        <w:spacing w:after="0" w:line="480" w:lineRule="auto"/>
      </w:pPr>
      <w:r w:rsidRPr="002323EC">
        <w:rPr>
          <w:b/>
          <w:sz w:val="22"/>
        </w:rPr>
        <w:t>Calcinación:</w:t>
      </w:r>
      <w:r>
        <w:t xml:space="preserve"> </w:t>
      </w:r>
      <w:r w:rsidRPr="00AA6012">
        <w:rPr>
          <w:sz w:val="22"/>
        </w:rPr>
        <w:t>Las piedras se  calientan en hornos verticales con una temperatura mínima  de 903°C hasta 1200 °C, de forma que expulsa el CO2 y queda la cal viva (CaO) que se retira cada hora para su correcta cocción.</w:t>
      </w:r>
    </w:p>
    <w:p w:rsidR="00666532" w:rsidRPr="00AA6012" w:rsidRDefault="00666532" w:rsidP="005661A6">
      <w:pPr>
        <w:pStyle w:val="Prrafodelista"/>
        <w:numPr>
          <w:ilvl w:val="0"/>
          <w:numId w:val="9"/>
        </w:numPr>
        <w:spacing w:after="0" w:line="480" w:lineRule="auto"/>
        <w:rPr>
          <w:sz w:val="22"/>
        </w:rPr>
      </w:pPr>
      <w:r w:rsidRPr="002323EC">
        <w:rPr>
          <w:b/>
          <w:sz w:val="22"/>
        </w:rPr>
        <w:t>Hidratación:</w:t>
      </w:r>
      <w:r>
        <w:t xml:space="preserve"> </w:t>
      </w:r>
      <w:r w:rsidRPr="00AA6012">
        <w:rPr>
          <w:sz w:val="22"/>
        </w:rPr>
        <w:t xml:space="preserve">Comúnmente llamado apagado, consiste en echar agua al material recién sacado del horno vertical que al combinarse con el agua se  produce una reacción química en la que libera  grandes cantidades de calor las rocas de cal viva absorben agua </w:t>
      </w:r>
      <w:r w:rsidRPr="00AA6012">
        <w:rPr>
          <w:sz w:val="22"/>
        </w:rPr>
        <w:lastRenderedPageBreak/>
        <w:t>desintegrándose y obteniéndose un polvo fino de color blanco llamada comúnmente como cal hidratada.</w:t>
      </w:r>
    </w:p>
    <w:p w:rsidR="00666532" w:rsidRPr="00AA6012" w:rsidRDefault="00666532" w:rsidP="005661A6">
      <w:pPr>
        <w:pStyle w:val="Prrafodelista"/>
        <w:numPr>
          <w:ilvl w:val="0"/>
          <w:numId w:val="9"/>
        </w:numPr>
        <w:spacing w:after="0" w:line="480" w:lineRule="auto"/>
        <w:rPr>
          <w:sz w:val="22"/>
        </w:rPr>
      </w:pPr>
      <w:r w:rsidRPr="002323EC">
        <w:rPr>
          <w:b/>
          <w:sz w:val="22"/>
        </w:rPr>
        <w:t>Molienda:</w:t>
      </w:r>
      <w:r>
        <w:t xml:space="preserve"> </w:t>
      </w:r>
      <w:r w:rsidRPr="00AA6012">
        <w:rPr>
          <w:sz w:val="22"/>
        </w:rPr>
        <w:t>Por medio de un molino de martillo se triturar el producto a granulometrías homogéneas y finas adecuadas para su ensacado.</w:t>
      </w:r>
    </w:p>
    <w:p w:rsidR="00666532" w:rsidRDefault="00666532" w:rsidP="005661A6">
      <w:pPr>
        <w:pStyle w:val="Prrafodelista"/>
        <w:numPr>
          <w:ilvl w:val="0"/>
          <w:numId w:val="9"/>
        </w:numPr>
        <w:spacing w:after="0" w:line="480" w:lineRule="auto"/>
        <w:rPr>
          <w:sz w:val="22"/>
        </w:rPr>
      </w:pPr>
      <w:r w:rsidRPr="002323EC">
        <w:rPr>
          <w:b/>
          <w:sz w:val="22"/>
        </w:rPr>
        <w:t>Ensacado:</w:t>
      </w:r>
      <w:r>
        <w:t xml:space="preserve"> </w:t>
      </w:r>
      <w:r w:rsidRPr="00AA6012">
        <w:rPr>
          <w:sz w:val="22"/>
        </w:rPr>
        <w:t>Este proceso se puede realizar tanto manual como automático y se trata de llenar los sacos de polipropileno con el hidróxido de calcio  de acuerdo a un peso específico que puede variar.</w:t>
      </w:r>
    </w:p>
    <w:p w:rsidR="003E3489" w:rsidRPr="00AA6012" w:rsidRDefault="003E3489" w:rsidP="003E3489">
      <w:pPr>
        <w:pStyle w:val="Prrafodelista"/>
        <w:spacing w:after="0" w:line="480" w:lineRule="auto"/>
        <w:ind w:left="360"/>
        <w:rPr>
          <w:sz w:val="22"/>
        </w:rPr>
      </w:pPr>
    </w:p>
    <w:p w:rsidR="00666532" w:rsidRDefault="00515AFE" w:rsidP="00093210">
      <w:pPr>
        <w:pStyle w:val="Ttulo2"/>
        <w:numPr>
          <w:ilvl w:val="0"/>
          <w:numId w:val="0"/>
        </w:numPr>
        <w:spacing w:before="0" w:after="0" w:line="480" w:lineRule="auto"/>
        <w:ind w:left="357" w:hanging="357"/>
        <w:rPr>
          <w:sz w:val="22"/>
          <w:szCs w:val="22"/>
        </w:rPr>
      </w:pPr>
      <w:bookmarkStart w:id="37" w:name="_Toc422428446"/>
      <w:bookmarkStart w:id="38" w:name="_Toc407699429"/>
      <w:bookmarkStart w:id="39" w:name="_Toc427659689"/>
      <w:r w:rsidRPr="002323EC">
        <w:rPr>
          <w:sz w:val="22"/>
          <w:szCs w:val="22"/>
        </w:rPr>
        <w:t>1</w:t>
      </w:r>
      <w:r w:rsidR="00093210" w:rsidRPr="002323EC">
        <w:rPr>
          <w:sz w:val="22"/>
          <w:szCs w:val="22"/>
        </w:rPr>
        <w:t xml:space="preserve">.4    </w:t>
      </w:r>
      <w:bookmarkStart w:id="40" w:name="_Toc423887408"/>
      <w:r w:rsidR="00666532" w:rsidRPr="002323EC">
        <w:rPr>
          <w:sz w:val="22"/>
          <w:szCs w:val="22"/>
        </w:rPr>
        <w:t>CAL HIDRATADA O HIDRÓXIDO DE CALCIO</w:t>
      </w:r>
      <w:bookmarkEnd w:id="37"/>
      <w:bookmarkEnd w:id="38"/>
      <w:bookmarkEnd w:id="39"/>
      <w:bookmarkEnd w:id="40"/>
    </w:p>
    <w:p w:rsidR="003E3489" w:rsidRPr="003E3489" w:rsidRDefault="003E3489" w:rsidP="003E3489"/>
    <w:p w:rsidR="00666532" w:rsidRDefault="00666532" w:rsidP="00666532">
      <w:pPr>
        <w:rPr>
          <w:szCs w:val="24"/>
        </w:rPr>
      </w:pPr>
      <w:r w:rsidRPr="00AA6012">
        <w:rPr>
          <w:sz w:val="22"/>
        </w:rPr>
        <w:t>“Es un polvo blanco que se forma por la reacción  del óxido de calcio o cal viva con el agua es de olor y sabor característico, cáustico con  granulometría uniforme su fórmula química es Ca(OH)</w:t>
      </w:r>
      <w:r w:rsidRPr="00666532">
        <w:rPr>
          <w:sz w:val="16"/>
          <w:szCs w:val="16"/>
        </w:rPr>
        <w:t>2</w:t>
      </w:r>
      <w:r w:rsidR="00792C28">
        <w:rPr>
          <w:sz w:val="22"/>
        </w:rPr>
        <w:t>”</w:t>
      </w:r>
      <w:r>
        <w:rPr>
          <w:b/>
          <w:sz w:val="16"/>
          <w:szCs w:val="16"/>
        </w:rPr>
        <w:t xml:space="preserve">  </w:t>
      </w:r>
      <w:r w:rsidR="00792C28" w:rsidRPr="00C159AD">
        <w:rPr>
          <w:noProof/>
          <w:sz w:val="18"/>
          <w:szCs w:val="16"/>
        </w:rPr>
        <w:t>(COLOMA, 2008, p</w:t>
      </w:r>
      <w:r w:rsidR="00CB11BE" w:rsidRPr="00C159AD">
        <w:rPr>
          <w:noProof/>
          <w:sz w:val="18"/>
          <w:szCs w:val="16"/>
        </w:rPr>
        <w:t>p 45-52</w:t>
      </w:r>
      <w:r w:rsidR="00792C28" w:rsidRPr="00C159AD">
        <w:rPr>
          <w:noProof/>
          <w:sz w:val="18"/>
          <w:szCs w:val="16"/>
        </w:rPr>
        <w:t>)</w:t>
      </w:r>
      <w:r w:rsidRPr="00C159AD">
        <w:rPr>
          <w:b/>
          <w:sz w:val="28"/>
          <w:szCs w:val="24"/>
        </w:rPr>
        <w:t xml:space="preserve">. </w:t>
      </w:r>
      <w:r w:rsidRPr="00C159AD">
        <w:rPr>
          <w:sz w:val="28"/>
          <w:szCs w:val="24"/>
        </w:rPr>
        <w:t xml:space="preserve"> </w:t>
      </w:r>
      <w:r w:rsidR="004858C4">
        <w:rPr>
          <w:sz w:val="22"/>
        </w:rPr>
        <w:t>Véase la figura 1</w:t>
      </w:r>
      <w:r w:rsidR="003E3489">
        <w:rPr>
          <w:sz w:val="22"/>
        </w:rPr>
        <w:t>-</w:t>
      </w:r>
      <w:r w:rsidRPr="00AA6012">
        <w:rPr>
          <w:sz w:val="22"/>
        </w:rPr>
        <w:t>1.</w:t>
      </w:r>
      <w:r>
        <w:rPr>
          <w:szCs w:val="24"/>
        </w:rPr>
        <w:t xml:space="preserve"> </w:t>
      </w:r>
    </w:p>
    <w:p w:rsidR="00511BC4" w:rsidRDefault="00511BC4" w:rsidP="00666532">
      <w:pPr>
        <w:rPr>
          <w:szCs w:val="24"/>
        </w:rPr>
      </w:pPr>
    </w:p>
    <w:p w:rsidR="00ED5240" w:rsidRDefault="00666532" w:rsidP="00ED5240">
      <w:pPr>
        <w:keepNext/>
        <w:jc w:val="center"/>
      </w:pPr>
      <w:r>
        <w:rPr>
          <w:noProof/>
          <w:lang w:val="es-ES" w:eastAsia="es-ES"/>
        </w:rPr>
        <w:drawing>
          <wp:inline distT="0" distB="0" distL="0" distR="0" wp14:anchorId="1281C203" wp14:editId="16FC9614">
            <wp:extent cx="1984375" cy="1354455"/>
            <wp:effectExtent l="0" t="0" r="0" b="0"/>
            <wp:docPr id="65" name="Imagen 65" descr="http://www.ecured.cu/images/d/d3/Hidroxido_de_calc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http://www.ecured.cu/images/d/d3/Hidroxido_de_calcio.jpeg"/>
                    <pic:cNvPicPr>
                      <a:picLocks noChangeAspect="1" noChangeArrowheads="1"/>
                    </pic:cNvPicPr>
                  </pic:nvPicPr>
                  <pic:blipFill>
                    <a:blip r:embed="rId15">
                      <a:extLst>
                        <a:ext uri="{28A0092B-C50C-407E-A947-70E740481C1C}">
                          <a14:useLocalDpi xmlns:a14="http://schemas.microsoft.com/office/drawing/2010/main" val="0"/>
                        </a:ext>
                      </a:extLst>
                    </a:blip>
                    <a:srcRect l="13429" t="9645" r="10655" b="12708"/>
                    <a:stretch>
                      <a:fillRect/>
                    </a:stretch>
                  </pic:blipFill>
                  <pic:spPr bwMode="auto">
                    <a:xfrm>
                      <a:off x="0" y="0"/>
                      <a:ext cx="1984375" cy="1354455"/>
                    </a:xfrm>
                    <a:prstGeom prst="rect">
                      <a:avLst/>
                    </a:prstGeom>
                    <a:noFill/>
                    <a:ln>
                      <a:noFill/>
                    </a:ln>
                  </pic:spPr>
                </pic:pic>
              </a:graphicData>
            </a:graphic>
          </wp:inline>
        </w:drawing>
      </w:r>
    </w:p>
    <w:p w:rsidR="00666532" w:rsidRPr="006D6DC6" w:rsidRDefault="0050658B" w:rsidP="002B4C49">
      <w:pPr>
        <w:pStyle w:val="Sinespaciado"/>
        <w:rPr>
          <w:rFonts w:cs="Times New Roman"/>
        </w:rPr>
      </w:pPr>
      <w:bookmarkStart w:id="41" w:name="_Toc424803618"/>
      <w:r>
        <w:rPr>
          <w:rFonts w:cs="Times New Roman"/>
          <w:b/>
        </w:rPr>
        <w:t xml:space="preserve">                                            </w:t>
      </w:r>
      <w:r w:rsidR="002B4C49">
        <w:rPr>
          <w:rFonts w:cs="Times New Roman"/>
          <w:b/>
        </w:rPr>
        <w:t xml:space="preserve">      </w:t>
      </w:r>
      <w:r w:rsidR="003E3489" w:rsidRPr="006D6DC6">
        <w:rPr>
          <w:rFonts w:cs="Times New Roman"/>
          <w:b/>
        </w:rPr>
        <w:t>Figura 1-</w:t>
      </w:r>
      <w:r w:rsidR="00ED5240" w:rsidRPr="006D6DC6">
        <w:rPr>
          <w:rFonts w:cs="Times New Roman"/>
          <w:b/>
        </w:rPr>
        <w:fldChar w:fldCharType="begin"/>
      </w:r>
      <w:r w:rsidR="00ED5240" w:rsidRPr="006D6DC6">
        <w:rPr>
          <w:rFonts w:cs="Times New Roman"/>
          <w:b/>
        </w:rPr>
        <w:instrText xml:space="preserve"> SEQ Figura \* ARABIC </w:instrText>
      </w:r>
      <w:r w:rsidR="00ED5240" w:rsidRPr="006D6DC6">
        <w:rPr>
          <w:rFonts w:cs="Times New Roman"/>
          <w:b/>
        </w:rPr>
        <w:fldChar w:fldCharType="separate"/>
      </w:r>
      <w:r w:rsidR="006B173E">
        <w:rPr>
          <w:rFonts w:cs="Times New Roman"/>
          <w:b/>
          <w:noProof/>
        </w:rPr>
        <w:t>1</w:t>
      </w:r>
      <w:r w:rsidR="00ED5240" w:rsidRPr="006D6DC6">
        <w:rPr>
          <w:rFonts w:cs="Times New Roman"/>
          <w:b/>
        </w:rPr>
        <w:fldChar w:fldCharType="end"/>
      </w:r>
      <w:r w:rsidR="00ED5240" w:rsidRPr="006D6DC6">
        <w:rPr>
          <w:rFonts w:cs="Times New Roman"/>
          <w:b/>
        </w:rPr>
        <w:t>:</w:t>
      </w:r>
      <w:r w:rsidR="00ED5240" w:rsidRPr="006D6DC6">
        <w:rPr>
          <w:rFonts w:cs="Times New Roman"/>
        </w:rPr>
        <w:t xml:space="preserve"> Cal hidratada</w:t>
      </w:r>
      <w:bookmarkEnd w:id="41"/>
    </w:p>
    <w:p w:rsidR="00093210" w:rsidRPr="00C159AD" w:rsidRDefault="0050658B" w:rsidP="002B4C49">
      <w:pPr>
        <w:pStyle w:val="Sinespaciado"/>
        <w:rPr>
          <w:sz w:val="16"/>
          <w:szCs w:val="16"/>
        </w:rPr>
      </w:pPr>
      <w:r>
        <w:rPr>
          <w:b/>
          <w:sz w:val="16"/>
          <w:szCs w:val="16"/>
        </w:rPr>
        <w:t xml:space="preserve">                                                                     </w:t>
      </w:r>
      <w:r w:rsidR="00666532" w:rsidRPr="006D6DC6">
        <w:rPr>
          <w:b/>
          <w:sz w:val="16"/>
          <w:szCs w:val="16"/>
        </w:rPr>
        <w:t>Fuente:</w:t>
      </w:r>
      <w:r w:rsidR="00666532" w:rsidRPr="00C159AD">
        <w:rPr>
          <w:sz w:val="16"/>
          <w:szCs w:val="16"/>
        </w:rPr>
        <w:t xml:space="preserve"> </w:t>
      </w:r>
      <w:hyperlink r:id="rId16" w:history="1">
        <w:r w:rsidR="00093210" w:rsidRPr="00C159AD">
          <w:rPr>
            <w:rStyle w:val="Hipervnculo"/>
            <w:i/>
            <w:color w:val="000000" w:themeColor="text1"/>
            <w:sz w:val="16"/>
            <w:szCs w:val="16"/>
            <w:u w:val="none"/>
          </w:rPr>
          <w:t>http://www.ecured.cu/images/d/</w:t>
        </w:r>
      </w:hyperlink>
    </w:p>
    <w:p w:rsidR="00666532" w:rsidRDefault="0050658B" w:rsidP="002B4C49">
      <w:pPr>
        <w:pStyle w:val="Sinespaciado"/>
        <w:rPr>
          <w:sz w:val="16"/>
          <w:szCs w:val="16"/>
        </w:rPr>
      </w:pPr>
      <w:r>
        <w:rPr>
          <w:sz w:val="16"/>
          <w:szCs w:val="16"/>
        </w:rPr>
        <w:t xml:space="preserve">                                                                    </w:t>
      </w:r>
      <w:r w:rsidR="00F12B57">
        <w:rPr>
          <w:sz w:val="16"/>
          <w:szCs w:val="16"/>
        </w:rPr>
        <w:t xml:space="preserve"> </w:t>
      </w:r>
      <w:r w:rsidR="00666532" w:rsidRPr="00C159AD">
        <w:rPr>
          <w:sz w:val="16"/>
          <w:szCs w:val="16"/>
        </w:rPr>
        <w:t>d3/Hidroxido_de_calcio.jpeg</w:t>
      </w:r>
    </w:p>
    <w:p w:rsidR="00493267" w:rsidRDefault="00493267" w:rsidP="00493267">
      <w:pPr>
        <w:pStyle w:val="Sinespaciado"/>
        <w:rPr>
          <w:sz w:val="16"/>
          <w:szCs w:val="16"/>
        </w:rPr>
      </w:pPr>
    </w:p>
    <w:p w:rsidR="00ED5240" w:rsidRPr="00ED5240" w:rsidRDefault="00ED5240" w:rsidP="00ED5240"/>
    <w:p w:rsidR="00A35E59" w:rsidRDefault="00515AFE" w:rsidP="00511BC4">
      <w:pPr>
        <w:pStyle w:val="Ttulo3"/>
        <w:numPr>
          <w:ilvl w:val="0"/>
          <w:numId w:val="0"/>
        </w:numPr>
        <w:spacing w:before="0" w:after="0" w:line="480" w:lineRule="auto"/>
        <w:rPr>
          <w:sz w:val="22"/>
          <w:szCs w:val="22"/>
        </w:rPr>
      </w:pPr>
      <w:bookmarkStart w:id="42" w:name="_Toc422428447"/>
      <w:bookmarkStart w:id="43" w:name="_Toc407699430"/>
      <w:bookmarkStart w:id="44" w:name="_Toc423887409"/>
      <w:bookmarkStart w:id="45" w:name="_Toc427659690"/>
      <w:r w:rsidRPr="002323EC">
        <w:rPr>
          <w:sz w:val="22"/>
          <w:szCs w:val="22"/>
        </w:rPr>
        <w:t>1</w:t>
      </w:r>
      <w:r w:rsidR="00093210" w:rsidRPr="002323EC">
        <w:rPr>
          <w:sz w:val="22"/>
          <w:szCs w:val="22"/>
        </w:rPr>
        <w:t xml:space="preserve">.4.1    </w:t>
      </w:r>
      <w:r w:rsidR="00666532" w:rsidRPr="002323EC">
        <w:rPr>
          <w:sz w:val="22"/>
          <w:szCs w:val="22"/>
        </w:rPr>
        <w:t>USOS DE LA CAL HIDRATADA</w:t>
      </w:r>
      <w:bookmarkEnd w:id="42"/>
      <w:bookmarkEnd w:id="43"/>
      <w:bookmarkEnd w:id="44"/>
      <w:bookmarkEnd w:id="45"/>
    </w:p>
    <w:p w:rsidR="00511BC4" w:rsidRPr="00511BC4" w:rsidRDefault="00511BC4" w:rsidP="00511BC4"/>
    <w:p w:rsidR="00666532" w:rsidRPr="00AA6012" w:rsidRDefault="00666532" w:rsidP="00666532">
      <w:pPr>
        <w:rPr>
          <w:sz w:val="22"/>
        </w:rPr>
      </w:pPr>
      <w:r w:rsidRPr="00AA6012">
        <w:rPr>
          <w:sz w:val="22"/>
        </w:rPr>
        <w:t>La cal hidratada es un elemento muy importante en las actividades cotidianas de la sociedad por lo cual esta se puede utilizar</w:t>
      </w:r>
      <w:r w:rsidR="00A41957" w:rsidRPr="000B6B65">
        <w:rPr>
          <w:noProof/>
          <w:sz w:val="18"/>
          <w:szCs w:val="18"/>
        </w:rPr>
        <w:t xml:space="preserve"> </w:t>
      </w:r>
      <w:r w:rsidR="00A41957" w:rsidRPr="00A41957">
        <w:rPr>
          <w:noProof/>
          <w:sz w:val="16"/>
          <w:szCs w:val="16"/>
        </w:rPr>
        <w:t>(COLOMA, 2008, pp 45-52)</w:t>
      </w:r>
      <w:r>
        <w:t xml:space="preserve"> </w:t>
      </w:r>
      <w:r w:rsidRPr="00AA6012">
        <w:rPr>
          <w:sz w:val="22"/>
        </w:rPr>
        <w:t>en:</w:t>
      </w:r>
    </w:p>
    <w:p w:rsidR="00666532" w:rsidRPr="00AA6012" w:rsidRDefault="00666532" w:rsidP="005661A6">
      <w:pPr>
        <w:pStyle w:val="Prrafodelista"/>
        <w:numPr>
          <w:ilvl w:val="0"/>
          <w:numId w:val="10"/>
        </w:numPr>
        <w:spacing w:after="0" w:line="480" w:lineRule="auto"/>
        <w:rPr>
          <w:rFonts w:cs="Arial"/>
          <w:bCs/>
          <w:sz w:val="22"/>
        </w:rPr>
      </w:pPr>
      <w:r w:rsidRPr="00AA6012">
        <w:rPr>
          <w:rFonts w:cs="Arial"/>
          <w:bCs/>
          <w:sz w:val="22"/>
        </w:rPr>
        <w:lastRenderedPageBreak/>
        <w:t xml:space="preserve">Tratamientos de agua residuales </w:t>
      </w:r>
    </w:p>
    <w:p w:rsidR="00666532" w:rsidRPr="00AA6012" w:rsidRDefault="00666532" w:rsidP="005661A6">
      <w:pPr>
        <w:pStyle w:val="Prrafodelista"/>
        <w:numPr>
          <w:ilvl w:val="0"/>
          <w:numId w:val="10"/>
        </w:numPr>
        <w:spacing w:after="0" w:line="480" w:lineRule="auto"/>
        <w:rPr>
          <w:rFonts w:cs="Arial"/>
          <w:bCs/>
          <w:sz w:val="22"/>
        </w:rPr>
      </w:pPr>
      <w:r w:rsidRPr="00AA6012">
        <w:rPr>
          <w:rFonts w:cs="Arial"/>
          <w:bCs/>
          <w:sz w:val="22"/>
        </w:rPr>
        <w:t>Potabilización de agua</w:t>
      </w:r>
    </w:p>
    <w:p w:rsidR="00666532" w:rsidRPr="00AA6012" w:rsidRDefault="00666532" w:rsidP="005661A6">
      <w:pPr>
        <w:pStyle w:val="Prrafodelista"/>
        <w:numPr>
          <w:ilvl w:val="0"/>
          <w:numId w:val="10"/>
        </w:numPr>
        <w:spacing w:after="0" w:line="480" w:lineRule="auto"/>
        <w:rPr>
          <w:rFonts w:cs="Arial"/>
          <w:bCs/>
          <w:sz w:val="22"/>
        </w:rPr>
      </w:pPr>
      <w:r w:rsidRPr="00AA6012">
        <w:rPr>
          <w:rFonts w:cs="Arial"/>
          <w:bCs/>
          <w:sz w:val="22"/>
        </w:rPr>
        <w:t xml:space="preserve"> Ajuste de pH en agua y suelos</w:t>
      </w:r>
    </w:p>
    <w:p w:rsidR="00666532" w:rsidRPr="00AA6012" w:rsidRDefault="00666532" w:rsidP="005661A6">
      <w:pPr>
        <w:pStyle w:val="Prrafodelista"/>
        <w:numPr>
          <w:ilvl w:val="0"/>
          <w:numId w:val="10"/>
        </w:numPr>
        <w:spacing w:after="0" w:line="480" w:lineRule="auto"/>
        <w:rPr>
          <w:rFonts w:cs="Arial"/>
          <w:bCs/>
          <w:sz w:val="22"/>
        </w:rPr>
      </w:pPr>
      <w:r w:rsidRPr="00AA6012">
        <w:rPr>
          <w:rFonts w:cs="Arial"/>
          <w:bCs/>
          <w:sz w:val="22"/>
        </w:rPr>
        <w:t xml:space="preserve"> Para curtir pieles o cuero</w:t>
      </w:r>
    </w:p>
    <w:p w:rsidR="00666532" w:rsidRPr="00AA6012" w:rsidRDefault="00666532" w:rsidP="005661A6">
      <w:pPr>
        <w:pStyle w:val="Prrafodelista"/>
        <w:numPr>
          <w:ilvl w:val="0"/>
          <w:numId w:val="10"/>
        </w:numPr>
        <w:spacing w:after="0" w:line="480" w:lineRule="auto"/>
        <w:rPr>
          <w:rFonts w:cs="Arial"/>
          <w:bCs/>
          <w:sz w:val="22"/>
        </w:rPr>
      </w:pPr>
      <w:r w:rsidRPr="00AA6012">
        <w:rPr>
          <w:rFonts w:cs="Arial"/>
          <w:bCs/>
          <w:sz w:val="22"/>
        </w:rPr>
        <w:t xml:space="preserve"> Tratamiento de gases </w:t>
      </w:r>
    </w:p>
    <w:p w:rsidR="00666532" w:rsidRPr="00AA6012" w:rsidRDefault="00666532" w:rsidP="005661A6">
      <w:pPr>
        <w:pStyle w:val="Prrafodelista"/>
        <w:numPr>
          <w:ilvl w:val="0"/>
          <w:numId w:val="10"/>
        </w:numPr>
        <w:spacing w:after="0" w:line="480" w:lineRule="auto"/>
        <w:rPr>
          <w:rFonts w:cs="Arial"/>
          <w:bCs/>
          <w:sz w:val="22"/>
        </w:rPr>
      </w:pPr>
      <w:r w:rsidRPr="00AA6012">
        <w:rPr>
          <w:rFonts w:cs="Arial"/>
          <w:bCs/>
          <w:sz w:val="22"/>
        </w:rPr>
        <w:t xml:space="preserve">Albañilería y construcción </w:t>
      </w:r>
    </w:p>
    <w:p w:rsidR="00666532" w:rsidRPr="00AA6012" w:rsidRDefault="00666532" w:rsidP="005661A6">
      <w:pPr>
        <w:pStyle w:val="Prrafodelista"/>
        <w:numPr>
          <w:ilvl w:val="0"/>
          <w:numId w:val="10"/>
        </w:numPr>
        <w:spacing w:after="0" w:line="480" w:lineRule="auto"/>
        <w:rPr>
          <w:rFonts w:cs="Arial"/>
          <w:bCs/>
          <w:sz w:val="22"/>
        </w:rPr>
      </w:pPr>
      <w:r w:rsidRPr="00AA6012">
        <w:rPr>
          <w:rFonts w:cs="Arial"/>
          <w:bCs/>
          <w:sz w:val="22"/>
        </w:rPr>
        <w:t xml:space="preserve">Producción de azúcar </w:t>
      </w:r>
    </w:p>
    <w:p w:rsidR="00666532" w:rsidRPr="00AA6012" w:rsidRDefault="00666532" w:rsidP="005661A6">
      <w:pPr>
        <w:pStyle w:val="Prrafodelista"/>
        <w:numPr>
          <w:ilvl w:val="0"/>
          <w:numId w:val="10"/>
        </w:numPr>
        <w:spacing w:after="0" w:line="480" w:lineRule="auto"/>
        <w:rPr>
          <w:rFonts w:cs="Arial"/>
          <w:bCs/>
          <w:sz w:val="22"/>
        </w:rPr>
      </w:pPr>
      <w:r w:rsidRPr="00AA6012">
        <w:rPr>
          <w:rFonts w:cs="Arial"/>
          <w:bCs/>
          <w:sz w:val="22"/>
        </w:rPr>
        <w:t xml:space="preserve">Tratamiento de la materia orgánica y fertilizante </w:t>
      </w:r>
    </w:p>
    <w:p w:rsidR="00666532" w:rsidRPr="00AA6012" w:rsidRDefault="00666532" w:rsidP="005661A6">
      <w:pPr>
        <w:pStyle w:val="Prrafodelista"/>
        <w:numPr>
          <w:ilvl w:val="0"/>
          <w:numId w:val="10"/>
        </w:numPr>
        <w:spacing w:after="0" w:line="480" w:lineRule="auto"/>
        <w:rPr>
          <w:rFonts w:cs="Arial"/>
          <w:bCs/>
          <w:sz w:val="22"/>
        </w:rPr>
      </w:pPr>
      <w:r w:rsidRPr="00AA6012">
        <w:rPr>
          <w:rFonts w:cs="Arial"/>
          <w:bCs/>
          <w:sz w:val="22"/>
        </w:rPr>
        <w:t xml:space="preserve">Producción de químicos, tales como: oxido de propileno, carbonato de Sodio y glicerina. </w:t>
      </w:r>
    </w:p>
    <w:p w:rsidR="00666532" w:rsidRPr="00AA6012" w:rsidRDefault="00666532" w:rsidP="005661A6">
      <w:pPr>
        <w:pStyle w:val="Prrafodelista"/>
        <w:numPr>
          <w:ilvl w:val="0"/>
          <w:numId w:val="10"/>
        </w:numPr>
        <w:spacing w:after="0" w:line="480" w:lineRule="auto"/>
        <w:rPr>
          <w:rFonts w:cs="Arial"/>
          <w:bCs/>
          <w:sz w:val="22"/>
        </w:rPr>
      </w:pPr>
      <w:r w:rsidRPr="00AA6012">
        <w:rPr>
          <w:rFonts w:cs="Arial"/>
          <w:bCs/>
          <w:sz w:val="22"/>
        </w:rPr>
        <w:t xml:space="preserve">Para estabilizar suelos arcillosos </w:t>
      </w:r>
    </w:p>
    <w:p w:rsidR="00666532" w:rsidRPr="00AA6012" w:rsidRDefault="00666532" w:rsidP="005661A6">
      <w:pPr>
        <w:pStyle w:val="Prrafodelista"/>
        <w:numPr>
          <w:ilvl w:val="0"/>
          <w:numId w:val="10"/>
        </w:numPr>
        <w:spacing w:after="0" w:line="480" w:lineRule="auto"/>
        <w:rPr>
          <w:rFonts w:cs="Arial"/>
          <w:bCs/>
          <w:sz w:val="22"/>
        </w:rPr>
      </w:pPr>
      <w:r w:rsidRPr="00AA6012">
        <w:rPr>
          <w:rFonts w:cs="Arial"/>
          <w:bCs/>
          <w:sz w:val="22"/>
        </w:rPr>
        <w:t xml:space="preserve">En medicina como antiácido. </w:t>
      </w:r>
    </w:p>
    <w:p w:rsidR="00666532" w:rsidRPr="00AA6012" w:rsidRDefault="00666532" w:rsidP="005661A6">
      <w:pPr>
        <w:pStyle w:val="Prrafodelista"/>
        <w:numPr>
          <w:ilvl w:val="0"/>
          <w:numId w:val="10"/>
        </w:numPr>
        <w:spacing w:after="0" w:line="480" w:lineRule="auto"/>
        <w:rPr>
          <w:rFonts w:cs="Arial"/>
          <w:bCs/>
          <w:sz w:val="22"/>
        </w:rPr>
      </w:pPr>
      <w:r w:rsidRPr="00AA6012">
        <w:rPr>
          <w:rFonts w:cs="Arial"/>
          <w:bCs/>
          <w:sz w:val="22"/>
        </w:rPr>
        <w:t xml:space="preserve">Procesos de conservación de alimentos, específicamente en las cámaras  de refrigeración. </w:t>
      </w:r>
    </w:p>
    <w:p w:rsidR="00666532" w:rsidRPr="00AA6012" w:rsidRDefault="00666532" w:rsidP="005661A6">
      <w:pPr>
        <w:pStyle w:val="Prrafodelista"/>
        <w:numPr>
          <w:ilvl w:val="0"/>
          <w:numId w:val="10"/>
        </w:numPr>
        <w:spacing w:after="0" w:line="480" w:lineRule="auto"/>
        <w:rPr>
          <w:rFonts w:cs="Arial"/>
          <w:bCs/>
          <w:sz w:val="22"/>
        </w:rPr>
      </w:pPr>
      <w:r w:rsidRPr="00AA6012">
        <w:rPr>
          <w:rFonts w:cs="Arial"/>
          <w:bCs/>
          <w:sz w:val="22"/>
        </w:rPr>
        <w:t xml:space="preserve">Manufactura de Cartón para disolver los materiales no celulosos y desintegrar las fibras de paja. </w:t>
      </w:r>
    </w:p>
    <w:p w:rsidR="00666532" w:rsidRDefault="00666532" w:rsidP="005661A6">
      <w:pPr>
        <w:pStyle w:val="Prrafodelista"/>
        <w:numPr>
          <w:ilvl w:val="0"/>
          <w:numId w:val="10"/>
        </w:numPr>
        <w:spacing w:after="0" w:line="480" w:lineRule="auto"/>
        <w:rPr>
          <w:rFonts w:cs="Arial"/>
          <w:bCs/>
          <w:sz w:val="22"/>
        </w:rPr>
      </w:pPr>
      <w:r w:rsidRPr="00AA6012">
        <w:rPr>
          <w:rFonts w:cs="Arial"/>
          <w:bCs/>
          <w:sz w:val="22"/>
        </w:rPr>
        <w:t>Es un magnifico Impermeabilizante evitando la transminación del agua.</w:t>
      </w:r>
    </w:p>
    <w:p w:rsidR="00C67360" w:rsidRPr="00AA6012" w:rsidRDefault="00C67360" w:rsidP="00C67360">
      <w:pPr>
        <w:pStyle w:val="Prrafodelista"/>
        <w:spacing w:after="0" w:line="480" w:lineRule="auto"/>
        <w:ind w:left="360"/>
        <w:rPr>
          <w:rFonts w:cs="Arial"/>
          <w:bCs/>
          <w:sz w:val="22"/>
        </w:rPr>
      </w:pPr>
    </w:p>
    <w:p w:rsidR="00C7198D" w:rsidRDefault="00515AFE" w:rsidP="00FD4AC2">
      <w:pPr>
        <w:pStyle w:val="Ttulo2"/>
        <w:numPr>
          <w:ilvl w:val="0"/>
          <w:numId w:val="0"/>
        </w:numPr>
        <w:spacing w:before="0" w:after="0" w:line="480" w:lineRule="auto"/>
        <w:ind w:left="357" w:hanging="357"/>
        <w:rPr>
          <w:sz w:val="22"/>
          <w:szCs w:val="22"/>
        </w:rPr>
      </w:pPr>
      <w:bookmarkStart w:id="46" w:name="_Toc422428448"/>
      <w:bookmarkStart w:id="47" w:name="_Toc423887410"/>
      <w:bookmarkStart w:id="48" w:name="_Toc427659691"/>
      <w:r w:rsidRPr="002323EC">
        <w:rPr>
          <w:sz w:val="22"/>
          <w:szCs w:val="22"/>
        </w:rPr>
        <w:t>1</w:t>
      </w:r>
      <w:r w:rsidR="00FD4AC2" w:rsidRPr="002323EC">
        <w:rPr>
          <w:sz w:val="22"/>
          <w:szCs w:val="22"/>
        </w:rPr>
        <w:t xml:space="preserve">.5 </w:t>
      </w:r>
      <w:r w:rsidR="00C7198D" w:rsidRPr="002323EC">
        <w:rPr>
          <w:sz w:val="22"/>
          <w:szCs w:val="22"/>
        </w:rPr>
        <w:t>PROCESO DE ENSACADO</w:t>
      </w:r>
      <w:bookmarkEnd w:id="46"/>
      <w:bookmarkEnd w:id="47"/>
      <w:bookmarkEnd w:id="48"/>
    </w:p>
    <w:p w:rsidR="00C67360" w:rsidRPr="00C67360" w:rsidRDefault="00C67360" w:rsidP="00C67360"/>
    <w:p w:rsidR="00C7198D" w:rsidRPr="00C7198D" w:rsidRDefault="00C7198D" w:rsidP="00C7198D">
      <w:r w:rsidRPr="00AA6012">
        <w:rPr>
          <w:sz w:val="22"/>
        </w:rPr>
        <w:t>“El sistema de ensacado consiste en la acción de guardar o colocar materiales sólidos, granosos o en polvo en un saco de polipropileno con un peso determinado”,</w:t>
      </w:r>
      <w:r w:rsidR="00A41957" w:rsidRPr="000B6B65">
        <w:rPr>
          <w:noProof/>
          <w:sz w:val="18"/>
          <w:szCs w:val="18"/>
        </w:rPr>
        <w:t xml:space="preserve"> </w:t>
      </w:r>
      <w:r w:rsidR="00A41957" w:rsidRPr="00A41957">
        <w:rPr>
          <w:noProof/>
          <w:sz w:val="16"/>
          <w:szCs w:val="16"/>
        </w:rPr>
        <w:t>(CANO M. G., 1990</w:t>
      </w:r>
      <w:r w:rsidR="00A41957">
        <w:rPr>
          <w:noProof/>
          <w:sz w:val="16"/>
          <w:szCs w:val="16"/>
        </w:rPr>
        <w:t>, pp 20-105</w:t>
      </w:r>
      <w:r w:rsidR="00A41957" w:rsidRPr="00A41957">
        <w:rPr>
          <w:noProof/>
          <w:sz w:val="16"/>
          <w:szCs w:val="16"/>
        </w:rPr>
        <w:t>)</w:t>
      </w:r>
      <w:r w:rsidRPr="00A41957">
        <w:rPr>
          <w:sz w:val="16"/>
          <w:szCs w:val="16"/>
        </w:rPr>
        <w:t>.</w:t>
      </w:r>
    </w:p>
    <w:p w:rsidR="00C67360" w:rsidRDefault="00C7198D" w:rsidP="00C7198D">
      <w:pPr>
        <w:rPr>
          <w:sz w:val="22"/>
        </w:rPr>
      </w:pPr>
      <w:r w:rsidRPr="00AA6012">
        <w:rPr>
          <w:sz w:val="22"/>
        </w:rPr>
        <w:t>Con lo cual el ensacado cumple la función básica de proteger  y conservar la calidad, cantidad del producto ensacado.</w:t>
      </w:r>
    </w:p>
    <w:p w:rsidR="00493267" w:rsidRDefault="00493267" w:rsidP="00C7198D">
      <w:pPr>
        <w:rPr>
          <w:sz w:val="22"/>
        </w:rPr>
      </w:pPr>
    </w:p>
    <w:p w:rsidR="00493267" w:rsidRDefault="00493267" w:rsidP="00C7198D">
      <w:pPr>
        <w:rPr>
          <w:sz w:val="22"/>
        </w:rPr>
      </w:pPr>
    </w:p>
    <w:p w:rsidR="00493267" w:rsidRPr="00AA6012" w:rsidRDefault="00493267" w:rsidP="00C7198D">
      <w:pPr>
        <w:rPr>
          <w:sz w:val="22"/>
        </w:rPr>
      </w:pPr>
    </w:p>
    <w:p w:rsidR="00C7198D" w:rsidRDefault="00515AFE" w:rsidP="00FD4AC2">
      <w:pPr>
        <w:pStyle w:val="Ttulo3"/>
        <w:numPr>
          <w:ilvl w:val="0"/>
          <w:numId w:val="0"/>
        </w:numPr>
        <w:spacing w:before="0" w:after="0" w:line="480" w:lineRule="auto"/>
        <w:rPr>
          <w:sz w:val="22"/>
          <w:szCs w:val="22"/>
        </w:rPr>
      </w:pPr>
      <w:bookmarkStart w:id="49" w:name="_Toc422428449"/>
      <w:bookmarkStart w:id="50" w:name="_Toc423887411"/>
      <w:bookmarkStart w:id="51" w:name="_Toc427659692"/>
      <w:r w:rsidRPr="002323EC">
        <w:rPr>
          <w:sz w:val="22"/>
          <w:szCs w:val="22"/>
        </w:rPr>
        <w:lastRenderedPageBreak/>
        <w:t>1</w:t>
      </w:r>
      <w:r w:rsidR="00FD4AC2" w:rsidRPr="002323EC">
        <w:rPr>
          <w:sz w:val="22"/>
          <w:szCs w:val="22"/>
        </w:rPr>
        <w:t xml:space="preserve">.5.1 </w:t>
      </w:r>
      <w:r w:rsidR="00C7198D" w:rsidRPr="002323EC">
        <w:rPr>
          <w:sz w:val="22"/>
          <w:szCs w:val="22"/>
        </w:rPr>
        <w:t>PARTES FUNDAMENTALES DEL PROCESO ENSACADO</w:t>
      </w:r>
      <w:bookmarkEnd w:id="49"/>
      <w:bookmarkEnd w:id="50"/>
      <w:bookmarkEnd w:id="51"/>
    </w:p>
    <w:p w:rsidR="00C67360" w:rsidRPr="00C67360" w:rsidRDefault="00C67360" w:rsidP="00C67360"/>
    <w:p w:rsidR="00C7198D" w:rsidRPr="00AA6012" w:rsidRDefault="00C7198D" w:rsidP="00C7198D">
      <w:pPr>
        <w:rPr>
          <w:sz w:val="22"/>
        </w:rPr>
      </w:pPr>
      <w:r w:rsidRPr="00AA6012">
        <w:rPr>
          <w:sz w:val="22"/>
        </w:rPr>
        <w:t>En el proceso de ensacado tenemos dos partes fundamentales para que esta función se ejecute tales como:</w:t>
      </w:r>
    </w:p>
    <w:p w:rsidR="00C7198D" w:rsidRPr="00AA6012" w:rsidRDefault="00C7198D" w:rsidP="00AD2BCC">
      <w:pPr>
        <w:pStyle w:val="Prrafodelista"/>
        <w:numPr>
          <w:ilvl w:val="0"/>
          <w:numId w:val="12"/>
        </w:numPr>
        <w:spacing w:after="0" w:line="480" w:lineRule="auto"/>
        <w:ind w:left="426"/>
        <w:rPr>
          <w:sz w:val="22"/>
        </w:rPr>
      </w:pPr>
      <w:r w:rsidRPr="00AA6012">
        <w:rPr>
          <w:sz w:val="22"/>
        </w:rPr>
        <w:t>Tolva de Almacenamiento</w:t>
      </w:r>
    </w:p>
    <w:p w:rsidR="00C7198D" w:rsidRPr="00AA6012" w:rsidRDefault="00C7198D" w:rsidP="00AD2BCC">
      <w:pPr>
        <w:pStyle w:val="Prrafodelista"/>
        <w:numPr>
          <w:ilvl w:val="0"/>
          <w:numId w:val="12"/>
        </w:numPr>
        <w:spacing w:after="0" w:line="480" w:lineRule="auto"/>
        <w:ind w:left="426"/>
        <w:rPr>
          <w:sz w:val="22"/>
        </w:rPr>
      </w:pPr>
      <w:r w:rsidRPr="00AA6012">
        <w:rPr>
          <w:sz w:val="22"/>
        </w:rPr>
        <w:t xml:space="preserve">Dosificación. </w:t>
      </w:r>
    </w:p>
    <w:p w:rsidR="00C7198D" w:rsidRPr="00C67360" w:rsidRDefault="00C7198D" w:rsidP="00AD2BCC">
      <w:pPr>
        <w:pStyle w:val="Prrafodelista"/>
        <w:numPr>
          <w:ilvl w:val="0"/>
          <w:numId w:val="12"/>
        </w:numPr>
        <w:spacing w:after="0" w:line="480" w:lineRule="auto"/>
        <w:ind w:left="426"/>
      </w:pPr>
      <w:r w:rsidRPr="00AA6012">
        <w:rPr>
          <w:sz w:val="22"/>
        </w:rPr>
        <w:t>Pesaje y Ensacado.</w:t>
      </w:r>
      <w:r>
        <w:t xml:space="preserve"> </w:t>
      </w:r>
      <w:r w:rsidR="00A41957" w:rsidRPr="00A41957">
        <w:rPr>
          <w:noProof/>
          <w:sz w:val="16"/>
          <w:szCs w:val="16"/>
        </w:rPr>
        <w:t>(CANO M. G., 1990, pp 20-105)</w:t>
      </w:r>
    </w:p>
    <w:p w:rsidR="00C67360" w:rsidRDefault="00C67360" w:rsidP="00C67360">
      <w:pPr>
        <w:pStyle w:val="Prrafodelista"/>
        <w:spacing w:after="0" w:line="480" w:lineRule="auto"/>
        <w:ind w:left="426"/>
      </w:pPr>
    </w:p>
    <w:p w:rsidR="00C7198D" w:rsidRDefault="00515AFE" w:rsidP="00FD4AC2">
      <w:pPr>
        <w:pStyle w:val="Ttulo4"/>
        <w:numPr>
          <w:ilvl w:val="0"/>
          <w:numId w:val="0"/>
        </w:numPr>
        <w:spacing w:before="0" w:after="0" w:line="480" w:lineRule="auto"/>
        <w:rPr>
          <w:sz w:val="22"/>
        </w:rPr>
      </w:pPr>
      <w:bookmarkStart w:id="52" w:name="_Toc423887412"/>
      <w:r w:rsidRPr="002323EC">
        <w:rPr>
          <w:sz w:val="22"/>
        </w:rPr>
        <w:t>1</w:t>
      </w:r>
      <w:r w:rsidR="00FD4AC2" w:rsidRPr="002323EC">
        <w:rPr>
          <w:sz w:val="22"/>
        </w:rPr>
        <w:t xml:space="preserve">.5.1.1    </w:t>
      </w:r>
      <w:r w:rsidR="00C7198D" w:rsidRPr="002323EC">
        <w:rPr>
          <w:sz w:val="22"/>
        </w:rPr>
        <w:t>TOLVA DE ALMACENAMIENTO</w:t>
      </w:r>
      <w:bookmarkEnd w:id="52"/>
    </w:p>
    <w:p w:rsidR="00C67360" w:rsidRPr="00C67360" w:rsidRDefault="00C67360" w:rsidP="00C67360"/>
    <w:p w:rsidR="00C7198D" w:rsidRPr="00AA6012" w:rsidRDefault="00C7198D" w:rsidP="00C7198D">
      <w:pPr>
        <w:rPr>
          <w:sz w:val="22"/>
        </w:rPr>
      </w:pPr>
      <w:r w:rsidRPr="00AA6012">
        <w:rPr>
          <w:sz w:val="22"/>
        </w:rPr>
        <w:t>El almacenamiento tiene como fin conservar y almacenar los productos a través de un tiempo determinado, de acuerdo a la durabilidad del producto o aplicación del producto.</w:t>
      </w:r>
    </w:p>
    <w:p w:rsidR="00C7198D" w:rsidRDefault="00C7198D" w:rsidP="00C7198D">
      <w:pPr>
        <w:rPr>
          <w:noProof/>
          <w:sz w:val="18"/>
          <w:szCs w:val="18"/>
        </w:rPr>
      </w:pPr>
      <w:r w:rsidRPr="00AA6012">
        <w:rPr>
          <w:sz w:val="22"/>
        </w:rPr>
        <w:t>Existen varias capacidades dependiendo del tipo de tolva, las que van desde 2.5 toneladas hasta 45 t</w:t>
      </w:r>
      <w:r w:rsidR="00C159AD">
        <w:rPr>
          <w:sz w:val="22"/>
        </w:rPr>
        <w:t>oneladas métricas. Ver figura 1</w:t>
      </w:r>
      <w:r w:rsidR="00C67360">
        <w:rPr>
          <w:sz w:val="22"/>
        </w:rPr>
        <w:t>-</w:t>
      </w:r>
      <w:r w:rsidRPr="00AA6012">
        <w:rPr>
          <w:sz w:val="22"/>
        </w:rPr>
        <w:t>2</w:t>
      </w:r>
      <w:r>
        <w:t xml:space="preserve"> </w:t>
      </w:r>
      <w:r w:rsidR="00A41957" w:rsidRPr="00C159AD">
        <w:rPr>
          <w:noProof/>
          <w:sz w:val="18"/>
          <w:szCs w:val="18"/>
        </w:rPr>
        <w:t>(RAVENET, 1992, pp 32-56)</w:t>
      </w:r>
    </w:p>
    <w:p w:rsidR="00511BC4" w:rsidRDefault="00511BC4" w:rsidP="00C7198D"/>
    <w:p w:rsidR="00ED5240" w:rsidRDefault="00C7198D" w:rsidP="00ED5240">
      <w:pPr>
        <w:keepNext/>
        <w:jc w:val="center"/>
      </w:pPr>
      <w:r>
        <w:rPr>
          <w:noProof/>
          <w:lang w:val="es-ES" w:eastAsia="es-ES"/>
        </w:rPr>
        <w:drawing>
          <wp:inline distT="0" distB="0" distL="0" distR="0" wp14:anchorId="73163E73" wp14:editId="3766C308">
            <wp:extent cx="1739205" cy="2523365"/>
            <wp:effectExtent l="0" t="0" r="0" b="0"/>
            <wp:docPr id="75" name="Imagen 75" descr="http://www.industriasmontelongo.com/tolva_de_almacenamien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http://www.industriasmontelongo.com/tolva_de_almacenamiento/1.jpg"/>
                    <pic:cNvPicPr>
                      <a:picLocks noChangeAspect="1" noChangeArrowheads="1"/>
                    </pic:cNvPicPr>
                  </pic:nvPicPr>
                  <pic:blipFill>
                    <a:blip r:embed="rId17">
                      <a:extLst>
                        <a:ext uri="{28A0092B-C50C-407E-A947-70E740481C1C}">
                          <a14:useLocalDpi xmlns:a14="http://schemas.microsoft.com/office/drawing/2010/main" val="0"/>
                        </a:ext>
                      </a:extLst>
                    </a:blip>
                    <a:srcRect l="16891" t="2979" r="15315" b="15828"/>
                    <a:stretch>
                      <a:fillRect/>
                    </a:stretch>
                  </pic:blipFill>
                  <pic:spPr bwMode="auto">
                    <a:xfrm>
                      <a:off x="0" y="0"/>
                      <a:ext cx="1736827" cy="2519914"/>
                    </a:xfrm>
                    <a:prstGeom prst="rect">
                      <a:avLst/>
                    </a:prstGeom>
                    <a:noFill/>
                    <a:ln>
                      <a:noFill/>
                    </a:ln>
                  </pic:spPr>
                </pic:pic>
              </a:graphicData>
            </a:graphic>
          </wp:inline>
        </w:drawing>
      </w:r>
    </w:p>
    <w:p w:rsidR="00C7198D" w:rsidRPr="006D6DC6" w:rsidRDefault="001E409C" w:rsidP="006B2C7D">
      <w:pPr>
        <w:pStyle w:val="Sinespaciado"/>
        <w:rPr>
          <w:rFonts w:cs="Times New Roman"/>
        </w:rPr>
      </w:pPr>
      <w:bookmarkStart w:id="53" w:name="_Toc424803619"/>
      <w:r w:rsidRPr="001121BB">
        <w:t xml:space="preserve">                                       </w:t>
      </w:r>
      <w:r w:rsidR="00683F4F">
        <w:t xml:space="preserve">     </w:t>
      </w:r>
      <w:r w:rsidR="006B2C7D">
        <w:t xml:space="preserve">       </w:t>
      </w:r>
      <w:r w:rsidR="00C67360" w:rsidRPr="006D6DC6">
        <w:rPr>
          <w:rFonts w:cs="Times New Roman"/>
          <w:b/>
        </w:rPr>
        <w:t>Figura 1-</w:t>
      </w:r>
      <w:r w:rsidR="00ED5240" w:rsidRPr="006D6DC6">
        <w:rPr>
          <w:rFonts w:cs="Times New Roman"/>
          <w:b/>
        </w:rPr>
        <w:fldChar w:fldCharType="begin"/>
      </w:r>
      <w:r w:rsidR="00ED5240" w:rsidRPr="006D6DC6">
        <w:rPr>
          <w:rFonts w:cs="Times New Roman"/>
          <w:b/>
        </w:rPr>
        <w:instrText xml:space="preserve"> SEQ Figura \* ARABIC </w:instrText>
      </w:r>
      <w:r w:rsidR="00ED5240" w:rsidRPr="006D6DC6">
        <w:rPr>
          <w:rFonts w:cs="Times New Roman"/>
          <w:b/>
        </w:rPr>
        <w:fldChar w:fldCharType="separate"/>
      </w:r>
      <w:r w:rsidR="006B173E">
        <w:rPr>
          <w:rFonts w:cs="Times New Roman"/>
          <w:b/>
          <w:noProof/>
        </w:rPr>
        <w:t>2</w:t>
      </w:r>
      <w:r w:rsidR="00ED5240" w:rsidRPr="006D6DC6">
        <w:rPr>
          <w:rFonts w:cs="Times New Roman"/>
          <w:b/>
        </w:rPr>
        <w:fldChar w:fldCharType="end"/>
      </w:r>
      <w:r w:rsidR="00ED5240" w:rsidRPr="006D6DC6">
        <w:rPr>
          <w:rFonts w:cs="Times New Roman"/>
          <w:b/>
        </w:rPr>
        <w:t>:</w:t>
      </w:r>
      <w:r w:rsidR="00ED5240" w:rsidRPr="006D6DC6">
        <w:rPr>
          <w:rFonts w:cs="Times New Roman"/>
        </w:rPr>
        <w:t xml:space="preserve"> Tolva de almacenamiento.</w:t>
      </w:r>
      <w:bookmarkEnd w:id="53"/>
    </w:p>
    <w:p w:rsidR="009B2968" w:rsidRDefault="00493267" w:rsidP="006B2C7D">
      <w:pPr>
        <w:pStyle w:val="Sinespaciado"/>
        <w:rPr>
          <w:rFonts w:cs="Times New Roman"/>
          <w:sz w:val="16"/>
          <w:szCs w:val="16"/>
        </w:rPr>
      </w:pPr>
      <w:r>
        <w:rPr>
          <w:rFonts w:cs="Times New Roman"/>
          <w:sz w:val="16"/>
          <w:szCs w:val="16"/>
        </w:rPr>
        <w:t xml:space="preserve">                                                                 </w:t>
      </w:r>
      <w:r w:rsidR="00683F4F">
        <w:rPr>
          <w:rFonts w:cs="Times New Roman"/>
          <w:sz w:val="16"/>
          <w:szCs w:val="16"/>
        </w:rPr>
        <w:t xml:space="preserve">     </w:t>
      </w:r>
      <w:r w:rsidR="00C7198D" w:rsidRPr="006D6DC6">
        <w:rPr>
          <w:rFonts w:cs="Times New Roman"/>
          <w:b/>
          <w:sz w:val="16"/>
          <w:szCs w:val="16"/>
        </w:rPr>
        <w:t>Fuente:</w:t>
      </w:r>
      <w:r w:rsidR="00C7198D" w:rsidRPr="00493267">
        <w:rPr>
          <w:rFonts w:cs="Times New Roman"/>
          <w:sz w:val="16"/>
          <w:szCs w:val="16"/>
        </w:rPr>
        <w:t xml:space="preserve"> htt</w:t>
      </w:r>
      <w:r w:rsidR="009B2968">
        <w:rPr>
          <w:rFonts w:cs="Times New Roman"/>
          <w:sz w:val="16"/>
          <w:szCs w:val="16"/>
        </w:rPr>
        <w:t>p://www.industriasmontelongo.co</w:t>
      </w:r>
      <w:r w:rsidR="00683F4F">
        <w:rPr>
          <w:rFonts w:cs="Times New Roman"/>
          <w:sz w:val="16"/>
          <w:szCs w:val="16"/>
        </w:rPr>
        <w:t xml:space="preserve"> </w:t>
      </w:r>
      <w:r w:rsidR="00C7198D" w:rsidRPr="00493267">
        <w:rPr>
          <w:rFonts w:cs="Times New Roman"/>
          <w:sz w:val="16"/>
          <w:szCs w:val="16"/>
        </w:rPr>
        <w:t>/tolva_</w:t>
      </w:r>
    </w:p>
    <w:p w:rsidR="00ED5240" w:rsidRPr="00493267" w:rsidRDefault="009B2968" w:rsidP="006B2C7D">
      <w:pPr>
        <w:pStyle w:val="Sinespaciado"/>
        <w:rPr>
          <w:rFonts w:cs="Times New Roman"/>
          <w:sz w:val="16"/>
          <w:szCs w:val="16"/>
        </w:rPr>
      </w:pPr>
      <w:r>
        <w:rPr>
          <w:rFonts w:cs="Times New Roman"/>
          <w:sz w:val="16"/>
          <w:szCs w:val="16"/>
        </w:rPr>
        <w:t xml:space="preserve">                                                                      </w:t>
      </w:r>
      <w:r w:rsidR="00C7198D" w:rsidRPr="00493267">
        <w:rPr>
          <w:rFonts w:cs="Times New Roman"/>
          <w:sz w:val="16"/>
          <w:szCs w:val="16"/>
        </w:rPr>
        <w:t>de_almacenamiento.html</w:t>
      </w:r>
    </w:p>
    <w:p w:rsidR="00C7198D" w:rsidRDefault="00515AFE" w:rsidP="001E409C">
      <w:pPr>
        <w:pStyle w:val="Ttulo4"/>
        <w:numPr>
          <w:ilvl w:val="0"/>
          <w:numId w:val="0"/>
        </w:numPr>
        <w:spacing w:before="0" w:after="0" w:line="480" w:lineRule="auto"/>
        <w:rPr>
          <w:sz w:val="22"/>
        </w:rPr>
      </w:pPr>
      <w:bookmarkStart w:id="54" w:name="_Toc423887413"/>
      <w:r w:rsidRPr="002323EC">
        <w:rPr>
          <w:sz w:val="22"/>
        </w:rPr>
        <w:lastRenderedPageBreak/>
        <w:t>1</w:t>
      </w:r>
      <w:r w:rsidR="001E409C" w:rsidRPr="002323EC">
        <w:rPr>
          <w:sz w:val="22"/>
        </w:rPr>
        <w:t xml:space="preserve">.5.1.2    </w:t>
      </w:r>
      <w:r w:rsidR="00C7198D" w:rsidRPr="002323EC">
        <w:rPr>
          <w:sz w:val="22"/>
        </w:rPr>
        <w:t>DOSIFICACIÓN</w:t>
      </w:r>
      <w:bookmarkEnd w:id="54"/>
    </w:p>
    <w:p w:rsidR="00C67360" w:rsidRPr="00C67360" w:rsidRDefault="00C67360" w:rsidP="00C67360"/>
    <w:p w:rsidR="00C7198D" w:rsidRPr="00AA6012" w:rsidRDefault="00C7198D" w:rsidP="00C7198D">
      <w:pPr>
        <w:rPr>
          <w:sz w:val="22"/>
        </w:rPr>
      </w:pPr>
      <w:r w:rsidRPr="00AA6012">
        <w:rPr>
          <w:sz w:val="22"/>
        </w:rPr>
        <w:t>La dosificación consiste en regular la salida del producto en una determinada cantidad y depende del tipo de producto a dosificar, el mismo que está compuesto por electroválvulas, motores eléctricos, servomotores, electroimanes y actuadores neumáticos.</w:t>
      </w:r>
    </w:p>
    <w:p w:rsidR="00C7198D" w:rsidRPr="00AA6012" w:rsidRDefault="00C7198D" w:rsidP="00C7198D">
      <w:pPr>
        <w:rPr>
          <w:sz w:val="22"/>
        </w:rPr>
      </w:pPr>
      <w:r w:rsidRPr="00AA6012">
        <w:rPr>
          <w:sz w:val="22"/>
        </w:rPr>
        <w:t>En la actualidad existen varios tipos de dosificadores para productos  líquidos, de  gas y de sólidos.</w:t>
      </w:r>
    </w:p>
    <w:p w:rsidR="00C7198D" w:rsidRPr="00AA6012" w:rsidRDefault="00C7198D" w:rsidP="00C7198D">
      <w:pPr>
        <w:rPr>
          <w:sz w:val="22"/>
        </w:rPr>
      </w:pPr>
      <w:r w:rsidRPr="00AA6012">
        <w:rPr>
          <w:sz w:val="22"/>
        </w:rPr>
        <w:t>En relación al tema del proyecto se considera los dosificadores  de sólidos.</w:t>
      </w:r>
    </w:p>
    <w:p w:rsidR="00C7198D" w:rsidRPr="00AA6012" w:rsidRDefault="00C7198D" w:rsidP="00C7198D">
      <w:pPr>
        <w:rPr>
          <w:sz w:val="22"/>
        </w:rPr>
      </w:pPr>
      <w:r w:rsidRPr="00AA6012">
        <w:rPr>
          <w:sz w:val="22"/>
        </w:rPr>
        <w:t>Los dosificadores de solidos tienen diferentes sistemas, por lo que se lo divide en:</w:t>
      </w:r>
    </w:p>
    <w:p w:rsidR="00C7198D" w:rsidRPr="00AA6012" w:rsidRDefault="00C7198D" w:rsidP="005661A6">
      <w:pPr>
        <w:pStyle w:val="Prrafodelista"/>
        <w:numPr>
          <w:ilvl w:val="0"/>
          <w:numId w:val="11"/>
        </w:numPr>
        <w:spacing w:after="0" w:line="480" w:lineRule="auto"/>
        <w:rPr>
          <w:sz w:val="22"/>
        </w:rPr>
      </w:pPr>
      <w:r w:rsidRPr="00AA6012">
        <w:rPr>
          <w:sz w:val="22"/>
        </w:rPr>
        <w:t>Dosificador por peso</w:t>
      </w:r>
    </w:p>
    <w:p w:rsidR="00C7198D" w:rsidRPr="00AA6012" w:rsidRDefault="00C7198D" w:rsidP="005661A6">
      <w:pPr>
        <w:pStyle w:val="Prrafodelista"/>
        <w:numPr>
          <w:ilvl w:val="0"/>
          <w:numId w:val="11"/>
        </w:numPr>
        <w:spacing w:after="0" w:line="480" w:lineRule="auto"/>
        <w:rPr>
          <w:sz w:val="22"/>
        </w:rPr>
      </w:pPr>
      <w:r w:rsidRPr="00AA6012">
        <w:rPr>
          <w:sz w:val="22"/>
        </w:rPr>
        <w:t>Dosificador por tornillo sinfín</w:t>
      </w:r>
    </w:p>
    <w:p w:rsidR="00C7198D" w:rsidRDefault="00C7198D" w:rsidP="005661A6">
      <w:pPr>
        <w:pStyle w:val="Prrafodelista"/>
        <w:numPr>
          <w:ilvl w:val="0"/>
          <w:numId w:val="11"/>
        </w:numPr>
        <w:spacing w:after="0" w:line="480" w:lineRule="auto"/>
      </w:pPr>
      <w:r w:rsidRPr="00AA6012">
        <w:rPr>
          <w:sz w:val="22"/>
        </w:rPr>
        <w:t>Dosificador por pistón.</w:t>
      </w:r>
      <w:r w:rsidR="000B6B65" w:rsidRPr="000B6B65">
        <w:t xml:space="preserve"> </w:t>
      </w:r>
      <w:r w:rsidR="00A41957" w:rsidRPr="00C159AD">
        <w:rPr>
          <w:noProof/>
          <w:sz w:val="18"/>
          <w:szCs w:val="18"/>
        </w:rPr>
        <w:t>(CANO A. C., 2005, pp 20-105)</w:t>
      </w:r>
      <w:r>
        <w:t xml:space="preserve"> </w:t>
      </w:r>
    </w:p>
    <w:p w:rsidR="00511BC4" w:rsidRDefault="00511BC4" w:rsidP="00511BC4">
      <w:pPr>
        <w:pStyle w:val="Prrafodelista"/>
        <w:spacing w:after="0" w:line="480" w:lineRule="auto"/>
        <w:ind w:left="360"/>
      </w:pPr>
    </w:p>
    <w:p w:rsidR="00C7198D" w:rsidRDefault="00515AFE" w:rsidP="001E409C">
      <w:pPr>
        <w:pStyle w:val="Ttulo4"/>
        <w:numPr>
          <w:ilvl w:val="0"/>
          <w:numId w:val="0"/>
        </w:numPr>
        <w:spacing w:before="0" w:after="0" w:line="480" w:lineRule="auto"/>
        <w:rPr>
          <w:sz w:val="22"/>
        </w:rPr>
      </w:pPr>
      <w:bookmarkStart w:id="55" w:name="_Toc423887414"/>
      <w:r w:rsidRPr="002323EC">
        <w:rPr>
          <w:sz w:val="22"/>
        </w:rPr>
        <w:t>1</w:t>
      </w:r>
      <w:r w:rsidR="001E409C" w:rsidRPr="002323EC">
        <w:rPr>
          <w:sz w:val="22"/>
        </w:rPr>
        <w:t xml:space="preserve">.5.1.3    </w:t>
      </w:r>
      <w:r w:rsidR="00C7198D" w:rsidRPr="002323EC">
        <w:rPr>
          <w:sz w:val="22"/>
        </w:rPr>
        <w:t>DOSIFICADOR POR PESO</w:t>
      </w:r>
      <w:bookmarkEnd w:id="55"/>
    </w:p>
    <w:p w:rsidR="00C67360" w:rsidRPr="00C67360" w:rsidRDefault="00C67360" w:rsidP="00C67360"/>
    <w:p w:rsidR="00C7198D" w:rsidRPr="00AA6012" w:rsidRDefault="00C7198D" w:rsidP="00C7198D">
      <w:pPr>
        <w:rPr>
          <w:sz w:val="22"/>
        </w:rPr>
      </w:pPr>
      <w:r w:rsidRPr="00AA6012">
        <w:rPr>
          <w:sz w:val="22"/>
        </w:rPr>
        <w:t>La dosificación por peso se lo realiza por medio del producto despachado desde la tolva de almacenamiento, los mismos que son controlados desde  el panel de control para que se detengan y sea pesado por una balanza  que se encuentra a continuación y cuando se haya completado el peso deseado se realiza la descarga del producto hacia el envase,</w:t>
      </w:r>
      <w:r w:rsidR="00C159AD">
        <w:rPr>
          <w:sz w:val="22"/>
        </w:rPr>
        <w:t xml:space="preserve"> como se muestra en la figura 1</w:t>
      </w:r>
      <w:r w:rsidR="00C67360">
        <w:rPr>
          <w:sz w:val="22"/>
        </w:rPr>
        <w:t>-</w:t>
      </w:r>
      <w:r w:rsidRPr="00AA6012">
        <w:rPr>
          <w:sz w:val="22"/>
        </w:rPr>
        <w:t>3.</w:t>
      </w:r>
    </w:p>
    <w:p w:rsidR="00C7198D" w:rsidRDefault="00C7198D" w:rsidP="00C7198D">
      <w:r w:rsidRPr="00AA6012">
        <w:rPr>
          <w:sz w:val="22"/>
        </w:rPr>
        <w:t>Para su manejo  solo es necesario un operador</w:t>
      </w:r>
      <w:r w:rsidR="000B6B65" w:rsidRPr="000B6B65">
        <w:t xml:space="preserve"> </w:t>
      </w:r>
      <w:r w:rsidR="00485B3C" w:rsidRPr="00C159AD">
        <w:rPr>
          <w:noProof/>
          <w:sz w:val="18"/>
          <w:szCs w:val="18"/>
        </w:rPr>
        <w:t>(INGESIR, 2010</w:t>
      </w:r>
      <w:r w:rsidR="00485B3C">
        <w:rPr>
          <w:noProof/>
          <w:sz w:val="18"/>
          <w:szCs w:val="18"/>
        </w:rPr>
        <w:t xml:space="preserve">, http: </w:t>
      </w:r>
      <w:r w:rsidR="00485B3C" w:rsidRPr="00485B3C">
        <w:rPr>
          <w:noProof/>
          <w:sz w:val="18"/>
          <w:szCs w:val="18"/>
        </w:rPr>
        <w:t>www.ingesir.com.ar/maquinas/envasadorar-semiautomaticas</w:t>
      </w:r>
      <w:r w:rsidR="00485B3C">
        <w:rPr>
          <w:noProof/>
          <w:sz w:val="18"/>
          <w:szCs w:val="18"/>
        </w:rPr>
        <w:t xml:space="preserve"> </w:t>
      </w:r>
      <w:r w:rsidR="00485B3C" w:rsidRPr="00C159AD">
        <w:rPr>
          <w:noProof/>
          <w:sz w:val="18"/>
          <w:szCs w:val="18"/>
        </w:rPr>
        <w:t>)</w:t>
      </w:r>
      <w:r w:rsidR="000B6B65" w:rsidRPr="00C159AD">
        <w:rPr>
          <w:sz w:val="18"/>
          <w:szCs w:val="18"/>
        </w:rPr>
        <w:t xml:space="preserve"> </w:t>
      </w:r>
      <w:r w:rsidR="00A41957" w:rsidRPr="00C159AD">
        <w:rPr>
          <w:noProof/>
          <w:sz w:val="18"/>
          <w:szCs w:val="18"/>
        </w:rPr>
        <w:t>(CANO A. C., 2005, pp 20-105)</w:t>
      </w:r>
      <w:r w:rsidRPr="00C159AD">
        <w:rPr>
          <w:sz w:val="18"/>
          <w:szCs w:val="18"/>
        </w:rPr>
        <w:t>.</w:t>
      </w:r>
      <w:r>
        <w:t xml:space="preserve"> </w:t>
      </w:r>
    </w:p>
    <w:p w:rsidR="00ED5240" w:rsidRDefault="00C7198D" w:rsidP="00ED5240">
      <w:pPr>
        <w:keepNext/>
        <w:jc w:val="center"/>
      </w:pPr>
      <w:r>
        <w:rPr>
          <w:noProof/>
          <w:lang w:val="es-ES" w:eastAsia="es-ES"/>
        </w:rPr>
        <w:lastRenderedPageBreak/>
        <w:drawing>
          <wp:inline distT="0" distB="0" distL="0" distR="0" wp14:anchorId="7C54CA1E" wp14:editId="5BDAD449">
            <wp:extent cx="2363470" cy="3321050"/>
            <wp:effectExtent l="0" t="0" r="0" b="0"/>
            <wp:docPr id="68" name="Imagen 68" descr="Dosage ensac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Dosage ensach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3470" cy="3321050"/>
                    </a:xfrm>
                    <a:prstGeom prst="rect">
                      <a:avLst/>
                    </a:prstGeom>
                    <a:noFill/>
                    <a:ln>
                      <a:noFill/>
                    </a:ln>
                  </pic:spPr>
                </pic:pic>
              </a:graphicData>
            </a:graphic>
          </wp:inline>
        </w:drawing>
      </w:r>
    </w:p>
    <w:p w:rsidR="00C7198D" w:rsidRPr="006D6DC6" w:rsidRDefault="00493267" w:rsidP="005965A8">
      <w:pPr>
        <w:pStyle w:val="Sinespaciado"/>
        <w:rPr>
          <w:rFonts w:cs="Times New Roman"/>
        </w:rPr>
      </w:pPr>
      <w:bookmarkStart w:id="56" w:name="_Toc424803620"/>
      <w:r>
        <w:t xml:space="preserve">                                    </w:t>
      </w:r>
      <w:r w:rsidR="00683F4F">
        <w:t xml:space="preserve">  </w:t>
      </w:r>
      <w:r>
        <w:t xml:space="preserve"> </w:t>
      </w:r>
      <w:r w:rsidR="005965A8">
        <w:t xml:space="preserve">        </w:t>
      </w:r>
      <w:r w:rsidR="00C67360" w:rsidRPr="006D6DC6">
        <w:rPr>
          <w:rFonts w:cs="Times New Roman"/>
          <w:b/>
        </w:rPr>
        <w:t>Figura 1-</w:t>
      </w:r>
      <w:r w:rsidR="00ED5240" w:rsidRPr="006D6DC6">
        <w:rPr>
          <w:rFonts w:cs="Times New Roman"/>
          <w:b/>
        </w:rPr>
        <w:fldChar w:fldCharType="begin"/>
      </w:r>
      <w:r w:rsidR="00ED5240" w:rsidRPr="006D6DC6">
        <w:rPr>
          <w:rFonts w:cs="Times New Roman"/>
          <w:b/>
        </w:rPr>
        <w:instrText xml:space="preserve"> SEQ Figura \* ARABIC </w:instrText>
      </w:r>
      <w:r w:rsidR="00ED5240" w:rsidRPr="006D6DC6">
        <w:rPr>
          <w:rFonts w:cs="Times New Roman"/>
          <w:b/>
        </w:rPr>
        <w:fldChar w:fldCharType="separate"/>
      </w:r>
      <w:r w:rsidR="006B173E">
        <w:rPr>
          <w:rFonts w:cs="Times New Roman"/>
          <w:b/>
          <w:noProof/>
        </w:rPr>
        <w:t>3</w:t>
      </w:r>
      <w:r w:rsidR="00ED5240" w:rsidRPr="006D6DC6">
        <w:rPr>
          <w:rFonts w:cs="Times New Roman"/>
          <w:b/>
        </w:rPr>
        <w:fldChar w:fldCharType="end"/>
      </w:r>
      <w:r w:rsidR="00ED5240" w:rsidRPr="006D6DC6">
        <w:rPr>
          <w:rFonts w:cs="Times New Roman"/>
          <w:b/>
        </w:rPr>
        <w:t>:</w:t>
      </w:r>
      <w:r w:rsidR="00ED5240" w:rsidRPr="006D6DC6">
        <w:rPr>
          <w:rFonts w:cs="Times New Roman"/>
        </w:rPr>
        <w:t xml:space="preserve"> Ensacadora semiautomática</w:t>
      </w:r>
      <w:bookmarkEnd w:id="56"/>
    </w:p>
    <w:p w:rsidR="00C7198D" w:rsidRPr="006D6DC6" w:rsidRDefault="003E7F73" w:rsidP="005965A8">
      <w:pPr>
        <w:pStyle w:val="Sinespaciado"/>
        <w:rPr>
          <w:rFonts w:cs="Times New Roman"/>
          <w:sz w:val="16"/>
          <w:szCs w:val="16"/>
        </w:rPr>
      </w:pPr>
      <w:r w:rsidRPr="006D6DC6">
        <w:rPr>
          <w:rFonts w:cs="Times New Roman"/>
        </w:rPr>
        <w:t xml:space="preserve">       </w:t>
      </w:r>
      <w:r w:rsidR="00577CEB" w:rsidRPr="006D6DC6">
        <w:rPr>
          <w:rFonts w:cs="Times New Roman"/>
        </w:rPr>
        <w:t xml:space="preserve">                             </w:t>
      </w:r>
      <w:r w:rsidR="00D75FE9" w:rsidRPr="006D6DC6">
        <w:rPr>
          <w:rFonts w:cs="Times New Roman"/>
        </w:rPr>
        <w:t xml:space="preserve"> </w:t>
      </w:r>
      <w:r w:rsidR="006D6DC6">
        <w:rPr>
          <w:rFonts w:cs="Times New Roman"/>
        </w:rPr>
        <w:t xml:space="preserve"> </w:t>
      </w:r>
      <w:r w:rsidR="005965A8">
        <w:rPr>
          <w:rFonts w:cs="Times New Roman"/>
        </w:rPr>
        <w:t xml:space="preserve">        </w:t>
      </w:r>
      <w:r w:rsidR="006D6DC6">
        <w:rPr>
          <w:rFonts w:cs="Times New Roman"/>
        </w:rPr>
        <w:t xml:space="preserve"> </w:t>
      </w:r>
      <w:r w:rsidR="00C7198D" w:rsidRPr="006D6DC6">
        <w:rPr>
          <w:rFonts w:cs="Times New Roman"/>
          <w:b/>
          <w:sz w:val="16"/>
          <w:szCs w:val="16"/>
        </w:rPr>
        <w:t>Fuente:</w:t>
      </w:r>
      <w:r w:rsidR="00C7198D" w:rsidRPr="006D6DC6">
        <w:rPr>
          <w:rFonts w:cs="Times New Roman"/>
          <w:sz w:val="16"/>
          <w:szCs w:val="16"/>
        </w:rPr>
        <w:t xml:space="preserve"> </w:t>
      </w:r>
      <w:hyperlink r:id="rId19" w:history="1">
        <w:r w:rsidRPr="006D6DC6">
          <w:rPr>
            <w:rStyle w:val="Hipervnculo"/>
            <w:rFonts w:cs="Times New Roman"/>
            <w:i/>
            <w:color w:val="000000" w:themeColor="text1"/>
            <w:sz w:val="16"/>
            <w:szCs w:val="16"/>
            <w:u w:val="none"/>
          </w:rPr>
          <w:t>http://www.iteks.fr/dosifica</w:t>
        </w:r>
      </w:hyperlink>
      <w:r w:rsidR="00C7198D" w:rsidRPr="006D6DC6">
        <w:rPr>
          <w:rFonts w:cs="Times New Roman"/>
          <w:sz w:val="16"/>
          <w:szCs w:val="16"/>
        </w:rPr>
        <w:t>doras-encasadoras.htm</w:t>
      </w:r>
    </w:p>
    <w:p w:rsidR="00C67360" w:rsidRPr="00C67360" w:rsidRDefault="00C67360" w:rsidP="00C67360"/>
    <w:p w:rsidR="00C7198D" w:rsidRDefault="00515AFE" w:rsidP="001E409C">
      <w:pPr>
        <w:pStyle w:val="Ttulo4"/>
        <w:numPr>
          <w:ilvl w:val="0"/>
          <w:numId w:val="0"/>
        </w:numPr>
        <w:spacing w:before="0" w:after="0" w:line="480" w:lineRule="auto"/>
        <w:rPr>
          <w:sz w:val="22"/>
        </w:rPr>
      </w:pPr>
      <w:bookmarkStart w:id="57" w:name="_Toc423887415"/>
      <w:r w:rsidRPr="002323EC">
        <w:rPr>
          <w:sz w:val="22"/>
        </w:rPr>
        <w:t>1</w:t>
      </w:r>
      <w:r w:rsidR="001E409C" w:rsidRPr="002323EC">
        <w:rPr>
          <w:sz w:val="22"/>
        </w:rPr>
        <w:t xml:space="preserve">.5.1.4    </w:t>
      </w:r>
      <w:r w:rsidR="00C7198D" w:rsidRPr="002323EC">
        <w:rPr>
          <w:sz w:val="22"/>
        </w:rPr>
        <w:t>DOSIFICADOR POR TORNILLO SINFÍN</w:t>
      </w:r>
      <w:bookmarkEnd w:id="57"/>
    </w:p>
    <w:p w:rsidR="00C67360" w:rsidRPr="00C67360" w:rsidRDefault="00C67360" w:rsidP="00C67360"/>
    <w:p w:rsidR="00C7198D" w:rsidRPr="00AA6012" w:rsidRDefault="00C7198D" w:rsidP="00C7198D">
      <w:pPr>
        <w:rPr>
          <w:sz w:val="22"/>
        </w:rPr>
      </w:pPr>
      <w:r w:rsidRPr="00AA6012">
        <w:rPr>
          <w:sz w:val="22"/>
        </w:rPr>
        <w:t>La dosificación por tornillo sinfín se  lo realiza mediante el despacho desde la tolva de almacenamiento, llevándolo hacia el tornillo sin fin diseñado para ajustar diferentes cantidades que se requiera   , el mismo que permite  que el producto caiga directamente al empaque. La regulación de la dosis de producto dependerá del tiempo que el tornillo sinfín permanezca activado.</w:t>
      </w:r>
    </w:p>
    <w:p w:rsidR="00C7198D" w:rsidRPr="00C159AD" w:rsidRDefault="00C159AD" w:rsidP="00C7198D">
      <w:pPr>
        <w:rPr>
          <w:sz w:val="18"/>
          <w:szCs w:val="18"/>
        </w:rPr>
      </w:pPr>
      <w:r>
        <w:rPr>
          <w:sz w:val="22"/>
        </w:rPr>
        <w:t>Se muestra en la figura 1</w:t>
      </w:r>
      <w:r w:rsidR="00C67360">
        <w:rPr>
          <w:sz w:val="22"/>
        </w:rPr>
        <w:t>-</w:t>
      </w:r>
      <w:r w:rsidR="00C7198D" w:rsidRPr="00AA6012">
        <w:rPr>
          <w:sz w:val="22"/>
        </w:rPr>
        <w:t>4 un ejemplo de dosificador con tornillo sin fin.</w:t>
      </w:r>
      <w:r w:rsidR="000B6B65" w:rsidRPr="000B6B65">
        <w:t xml:space="preserve"> </w:t>
      </w:r>
      <w:r w:rsidR="00A41957" w:rsidRPr="00C159AD">
        <w:rPr>
          <w:noProof/>
          <w:sz w:val="18"/>
          <w:szCs w:val="18"/>
        </w:rPr>
        <w:t>(CANO A. C., 2005, pp 20-105)</w:t>
      </w:r>
      <w:r w:rsidR="00C7198D" w:rsidRPr="00C159AD">
        <w:rPr>
          <w:sz w:val="18"/>
          <w:szCs w:val="18"/>
        </w:rPr>
        <w:t xml:space="preserve"> </w:t>
      </w:r>
      <w:r w:rsidR="00BA14AD" w:rsidRPr="00C159AD">
        <w:rPr>
          <w:noProof/>
          <w:sz w:val="18"/>
          <w:szCs w:val="18"/>
        </w:rPr>
        <w:t xml:space="preserve"> (INGESIR, 2010</w:t>
      </w:r>
      <w:r w:rsidR="00BA14AD">
        <w:rPr>
          <w:noProof/>
          <w:sz w:val="18"/>
          <w:szCs w:val="18"/>
        </w:rPr>
        <w:t>, http:</w:t>
      </w:r>
      <w:r w:rsidR="00BA14AD" w:rsidRPr="00BA14AD">
        <w:rPr>
          <w:noProof/>
          <w:sz w:val="18"/>
          <w:szCs w:val="18"/>
        </w:rPr>
        <w:t>www.ingesir.com.ar/maquinas/envasadorar-semiautomaticas</w:t>
      </w:r>
      <w:r w:rsidR="00BA14AD" w:rsidRPr="00C159AD">
        <w:rPr>
          <w:noProof/>
          <w:sz w:val="18"/>
          <w:szCs w:val="18"/>
        </w:rPr>
        <w:t>)</w:t>
      </w:r>
    </w:p>
    <w:p w:rsidR="00ED5240" w:rsidRDefault="00C7198D" w:rsidP="00ED5240">
      <w:pPr>
        <w:keepNext/>
        <w:jc w:val="center"/>
      </w:pPr>
      <w:r>
        <w:rPr>
          <w:noProof/>
          <w:lang w:val="es-ES" w:eastAsia="es-ES"/>
        </w:rPr>
        <w:lastRenderedPageBreak/>
        <w:drawing>
          <wp:inline distT="0" distB="0" distL="0" distR="0" wp14:anchorId="750EEA3B" wp14:editId="583CC0FC">
            <wp:extent cx="2139315" cy="4002405"/>
            <wp:effectExtent l="0" t="0" r="0" b="0"/>
            <wp:docPr id="67" name="Imagen 67" descr="Sistema dosificador tipo 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Sistema dosificador tipo CG"/>
                    <pic:cNvPicPr>
                      <a:picLocks noChangeAspect="1" noChangeArrowheads="1"/>
                    </pic:cNvPicPr>
                  </pic:nvPicPr>
                  <pic:blipFill>
                    <a:blip r:embed="rId20">
                      <a:extLst>
                        <a:ext uri="{28A0092B-C50C-407E-A947-70E740481C1C}">
                          <a14:useLocalDpi xmlns:a14="http://schemas.microsoft.com/office/drawing/2010/main" val="0"/>
                        </a:ext>
                      </a:extLst>
                    </a:blip>
                    <a:srcRect l="23819" r="22441"/>
                    <a:stretch>
                      <a:fillRect/>
                    </a:stretch>
                  </pic:blipFill>
                  <pic:spPr bwMode="auto">
                    <a:xfrm>
                      <a:off x="0" y="0"/>
                      <a:ext cx="2139315" cy="4002405"/>
                    </a:xfrm>
                    <a:prstGeom prst="rect">
                      <a:avLst/>
                    </a:prstGeom>
                    <a:noFill/>
                    <a:ln>
                      <a:noFill/>
                    </a:ln>
                  </pic:spPr>
                </pic:pic>
              </a:graphicData>
            </a:graphic>
          </wp:inline>
        </w:drawing>
      </w:r>
    </w:p>
    <w:p w:rsidR="00C7198D" w:rsidRPr="006D6DC6" w:rsidRDefault="00493267" w:rsidP="0074459A">
      <w:pPr>
        <w:pStyle w:val="Sinespaciado"/>
        <w:rPr>
          <w:rFonts w:cs="Times New Roman"/>
        </w:rPr>
      </w:pPr>
      <w:bookmarkStart w:id="58" w:name="_Toc424803621"/>
      <w:r>
        <w:t xml:space="preserve">                             </w:t>
      </w:r>
      <w:r w:rsidR="00683F4F">
        <w:t xml:space="preserve">  </w:t>
      </w:r>
      <w:r>
        <w:t xml:space="preserve"> </w:t>
      </w:r>
      <w:r w:rsidR="0074459A">
        <w:t xml:space="preserve">         </w:t>
      </w:r>
      <w:r w:rsidR="00C67360" w:rsidRPr="006D6DC6">
        <w:rPr>
          <w:rFonts w:cs="Times New Roman"/>
          <w:b/>
        </w:rPr>
        <w:t>Figura 1-</w:t>
      </w:r>
      <w:r w:rsidR="00ED5240" w:rsidRPr="006D6DC6">
        <w:rPr>
          <w:rFonts w:cs="Times New Roman"/>
          <w:b/>
        </w:rPr>
        <w:fldChar w:fldCharType="begin"/>
      </w:r>
      <w:r w:rsidR="00ED5240" w:rsidRPr="006D6DC6">
        <w:rPr>
          <w:rFonts w:cs="Times New Roman"/>
          <w:b/>
        </w:rPr>
        <w:instrText xml:space="preserve"> SEQ Figura \* ARABIC </w:instrText>
      </w:r>
      <w:r w:rsidR="00ED5240" w:rsidRPr="006D6DC6">
        <w:rPr>
          <w:rFonts w:cs="Times New Roman"/>
          <w:b/>
        </w:rPr>
        <w:fldChar w:fldCharType="separate"/>
      </w:r>
      <w:r w:rsidR="006B173E">
        <w:rPr>
          <w:rFonts w:cs="Times New Roman"/>
          <w:b/>
          <w:noProof/>
        </w:rPr>
        <w:t>4</w:t>
      </w:r>
      <w:r w:rsidR="00ED5240" w:rsidRPr="006D6DC6">
        <w:rPr>
          <w:rFonts w:cs="Times New Roman"/>
          <w:b/>
        </w:rPr>
        <w:fldChar w:fldCharType="end"/>
      </w:r>
      <w:r w:rsidR="00ED5240" w:rsidRPr="006D6DC6">
        <w:rPr>
          <w:rFonts w:cs="Times New Roman"/>
          <w:b/>
        </w:rPr>
        <w:t>:</w:t>
      </w:r>
      <w:r w:rsidR="00ED5240" w:rsidRPr="006D6DC6">
        <w:rPr>
          <w:rFonts w:cs="Times New Roman"/>
        </w:rPr>
        <w:t xml:space="preserve"> </w:t>
      </w:r>
      <w:r w:rsidR="00577CEB" w:rsidRPr="006D6DC6">
        <w:rPr>
          <w:rFonts w:cs="Times New Roman"/>
        </w:rPr>
        <w:t xml:space="preserve">Ensacadora </w:t>
      </w:r>
      <w:r w:rsidR="00ED5240" w:rsidRPr="006D6DC6">
        <w:rPr>
          <w:rFonts w:cs="Times New Roman"/>
        </w:rPr>
        <w:t>con tornillo sin fin</w:t>
      </w:r>
      <w:bookmarkEnd w:id="58"/>
    </w:p>
    <w:p w:rsidR="00C7198D" w:rsidRPr="006D6DC6" w:rsidRDefault="00577CEB" w:rsidP="0074459A">
      <w:pPr>
        <w:pStyle w:val="Sinespaciado"/>
        <w:rPr>
          <w:rFonts w:cs="Times New Roman"/>
          <w:sz w:val="16"/>
          <w:szCs w:val="16"/>
        </w:rPr>
      </w:pPr>
      <w:r w:rsidRPr="006D6DC6">
        <w:rPr>
          <w:rFonts w:cs="Times New Roman"/>
          <w:sz w:val="16"/>
          <w:szCs w:val="16"/>
        </w:rPr>
        <w:t xml:space="preserve">         </w:t>
      </w:r>
      <w:r w:rsidR="00C67360" w:rsidRPr="006D6DC6">
        <w:rPr>
          <w:rFonts w:cs="Times New Roman"/>
          <w:sz w:val="16"/>
          <w:szCs w:val="16"/>
        </w:rPr>
        <w:t xml:space="preserve">                             </w:t>
      </w:r>
      <w:r w:rsidR="006D6DC6">
        <w:rPr>
          <w:rFonts w:cs="Times New Roman"/>
          <w:sz w:val="16"/>
          <w:szCs w:val="16"/>
        </w:rPr>
        <w:t xml:space="preserve">          </w:t>
      </w:r>
      <w:r w:rsidR="00E74E5A" w:rsidRPr="006D6DC6">
        <w:rPr>
          <w:rFonts w:cs="Times New Roman"/>
          <w:sz w:val="16"/>
          <w:szCs w:val="16"/>
        </w:rPr>
        <w:t xml:space="preserve"> </w:t>
      </w:r>
      <w:r w:rsidR="0074459A">
        <w:rPr>
          <w:rFonts w:cs="Times New Roman"/>
          <w:sz w:val="16"/>
          <w:szCs w:val="16"/>
        </w:rPr>
        <w:t xml:space="preserve">      </w:t>
      </w:r>
      <w:r w:rsidR="00E74E5A" w:rsidRPr="006D6DC6">
        <w:rPr>
          <w:rFonts w:cs="Times New Roman"/>
          <w:sz w:val="16"/>
          <w:szCs w:val="16"/>
        </w:rPr>
        <w:t xml:space="preserve"> </w:t>
      </w:r>
      <w:r w:rsidR="00C7198D" w:rsidRPr="006D6DC6">
        <w:rPr>
          <w:rFonts w:cs="Times New Roman"/>
          <w:b/>
          <w:sz w:val="16"/>
          <w:szCs w:val="16"/>
        </w:rPr>
        <w:t>Fuente:</w:t>
      </w:r>
      <w:r w:rsidR="00C7198D" w:rsidRPr="006D6DC6">
        <w:rPr>
          <w:rFonts w:cs="Times New Roman"/>
          <w:sz w:val="16"/>
          <w:szCs w:val="16"/>
        </w:rPr>
        <w:t xml:space="preserve"> http://www.iteks.fr/dosificadoras-encasadoras.htm</w:t>
      </w:r>
    </w:p>
    <w:p w:rsidR="00ED5240" w:rsidRPr="00ED5240" w:rsidRDefault="00ED5240" w:rsidP="00ED5240"/>
    <w:p w:rsidR="00C7198D" w:rsidRDefault="00515AFE" w:rsidP="00904C48">
      <w:pPr>
        <w:pStyle w:val="Ttulo4"/>
        <w:numPr>
          <w:ilvl w:val="0"/>
          <w:numId w:val="0"/>
        </w:numPr>
        <w:spacing w:before="0" w:after="0" w:line="480" w:lineRule="auto"/>
        <w:rPr>
          <w:sz w:val="22"/>
        </w:rPr>
      </w:pPr>
      <w:bookmarkStart w:id="59" w:name="_Toc423887416"/>
      <w:r w:rsidRPr="002323EC">
        <w:rPr>
          <w:sz w:val="22"/>
        </w:rPr>
        <w:t>1</w:t>
      </w:r>
      <w:r w:rsidR="00904C48" w:rsidRPr="002323EC">
        <w:rPr>
          <w:sz w:val="22"/>
        </w:rPr>
        <w:t xml:space="preserve">.5.1.5    </w:t>
      </w:r>
      <w:r w:rsidR="00C7198D" w:rsidRPr="002323EC">
        <w:rPr>
          <w:sz w:val="22"/>
        </w:rPr>
        <w:t>DOSIFICADOR POR PISTÓN</w:t>
      </w:r>
      <w:bookmarkEnd w:id="59"/>
    </w:p>
    <w:p w:rsidR="00C67360" w:rsidRPr="00C67360" w:rsidRDefault="00C67360" w:rsidP="00C67360"/>
    <w:p w:rsidR="00C7198D" w:rsidRPr="00AA6012" w:rsidRDefault="00C7198D" w:rsidP="00C7198D">
      <w:pPr>
        <w:rPr>
          <w:sz w:val="22"/>
        </w:rPr>
      </w:pPr>
      <w:r w:rsidRPr="00AA6012">
        <w:rPr>
          <w:sz w:val="22"/>
        </w:rPr>
        <w:t>La dosificación por pistón se lo realiza despachando el producto desde la tolva  hacia el pistón dosificador de carrera, el mismo que se activa abriendo espacio en la boquilla de descarga para que el producto caiga en el empaque y cuando no se encuentre activado permanecerá cerrado.</w:t>
      </w:r>
    </w:p>
    <w:p w:rsidR="00C7198D" w:rsidRPr="00AA6012" w:rsidRDefault="00C7198D" w:rsidP="00C7198D">
      <w:pPr>
        <w:rPr>
          <w:sz w:val="22"/>
        </w:rPr>
      </w:pPr>
      <w:r w:rsidRPr="00AA6012">
        <w:rPr>
          <w:sz w:val="22"/>
        </w:rPr>
        <w:t>La dosificación dependerá de la distancia de apertura dentro de la boquilla</w:t>
      </w:r>
      <w:r w:rsidR="000B6B65" w:rsidRPr="00AA6012">
        <w:rPr>
          <w:sz w:val="22"/>
        </w:rPr>
        <w:t xml:space="preserve"> </w:t>
      </w:r>
      <w:r w:rsidR="00A41957" w:rsidRPr="00C159AD">
        <w:rPr>
          <w:noProof/>
          <w:sz w:val="18"/>
          <w:szCs w:val="18"/>
        </w:rPr>
        <w:t>(CANO A. C., 2005, pp 20-105</w:t>
      </w:r>
      <w:r w:rsidR="00A41957" w:rsidRPr="001E466F">
        <w:rPr>
          <w:noProof/>
          <w:sz w:val="16"/>
          <w:szCs w:val="16"/>
        </w:rPr>
        <w:t>)</w:t>
      </w:r>
      <w:r>
        <w:t>.</w:t>
      </w:r>
      <w:r w:rsidR="00AA6012">
        <w:t xml:space="preserve"> </w:t>
      </w:r>
      <w:r w:rsidRPr="00AA6012">
        <w:rPr>
          <w:sz w:val="22"/>
        </w:rPr>
        <w:t>C</w:t>
      </w:r>
      <w:r w:rsidR="00C159AD">
        <w:rPr>
          <w:sz w:val="22"/>
        </w:rPr>
        <w:t>omo se puede ver en la figura 1</w:t>
      </w:r>
      <w:r w:rsidR="00C67360">
        <w:rPr>
          <w:sz w:val="22"/>
        </w:rPr>
        <w:t>-</w:t>
      </w:r>
      <w:r w:rsidRPr="00AA6012">
        <w:rPr>
          <w:sz w:val="22"/>
        </w:rPr>
        <w:t xml:space="preserve">5. </w:t>
      </w:r>
    </w:p>
    <w:p w:rsidR="00ED5240" w:rsidRDefault="00C7198D" w:rsidP="00ED5240">
      <w:pPr>
        <w:keepNext/>
        <w:jc w:val="center"/>
      </w:pPr>
      <w:r>
        <w:rPr>
          <w:noProof/>
          <w:lang w:val="es-ES" w:eastAsia="es-ES"/>
        </w:rPr>
        <w:lastRenderedPageBreak/>
        <w:drawing>
          <wp:inline distT="0" distB="0" distL="0" distR="0" wp14:anchorId="2DC45E70" wp14:editId="6167AED3">
            <wp:extent cx="3226435" cy="3226435"/>
            <wp:effectExtent l="0" t="0" r="0" b="0"/>
            <wp:docPr id="66" name="Imagen 66" descr="http://www.sv.all.biz/img/sv/catalog/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http://www.sv.all.biz/img/sv/catalog/30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6435" cy="3226435"/>
                    </a:xfrm>
                    <a:prstGeom prst="rect">
                      <a:avLst/>
                    </a:prstGeom>
                    <a:noFill/>
                    <a:ln>
                      <a:noFill/>
                    </a:ln>
                  </pic:spPr>
                </pic:pic>
              </a:graphicData>
            </a:graphic>
          </wp:inline>
        </w:drawing>
      </w:r>
    </w:p>
    <w:p w:rsidR="00C7198D" w:rsidRPr="006D6DC6" w:rsidRDefault="006D6DC6" w:rsidP="000E474B">
      <w:pPr>
        <w:pStyle w:val="Sinespaciado"/>
        <w:rPr>
          <w:rFonts w:cs="Times New Roman"/>
        </w:rPr>
      </w:pPr>
      <w:bookmarkStart w:id="60" w:name="_Toc424803622"/>
      <w:r>
        <w:rPr>
          <w:b/>
        </w:rPr>
        <w:t xml:space="preserve">               </w:t>
      </w:r>
      <w:r w:rsidR="000E474B">
        <w:rPr>
          <w:b/>
        </w:rPr>
        <w:t xml:space="preserve">                                 </w:t>
      </w:r>
      <w:r w:rsidR="00C67360" w:rsidRPr="006D6DC6">
        <w:rPr>
          <w:rFonts w:cs="Times New Roman"/>
          <w:b/>
        </w:rPr>
        <w:t>Figura 1-</w:t>
      </w:r>
      <w:r w:rsidR="00ED5240" w:rsidRPr="006D6DC6">
        <w:rPr>
          <w:rFonts w:cs="Times New Roman"/>
          <w:b/>
        </w:rPr>
        <w:fldChar w:fldCharType="begin"/>
      </w:r>
      <w:r w:rsidR="00ED5240" w:rsidRPr="006D6DC6">
        <w:rPr>
          <w:rFonts w:cs="Times New Roman"/>
          <w:b/>
        </w:rPr>
        <w:instrText xml:space="preserve"> SEQ Figura \* ARABIC </w:instrText>
      </w:r>
      <w:r w:rsidR="00ED5240" w:rsidRPr="006D6DC6">
        <w:rPr>
          <w:rFonts w:cs="Times New Roman"/>
          <w:b/>
        </w:rPr>
        <w:fldChar w:fldCharType="separate"/>
      </w:r>
      <w:r w:rsidR="006B173E">
        <w:rPr>
          <w:rFonts w:cs="Times New Roman"/>
          <w:b/>
          <w:noProof/>
        </w:rPr>
        <w:t>5</w:t>
      </w:r>
      <w:r w:rsidR="00ED5240" w:rsidRPr="006D6DC6">
        <w:rPr>
          <w:rFonts w:cs="Times New Roman"/>
          <w:b/>
        </w:rPr>
        <w:fldChar w:fldCharType="end"/>
      </w:r>
      <w:r w:rsidR="00ED5240" w:rsidRPr="006D6DC6">
        <w:rPr>
          <w:rFonts w:cs="Times New Roman"/>
          <w:b/>
        </w:rPr>
        <w:t>:</w:t>
      </w:r>
      <w:r w:rsidR="00ED5240" w:rsidRPr="006D6DC6">
        <w:rPr>
          <w:rFonts w:cs="Times New Roman"/>
        </w:rPr>
        <w:t xml:space="preserve"> Ensacadora semiautomática con pistón.</w:t>
      </w:r>
      <w:bookmarkEnd w:id="60"/>
    </w:p>
    <w:p w:rsidR="00C7198D" w:rsidRPr="00493267" w:rsidRDefault="006D6DC6" w:rsidP="000E474B">
      <w:pPr>
        <w:pStyle w:val="Sinespaciado"/>
        <w:rPr>
          <w:rFonts w:cs="Times New Roman"/>
          <w:sz w:val="16"/>
          <w:szCs w:val="16"/>
        </w:rPr>
      </w:pPr>
      <w:r>
        <w:rPr>
          <w:rFonts w:cs="Times New Roman"/>
          <w:b/>
          <w:sz w:val="16"/>
          <w:szCs w:val="16"/>
        </w:rPr>
        <w:t xml:space="preserve">  </w:t>
      </w:r>
      <w:r w:rsidR="000E474B">
        <w:rPr>
          <w:rFonts w:cs="Times New Roman"/>
          <w:b/>
          <w:sz w:val="16"/>
          <w:szCs w:val="16"/>
        </w:rPr>
        <w:t xml:space="preserve">                                                               </w:t>
      </w:r>
      <w:r>
        <w:rPr>
          <w:rFonts w:cs="Times New Roman"/>
          <w:b/>
          <w:sz w:val="16"/>
          <w:szCs w:val="16"/>
        </w:rPr>
        <w:t xml:space="preserve"> </w:t>
      </w:r>
      <w:r w:rsidR="00C7198D" w:rsidRPr="00493267">
        <w:rPr>
          <w:rFonts w:cs="Times New Roman"/>
          <w:b/>
          <w:sz w:val="16"/>
          <w:szCs w:val="16"/>
        </w:rPr>
        <w:t>Fuente:</w:t>
      </w:r>
      <w:r w:rsidR="00C7198D" w:rsidRPr="00493267">
        <w:rPr>
          <w:rFonts w:cs="Times New Roman"/>
          <w:sz w:val="16"/>
          <w:szCs w:val="16"/>
        </w:rPr>
        <w:t xml:space="preserve"> http://www.iteks.fr/dosificadoras-encasadoras.htm</w:t>
      </w:r>
    </w:p>
    <w:p w:rsidR="00ED5240" w:rsidRPr="00ED5240" w:rsidRDefault="00ED5240" w:rsidP="00ED5240"/>
    <w:p w:rsidR="00C7198D" w:rsidRDefault="00515AFE" w:rsidP="00515AFE">
      <w:pPr>
        <w:pStyle w:val="Ttulo4"/>
        <w:numPr>
          <w:ilvl w:val="3"/>
          <w:numId w:val="53"/>
        </w:numPr>
        <w:spacing w:before="0" w:after="0" w:line="480" w:lineRule="auto"/>
        <w:rPr>
          <w:sz w:val="22"/>
        </w:rPr>
      </w:pPr>
      <w:bookmarkStart w:id="61" w:name="_Toc423887417"/>
      <w:r w:rsidRPr="002323EC">
        <w:rPr>
          <w:sz w:val="22"/>
        </w:rPr>
        <w:t xml:space="preserve">   </w:t>
      </w:r>
      <w:r w:rsidR="00C7198D" w:rsidRPr="002323EC">
        <w:rPr>
          <w:sz w:val="22"/>
        </w:rPr>
        <w:t>SISTEMA DE ENSACADO Y PESADO</w:t>
      </w:r>
      <w:bookmarkEnd w:id="61"/>
    </w:p>
    <w:p w:rsidR="00C67360" w:rsidRPr="00C67360" w:rsidRDefault="00C67360" w:rsidP="00C67360"/>
    <w:p w:rsidR="00C7198D" w:rsidRPr="00AA6012" w:rsidRDefault="00C7198D" w:rsidP="00C7198D">
      <w:pPr>
        <w:rPr>
          <w:sz w:val="22"/>
        </w:rPr>
      </w:pPr>
      <w:r w:rsidRPr="00AA6012">
        <w:rPr>
          <w:sz w:val="22"/>
        </w:rPr>
        <w:t>Para el funcionamiento de este sistema se debe acoplar  el sistema dosificador  con el sistema de pesado el mismo que utiliza celdas de carga que permiten conocer el peso de la variable a medir, en este caso la cal hidratada. La señal de dichos sensores es acondicionada en el circuito acondicionador de señal para luego ser enviada al plc el cual envía las señales de activación  o desactivación de los cilindros neumáticos  que actúan directamente  sobre las compuertas del dosificador y ensacador.</w:t>
      </w:r>
    </w:p>
    <w:p w:rsidR="00C7198D" w:rsidRPr="00AA6012" w:rsidRDefault="00C7198D" w:rsidP="00C7198D">
      <w:pPr>
        <w:rPr>
          <w:sz w:val="22"/>
        </w:rPr>
      </w:pPr>
      <w:r w:rsidRPr="00AA6012">
        <w:rPr>
          <w:sz w:val="22"/>
        </w:rPr>
        <w:t>El pesaje se lo realiza mediante la tolva de pesaje que está compuesta por dos celdas de carga los cuales son los encargados de recibir e interpretar las variaciones de voltaje.</w:t>
      </w:r>
    </w:p>
    <w:p w:rsidR="00A96905" w:rsidRDefault="00C7198D" w:rsidP="001617FA">
      <w:pPr>
        <w:rPr>
          <w:sz w:val="18"/>
          <w:szCs w:val="18"/>
        </w:rPr>
      </w:pPr>
      <w:r w:rsidRPr="00AA6012">
        <w:rPr>
          <w:sz w:val="22"/>
        </w:rPr>
        <w:t>El ensacado se realiza por medio  de dos brazos sujetadores que se activan y se desactivan de acuerdo al peso deseado.</w:t>
      </w:r>
      <w:r w:rsidR="006B2075" w:rsidRPr="006B2075">
        <w:t xml:space="preserve"> </w:t>
      </w:r>
      <w:r w:rsidR="001E466F" w:rsidRPr="00C159AD">
        <w:rPr>
          <w:noProof/>
          <w:sz w:val="18"/>
          <w:szCs w:val="18"/>
        </w:rPr>
        <w:t>(CANO A. C., 2005, pp 20-105)</w:t>
      </w:r>
      <w:r w:rsidR="004C24DD" w:rsidRPr="00C159AD">
        <w:rPr>
          <w:noProof/>
          <w:sz w:val="18"/>
          <w:szCs w:val="18"/>
        </w:rPr>
        <w:t xml:space="preserve"> (INGESIR, 2010</w:t>
      </w:r>
      <w:r w:rsidR="004C24DD">
        <w:rPr>
          <w:noProof/>
          <w:sz w:val="18"/>
          <w:szCs w:val="18"/>
        </w:rPr>
        <w:t>, http:</w:t>
      </w:r>
      <w:r w:rsidR="004C24DD" w:rsidRPr="004C24DD">
        <w:rPr>
          <w:noProof/>
          <w:sz w:val="18"/>
          <w:szCs w:val="18"/>
        </w:rPr>
        <w:t xml:space="preserve"> www.ingesir.com.ar/maquinas/envasadorar-semiautomaticas</w:t>
      </w:r>
      <w:r w:rsidR="004C24DD" w:rsidRPr="00C159AD">
        <w:rPr>
          <w:noProof/>
          <w:sz w:val="18"/>
          <w:szCs w:val="18"/>
        </w:rPr>
        <w:t>)</w:t>
      </w:r>
    </w:p>
    <w:p w:rsidR="004C24DD" w:rsidRDefault="004C24DD" w:rsidP="001617FA">
      <w:pPr>
        <w:sectPr w:rsidR="004C24DD">
          <w:pgSz w:w="11907" w:h="16840"/>
          <w:pgMar w:top="1701" w:right="1418" w:bottom="1701" w:left="1985" w:header="851" w:footer="709" w:gutter="0"/>
          <w:cols w:space="720"/>
        </w:sectPr>
      </w:pPr>
    </w:p>
    <w:p w:rsidR="00C7198D" w:rsidRDefault="00C7198D" w:rsidP="00515AFE">
      <w:pPr>
        <w:pStyle w:val="Ttulo2"/>
        <w:numPr>
          <w:ilvl w:val="1"/>
          <w:numId w:val="53"/>
        </w:numPr>
        <w:rPr>
          <w:sz w:val="22"/>
          <w:szCs w:val="22"/>
        </w:rPr>
      </w:pPr>
      <w:bookmarkStart w:id="62" w:name="_Toc423887419"/>
      <w:bookmarkStart w:id="63" w:name="_Toc427659693"/>
      <w:r w:rsidRPr="002323EC">
        <w:rPr>
          <w:sz w:val="22"/>
          <w:szCs w:val="22"/>
        </w:rPr>
        <w:lastRenderedPageBreak/>
        <w:t>COMPONENTES UTILIZADOS PARA IMPLEMENTAR EL SISTEMA DE ENSACADO</w:t>
      </w:r>
      <w:bookmarkEnd w:id="62"/>
      <w:bookmarkEnd w:id="63"/>
    </w:p>
    <w:p w:rsidR="00C67360" w:rsidRPr="00C67360" w:rsidRDefault="00C67360" w:rsidP="00C67360"/>
    <w:p w:rsidR="00C7198D" w:rsidRDefault="00515AFE" w:rsidP="00515AFE">
      <w:pPr>
        <w:pStyle w:val="Ttulo2"/>
        <w:numPr>
          <w:ilvl w:val="0"/>
          <w:numId w:val="0"/>
        </w:numPr>
        <w:spacing w:before="0" w:after="0" w:line="480" w:lineRule="auto"/>
        <w:rPr>
          <w:sz w:val="22"/>
          <w:szCs w:val="22"/>
        </w:rPr>
      </w:pPr>
      <w:r w:rsidRPr="002323EC">
        <w:rPr>
          <w:sz w:val="22"/>
          <w:szCs w:val="22"/>
        </w:rPr>
        <w:t xml:space="preserve">1.6.1 </w:t>
      </w:r>
      <w:r w:rsidR="00825094">
        <w:rPr>
          <w:sz w:val="22"/>
          <w:szCs w:val="22"/>
        </w:rPr>
        <w:t xml:space="preserve"> </w:t>
      </w:r>
      <w:r w:rsidR="00477EBB" w:rsidRPr="002323EC">
        <w:rPr>
          <w:sz w:val="22"/>
          <w:szCs w:val="22"/>
        </w:rPr>
        <w:t xml:space="preserve"> </w:t>
      </w:r>
      <w:bookmarkStart w:id="64" w:name="_Toc422428453"/>
      <w:bookmarkStart w:id="65" w:name="_Toc407699434"/>
      <w:bookmarkStart w:id="66" w:name="_Toc423887421"/>
      <w:bookmarkStart w:id="67" w:name="_Toc427659694"/>
      <w:r w:rsidR="00C7198D" w:rsidRPr="002323EC">
        <w:rPr>
          <w:sz w:val="22"/>
          <w:szCs w:val="22"/>
        </w:rPr>
        <w:t>Celdas de carga</w:t>
      </w:r>
      <w:bookmarkEnd w:id="64"/>
      <w:bookmarkEnd w:id="65"/>
      <w:bookmarkEnd w:id="66"/>
      <w:bookmarkEnd w:id="67"/>
      <w:r w:rsidR="00C7198D" w:rsidRPr="002323EC">
        <w:rPr>
          <w:sz w:val="22"/>
          <w:szCs w:val="22"/>
        </w:rPr>
        <w:t xml:space="preserve"> </w:t>
      </w:r>
    </w:p>
    <w:p w:rsidR="00C67360" w:rsidRPr="00C67360" w:rsidRDefault="00C67360" w:rsidP="00C67360"/>
    <w:p w:rsidR="00C7198D" w:rsidRDefault="00C7198D" w:rsidP="00C7198D">
      <w:pPr>
        <w:rPr>
          <w:b/>
        </w:rPr>
      </w:pPr>
      <w:r w:rsidRPr="00CF31F7">
        <w:rPr>
          <w:sz w:val="22"/>
        </w:rPr>
        <w:t>“Una celda de carga es un transductor que es utilizado para convertir una fuerza mecánica en una señal eléctrica</w:t>
      </w:r>
      <w:r w:rsidR="006A0519" w:rsidRPr="006A0519">
        <w:rPr>
          <w:b/>
        </w:rPr>
        <w:t xml:space="preserve"> </w:t>
      </w:r>
      <w:r w:rsidR="001E466F" w:rsidRPr="006A0519">
        <w:rPr>
          <w:b/>
          <w:noProof/>
          <w:sz w:val="18"/>
          <w:szCs w:val="18"/>
        </w:rPr>
        <w:t xml:space="preserve"> </w:t>
      </w:r>
      <w:r w:rsidR="001E466F" w:rsidRPr="00C159AD">
        <w:rPr>
          <w:noProof/>
          <w:sz w:val="18"/>
          <w:szCs w:val="18"/>
        </w:rPr>
        <w:t>(PAUL, 2003,pp 30-67)</w:t>
      </w:r>
      <w:r w:rsidRPr="00C159AD">
        <w:rPr>
          <w:sz w:val="18"/>
          <w:szCs w:val="18"/>
        </w:rPr>
        <w:t>”</w:t>
      </w:r>
    </w:p>
    <w:p w:rsidR="00C7198D" w:rsidRDefault="00C7198D" w:rsidP="00C7198D">
      <w:pPr>
        <w:rPr>
          <w:sz w:val="22"/>
        </w:rPr>
      </w:pPr>
      <w:r w:rsidRPr="00CF31F7">
        <w:rPr>
          <w:sz w:val="22"/>
        </w:rPr>
        <w:t>Esta conversión es indirecta y se realiza en dos etapas.</w:t>
      </w:r>
      <w:r w:rsidR="007879B6" w:rsidRPr="00CF31F7">
        <w:rPr>
          <w:sz w:val="22"/>
        </w:rPr>
        <w:t xml:space="preserve"> </w:t>
      </w:r>
      <w:r w:rsidRPr="00CF31F7">
        <w:rPr>
          <w:sz w:val="22"/>
        </w:rPr>
        <w:t xml:space="preserve">Mediante un dispositivo mecánico, en la cual la fuerza que se desea medir deforma la galga extensiométrica  que se encuentra </w:t>
      </w:r>
      <w:r w:rsidR="007879B6" w:rsidRPr="00CF31F7">
        <w:rPr>
          <w:sz w:val="22"/>
        </w:rPr>
        <w:t>e</w:t>
      </w:r>
      <w:r w:rsidRPr="00CF31F7">
        <w:rPr>
          <w:sz w:val="22"/>
        </w:rPr>
        <w:t>n el interior de las celdas de carga. La galga extensiométrica convierte el desplazamiento o deformación en señales eléctricas. Una celda de carga por lo general se compone de cuatro galgas extensiométricas conectadas en una configuración tipo puente de Wheatstone</w:t>
      </w:r>
      <w:r>
        <w:t xml:space="preserve"> </w:t>
      </w:r>
      <w:r w:rsidRPr="00C159AD">
        <w:rPr>
          <w:sz w:val="18"/>
          <w:szCs w:val="18"/>
        </w:rPr>
        <w:t>(BELLINI, 2009</w:t>
      </w:r>
      <w:r w:rsidR="005C0A45">
        <w:rPr>
          <w:sz w:val="18"/>
          <w:szCs w:val="18"/>
        </w:rPr>
        <w:t>, pp 50-54</w:t>
      </w:r>
      <w:r w:rsidRPr="00C159AD">
        <w:rPr>
          <w:sz w:val="18"/>
          <w:szCs w:val="18"/>
        </w:rPr>
        <w:t>)</w:t>
      </w:r>
      <w:r w:rsidRPr="006A0519">
        <w:rPr>
          <w:sz w:val="18"/>
          <w:szCs w:val="18"/>
        </w:rPr>
        <w:t xml:space="preserve">. </w:t>
      </w:r>
      <w:r w:rsidR="00C159AD">
        <w:rPr>
          <w:sz w:val="22"/>
        </w:rPr>
        <w:t>Ver figura 1</w:t>
      </w:r>
      <w:r w:rsidR="00C67360">
        <w:rPr>
          <w:sz w:val="22"/>
        </w:rPr>
        <w:t>-</w:t>
      </w:r>
      <w:r w:rsidRPr="00CF31F7">
        <w:rPr>
          <w:sz w:val="22"/>
        </w:rPr>
        <w:t>6</w:t>
      </w:r>
    </w:p>
    <w:p w:rsidR="00511BC4" w:rsidRDefault="00511BC4" w:rsidP="00C7198D"/>
    <w:p w:rsidR="00ED5240" w:rsidRDefault="00C7198D" w:rsidP="00ED5240">
      <w:pPr>
        <w:pStyle w:val="Descripcin"/>
        <w:keepNext/>
      </w:pPr>
      <w:r>
        <w:rPr>
          <w:noProof/>
          <w:lang w:val="es-ES" w:eastAsia="es-ES"/>
        </w:rPr>
        <w:drawing>
          <wp:inline distT="0" distB="0" distL="0" distR="0" wp14:anchorId="61AAC112" wp14:editId="6EBDC95F">
            <wp:extent cx="2514600" cy="1762125"/>
            <wp:effectExtent l="0" t="0" r="0" b="952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1762125"/>
                    </a:xfrm>
                    <a:prstGeom prst="rect">
                      <a:avLst/>
                    </a:prstGeom>
                    <a:noFill/>
                    <a:ln>
                      <a:noFill/>
                    </a:ln>
                  </pic:spPr>
                </pic:pic>
              </a:graphicData>
            </a:graphic>
          </wp:inline>
        </w:drawing>
      </w:r>
    </w:p>
    <w:p w:rsidR="00C7198D" w:rsidRPr="00493267" w:rsidRDefault="00477EBB" w:rsidP="000A5B4F">
      <w:pPr>
        <w:pStyle w:val="Sinespaciado"/>
        <w:rPr>
          <w:rFonts w:cs="Times New Roman"/>
        </w:rPr>
      </w:pPr>
      <w:bookmarkStart w:id="68" w:name="_Toc424803623"/>
      <w:r w:rsidRPr="00493267">
        <w:rPr>
          <w:rFonts w:cs="Times New Roman"/>
        </w:rPr>
        <w:t xml:space="preserve">   </w:t>
      </w:r>
      <w:r w:rsidR="00493267" w:rsidRPr="00493267">
        <w:rPr>
          <w:rFonts w:cs="Times New Roman"/>
        </w:rPr>
        <w:t xml:space="preserve">                               </w:t>
      </w:r>
      <w:r w:rsidR="000A5B4F">
        <w:rPr>
          <w:rFonts w:cs="Times New Roman"/>
        </w:rPr>
        <w:t xml:space="preserve">      </w:t>
      </w:r>
      <w:r w:rsidR="00C67360" w:rsidRPr="00493267">
        <w:rPr>
          <w:rFonts w:cs="Times New Roman"/>
          <w:b/>
        </w:rPr>
        <w:t>Figura 1-</w:t>
      </w:r>
      <w:r w:rsidR="00ED5240" w:rsidRPr="00493267">
        <w:rPr>
          <w:rFonts w:cs="Times New Roman"/>
          <w:b/>
        </w:rPr>
        <w:fldChar w:fldCharType="begin"/>
      </w:r>
      <w:r w:rsidR="00ED5240" w:rsidRPr="00493267">
        <w:rPr>
          <w:rFonts w:cs="Times New Roman"/>
          <w:b/>
        </w:rPr>
        <w:instrText xml:space="preserve"> SEQ Figura \* ARABIC </w:instrText>
      </w:r>
      <w:r w:rsidR="00ED5240" w:rsidRPr="00493267">
        <w:rPr>
          <w:rFonts w:cs="Times New Roman"/>
          <w:b/>
        </w:rPr>
        <w:fldChar w:fldCharType="separate"/>
      </w:r>
      <w:r w:rsidR="006B173E">
        <w:rPr>
          <w:rFonts w:cs="Times New Roman"/>
          <w:b/>
          <w:noProof/>
        </w:rPr>
        <w:t>6</w:t>
      </w:r>
      <w:r w:rsidR="00ED5240" w:rsidRPr="00493267">
        <w:rPr>
          <w:rFonts w:cs="Times New Roman"/>
          <w:b/>
        </w:rPr>
        <w:fldChar w:fldCharType="end"/>
      </w:r>
      <w:r w:rsidR="00ED5240" w:rsidRPr="00493267">
        <w:rPr>
          <w:rFonts w:cs="Times New Roman"/>
          <w:b/>
        </w:rPr>
        <w:t>:</w:t>
      </w:r>
      <w:r w:rsidR="00ED5240" w:rsidRPr="00493267">
        <w:rPr>
          <w:rFonts w:cs="Times New Roman"/>
        </w:rPr>
        <w:t xml:space="preserve"> Celda de carga.</w:t>
      </w:r>
      <w:bookmarkEnd w:id="68"/>
    </w:p>
    <w:p w:rsidR="00C7198D" w:rsidRPr="00C159AD" w:rsidRDefault="00477EBB" w:rsidP="000A5B4F">
      <w:pPr>
        <w:pStyle w:val="Sinespaciado"/>
        <w:rPr>
          <w:sz w:val="16"/>
          <w:szCs w:val="16"/>
        </w:rPr>
      </w:pPr>
      <w:r w:rsidRPr="00C159AD">
        <w:rPr>
          <w:sz w:val="16"/>
          <w:szCs w:val="16"/>
        </w:rPr>
        <w:t xml:space="preserve">       </w:t>
      </w:r>
      <w:r w:rsidR="00C67360">
        <w:rPr>
          <w:sz w:val="16"/>
          <w:szCs w:val="16"/>
        </w:rPr>
        <w:t xml:space="preserve">                           </w:t>
      </w:r>
      <w:r w:rsidR="001639A5">
        <w:rPr>
          <w:sz w:val="16"/>
          <w:szCs w:val="16"/>
        </w:rPr>
        <w:t xml:space="preserve">    </w:t>
      </w:r>
      <w:r w:rsidR="00493267">
        <w:rPr>
          <w:sz w:val="16"/>
          <w:szCs w:val="16"/>
        </w:rPr>
        <w:t xml:space="preserve">     </w:t>
      </w:r>
      <w:r w:rsidR="00683F4F">
        <w:rPr>
          <w:sz w:val="16"/>
          <w:szCs w:val="16"/>
        </w:rPr>
        <w:t xml:space="preserve">         </w:t>
      </w:r>
      <w:r w:rsidR="000A5B4F">
        <w:rPr>
          <w:sz w:val="16"/>
          <w:szCs w:val="16"/>
        </w:rPr>
        <w:t xml:space="preserve">  </w:t>
      </w:r>
      <w:r w:rsidR="00683F4F">
        <w:rPr>
          <w:sz w:val="16"/>
          <w:szCs w:val="16"/>
        </w:rPr>
        <w:t xml:space="preserve"> </w:t>
      </w:r>
      <w:r w:rsidR="00C7198D" w:rsidRPr="00493267">
        <w:rPr>
          <w:b/>
          <w:sz w:val="16"/>
          <w:szCs w:val="16"/>
        </w:rPr>
        <w:t>Fuente:</w:t>
      </w:r>
      <w:r w:rsidR="00C7198D" w:rsidRPr="00C159AD">
        <w:rPr>
          <w:sz w:val="16"/>
          <w:szCs w:val="16"/>
        </w:rPr>
        <w:t xml:space="preserve"> http://www.viaindustrial.com/producto.asp?codigo=234243</w:t>
      </w:r>
    </w:p>
    <w:p w:rsidR="001437BE" w:rsidRPr="001437BE" w:rsidRDefault="001437BE" w:rsidP="000A5B4F">
      <w:pPr>
        <w:jc w:val="left"/>
      </w:pPr>
    </w:p>
    <w:p w:rsidR="001437BE" w:rsidRDefault="00941F6B" w:rsidP="001437BE">
      <w:pPr>
        <w:rPr>
          <w:b/>
          <w:sz w:val="22"/>
        </w:rPr>
      </w:pPr>
      <w:r w:rsidRPr="002323EC">
        <w:rPr>
          <w:b/>
          <w:sz w:val="22"/>
        </w:rPr>
        <w:t>1.6.1.1</w:t>
      </w:r>
      <w:r w:rsidR="001437BE" w:rsidRPr="002323EC">
        <w:rPr>
          <w:b/>
          <w:sz w:val="22"/>
        </w:rPr>
        <w:t xml:space="preserve">    CARACTERÍSTICAS DE FUNCIONAMIENTO DE UNA CELDA DE CARGA</w:t>
      </w:r>
    </w:p>
    <w:p w:rsidR="008369F3" w:rsidRPr="002323EC" w:rsidRDefault="008369F3" w:rsidP="001437BE">
      <w:pPr>
        <w:rPr>
          <w:b/>
          <w:sz w:val="22"/>
        </w:rPr>
      </w:pPr>
    </w:p>
    <w:p w:rsidR="00C7198D" w:rsidRDefault="00C7198D" w:rsidP="00C7198D">
      <w:r w:rsidRPr="00CF31F7">
        <w:rPr>
          <w:sz w:val="22"/>
        </w:rPr>
        <w:t xml:space="preserve">El funcionamiento de las celdas de carga se basa esencialmente en una o varias  galgas extensiométricas conectadas en la configuración tipo puente de </w:t>
      </w:r>
      <w:r w:rsidRPr="00CF31F7">
        <w:rPr>
          <w:bCs/>
          <w:sz w:val="22"/>
        </w:rPr>
        <w:t>Wheatstone,</w:t>
      </w:r>
      <w:r w:rsidRPr="00CF31F7">
        <w:rPr>
          <w:sz w:val="22"/>
        </w:rPr>
        <w:t xml:space="preserve"> que puede estar formada por varias espiras de hilo (espiral) pegado a un soporte de papel o de resina sintética, o bien puede estar formada por bandas delgadas unidas con pegamento a la estructura sometida a carga. Para obtener lecturas exactas y estables de las tensiones presentes en la estructura, el </w:t>
      </w:r>
      <w:r w:rsidRPr="00CF31F7">
        <w:rPr>
          <w:sz w:val="22"/>
        </w:rPr>
        <w:lastRenderedPageBreak/>
        <w:t>pegado de las galgas debe ser realizado con mucho detalle. La tensión o compresión a la que el peso somete a la celda de carga hace variar la longitud del hilo metálico y modifica por lo tanto su resistencia eléctrica. Esta variación de resistencia se refleja a la salida de la celda de carga como una señal analógica de voltaje generalmente expresada en el orden de los milivoltios</w:t>
      </w:r>
      <w:r w:rsidR="006A0519" w:rsidRPr="006A0519">
        <w:t xml:space="preserve"> </w:t>
      </w:r>
      <w:sdt>
        <w:sdtPr>
          <w:rPr>
            <w:sz w:val="18"/>
            <w:szCs w:val="18"/>
          </w:rPr>
          <w:id w:val="584349430"/>
          <w:citation/>
        </w:sdtPr>
        <w:sdtEndPr/>
        <w:sdtContent>
          <w:r w:rsidR="006A0519" w:rsidRPr="006A0519">
            <w:rPr>
              <w:sz w:val="18"/>
              <w:szCs w:val="18"/>
            </w:rPr>
            <w:fldChar w:fldCharType="begin"/>
          </w:r>
          <w:r w:rsidR="006A0519" w:rsidRPr="006A0519">
            <w:rPr>
              <w:sz w:val="18"/>
              <w:szCs w:val="18"/>
            </w:rPr>
            <w:instrText xml:space="preserve"> CITATION BRU09 \l 12298 </w:instrText>
          </w:r>
          <w:r w:rsidR="006A0519" w:rsidRPr="006A0519">
            <w:rPr>
              <w:sz w:val="18"/>
              <w:szCs w:val="18"/>
            </w:rPr>
            <w:fldChar w:fldCharType="separate"/>
          </w:r>
          <w:r w:rsidR="006A0519" w:rsidRPr="006A0519">
            <w:rPr>
              <w:noProof/>
              <w:sz w:val="18"/>
              <w:szCs w:val="18"/>
            </w:rPr>
            <w:t>(BELLINI, 2009)</w:t>
          </w:r>
          <w:r w:rsidR="006A0519" w:rsidRPr="006A0519">
            <w:rPr>
              <w:sz w:val="18"/>
              <w:szCs w:val="18"/>
            </w:rPr>
            <w:fldChar w:fldCharType="end"/>
          </w:r>
        </w:sdtContent>
      </w:sdt>
      <w:r>
        <w:t>.</w:t>
      </w:r>
    </w:p>
    <w:p w:rsidR="00C7198D" w:rsidRPr="00CF31F7" w:rsidRDefault="00C7198D" w:rsidP="00C7198D">
      <w:pPr>
        <w:rPr>
          <w:noProof/>
          <w:sz w:val="22"/>
          <w:lang w:eastAsia="es-EC"/>
        </w:rPr>
      </w:pPr>
      <w:r w:rsidRPr="00CF31F7">
        <w:rPr>
          <w:sz w:val="22"/>
        </w:rPr>
        <w:t>La configu</w:t>
      </w:r>
      <w:r w:rsidR="00C159AD">
        <w:rPr>
          <w:sz w:val="22"/>
        </w:rPr>
        <w:t>ración mostrada en la Figura 1</w:t>
      </w:r>
      <w:r w:rsidR="008369F3">
        <w:rPr>
          <w:sz w:val="22"/>
        </w:rPr>
        <w:t>-</w:t>
      </w:r>
      <w:r w:rsidRPr="00CF31F7">
        <w:rPr>
          <w:sz w:val="22"/>
        </w:rPr>
        <w:t>7 posee una sola galga en uno de los brazos del puente, lo que la hace poco sensible.</w:t>
      </w:r>
      <w:r w:rsidRPr="00CF31F7">
        <w:rPr>
          <w:noProof/>
          <w:sz w:val="22"/>
          <w:lang w:eastAsia="es-EC"/>
        </w:rPr>
        <w:t xml:space="preserve"> </w:t>
      </w:r>
    </w:p>
    <w:p w:rsidR="00C7198D" w:rsidRDefault="00C7198D" w:rsidP="00C7198D">
      <w:pPr>
        <w:rPr>
          <w:noProof/>
          <w:lang w:eastAsia="es-EC"/>
        </w:rPr>
      </w:pPr>
    </w:p>
    <w:p w:rsidR="00ED5240" w:rsidRDefault="00C7198D" w:rsidP="00ED5240">
      <w:pPr>
        <w:keepNext/>
        <w:jc w:val="center"/>
      </w:pPr>
      <w:r>
        <w:rPr>
          <w:noProof/>
          <w:lang w:val="es-ES" w:eastAsia="es-ES"/>
        </w:rPr>
        <w:drawing>
          <wp:inline distT="0" distB="0" distL="0" distR="0" wp14:anchorId="01E328B1" wp14:editId="029CC66D">
            <wp:extent cx="2592126" cy="1782086"/>
            <wp:effectExtent l="0" t="0" r="0" b="8890"/>
            <wp:docPr id="100" name="Imagen 100" descr="http://www.tecnoficio.com/electricidad/images/puente%20de%20Wheatstone%20calib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www.tecnoficio.com/electricidad/images/puente%20de%20Wheatstone%20calibrad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7702" cy="1785920"/>
                    </a:xfrm>
                    <a:prstGeom prst="rect">
                      <a:avLst/>
                    </a:prstGeom>
                    <a:noFill/>
                    <a:ln>
                      <a:noFill/>
                    </a:ln>
                  </pic:spPr>
                </pic:pic>
              </a:graphicData>
            </a:graphic>
          </wp:inline>
        </w:drawing>
      </w:r>
    </w:p>
    <w:p w:rsidR="00951C81" w:rsidRPr="006D6DC6" w:rsidRDefault="00D75FE9" w:rsidP="00E45DE9">
      <w:pPr>
        <w:pStyle w:val="Sinespaciado"/>
        <w:rPr>
          <w:rFonts w:cs="Times New Roman"/>
        </w:rPr>
      </w:pPr>
      <w:bookmarkStart w:id="69" w:name="_Toc424803624"/>
      <w:r>
        <w:t xml:space="preserve">   </w:t>
      </w:r>
      <w:r w:rsidR="00493267">
        <w:t xml:space="preserve">                                   </w:t>
      </w:r>
      <w:r w:rsidR="004F4072">
        <w:t xml:space="preserve">  </w:t>
      </w:r>
      <w:r w:rsidR="00E45DE9">
        <w:t xml:space="preserve">      </w:t>
      </w:r>
      <w:r w:rsidR="00C159AD" w:rsidRPr="006D6DC6">
        <w:rPr>
          <w:rFonts w:cs="Times New Roman"/>
          <w:b/>
        </w:rPr>
        <w:t xml:space="preserve">Figura </w:t>
      </w:r>
      <w:r w:rsidR="00ED5240" w:rsidRPr="006D6DC6">
        <w:rPr>
          <w:rFonts w:cs="Times New Roman"/>
          <w:b/>
        </w:rPr>
        <w:t xml:space="preserve"> </w:t>
      </w:r>
      <w:r w:rsidR="001121BB" w:rsidRPr="006D6DC6">
        <w:rPr>
          <w:rFonts w:cs="Times New Roman"/>
          <w:b/>
        </w:rPr>
        <w:t>1-</w:t>
      </w:r>
      <w:r w:rsidR="00ED5240" w:rsidRPr="006D6DC6">
        <w:rPr>
          <w:rFonts w:cs="Times New Roman"/>
          <w:b/>
        </w:rPr>
        <w:fldChar w:fldCharType="begin"/>
      </w:r>
      <w:r w:rsidR="00ED5240" w:rsidRPr="006D6DC6">
        <w:rPr>
          <w:rFonts w:cs="Times New Roman"/>
          <w:b/>
        </w:rPr>
        <w:instrText xml:space="preserve"> SEQ Figura \* ARABIC </w:instrText>
      </w:r>
      <w:r w:rsidR="00ED5240" w:rsidRPr="006D6DC6">
        <w:rPr>
          <w:rFonts w:cs="Times New Roman"/>
          <w:b/>
        </w:rPr>
        <w:fldChar w:fldCharType="separate"/>
      </w:r>
      <w:r w:rsidR="006B173E">
        <w:rPr>
          <w:rFonts w:cs="Times New Roman"/>
          <w:b/>
          <w:noProof/>
        </w:rPr>
        <w:t>7</w:t>
      </w:r>
      <w:r w:rsidR="00ED5240" w:rsidRPr="006D6DC6">
        <w:rPr>
          <w:rFonts w:cs="Times New Roman"/>
          <w:b/>
        </w:rPr>
        <w:fldChar w:fldCharType="end"/>
      </w:r>
      <w:r w:rsidR="00ED5240" w:rsidRPr="006D6DC6">
        <w:rPr>
          <w:rFonts w:cs="Times New Roman"/>
          <w:b/>
        </w:rPr>
        <w:t>:</w:t>
      </w:r>
      <w:r w:rsidR="00ED5240" w:rsidRPr="006D6DC6">
        <w:rPr>
          <w:rFonts w:cs="Times New Roman"/>
        </w:rPr>
        <w:t xml:space="preserve"> </w:t>
      </w:r>
      <w:r w:rsidR="00951C81" w:rsidRPr="006D6DC6">
        <w:rPr>
          <w:rFonts w:cs="Times New Roman"/>
        </w:rPr>
        <w:t xml:space="preserve">Configuración </w:t>
      </w:r>
      <w:r w:rsidR="00ED5240" w:rsidRPr="006D6DC6">
        <w:rPr>
          <w:rFonts w:cs="Times New Roman"/>
        </w:rPr>
        <w:t>Wheatstone</w:t>
      </w:r>
    </w:p>
    <w:p w:rsidR="00C7198D" w:rsidRPr="006D6DC6" w:rsidRDefault="00951C81" w:rsidP="00E45DE9">
      <w:pPr>
        <w:pStyle w:val="Sinespaciado"/>
        <w:rPr>
          <w:rFonts w:cs="Times New Roman"/>
        </w:rPr>
      </w:pPr>
      <w:r w:rsidRPr="006D6DC6">
        <w:rPr>
          <w:rFonts w:cs="Times New Roman"/>
        </w:rPr>
        <w:t xml:space="preserve">            </w:t>
      </w:r>
      <w:r w:rsidR="00493267" w:rsidRPr="006D6DC6">
        <w:rPr>
          <w:rFonts w:cs="Times New Roman"/>
        </w:rPr>
        <w:t xml:space="preserve">                            </w:t>
      </w:r>
      <w:r w:rsidR="009858A3">
        <w:rPr>
          <w:rFonts w:cs="Times New Roman"/>
        </w:rPr>
        <w:t xml:space="preserve">      </w:t>
      </w:r>
      <w:r w:rsidR="00ED5240" w:rsidRPr="006D6DC6">
        <w:rPr>
          <w:rFonts w:cs="Times New Roman"/>
        </w:rPr>
        <w:t>de una celda de carga.</w:t>
      </w:r>
      <w:bookmarkEnd w:id="69"/>
    </w:p>
    <w:p w:rsidR="00951C81" w:rsidRPr="00493267" w:rsidRDefault="00951C81" w:rsidP="00E45DE9">
      <w:pPr>
        <w:pStyle w:val="Sinespaciado"/>
        <w:rPr>
          <w:rFonts w:cs="Times New Roman"/>
          <w:sz w:val="16"/>
          <w:szCs w:val="16"/>
        </w:rPr>
      </w:pPr>
      <w:r w:rsidRPr="00C159AD">
        <w:rPr>
          <w:sz w:val="16"/>
          <w:szCs w:val="16"/>
        </w:rPr>
        <w:t xml:space="preserve">      </w:t>
      </w:r>
      <w:r w:rsidR="001121BB">
        <w:rPr>
          <w:sz w:val="16"/>
          <w:szCs w:val="16"/>
        </w:rPr>
        <w:t xml:space="preserve"> </w:t>
      </w:r>
      <w:r w:rsidR="00493267">
        <w:rPr>
          <w:sz w:val="16"/>
          <w:szCs w:val="16"/>
        </w:rPr>
        <w:t xml:space="preserve">                                          </w:t>
      </w:r>
      <w:r w:rsidR="004F4072">
        <w:rPr>
          <w:sz w:val="16"/>
          <w:szCs w:val="16"/>
        </w:rPr>
        <w:t xml:space="preserve">             </w:t>
      </w:r>
      <w:r w:rsidR="001121BB">
        <w:rPr>
          <w:sz w:val="16"/>
          <w:szCs w:val="16"/>
        </w:rPr>
        <w:t xml:space="preserve"> </w:t>
      </w:r>
      <w:r w:rsidR="00C7198D" w:rsidRPr="006D6DC6">
        <w:rPr>
          <w:rFonts w:cs="Times New Roman"/>
          <w:b/>
          <w:sz w:val="16"/>
          <w:szCs w:val="16"/>
        </w:rPr>
        <w:t>Fuente:</w:t>
      </w:r>
      <w:r w:rsidR="001121BB" w:rsidRPr="00493267">
        <w:rPr>
          <w:rFonts w:cs="Times New Roman"/>
          <w:sz w:val="16"/>
          <w:szCs w:val="16"/>
        </w:rPr>
        <w:t xml:space="preserve"> </w:t>
      </w:r>
      <w:r w:rsidR="00C7198D" w:rsidRPr="00493267">
        <w:rPr>
          <w:rFonts w:cs="Times New Roman"/>
          <w:sz w:val="16"/>
          <w:szCs w:val="16"/>
        </w:rPr>
        <w:t>http://www.tecnoficio.com/electricidad/</w:t>
      </w:r>
    </w:p>
    <w:p w:rsidR="00124E8D" w:rsidRPr="00493267" w:rsidRDefault="00951C81" w:rsidP="00E45DE9">
      <w:pPr>
        <w:pStyle w:val="Sinespaciado"/>
        <w:rPr>
          <w:rFonts w:cs="Times New Roman"/>
          <w:sz w:val="16"/>
          <w:szCs w:val="16"/>
        </w:rPr>
      </w:pPr>
      <w:r w:rsidRPr="00493267">
        <w:rPr>
          <w:rFonts w:cs="Times New Roman"/>
          <w:sz w:val="16"/>
          <w:szCs w:val="16"/>
        </w:rPr>
        <w:t xml:space="preserve">    </w:t>
      </w:r>
      <w:r w:rsidR="00D75FE9" w:rsidRPr="00493267">
        <w:rPr>
          <w:rFonts w:cs="Times New Roman"/>
          <w:sz w:val="16"/>
          <w:szCs w:val="16"/>
        </w:rPr>
        <w:t xml:space="preserve"> </w:t>
      </w:r>
      <w:r w:rsidRPr="00493267">
        <w:rPr>
          <w:rFonts w:cs="Times New Roman"/>
          <w:sz w:val="16"/>
          <w:szCs w:val="16"/>
        </w:rPr>
        <w:t xml:space="preserve"> </w:t>
      </w:r>
      <w:r w:rsidR="00493267" w:rsidRPr="00493267">
        <w:rPr>
          <w:rFonts w:cs="Times New Roman"/>
          <w:sz w:val="16"/>
          <w:szCs w:val="16"/>
        </w:rPr>
        <w:t xml:space="preserve">                                           </w:t>
      </w:r>
      <w:r w:rsidR="00580621">
        <w:rPr>
          <w:rFonts w:cs="Times New Roman"/>
          <w:sz w:val="16"/>
          <w:szCs w:val="16"/>
        </w:rPr>
        <w:t xml:space="preserve">             </w:t>
      </w:r>
      <w:r w:rsidR="00E45DE9">
        <w:rPr>
          <w:rFonts w:cs="Times New Roman"/>
          <w:sz w:val="16"/>
          <w:szCs w:val="16"/>
        </w:rPr>
        <w:t xml:space="preserve"> </w:t>
      </w:r>
      <w:r w:rsidR="00C7198D" w:rsidRPr="00493267">
        <w:rPr>
          <w:rFonts w:cs="Times New Roman"/>
          <w:sz w:val="16"/>
          <w:szCs w:val="16"/>
        </w:rPr>
        <w:t>images/puente%20de%20Wheatstone%20calibr</w:t>
      </w:r>
    </w:p>
    <w:p w:rsidR="00ED5240" w:rsidRPr="00493267" w:rsidRDefault="00124E8D" w:rsidP="00E45DE9">
      <w:pPr>
        <w:pStyle w:val="Sinespaciado"/>
        <w:rPr>
          <w:rFonts w:cs="Times New Roman"/>
          <w:sz w:val="16"/>
          <w:szCs w:val="16"/>
        </w:rPr>
      </w:pPr>
      <w:r w:rsidRPr="00493267">
        <w:rPr>
          <w:rFonts w:cs="Times New Roman"/>
          <w:sz w:val="16"/>
          <w:szCs w:val="16"/>
        </w:rPr>
        <w:t xml:space="preserve">             </w:t>
      </w:r>
      <w:r w:rsidR="008369F3" w:rsidRPr="00493267">
        <w:rPr>
          <w:rFonts w:cs="Times New Roman"/>
          <w:sz w:val="16"/>
          <w:szCs w:val="16"/>
        </w:rPr>
        <w:t xml:space="preserve">                           </w:t>
      </w:r>
      <w:r w:rsidR="00493267" w:rsidRPr="00493267">
        <w:rPr>
          <w:rFonts w:cs="Times New Roman"/>
          <w:sz w:val="16"/>
          <w:szCs w:val="16"/>
        </w:rPr>
        <w:t xml:space="preserve">        </w:t>
      </w:r>
      <w:r w:rsidR="00580621">
        <w:rPr>
          <w:rFonts w:cs="Times New Roman"/>
          <w:sz w:val="16"/>
          <w:szCs w:val="16"/>
        </w:rPr>
        <w:t xml:space="preserve">              </w:t>
      </w:r>
      <w:r w:rsidR="008369F3" w:rsidRPr="00493267">
        <w:rPr>
          <w:rFonts w:cs="Times New Roman"/>
          <w:sz w:val="16"/>
          <w:szCs w:val="16"/>
        </w:rPr>
        <w:t xml:space="preserve"> </w:t>
      </w:r>
      <w:r w:rsidR="00C7198D" w:rsidRPr="00493267">
        <w:rPr>
          <w:rFonts w:cs="Times New Roman"/>
          <w:sz w:val="16"/>
          <w:szCs w:val="16"/>
        </w:rPr>
        <w:t>ado.jpg</w:t>
      </w:r>
    </w:p>
    <w:p w:rsidR="008369F3" w:rsidRPr="00493267" w:rsidRDefault="008369F3" w:rsidP="008369F3"/>
    <w:p w:rsidR="00C7198D" w:rsidRDefault="00941F6B" w:rsidP="001437BE">
      <w:pPr>
        <w:pStyle w:val="Ttulo3"/>
        <w:numPr>
          <w:ilvl w:val="0"/>
          <w:numId w:val="0"/>
        </w:numPr>
        <w:spacing w:before="0" w:after="0" w:line="480" w:lineRule="auto"/>
        <w:rPr>
          <w:sz w:val="22"/>
          <w:szCs w:val="22"/>
        </w:rPr>
      </w:pPr>
      <w:bookmarkStart w:id="70" w:name="_Toc422428455"/>
      <w:bookmarkStart w:id="71" w:name="_Toc407699436"/>
      <w:bookmarkStart w:id="72" w:name="_Toc423887423"/>
      <w:bookmarkStart w:id="73" w:name="_Toc427659695"/>
      <w:r w:rsidRPr="002323EC">
        <w:rPr>
          <w:sz w:val="22"/>
          <w:szCs w:val="22"/>
        </w:rPr>
        <w:t>1.6.1.2</w:t>
      </w:r>
      <w:r w:rsidR="001437BE" w:rsidRPr="002323EC">
        <w:rPr>
          <w:sz w:val="22"/>
          <w:szCs w:val="22"/>
        </w:rPr>
        <w:t xml:space="preserve"> </w:t>
      </w:r>
      <w:r w:rsidR="00C7198D" w:rsidRPr="002323EC">
        <w:rPr>
          <w:sz w:val="22"/>
          <w:szCs w:val="22"/>
        </w:rPr>
        <w:t>Clasificación de las celdas de carga</w:t>
      </w:r>
      <w:bookmarkEnd w:id="70"/>
      <w:bookmarkEnd w:id="71"/>
      <w:bookmarkEnd w:id="72"/>
      <w:bookmarkEnd w:id="73"/>
    </w:p>
    <w:p w:rsidR="008369F3" w:rsidRPr="008369F3" w:rsidRDefault="008369F3" w:rsidP="008369F3"/>
    <w:p w:rsidR="00C7198D" w:rsidRDefault="001639A5" w:rsidP="00C7198D">
      <w:pPr>
        <w:rPr>
          <w:sz w:val="22"/>
        </w:rPr>
      </w:pPr>
      <w:r w:rsidRPr="006A0519">
        <w:rPr>
          <w:noProof/>
          <w:sz w:val="18"/>
          <w:szCs w:val="18"/>
        </w:rPr>
        <w:t>(BELLINI, 2009</w:t>
      </w:r>
      <w:r>
        <w:rPr>
          <w:noProof/>
          <w:sz w:val="18"/>
          <w:szCs w:val="18"/>
        </w:rPr>
        <w:t>, pp 50-54</w:t>
      </w:r>
      <w:r w:rsidRPr="006A0519">
        <w:rPr>
          <w:noProof/>
          <w:sz w:val="18"/>
          <w:szCs w:val="18"/>
        </w:rPr>
        <w:t>)</w:t>
      </w:r>
      <w:r w:rsidR="00C7198D">
        <w:t xml:space="preserve"> </w:t>
      </w:r>
      <w:r w:rsidR="00C7198D" w:rsidRPr="00CF31F7">
        <w:rPr>
          <w:sz w:val="22"/>
        </w:rPr>
        <w:t>Clasifica las  celdas  de  carga debido  a  las  características eléctricas, rangos de trabajo y diversos diseños mecánicos, detalles que se deben definir previamente a la selección de un determinado tipo.</w:t>
      </w:r>
    </w:p>
    <w:p w:rsidR="00511BC4" w:rsidRPr="00CF31F7" w:rsidRDefault="00511BC4" w:rsidP="00C7198D">
      <w:pPr>
        <w:rPr>
          <w:sz w:val="22"/>
        </w:rPr>
      </w:pPr>
    </w:p>
    <w:p w:rsidR="00C7198D" w:rsidRDefault="00941F6B" w:rsidP="001437BE">
      <w:pPr>
        <w:pStyle w:val="Ttulo3"/>
        <w:numPr>
          <w:ilvl w:val="0"/>
          <w:numId w:val="0"/>
        </w:numPr>
        <w:spacing w:before="0" w:after="0" w:line="480" w:lineRule="auto"/>
        <w:rPr>
          <w:sz w:val="22"/>
          <w:szCs w:val="22"/>
        </w:rPr>
      </w:pPr>
      <w:bookmarkStart w:id="74" w:name="_Toc422428456"/>
      <w:bookmarkStart w:id="75" w:name="_Toc407699437"/>
      <w:bookmarkStart w:id="76" w:name="_Toc423887424"/>
      <w:bookmarkStart w:id="77" w:name="_Toc427659696"/>
      <w:r w:rsidRPr="002323EC">
        <w:rPr>
          <w:sz w:val="22"/>
          <w:szCs w:val="22"/>
        </w:rPr>
        <w:t>1.6.1.3</w:t>
      </w:r>
      <w:r w:rsidR="001437BE" w:rsidRPr="002323EC">
        <w:rPr>
          <w:sz w:val="22"/>
          <w:szCs w:val="22"/>
        </w:rPr>
        <w:t xml:space="preserve"> </w:t>
      </w:r>
      <w:r w:rsidR="00C7198D" w:rsidRPr="002323EC">
        <w:rPr>
          <w:sz w:val="22"/>
          <w:szCs w:val="22"/>
        </w:rPr>
        <w:t>Celdas de carga por compresión</w:t>
      </w:r>
      <w:bookmarkEnd w:id="74"/>
      <w:bookmarkEnd w:id="75"/>
      <w:bookmarkEnd w:id="76"/>
      <w:bookmarkEnd w:id="77"/>
    </w:p>
    <w:p w:rsidR="008369F3" w:rsidRPr="008369F3" w:rsidRDefault="008369F3" w:rsidP="008369F3"/>
    <w:p w:rsidR="00ED5240" w:rsidRDefault="00C7198D" w:rsidP="00ED5240">
      <w:pPr>
        <w:rPr>
          <w:sz w:val="22"/>
        </w:rPr>
      </w:pPr>
      <w:r w:rsidRPr="00CF31F7">
        <w:rPr>
          <w:sz w:val="22"/>
        </w:rPr>
        <w:t xml:space="preserve">Son sensores que miden su compresión mecánica a través de un botón de carga   </w:t>
      </w:r>
      <w:r w:rsidR="00C159AD">
        <w:rPr>
          <w:sz w:val="22"/>
        </w:rPr>
        <w:t>como se muestra en la Figura 1</w:t>
      </w:r>
      <w:r w:rsidR="001121BB">
        <w:rPr>
          <w:sz w:val="22"/>
        </w:rPr>
        <w:t>-</w:t>
      </w:r>
      <w:r w:rsidRPr="00CF31F7">
        <w:rPr>
          <w:sz w:val="22"/>
        </w:rPr>
        <w:t xml:space="preserve">8. El montaje se lo debe hacer sobre una superficie plana para garantizar su excelente estabilidad a largo plazo. Dentro de sus aplicaciones más importantes están el </w:t>
      </w:r>
      <w:r w:rsidRPr="00CF31F7">
        <w:rPr>
          <w:sz w:val="22"/>
        </w:rPr>
        <w:lastRenderedPageBreak/>
        <w:t>pesaje de tanques a compresión, tolvas y silos en todo tipo de industrias. La carga máxima soportada para este tipo de celdas está dentro del rango de 11 kg a 23000 kg.</w:t>
      </w:r>
    </w:p>
    <w:p w:rsidR="008369F3" w:rsidRPr="00CF31F7" w:rsidRDefault="008369F3" w:rsidP="00ED5240">
      <w:pPr>
        <w:rPr>
          <w:sz w:val="22"/>
        </w:rPr>
      </w:pPr>
    </w:p>
    <w:p w:rsidR="00ED5240" w:rsidRPr="00C159AD" w:rsidRDefault="00C7198D" w:rsidP="00ED5240">
      <w:pPr>
        <w:keepNext/>
        <w:jc w:val="center"/>
        <w:rPr>
          <w:color w:val="000000" w:themeColor="text1"/>
        </w:rPr>
      </w:pPr>
      <w:r w:rsidRPr="00C159AD">
        <w:rPr>
          <w:noProof/>
          <w:color w:val="000000" w:themeColor="text1"/>
          <w:lang w:val="es-ES" w:eastAsia="es-ES"/>
        </w:rPr>
        <w:drawing>
          <wp:inline distT="0" distB="0" distL="0" distR="0" wp14:anchorId="5374F8F3" wp14:editId="497F5957">
            <wp:extent cx="1295400" cy="1207940"/>
            <wp:effectExtent l="0" t="0" r="0" b="0"/>
            <wp:docPr id="99" name="Imagen 99" descr="http://www.fralib.com/images/cardinal_guardian_0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fralib.com/images/cardinal_guardian_0011.gif"/>
                    <pic:cNvPicPr>
                      <a:picLocks noChangeAspect="1" noChangeArrowheads="1"/>
                    </pic:cNvPicPr>
                  </pic:nvPicPr>
                  <pic:blipFill rotWithShape="1">
                    <a:blip r:embed="rId24">
                      <a:extLst>
                        <a:ext uri="{28A0092B-C50C-407E-A947-70E740481C1C}">
                          <a14:useLocalDpi xmlns:a14="http://schemas.microsoft.com/office/drawing/2010/main" val="0"/>
                        </a:ext>
                      </a:extLst>
                    </a:blip>
                    <a:srcRect t="5037" b="5710"/>
                    <a:stretch/>
                  </pic:blipFill>
                  <pic:spPr bwMode="auto">
                    <a:xfrm>
                      <a:off x="0" y="0"/>
                      <a:ext cx="1302153" cy="1214237"/>
                    </a:xfrm>
                    <a:prstGeom prst="rect">
                      <a:avLst/>
                    </a:prstGeom>
                    <a:noFill/>
                    <a:ln>
                      <a:noFill/>
                    </a:ln>
                    <a:extLst>
                      <a:ext uri="{53640926-AAD7-44D8-BBD7-CCE9431645EC}">
                        <a14:shadowObscured xmlns:a14="http://schemas.microsoft.com/office/drawing/2010/main"/>
                      </a:ext>
                    </a:extLst>
                  </pic:spPr>
                </pic:pic>
              </a:graphicData>
            </a:graphic>
          </wp:inline>
        </w:drawing>
      </w:r>
    </w:p>
    <w:p w:rsidR="00C7198D" w:rsidRPr="006D6DC6" w:rsidRDefault="006D6DC6" w:rsidP="006D6DC6">
      <w:pPr>
        <w:pStyle w:val="Sinespaciado"/>
        <w:rPr>
          <w:rFonts w:cs="Times New Roman"/>
        </w:rPr>
      </w:pPr>
      <w:bookmarkStart w:id="78" w:name="_Toc424803625"/>
      <w:r>
        <w:rPr>
          <w:rFonts w:cs="Times New Roman"/>
        </w:rPr>
        <w:t xml:space="preserve">                              </w:t>
      </w:r>
      <w:r w:rsidR="006E6178">
        <w:rPr>
          <w:rFonts w:cs="Times New Roman"/>
        </w:rPr>
        <w:t xml:space="preserve">          </w:t>
      </w:r>
      <w:r w:rsidR="0017478F">
        <w:rPr>
          <w:rFonts w:cs="Times New Roman"/>
        </w:rPr>
        <w:t xml:space="preserve">      </w:t>
      </w:r>
      <w:r w:rsidR="00ED5240" w:rsidRPr="006D6DC6">
        <w:rPr>
          <w:rFonts w:cs="Times New Roman"/>
          <w:b/>
        </w:rPr>
        <w:t xml:space="preserve">Figura </w:t>
      </w:r>
      <w:r w:rsidR="001121BB" w:rsidRPr="006D6DC6">
        <w:rPr>
          <w:rFonts w:cs="Times New Roman"/>
          <w:b/>
        </w:rPr>
        <w:t>1-</w:t>
      </w:r>
      <w:r w:rsidR="00ED5240" w:rsidRPr="006D6DC6">
        <w:rPr>
          <w:rFonts w:cs="Times New Roman"/>
          <w:b/>
        </w:rPr>
        <w:fldChar w:fldCharType="begin"/>
      </w:r>
      <w:r w:rsidR="00ED5240" w:rsidRPr="006D6DC6">
        <w:rPr>
          <w:rFonts w:cs="Times New Roman"/>
          <w:b/>
        </w:rPr>
        <w:instrText xml:space="preserve"> SEQ Figura \* ARABIC </w:instrText>
      </w:r>
      <w:r w:rsidR="00ED5240" w:rsidRPr="006D6DC6">
        <w:rPr>
          <w:rFonts w:cs="Times New Roman"/>
          <w:b/>
        </w:rPr>
        <w:fldChar w:fldCharType="separate"/>
      </w:r>
      <w:r w:rsidR="006B173E">
        <w:rPr>
          <w:rFonts w:cs="Times New Roman"/>
          <w:b/>
          <w:noProof/>
        </w:rPr>
        <w:t>8</w:t>
      </w:r>
      <w:r w:rsidR="00ED5240" w:rsidRPr="006D6DC6">
        <w:rPr>
          <w:rFonts w:cs="Times New Roman"/>
          <w:b/>
        </w:rPr>
        <w:fldChar w:fldCharType="end"/>
      </w:r>
      <w:r w:rsidR="00ED5240" w:rsidRPr="006D6DC6">
        <w:rPr>
          <w:rFonts w:cs="Times New Roman"/>
          <w:b/>
        </w:rPr>
        <w:t>:</w:t>
      </w:r>
      <w:r w:rsidR="00ED5240" w:rsidRPr="006D6DC6">
        <w:rPr>
          <w:rFonts w:cs="Times New Roman"/>
        </w:rPr>
        <w:t xml:space="preserve"> Celda de carga por compresión.</w:t>
      </w:r>
      <w:bookmarkEnd w:id="78"/>
    </w:p>
    <w:p w:rsidR="00124E8D" w:rsidRPr="006D6DC6" w:rsidRDefault="00124E8D" w:rsidP="006D6DC6">
      <w:pPr>
        <w:pStyle w:val="Sinespaciado"/>
        <w:rPr>
          <w:rStyle w:val="Hipervnculo"/>
          <w:rFonts w:cs="Times New Roman"/>
          <w:i/>
          <w:color w:val="000000" w:themeColor="text1"/>
          <w:sz w:val="16"/>
          <w:szCs w:val="16"/>
          <w:u w:val="none"/>
        </w:rPr>
      </w:pPr>
      <w:r w:rsidRPr="006D6DC6">
        <w:rPr>
          <w:rFonts w:cs="Times New Roman"/>
          <w:sz w:val="16"/>
          <w:szCs w:val="16"/>
        </w:rPr>
        <w:t xml:space="preserve">      </w:t>
      </w:r>
      <w:r w:rsidR="008369F3" w:rsidRPr="006D6DC6">
        <w:rPr>
          <w:rFonts w:cs="Times New Roman"/>
          <w:sz w:val="16"/>
          <w:szCs w:val="16"/>
        </w:rPr>
        <w:t xml:space="preserve">                              </w:t>
      </w:r>
      <w:r w:rsidR="006D6DC6">
        <w:rPr>
          <w:rFonts w:cs="Times New Roman"/>
          <w:sz w:val="16"/>
          <w:szCs w:val="16"/>
        </w:rPr>
        <w:t xml:space="preserve">          </w:t>
      </w:r>
      <w:r w:rsidR="008369F3" w:rsidRPr="006D6DC6">
        <w:rPr>
          <w:rFonts w:cs="Times New Roman"/>
          <w:sz w:val="16"/>
          <w:szCs w:val="16"/>
        </w:rPr>
        <w:t xml:space="preserve"> </w:t>
      </w:r>
      <w:r w:rsidR="006E6178">
        <w:rPr>
          <w:rFonts w:cs="Times New Roman"/>
          <w:sz w:val="16"/>
          <w:szCs w:val="16"/>
        </w:rPr>
        <w:t xml:space="preserve">                </w:t>
      </w:r>
      <w:r w:rsidR="00C7198D" w:rsidRPr="006D6DC6">
        <w:rPr>
          <w:rFonts w:cs="Times New Roman"/>
          <w:b/>
          <w:sz w:val="16"/>
          <w:szCs w:val="16"/>
        </w:rPr>
        <w:t>Fuente:</w:t>
      </w:r>
      <w:r w:rsidR="00C7198D" w:rsidRPr="006D6DC6">
        <w:rPr>
          <w:rFonts w:cs="Times New Roman"/>
          <w:sz w:val="16"/>
          <w:szCs w:val="16"/>
        </w:rPr>
        <w:t xml:space="preserve"> </w:t>
      </w:r>
      <w:r w:rsidR="009D55BA" w:rsidRPr="006D6DC6">
        <w:fldChar w:fldCharType="begin"/>
      </w:r>
      <w:r w:rsidR="009D55BA" w:rsidRPr="006D6DC6">
        <w:rPr>
          <w:rFonts w:cs="Times New Roman"/>
          <w:sz w:val="16"/>
          <w:szCs w:val="16"/>
        </w:rPr>
        <w:instrText xml:space="preserve"> HYPERLINK "http://www.fralib.com/images/cardinal_guardian_0011.gif" </w:instrText>
      </w:r>
      <w:r w:rsidR="009D55BA" w:rsidRPr="006D6DC6">
        <w:fldChar w:fldCharType="separate"/>
      </w:r>
      <w:r w:rsidR="00C7198D" w:rsidRPr="006D6DC6">
        <w:rPr>
          <w:rStyle w:val="Hipervnculo"/>
          <w:rFonts w:cs="Times New Roman"/>
          <w:i/>
          <w:color w:val="000000" w:themeColor="text1"/>
          <w:sz w:val="16"/>
          <w:szCs w:val="16"/>
          <w:u w:val="none"/>
        </w:rPr>
        <w:t>http://www.fralib.com/images/cardinal_guar</w:t>
      </w:r>
      <w:r w:rsidRPr="006D6DC6">
        <w:rPr>
          <w:rStyle w:val="Hipervnculo"/>
          <w:rFonts w:cs="Times New Roman"/>
          <w:i/>
          <w:color w:val="000000" w:themeColor="text1"/>
          <w:sz w:val="16"/>
          <w:szCs w:val="16"/>
          <w:u w:val="none"/>
        </w:rPr>
        <w:t xml:space="preserve"> </w:t>
      </w:r>
    </w:p>
    <w:p w:rsidR="00C7198D" w:rsidRPr="006D6DC6" w:rsidRDefault="00124E8D" w:rsidP="006D6DC6">
      <w:pPr>
        <w:pStyle w:val="Sinespaciado"/>
        <w:rPr>
          <w:rStyle w:val="Hipervnculo"/>
          <w:rFonts w:cs="Times New Roman"/>
          <w:i/>
          <w:color w:val="000000" w:themeColor="text1"/>
          <w:sz w:val="16"/>
          <w:szCs w:val="16"/>
          <w:u w:val="none"/>
        </w:rPr>
      </w:pPr>
      <w:r w:rsidRPr="006D6DC6">
        <w:rPr>
          <w:rStyle w:val="Hipervnculo"/>
          <w:rFonts w:cs="Times New Roman"/>
          <w:i/>
          <w:color w:val="000000" w:themeColor="text1"/>
          <w:sz w:val="16"/>
          <w:szCs w:val="16"/>
          <w:u w:val="none"/>
        </w:rPr>
        <w:t xml:space="preserve">     </w:t>
      </w:r>
      <w:r w:rsidR="008369F3" w:rsidRPr="006D6DC6">
        <w:rPr>
          <w:rStyle w:val="Hipervnculo"/>
          <w:rFonts w:cs="Times New Roman"/>
          <w:i/>
          <w:color w:val="000000" w:themeColor="text1"/>
          <w:sz w:val="16"/>
          <w:szCs w:val="16"/>
          <w:u w:val="none"/>
        </w:rPr>
        <w:t xml:space="preserve">                               </w:t>
      </w:r>
      <w:r w:rsidR="006D6DC6">
        <w:rPr>
          <w:rStyle w:val="Hipervnculo"/>
          <w:rFonts w:cs="Times New Roman"/>
          <w:i/>
          <w:color w:val="000000" w:themeColor="text1"/>
          <w:sz w:val="16"/>
          <w:szCs w:val="16"/>
          <w:u w:val="none"/>
        </w:rPr>
        <w:t xml:space="preserve">          </w:t>
      </w:r>
      <w:r w:rsidR="00C159AD" w:rsidRPr="006D6DC6">
        <w:rPr>
          <w:rStyle w:val="Hipervnculo"/>
          <w:rFonts w:cs="Times New Roman"/>
          <w:i/>
          <w:color w:val="000000" w:themeColor="text1"/>
          <w:sz w:val="16"/>
          <w:szCs w:val="16"/>
          <w:u w:val="none"/>
        </w:rPr>
        <w:t xml:space="preserve"> </w:t>
      </w:r>
      <w:r w:rsidR="006E6178">
        <w:rPr>
          <w:rStyle w:val="Hipervnculo"/>
          <w:rFonts w:cs="Times New Roman"/>
          <w:i/>
          <w:color w:val="000000" w:themeColor="text1"/>
          <w:sz w:val="16"/>
          <w:szCs w:val="16"/>
          <w:u w:val="none"/>
        </w:rPr>
        <w:t xml:space="preserve">                </w:t>
      </w:r>
      <w:r w:rsidR="00C7198D" w:rsidRPr="006D6DC6">
        <w:rPr>
          <w:rStyle w:val="Hipervnculo"/>
          <w:rFonts w:cs="Times New Roman"/>
          <w:i/>
          <w:color w:val="000000" w:themeColor="text1"/>
          <w:sz w:val="16"/>
          <w:szCs w:val="16"/>
          <w:u w:val="none"/>
        </w:rPr>
        <w:t>dian_0011.gif</w:t>
      </w:r>
      <w:r w:rsidR="009D55BA" w:rsidRPr="006D6DC6">
        <w:rPr>
          <w:rStyle w:val="Hipervnculo"/>
          <w:rFonts w:cs="Times New Roman"/>
          <w:i/>
          <w:color w:val="000000" w:themeColor="text1"/>
          <w:sz w:val="16"/>
          <w:szCs w:val="16"/>
          <w:u w:val="none"/>
        </w:rPr>
        <w:fldChar w:fldCharType="end"/>
      </w:r>
    </w:p>
    <w:p w:rsidR="006D6DC6" w:rsidRDefault="006D6DC6" w:rsidP="006D6DC6">
      <w:pPr>
        <w:pStyle w:val="Sinespaciado"/>
        <w:rPr>
          <w:rFonts w:cs="Times New Roman"/>
        </w:rPr>
      </w:pPr>
    </w:p>
    <w:p w:rsidR="006D6DC6" w:rsidRPr="006D6DC6" w:rsidRDefault="006D6DC6" w:rsidP="006D6DC6">
      <w:pPr>
        <w:pStyle w:val="Sinespaciado"/>
        <w:rPr>
          <w:rFonts w:cs="Times New Roman"/>
        </w:rPr>
      </w:pPr>
    </w:p>
    <w:p w:rsidR="00C7198D" w:rsidRDefault="00941F6B" w:rsidP="00124E8D">
      <w:pPr>
        <w:pStyle w:val="Ttulo3"/>
        <w:numPr>
          <w:ilvl w:val="0"/>
          <w:numId w:val="0"/>
        </w:numPr>
        <w:spacing w:before="0" w:after="0" w:line="480" w:lineRule="auto"/>
      </w:pPr>
      <w:bookmarkStart w:id="79" w:name="_Toc422428457"/>
      <w:bookmarkStart w:id="80" w:name="_Toc407699438"/>
      <w:bookmarkStart w:id="81" w:name="_Toc423887425"/>
      <w:bookmarkStart w:id="82" w:name="_Toc427659697"/>
      <w:r>
        <w:t>1.6.1.4</w:t>
      </w:r>
      <w:r w:rsidR="00124E8D">
        <w:t xml:space="preserve">    </w:t>
      </w:r>
      <w:r w:rsidR="00C7198D">
        <w:t>Celda de carga con viga en forma de S</w:t>
      </w:r>
      <w:bookmarkEnd w:id="79"/>
      <w:bookmarkEnd w:id="80"/>
      <w:bookmarkEnd w:id="81"/>
      <w:bookmarkEnd w:id="82"/>
    </w:p>
    <w:p w:rsidR="008369F3" w:rsidRPr="008369F3" w:rsidRDefault="008369F3" w:rsidP="008369F3"/>
    <w:p w:rsidR="00C7198D" w:rsidRPr="00CF31F7" w:rsidRDefault="00C7198D" w:rsidP="00C7198D">
      <w:pPr>
        <w:rPr>
          <w:sz w:val="22"/>
        </w:rPr>
      </w:pPr>
      <w:r w:rsidRPr="00CF31F7">
        <w:rPr>
          <w:sz w:val="22"/>
        </w:rPr>
        <w:t>Este tipo de celdas tienen la característica de medir tanto la tensión como la compresión de las cargas y de ofrecer rechazo de carga lateral superior. Sus principales aplicaciones están dentro de la industria textil, la medición de fuerzas en prensas, pesaje de tolvas y ensacadoras. La carga máxima soportada para estas celdas está dentro del rango de 11 kg</w:t>
      </w:r>
      <w:r w:rsidR="00644DFE">
        <w:rPr>
          <w:sz w:val="22"/>
        </w:rPr>
        <w:t xml:space="preserve"> a 18200 kg. Véase la Figura 1</w:t>
      </w:r>
      <w:r w:rsidR="001639A5">
        <w:rPr>
          <w:sz w:val="22"/>
        </w:rPr>
        <w:t>-</w:t>
      </w:r>
      <w:r w:rsidRPr="00CF31F7">
        <w:rPr>
          <w:sz w:val="22"/>
        </w:rPr>
        <w:t xml:space="preserve">9. </w:t>
      </w:r>
    </w:p>
    <w:p w:rsidR="00ED5240" w:rsidRDefault="00C7198D" w:rsidP="00ED5240">
      <w:pPr>
        <w:keepNext/>
        <w:tabs>
          <w:tab w:val="left" w:pos="3780"/>
        </w:tabs>
        <w:ind w:left="1080"/>
        <w:jc w:val="center"/>
      </w:pPr>
      <w:r>
        <w:rPr>
          <w:noProof/>
          <w:lang w:val="es-ES" w:eastAsia="es-ES"/>
        </w:rPr>
        <w:drawing>
          <wp:inline distT="0" distB="0" distL="0" distR="0" wp14:anchorId="3593335A" wp14:editId="6B25C7E1">
            <wp:extent cx="1809750" cy="1685925"/>
            <wp:effectExtent l="0" t="0" r="0" b="9525"/>
            <wp:docPr id="98" name="Imagen 98" descr="http://img.directindustry.es/images_di/photo-g/celdas-carga-traccion-compresion-s-53023-228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img.directindustry.es/images_di/photo-g/celdas-carga-traccion-compresion-s-53023-228216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1685925"/>
                    </a:xfrm>
                    <a:prstGeom prst="rect">
                      <a:avLst/>
                    </a:prstGeom>
                    <a:noFill/>
                    <a:ln>
                      <a:noFill/>
                    </a:ln>
                  </pic:spPr>
                </pic:pic>
              </a:graphicData>
            </a:graphic>
          </wp:inline>
        </w:drawing>
      </w:r>
    </w:p>
    <w:p w:rsidR="00C7198D" w:rsidRPr="006D6DC6" w:rsidRDefault="006D6DC6" w:rsidP="006D6DC6">
      <w:pPr>
        <w:pStyle w:val="Sinespaciado"/>
        <w:rPr>
          <w:rFonts w:cs="Times New Roman"/>
        </w:rPr>
      </w:pPr>
      <w:bookmarkStart w:id="83" w:name="_Toc424803626"/>
      <w:r>
        <w:rPr>
          <w:rFonts w:cs="Times New Roman"/>
          <w:b/>
        </w:rPr>
        <w:t xml:space="preserve">                                      </w:t>
      </w:r>
      <w:r w:rsidR="0017478F">
        <w:rPr>
          <w:rFonts w:cs="Times New Roman"/>
          <w:b/>
        </w:rPr>
        <w:t xml:space="preserve">     </w:t>
      </w:r>
      <w:r w:rsidR="001121BB" w:rsidRPr="006D6DC6">
        <w:rPr>
          <w:rFonts w:cs="Times New Roman"/>
          <w:b/>
        </w:rPr>
        <w:t>Figura 1-</w:t>
      </w:r>
      <w:r w:rsidR="00ED5240" w:rsidRPr="006D6DC6">
        <w:rPr>
          <w:rFonts w:cs="Times New Roman"/>
          <w:b/>
        </w:rPr>
        <w:fldChar w:fldCharType="begin"/>
      </w:r>
      <w:r w:rsidR="00ED5240" w:rsidRPr="006D6DC6">
        <w:rPr>
          <w:rFonts w:cs="Times New Roman"/>
          <w:b/>
        </w:rPr>
        <w:instrText xml:space="preserve"> SEQ Figura \* ARABIC </w:instrText>
      </w:r>
      <w:r w:rsidR="00ED5240" w:rsidRPr="006D6DC6">
        <w:rPr>
          <w:rFonts w:cs="Times New Roman"/>
          <w:b/>
        </w:rPr>
        <w:fldChar w:fldCharType="separate"/>
      </w:r>
      <w:r w:rsidR="006B173E">
        <w:rPr>
          <w:rFonts w:cs="Times New Roman"/>
          <w:b/>
          <w:noProof/>
        </w:rPr>
        <w:t>9</w:t>
      </w:r>
      <w:r w:rsidR="00ED5240" w:rsidRPr="006D6DC6">
        <w:rPr>
          <w:rFonts w:cs="Times New Roman"/>
          <w:b/>
        </w:rPr>
        <w:fldChar w:fldCharType="end"/>
      </w:r>
      <w:r w:rsidR="00ED5240" w:rsidRPr="006D6DC6">
        <w:rPr>
          <w:rFonts w:cs="Times New Roman"/>
          <w:b/>
        </w:rPr>
        <w:t>:</w:t>
      </w:r>
      <w:r w:rsidR="00ED5240" w:rsidRPr="006D6DC6">
        <w:rPr>
          <w:rFonts w:cs="Times New Roman"/>
        </w:rPr>
        <w:t xml:space="preserve"> Celda de carga con viga en forma de S.</w:t>
      </w:r>
      <w:bookmarkEnd w:id="83"/>
    </w:p>
    <w:p w:rsidR="00124E8D" w:rsidRPr="006D6DC6" w:rsidRDefault="00644DFE" w:rsidP="006D6DC6">
      <w:pPr>
        <w:pStyle w:val="Sinespaciado"/>
        <w:rPr>
          <w:rFonts w:cs="Times New Roman"/>
          <w:sz w:val="16"/>
          <w:szCs w:val="16"/>
        </w:rPr>
      </w:pPr>
      <w:r w:rsidRPr="006D6DC6">
        <w:rPr>
          <w:rFonts w:cs="Times New Roman"/>
          <w:sz w:val="16"/>
          <w:szCs w:val="16"/>
        </w:rPr>
        <w:t xml:space="preserve">  </w:t>
      </w:r>
      <w:r w:rsidR="00511BC4" w:rsidRPr="006D6DC6">
        <w:rPr>
          <w:rFonts w:cs="Times New Roman"/>
          <w:sz w:val="16"/>
          <w:szCs w:val="16"/>
        </w:rPr>
        <w:t xml:space="preserve">  </w:t>
      </w:r>
      <w:r w:rsidR="006D6DC6">
        <w:rPr>
          <w:rFonts w:cs="Times New Roman"/>
          <w:sz w:val="16"/>
          <w:szCs w:val="16"/>
        </w:rPr>
        <w:t xml:space="preserve">                                                     </w:t>
      </w:r>
      <w:r w:rsidR="00511BC4" w:rsidRPr="006D6DC6">
        <w:rPr>
          <w:rFonts w:cs="Times New Roman"/>
          <w:sz w:val="16"/>
          <w:szCs w:val="16"/>
        </w:rPr>
        <w:t xml:space="preserve">  </w:t>
      </w:r>
      <w:r w:rsidR="00C7198D" w:rsidRPr="006D6DC6">
        <w:rPr>
          <w:rFonts w:cs="Times New Roman"/>
          <w:b/>
          <w:sz w:val="16"/>
          <w:szCs w:val="16"/>
        </w:rPr>
        <w:t>Fuente:</w:t>
      </w:r>
      <w:r w:rsidR="00C7198D" w:rsidRPr="006D6DC6">
        <w:rPr>
          <w:rFonts w:cs="Times New Roman"/>
          <w:sz w:val="16"/>
          <w:szCs w:val="16"/>
        </w:rPr>
        <w:t xml:space="preserve"> http://img.directindustry.es/images_di/photo-g/celdas</w:t>
      </w:r>
    </w:p>
    <w:p w:rsidR="00C7198D" w:rsidRDefault="00511BC4" w:rsidP="006D6DC6">
      <w:pPr>
        <w:pStyle w:val="Sinespaciado"/>
        <w:rPr>
          <w:rFonts w:cs="Times New Roman"/>
          <w:sz w:val="16"/>
          <w:szCs w:val="16"/>
        </w:rPr>
      </w:pPr>
      <w:r w:rsidRPr="006D6DC6">
        <w:rPr>
          <w:rFonts w:cs="Times New Roman"/>
          <w:sz w:val="16"/>
          <w:szCs w:val="16"/>
        </w:rPr>
        <w:t xml:space="preserve">                              </w:t>
      </w:r>
      <w:r w:rsidR="004C24DD" w:rsidRPr="006D6DC6">
        <w:rPr>
          <w:rFonts w:cs="Times New Roman"/>
          <w:sz w:val="16"/>
          <w:szCs w:val="16"/>
        </w:rPr>
        <w:t xml:space="preserve">  </w:t>
      </w:r>
      <w:r w:rsidR="006D6DC6">
        <w:rPr>
          <w:rFonts w:cs="Times New Roman"/>
          <w:sz w:val="16"/>
          <w:szCs w:val="16"/>
        </w:rPr>
        <w:t xml:space="preserve">                          </w:t>
      </w:r>
      <w:r w:rsidR="004C24DD" w:rsidRPr="006D6DC6">
        <w:rPr>
          <w:rFonts w:cs="Times New Roman"/>
          <w:sz w:val="16"/>
          <w:szCs w:val="16"/>
        </w:rPr>
        <w:t xml:space="preserve"> </w:t>
      </w:r>
      <w:r w:rsidR="00C7198D" w:rsidRPr="006D6DC6">
        <w:rPr>
          <w:rFonts w:cs="Times New Roman"/>
          <w:sz w:val="16"/>
          <w:szCs w:val="16"/>
        </w:rPr>
        <w:t>-carga-traccion-compresion-s-53023-2282165.jpg</w:t>
      </w:r>
    </w:p>
    <w:p w:rsidR="006D6DC6" w:rsidRPr="006D6DC6" w:rsidRDefault="006D6DC6" w:rsidP="006D6DC6">
      <w:pPr>
        <w:pStyle w:val="Sinespaciado"/>
        <w:rPr>
          <w:rFonts w:cs="Times New Roman"/>
          <w:sz w:val="16"/>
          <w:szCs w:val="16"/>
        </w:rPr>
      </w:pPr>
    </w:p>
    <w:p w:rsidR="00C7198D" w:rsidRDefault="00C7198D" w:rsidP="006D6DC6">
      <w:pPr>
        <w:pStyle w:val="Sinespaciado"/>
        <w:rPr>
          <w:rFonts w:cs="Times New Roman"/>
          <w:szCs w:val="24"/>
        </w:rPr>
      </w:pPr>
    </w:p>
    <w:p w:rsidR="006D6DC6" w:rsidRDefault="006D6DC6" w:rsidP="006D6DC6">
      <w:pPr>
        <w:pStyle w:val="Sinespaciado"/>
        <w:rPr>
          <w:rFonts w:cs="Times New Roman"/>
          <w:szCs w:val="24"/>
        </w:rPr>
      </w:pPr>
    </w:p>
    <w:p w:rsidR="006D6DC6" w:rsidRDefault="006D6DC6" w:rsidP="006D6DC6">
      <w:pPr>
        <w:pStyle w:val="Sinespaciado"/>
        <w:rPr>
          <w:rFonts w:cs="Times New Roman"/>
          <w:szCs w:val="24"/>
        </w:rPr>
      </w:pPr>
    </w:p>
    <w:p w:rsidR="006D6DC6" w:rsidRDefault="006D6DC6" w:rsidP="006D6DC6">
      <w:pPr>
        <w:pStyle w:val="Sinespaciado"/>
        <w:rPr>
          <w:rFonts w:cs="Times New Roman"/>
          <w:szCs w:val="24"/>
        </w:rPr>
      </w:pPr>
    </w:p>
    <w:p w:rsidR="006D6DC6" w:rsidRPr="006D6DC6" w:rsidRDefault="006D6DC6" w:rsidP="006D6DC6">
      <w:pPr>
        <w:pStyle w:val="Sinespaciado"/>
        <w:rPr>
          <w:rFonts w:cs="Times New Roman"/>
          <w:szCs w:val="24"/>
        </w:rPr>
      </w:pPr>
    </w:p>
    <w:p w:rsidR="00C7198D" w:rsidRDefault="00941F6B" w:rsidP="00124E8D">
      <w:pPr>
        <w:pStyle w:val="Ttulo3"/>
        <w:numPr>
          <w:ilvl w:val="0"/>
          <w:numId w:val="0"/>
        </w:numPr>
        <w:spacing w:before="0" w:after="0" w:line="480" w:lineRule="auto"/>
        <w:rPr>
          <w:sz w:val="22"/>
          <w:szCs w:val="22"/>
        </w:rPr>
      </w:pPr>
      <w:bookmarkStart w:id="84" w:name="_Toc422428458"/>
      <w:bookmarkStart w:id="85" w:name="_Toc407699439"/>
      <w:bookmarkStart w:id="86" w:name="_Toc423887426"/>
      <w:bookmarkStart w:id="87" w:name="_Toc427659698"/>
      <w:r w:rsidRPr="002323EC">
        <w:rPr>
          <w:sz w:val="22"/>
          <w:szCs w:val="22"/>
        </w:rPr>
        <w:lastRenderedPageBreak/>
        <w:t>1.6.1.5</w:t>
      </w:r>
      <w:r w:rsidR="00124E8D" w:rsidRPr="002323EC">
        <w:rPr>
          <w:sz w:val="22"/>
          <w:szCs w:val="22"/>
        </w:rPr>
        <w:t xml:space="preserve">    </w:t>
      </w:r>
      <w:r w:rsidR="00C7198D" w:rsidRPr="002323EC">
        <w:rPr>
          <w:sz w:val="22"/>
          <w:szCs w:val="22"/>
        </w:rPr>
        <w:t>Celdas de carga de un solo punto</w:t>
      </w:r>
      <w:bookmarkEnd w:id="84"/>
      <w:bookmarkEnd w:id="85"/>
      <w:bookmarkEnd w:id="86"/>
      <w:bookmarkEnd w:id="87"/>
    </w:p>
    <w:p w:rsidR="008369F3" w:rsidRPr="008369F3" w:rsidRDefault="008369F3" w:rsidP="008369F3"/>
    <w:p w:rsidR="00C7198D" w:rsidRPr="00CF31F7" w:rsidRDefault="00C7198D" w:rsidP="00C7198D">
      <w:pPr>
        <w:rPr>
          <w:sz w:val="22"/>
        </w:rPr>
      </w:pPr>
      <w:r w:rsidRPr="00CF31F7">
        <w:rPr>
          <w:sz w:val="22"/>
        </w:rPr>
        <w:t>Son celdas bastante utilizadas en diversas aplicaciones de control de procesos industriales, puesto que ofrecen un buen nivel de deformación frente a la aplicación de fuerzas</w:t>
      </w:r>
      <w:r w:rsidR="00644DFE">
        <w:rPr>
          <w:sz w:val="22"/>
        </w:rPr>
        <w:t xml:space="preserve"> relativamente bajas. Figura 1</w:t>
      </w:r>
      <w:r w:rsidR="00515F18">
        <w:rPr>
          <w:sz w:val="22"/>
        </w:rPr>
        <w:t>-</w:t>
      </w:r>
      <w:r w:rsidRPr="00CF31F7">
        <w:rPr>
          <w:sz w:val="22"/>
        </w:rPr>
        <w:t xml:space="preserve">10. Su aplicación va dirigida al pesaje de tolvas pequeñas y plataformas. Este tipo de celdas ofrecen una buena linealidad tanto en compresión como en tensión y brindan un amplio margen de medida máximo que va de los 5 kg a los 45500 kg. Su principio de medición se basa en la aplicación de una fuerza sobre la celda, provocando una deformación milimétrica la cual se la puede medir mediante las galgas extensiométricas dispuestas en la viga. </w:t>
      </w:r>
    </w:p>
    <w:p w:rsidR="00C7198D" w:rsidRDefault="00C7198D" w:rsidP="00C7198D"/>
    <w:p w:rsidR="00ED5240" w:rsidRDefault="00C7198D" w:rsidP="00ED5240">
      <w:pPr>
        <w:keepNext/>
        <w:tabs>
          <w:tab w:val="left" w:pos="3780"/>
        </w:tabs>
        <w:ind w:left="1080"/>
        <w:jc w:val="center"/>
      </w:pPr>
      <w:r>
        <w:rPr>
          <w:noProof/>
          <w:lang w:val="es-ES" w:eastAsia="es-ES"/>
        </w:rPr>
        <w:drawing>
          <wp:inline distT="0" distB="0" distL="0" distR="0" wp14:anchorId="2371E7D2" wp14:editId="63D7181D">
            <wp:extent cx="2828925" cy="1559317"/>
            <wp:effectExtent l="0" t="0" r="0" b="3175"/>
            <wp:docPr id="97" name="Imagen 97" descr="http://www.scalemarket.com/images/D/7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http://www.scalemarket.com/images/D/734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8925" cy="1559317"/>
                    </a:xfrm>
                    <a:prstGeom prst="rect">
                      <a:avLst/>
                    </a:prstGeom>
                    <a:noFill/>
                    <a:ln>
                      <a:noFill/>
                    </a:ln>
                  </pic:spPr>
                </pic:pic>
              </a:graphicData>
            </a:graphic>
          </wp:inline>
        </w:drawing>
      </w:r>
    </w:p>
    <w:p w:rsidR="00C7198D" w:rsidRPr="006D6DC6" w:rsidRDefault="00644DFE" w:rsidP="006D6DC6">
      <w:pPr>
        <w:pStyle w:val="Sinespaciado"/>
        <w:rPr>
          <w:rFonts w:cs="Times New Roman"/>
        </w:rPr>
      </w:pPr>
      <w:bookmarkStart w:id="88" w:name="_Toc424803627"/>
      <w:r>
        <w:t xml:space="preserve">            </w:t>
      </w:r>
      <w:r w:rsidR="006D6DC6">
        <w:t xml:space="preserve">                            </w:t>
      </w:r>
      <w:r w:rsidRPr="001121BB">
        <w:t xml:space="preserve"> </w:t>
      </w:r>
      <w:r w:rsidR="0017478F">
        <w:t xml:space="preserve">      </w:t>
      </w:r>
      <w:r w:rsidR="001121BB" w:rsidRPr="006D6DC6">
        <w:rPr>
          <w:rFonts w:cs="Times New Roman"/>
          <w:b/>
        </w:rPr>
        <w:t>Figura 1-</w:t>
      </w:r>
      <w:r w:rsidR="00ED5240" w:rsidRPr="006D6DC6">
        <w:rPr>
          <w:rFonts w:cs="Times New Roman"/>
          <w:b/>
        </w:rPr>
        <w:fldChar w:fldCharType="begin"/>
      </w:r>
      <w:r w:rsidR="00ED5240" w:rsidRPr="006D6DC6">
        <w:rPr>
          <w:rFonts w:cs="Times New Roman"/>
          <w:b/>
        </w:rPr>
        <w:instrText xml:space="preserve"> SEQ Figura \* ARABIC </w:instrText>
      </w:r>
      <w:r w:rsidR="00ED5240" w:rsidRPr="006D6DC6">
        <w:rPr>
          <w:rFonts w:cs="Times New Roman"/>
          <w:b/>
        </w:rPr>
        <w:fldChar w:fldCharType="separate"/>
      </w:r>
      <w:r w:rsidR="006B173E">
        <w:rPr>
          <w:rFonts w:cs="Times New Roman"/>
          <w:b/>
          <w:noProof/>
        </w:rPr>
        <w:t>10</w:t>
      </w:r>
      <w:r w:rsidR="00ED5240" w:rsidRPr="006D6DC6">
        <w:rPr>
          <w:rFonts w:cs="Times New Roman"/>
          <w:b/>
        </w:rPr>
        <w:fldChar w:fldCharType="end"/>
      </w:r>
      <w:r w:rsidR="00ED5240" w:rsidRPr="006D6DC6">
        <w:rPr>
          <w:rFonts w:cs="Times New Roman"/>
          <w:b/>
        </w:rPr>
        <w:t>:</w:t>
      </w:r>
      <w:r w:rsidR="00ED5240" w:rsidRPr="006D6DC6">
        <w:rPr>
          <w:rFonts w:cs="Times New Roman"/>
        </w:rPr>
        <w:t xml:space="preserve"> Celda de carga de un solo punto</w:t>
      </w:r>
      <w:bookmarkEnd w:id="88"/>
    </w:p>
    <w:p w:rsidR="00C7198D" w:rsidRDefault="00E70E8C" w:rsidP="006D6DC6">
      <w:pPr>
        <w:pStyle w:val="Sinespaciado"/>
        <w:rPr>
          <w:rFonts w:cs="Times New Roman"/>
          <w:sz w:val="16"/>
          <w:szCs w:val="16"/>
        </w:rPr>
      </w:pPr>
      <w:r w:rsidRPr="006D6DC6">
        <w:rPr>
          <w:rFonts w:cs="Times New Roman"/>
          <w:sz w:val="16"/>
          <w:szCs w:val="16"/>
        </w:rPr>
        <w:t xml:space="preserve">                  </w:t>
      </w:r>
      <w:r w:rsidR="00644DFE" w:rsidRPr="006D6DC6">
        <w:rPr>
          <w:rFonts w:cs="Times New Roman"/>
          <w:sz w:val="16"/>
          <w:szCs w:val="16"/>
        </w:rPr>
        <w:t xml:space="preserve">    </w:t>
      </w:r>
      <w:r w:rsidR="006D6DC6">
        <w:rPr>
          <w:rFonts w:cs="Times New Roman"/>
          <w:sz w:val="16"/>
          <w:szCs w:val="16"/>
        </w:rPr>
        <w:t xml:space="preserve">                                          </w:t>
      </w:r>
      <w:r w:rsidR="00C7198D" w:rsidRPr="006D6DC6">
        <w:rPr>
          <w:rFonts w:cs="Times New Roman"/>
          <w:b/>
          <w:sz w:val="16"/>
          <w:szCs w:val="16"/>
        </w:rPr>
        <w:t>Fuente:</w:t>
      </w:r>
      <w:r w:rsidR="00C7198D" w:rsidRPr="006D6DC6">
        <w:rPr>
          <w:rFonts w:cs="Times New Roman"/>
          <w:sz w:val="16"/>
          <w:szCs w:val="16"/>
        </w:rPr>
        <w:t xml:space="preserve"> http://www.scalemarket.com/images/D/7342-1.jpg</w:t>
      </w:r>
    </w:p>
    <w:p w:rsidR="006D6DC6" w:rsidRDefault="006D6DC6" w:rsidP="006D6DC6">
      <w:pPr>
        <w:pStyle w:val="Sinespaciado"/>
        <w:rPr>
          <w:rFonts w:cs="Times New Roman"/>
          <w:sz w:val="16"/>
          <w:szCs w:val="16"/>
        </w:rPr>
      </w:pPr>
    </w:p>
    <w:p w:rsidR="006D6DC6" w:rsidRPr="006D6DC6" w:rsidRDefault="006D6DC6" w:rsidP="006D6DC6">
      <w:pPr>
        <w:pStyle w:val="Sinespaciado"/>
        <w:rPr>
          <w:rFonts w:cs="Times New Roman"/>
          <w:sz w:val="16"/>
          <w:szCs w:val="16"/>
        </w:rPr>
      </w:pPr>
    </w:p>
    <w:p w:rsidR="00C7198D" w:rsidRPr="006D6DC6" w:rsidRDefault="00C7198D" w:rsidP="006D6DC6">
      <w:pPr>
        <w:pStyle w:val="Sinespaciado"/>
        <w:rPr>
          <w:rFonts w:cs="Times New Roman"/>
          <w:szCs w:val="24"/>
        </w:rPr>
      </w:pPr>
    </w:p>
    <w:p w:rsidR="00C7198D" w:rsidRDefault="00941F6B" w:rsidP="006109B4">
      <w:pPr>
        <w:pStyle w:val="Ttulo3"/>
        <w:numPr>
          <w:ilvl w:val="0"/>
          <w:numId w:val="0"/>
        </w:numPr>
        <w:spacing w:before="0" w:after="0" w:line="480" w:lineRule="auto"/>
        <w:rPr>
          <w:sz w:val="22"/>
          <w:szCs w:val="22"/>
        </w:rPr>
      </w:pPr>
      <w:r w:rsidRPr="002323EC">
        <w:rPr>
          <w:sz w:val="22"/>
          <w:szCs w:val="22"/>
        </w:rPr>
        <w:t>1.6.1.6</w:t>
      </w:r>
      <w:r w:rsidR="006109B4" w:rsidRPr="002323EC">
        <w:rPr>
          <w:sz w:val="22"/>
          <w:szCs w:val="22"/>
        </w:rPr>
        <w:t xml:space="preserve">    </w:t>
      </w:r>
      <w:bookmarkStart w:id="89" w:name="_Toc422428459"/>
      <w:bookmarkStart w:id="90" w:name="_Toc407699440"/>
      <w:bookmarkStart w:id="91" w:name="_Toc423887427"/>
      <w:bookmarkStart w:id="92" w:name="_Toc427659699"/>
      <w:r w:rsidR="00C7198D" w:rsidRPr="002323EC">
        <w:rPr>
          <w:sz w:val="22"/>
          <w:szCs w:val="22"/>
        </w:rPr>
        <w:t>Aplicaciones</w:t>
      </w:r>
      <w:bookmarkEnd w:id="89"/>
      <w:bookmarkEnd w:id="90"/>
      <w:bookmarkEnd w:id="91"/>
      <w:bookmarkEnd w:id="92"/>
    </w:p>
    <w:p w:rsidR="008369F3" w:rsidRPr="008369F3" w:rsidRDefault="008369F3" w:rsidP="008369F3"/>
    <w:p w:rsidR="00C7198D" w:rsidRPr="00CF31F7" w:rsidRDefault="00C7198D" w:rsidP="005661A6">
      <w:pPr>
        <w:pStyle w:val="Prrafodelista"/>
        <w:numPr>
          <w:ilvl w:val="0"/>
          <w:numId w:val="14"/>
        </w:numPr>
        <w:tabs>
          <w:tab w:val="left" w:pos="3780"/>
        </w:tabs>
        <w:spacing w:after="0"/>
        <w:rPr>
          <w:rFonts w:cs="Arial"/>
          <w:sz w:val="22"/>
        </w:rPr>
      </w:pPr>
      <w:r w:rsidRPr="00CF31F7">
        <w:rPr>
          <w:rFonts w:cs="Arial"/>
          <w:sz w:val="22"/>
        </w:rPr>
        <w:t>Determinación del centro de gravedad.</w:t>
      </w:r>
    </w:p>
    <w:p w:rsidR="00C7198D" w:rsidRPr="00CF31F7" w:rsidRDefault="00C7198D" w:rsidP="005661A6">
      <w:pPr>
        <w:pStyle w:val="Prrafodelista"/>
        <w:numPr>
          <w:ilvl w:val="0"/>
          <w:numId w:val="14"/>
        </w:numPr>
        <w:tabs>
          <w:tab w:val="left" w:pos="3780"/>
        </w:tabs>
        <w:spacing w:after="0"/>
        <w:rPr>
          <w:rFonts w:cs="Arial"/>
          <w:sz w:val="22"/>
        </w:rPr>
      </w:pPr>
      <w:r w:rsidRPr="00CF31F7">
        <w:rPr>
          <w:rFonts w:cs="Arial"/>
          <w:sz w:val="22"/>
        </w:rPr>
        <w:t>Balanzas y básculas.</w:t>
      </w:r>
    </w:p>
    <w:p w:rsidR="00C7198D" w:rsidRPr="00CF31F7" w:rsidRDefault="00C7198D" w:rsidP="005661A6">
      <w:pPr>
        <w:pStyle w:val="Prrafodelista"/>
        <w:numPr>
          <w:ilvl w:val="0"/>
          <w:numId w:val="14"/>
        </w:numPr>
        <w:tabs>
          <w:tab w:val="left" w:pos="3780"/>
        </w:tabs>
        <w:spacing w:after="0"/>
        <w:rPr>
          <w:rFonts w:cs="Arial"/>
          <w:sz w:val="22"/>
        </w:rPr>
      </w:pPr>
      <w:r w:rsidRPr="00CF31F7">
        <w:rPr>
          <w:rFonts w:cs="Arial"/>
          <w:sz w:val="22"/>
        </w:rPr>
        <w:t>Basculas electrónicas para camiones, industrias y empresas.</w:t>
      </w:r>
    </w:p>
    <w:p w:rsidR="00C7198D" w:rsidRPr="00CF31F7" w:rsidRDefault="00C7198D" w:rsidP="005661A6">
      <w:pPr>
        <w:pStyle w:val="Prrafodelista"/>
        <w:numPr>
          <w:ilvl w:val="0"/>
          <w:numId w:val="14"/>
        </w:numPr>
        <w:tabs>
          <w:tab w:val="left" w:pos="3780"/>
        </w:tabs>
        <w:spacing w:after="0"/>
        <w:rPr>
          <w:rFonts w:cs="Arial"/>
          <w:sz w:val="22"/>
        </w:rPr>
      </w:pPr>
      <w:r w:rsidRPr="00CF31F7">
        <w:rPr>
          <w:rFonts w:cs="Arial"/>
          <w:sz w:val="22"/>
        </w:rPr>
        <w:t>Medidores electrónicos en grúas</w:t>
      </w:r>
    </w:p>
    <w:p w:rsidR="00C7198D" w:rsidRDefault="00C7198D" w:rsidP="005661A6">
      <w:pPr>
        <w:pStyle w:val="Prrafodelista"/>
        <w:numPr>
          <w:ilvl w:val="0"/>
          <w:numId w:val="14"/>
        </w:numPr>
        <w:tabs>
          <w:tab w:val="left" w:pos="3780"/>
        </w:tabs>
        <w:spacing w:after="0"/>
        <w:rPr>
          <w:rFonts w:cs="Arial"/>
          <w:szCs w:val="24"/>
        </w:rPr>
      </w:pPr>
      <w:r w:rsidRPr="00CF31F7">
        <w:rPr>
          <w:rFonts w:cs="Arial"/>
          <w:sz w:val="22"/>
        </w:rPr>
        <w:t>Pesado en tanques, silos y ensacadoras.</w:t>
      </w:r>
      <w:r w:rsidR="007879B6" w:rsidRPr="007879B6">
        <w:rPr>
          <w:rFonts w:cs="Arial"/>
          <w:szCs w:val="24"/>
        </w:rPr>
        <w:t xml:space="preserve"> </w:t>
      </w:r>
      <w:r w:rsidR="004C24DD" w:rsidRPr="001E466F">
        <w:rPr>
          <w:rFonts w:cs="Arial"/>
          <w:noProof/>
          <w:sz w:val="16"/>
          <w:szCs w:val="16"/>
        </w:rPr>
        <w:t>(BELLINI, 2009</w:t>
      </w:r>
      <w:r w:rsidR="004C24DD">
        <w:rPr>
          <w:rFonts w:cs="Arial"/>
          <w:noProof/>
          <w:sz w:val="16"/>
          <w:szCs w:val="16"/>
        </w:rPr>
        <w:t>, pp 10-22</w:t>
      </w:r>
      <w:r w:rsidR="004C24DD" w:rsidRPr="001E466F">
        <w:rPr>
          <w:rFonts w:cs="Arial"/>
          <w:noProof/>
          <w:sz w:val="16"/>
          <w:szCs w:val="16"/>
        </w:rPr>
        <w:t>)</w:t>
      </w:r>
    </w:p>
    <w:p w:rsidR="006D6DC6" w:rsidRDefault="006D6DC6" w:rsidP="006D6DC6">
      <w:pPr>
        <w:tabs>
          <w:tab w:val="left" w:pos="3780"/>
        </w:tabs>
        <w:spacing w:after="0"/>
        <w:rPr>
          <w:rFonts w:cs="Arial"/>
          <w:szCs w:val="24"/>
        </w:rPr>
      </w:pPr>
    </w:p>
    <w:p w:rsidR="00E71E6E" w:rsidRDefault="00E71E6E" w:rsidP="006D6DC6">
      <w:pPr>
        <w:tabs>
          <w:tab w:val="left" w:pos="3780"/>
        </w:tabs>
        <w:spacing w:after="0"/>
        <w:rPr>
          <w:rFonts w:cs="Arial"/>
          <w:szCs w:val="24"/>
        </w:rPr>
      </w:pPr>
    </w:p>
    <w:p w:rsidR="00E71E6E" w:rsidRDefault="00E71E6E" w:rsidP="006D6DC6">
      <w:pPr>
        <w:tabs>
          <w:tab w:val="left" w:pos="3780"/>
        </w:tabs>
        <w:spacing w:after="0"/>
        <w:rPr>
          <w:rFonts w:cs="Arial"/>
          <w:szCs w:val="24"/>
        </w:rPr>
      </w:pPr>
    </w:p>
    <w:p w:rsidR="00E71E6E" w:rsidRDefault="00E71E6E" w:rsidP="006D6DC6">
      <w:pPr>
        <w:tabs>
          <w:tab w:val="left" w:pos="3780"/>
        </w:tabs>
        <w:spacing w:after="0"/>
        <w:rPr>
          <w:rFonts w:cs="Arial"/>
          <w:szCs w:val="24"/>
        </w:rPr>
      </w:pPr>
    </w:p>
    <w:p w:rsidR="00E71E6E" w:rsidRPr="006D6DC6" w:rsidRDefault="00E71E6E" w:rsidP="006D6DC6">
      <w:pPr>
        <w:tabs>
          <w:tab w:val="left" w:pos="3780"/>
        </w:tabs>
        <w:spacing w:after="0"/>
        <w:rPr>
          <w:rFonts w:cs="Arial"/>
          <w:szCs w:val="24"/>
        </w:rPr>
      </w:pPr>
    </w:p>
    <w:p w:rsidR="00C7198D" w:rsidRDefault="00941F6B" w:rsidP="006109B4">
      <w:pPr>
        <w:pStyle w:val="Ttulo2"/>
        <w:numPr>
          <w:ilvl w:val="0"/>
          <w:numId w:val="0"/>
        </w:numPr>
        <w:spacing w:before="0" w:after="0" w:line="480" w:lineRule="auto"/>
        <w:ind w:left="357" w:hanging="357"/>
        <w:rPr>
          <w:sz w:val="22"/>
          <w:szCs w:val="22"/>
        </w:rPr>
      </w:pPr>
      <w:bookmarkStart w:id="93" w:name="_Toc422428460"/>
      <w:bookmarkStart w:id="94" w:name="_Toc407699441"/>
      <w:bookmarkStart w:id="95" w:name="_Toc423887428"/>
      <w:bookmarkStart w:id="96" w:name="_Toc427659700"/>
      <w:r w:rsidRPr="002323EC">
        <w:rPr>
          <w:sz w:val="22"/>
          <w:szCs w:val="22"/>
        </w:rPr>
        <w:lastRenderedPageBreak/>
        <w:t>1.6.2</w:t>
      </w:r>
      <w:r w:rsidR="006109B4" w:rsidRPr="002323EC">
        <w:rPr>
          <w:sz w:val="22"/>
          <w:szCs w:val="22"/>
        </w:rPr>
        <w:t xml:space="preserve">    </w:t>
      </w:r>
      <w:r w:rsidR="00C7198D" w:rsidRPr="002323EC">
        <w:rPr>
          <w:sz w:val="22"/>
          <w:szCs w:val="22"/>
        </w:rPr>
        <w:t>Cilindros neumáticos</w:t>
      </w:r>
      <w:bookmarkEnd w:id="93"/>
      <w:bookmarkEnd w:id="94"/>
      <w:bookmarkEnd w:id="95"/>
      <w:bookmarkEnd w:id="96"/>
    </w:p>
    <w:p w:rsidR="008369F3" w:rsidRPr="008369F3" w:rsidRDefault="008369F3" w:rsidP="008369F3"/>
    <w:p w:rsidR="00C7198D" w:rsidRDefault="00C7198D" w:rsidP="00C7198D">
      <w:pPr>
        <w:rPr>
          <w:b/>
        </w:rPr>
      </w:pPr>
      <w:r w:rsidRPr="00CF31F7">
        <w:rPr>
          <w:sz w:val="22"/>
        </w:rPr>
        <w:t>“Los cilindros neumáticos son unidades que transforman la energía potencial del aire comprimido en energía cinética o en fuerzas prensoras”</w:t>
      </w:r>
      <w:r w:rsidRPr="007879B6">
        <w:t xml:space="preserve"> </w:t>
      </w:r>
      <w:r w:rsidR="001E466F" w:rsidRPr="006A0519">
        <w:rPr>
          <w:noProof/>
          <w:sz w:val="18"/>
          <w:szCs w:val="18"/>
        </w:rPr>
        <w:t>(HERAS, 2003</w:t>
      </w:r>
      <w:r w:rsidR="001E466F">
        <w:rPr>
          <w:noProof/>
          <w:sz w:val="18"/>
          <w:szCs w:val="18"/>
        </w:rPr>
        <w:t>, pp 30-45</w:t>
      </w:r>
      <w:r w:rsidR="001E466F" w:rsidRPr="006A0519">
        <w:rPr>
          <w:noProof/>
          <w:sz w:val="18"/>
          <w:szCs w:val="18"/>
        </w:rPr>
        <w:t>)</w:t>
      </w:r>
      <w:r w:rsidR="004C24DD" w:rsidRPr="006A0519">
        <w:rPr>
          <w:b/>
          <w:noProof/>
          <w:sz w:val="18"/>
          <w:szCs w:val="18"/>
        </w:rPr>
        <w:t xml:space="preserve"> </w:t>
      </w:r>
      <w:r w:rsidR="004C24DD" w:rsidRPr="006A0519">
        <w:rPr>
          <w:noProof/>
          <w:sz w:val="18"/>
          <w:szCs w:val="18"/>
        </w:rPr>
        <w:t>(VACA, 2014</w:t>
      </w:r>
      <w:r w:rsidR="004C24DD">
        <w:rPr>
          <w:noProof/>
          <w:sz w:val="18"/>
          <w:szCs w:val="18"/>
        </w:rPr>
        <w:t>, pp 34-36</w:t>
      </w:r>
      <w:r w:rsidR="004C24DD" w:rsidRPr="006A0519">
        <w:rPr>
          <w:noProof/>
          <w:sz w:val="18"/>
          <w:szCs w:val="18"/>
        </w:rPr>
        <w:t>)</w:t>
      </w:r>
    </w:p>
    <w:p w:rsidR="00C7198D" w:rsidRDefault="006A781F" w:rsidP="00C7198D">
      <w:pPr>
        <w:rPr>
          <w:sz w:val="22"/>
        </w:rPr>
      </w:pPr>
      <w:r w:rsidRPr="00CF31F7">
        <w:rPr>
          <w:sz w:val="22"/>
        </w:rPr>
        <w:t>Principalmente un cilindro neumático  consiste</w:t>
      </w:r>
      <w:r w:rsidR="00C7198D" w:rsidRPr="00CF31F7">
        <w:rPr>
          <w:sz w:val="22"/>
        </w:rPr>
        <w:t xml:space="preserve"> en un recipiente cilíndrico provisto de un émbolo o pistón, que cuando es accionado  con aire el embolo sale o ingresa de acuerdo a la situación. </w:t>
      </w:r>
    </w:p>
    <w:p w:rsidR="008369F3" w:rsidRPr="00CF31F7" w:rsidRDefault="008369F3" w:rsidP="00C7198D">
      <w:pPr>
        <w:rPr>
          <w:sz w:val="22"/>
        </w:rPr>
      </w:pPr>
    </w:p>
    <w:p w:rsidR="00C7198D" w:rsidRDefault="00941F6B" w:rsidP="006109B4">
      <w:pPr>
        <w:pStyle w:val="Ttulo3"/>
        <w:numPr>
          <w:ilvl w:val="0"/>
          <w:numId w:val="0"/>
        </w:numPr>
        <w:spacing w:before="0" w:after="0" w:line="480" w:lineRule="auto"/>
        <w:rPr>
          <w:sz w:val="22"/>
          <w:szCs w:val="22"/>
        </w:rPr>
      </w:pPr>
      <w:bookmarkStart w:id="97" w:name="_Toc422428461"/>
      <w:bookmarkStart w:id="98" w:name="_Toc407699442"/>
      <w:bookmarkStart w:id="99" w:name="_Toc423887429"/>
      <w:bookmarkStart w:id="100" w:name="_Toc427659701"/>
      <w:r w:rsidRPr="002323EC">
        <w:rPr>
          <w:sz w:val="22"/>
          <w:szCs w:val="22"/>
        </w:rPr>
        <w:t>1.6.2.1</w:t>
      </w:r>
      <w:r w:rsidR="006109B4" w:rsidRPr="002323EC">
        <w:rPr>
          <w:sz w:val="22"/>
          <w:szCs w:val="22"/>
        </w:rPr>
        <w:t xml:space="preserve">    </w:t>
      </w:r>
      <w:r w:rsidR="00C7198D" w:rsidRPr="002323EC">
        <w:rPr>
          <w:sz w:val="22"/>
          <w:szCs w:val="22"/>
        </w:rPr>
        <w:t>Principio de funcionamiento</w:t>
      </w:r>
      <w:bookmarkEnd w:id="97"/>
      <w:bookmarkEnd w:id="98"/>
      <w:bookmarkEnd w:id="99"/>
      <w:bookmarkEnd w:id="100"/>
    </w:p>
    <w:p w:rsidR="008369F3" w:rsidRPr="008369F3" w:rsidRDefault="008369F3" w:rsidP="008369F3"/>
    <w:p w:rsidR="00C7198D" w:rsidRPr="00CF31F7" w:rsidRDefault="006A781F" w:rsidP="00C7198D">
      <w:pPr>
        <w:rPr>
          <w:sz w:val="22"/>
        </w:rPr>
      </w:pPr>
      <w:r w:rsidRPr="00CF31F7">
        <w:rPr>
          <w:sz w:val="22"/>
        </w:rPr>
        <w:t xml:space="preserve">El funcionamiento depende de la introducción de </w:t>
      </w:r>
      <w:r w:rsidR="00C7198D" w:rsidRPr="00CF31F7">
        <w:rPr>
          <w:sz w:val="22"/>
        </w:rPr>
        <w:t xml:space="preserve"> un caudal de aire comprimido, éste se expande dentro de la cámara y provoca un desplazamiento lineal del pistón</w:t>
      </w:r>
      <w:r w:rsidRPr="00CF31F7">
        <w:rPr>
          <w:sz w:val="22"/>
        </w:rPr>
        <w:t xml:space="preserve"> o émbolo. Si se acopla al é</w:t>
      </w:r>
      <w:r w:rsidR="00C7198D" w:rsidRPr="00CF31F7">
        <w:rPr>
          <w:sz w:val="22"/>
        </w:rPr>
        <w:t>mbolo un vástago rígido, este mecanismo es capaz de empujar algún elemento en específico, o simplemente sujetarlo. La fuerza de empuje es proporcional a la presión del aire y a la superficie del pistón: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39"/>
      </w:tblGrid>
      <w:tr w:rsidR="007879B6" w:rsidTr="00C81E75">
        <w:trPr>
          <w:trHeight w:val="811"/>
        </w:trPr>
        <w:tc>
          <w:tcPr>
            <w:tcW w:w="7905" w:type="dxa"/>
            <w:vAlign w:val="center"/>
          </w:tcPr>
          <w:p w:rsidR="007879B6" w:rsidRDefault="007879B6" w:rsidP="007879B6">
            <w:pPr>
              <w:spacing w:after="0"/>
            </w:pPr>
            <m:oMathPara>
              <m:oMath>
                <m:r>
                  <m:rPr>
                    <m:sty m:val="p"/>
                  </m:rPr>
                  <w:rPr>
                    <w:rFonts w:ascii="Cambria Math" w:hAnsi="Cambria Math"/>
                  </w:rPr>
                  <m:t>F = p*A</m:t>
                </m:r>
              </m:oMath>
            </m:oMathPara>
          </w:p>
        </w:tc>
        <w:tc>
          <w:tcPr>
            <w:tcW w:w="739" w:type="dxa"/>
            <w:vAlign w:val="center"/>
          </w:tcPr>
          <w:p w:rsidR="007879B6" w:rsidRDefault="007879B6" w:rsidP="00C81E75">
            <w:pPr>
              <w:pStyle w:val="Descripcin"/>
              <w:spacing w:after="0"/>
              <w:jc w:val="both"/>
            </w:pPr>
            <w:r>
              <w:t>( 3.</w:t>
            </w:r>
            <w:r>
              <w:fldChar w:fldCharType="begin"/>
            </w:r>
            <w:r>
              <w:instrText xml:space="preserve"> SEQ ( \* ARABIC </w:instrText>
            </w:r>
            <w:r>
              <w:fldChar w:fldCharType="separate"/>
            </w:r>
            <w:r w:rsidR="006B173E">
              <w:rPr>
                <w:noProof/>
              </w:rPr>
              <w:t>1</w:t>
            </w:r>
            <w:r>
              <w:fldChar w:fldCharType="end"/>
            </w:r>
            <w:r>
              <w:t>)</w:t>
            </w:r>
          </w:p>
        </w:tc>
      </w:tr>
    </w:tbl>
    <w:p w:rsidR="00C7198D" w:rsidRPr="00CF31F7" w:rsidRDefault="00C7198D" w:rsidP="00C7198D">
      <w:pPr>
        <w:rPr>
          <w:sz w:val="22"/>
        </w:rPr>
      </w:pPr>
      <w:r w:rsidRPr="00CF31F7">
        <w:rPr>
          <w:sz w:val="22"/>
        </w:rPr>
        <w:t>Dónde:</w:t>
      </w:r>
    </w:p>
    <w:p w:rsidR="00C7198D" w:rsidRPr="00CF31F7" w:rsidRDefault="00C7198D" w:rsidP="00C7198D">
      <w:pPr>
        <w:rPr>
          <w:sz w:val="22"/>
        </w:rPr>
      </w:pPr>
      <w:r w:rsidRPr="00CF31F7">
        <w:rPr>
          <w:sz w:val="22"/>
        </w:rPr>
        <w:t>F = Fuerza</w:t>
      </w:r>
    </w:p>
    <w:p w:rsidR="00C7198D" w:rsidRPr="00CF31F7" w:rsidRDefault="00C7198D" w:rsidP="00C7198D">
      <w:pPr>
        <w:rPr>
          <w:sz w:val="22"/>
        </w:rPr>
      </w:pPr>
      <w:r w:rsidRPr="00CF31F7">
        <w:rPr>
          <w:sz w:val="22"/>
        </w:rPr>
        <w:t>p = Presión manométrica</w:t>
      </w:r>
    </w:p>
    <w:p w:rsidR="00C7198D" w:rsidRPr="00CF31F7" w:rsidRDefault="00C7198D" w:rsidP="00C7198D">
      <w:pPr>
        <w:rPr>
          <w:sz w:val="22"/>
        </w:rPr>
      </w:pPr>
      <w:r w:rsidRPr="00CF31F7">
        <w:rPr>
          <w:sz w:val="22"/>
        </w:rPr>
        <w:t>A = Área del émbolo o pistón.</w:t>
      </w:r>
    </w:p>
    <w:p w:rsidR="00C7198D" w:rsidRPr="00CF31F7" w:rsidRDefault="00C7198D" w:rsidP="00C7198D">
      <w:pPr>
        <w:rPr>
          <w:sz w:val="22"/>
        </w:rPr>
      </w:pPr>
      <w:r w:rsidRPr="00CF31F7">
        <w:rPr>
          <w:sz w:val="22"/>
        </w:rPr>
        <w:t>El trabajo realizado por un actuador neumático puede ser lineal o rotativo. El movimiento lineal se obtiene por cilindros de émbolo (éstos también proporcionan movimiento rotativo con variedad de ángulos por medio de actuad</w:t>
      </w:r>
      <w:r w:rsidR="006A0519" w:rsidRPr="00CF31F7">
        <w:rPr>
          <w:sz w:val="22"/>
        </w:rPr>
        <w:t>ores del tipo piñón cremallera</w:t>
      </w:r>
      <w:r w:rsidR="006A0519" w:rsidRPr="006A0519">
        <w:t xml:space="preserve"> </w:t>
      </w:r>
      <w:r w:rsidR="004C24DD" w:rsidRPr="006A0519">
        <w:rPr>
          <w:noProof/>
          <w:sz w:val="18"/>
          <w:szCs w:val="18"/>
        </w:rPr>
        <w:t xml:space="preserve"> (VACA, 2014</w:t>
      </w:r>
      <w:r w:rsidR="004C24DD">
        <w:rPr>
          <w:noProof/>
          <w:sz w:val="18"/>
          <w:szCs w:val="18"/>
        </w:rPr>
        <w:t>, pp 34-36</w:t>
      </w:r>
      <w:r w:rsidR="004C24DD" w:rsidRPr="006A0519">
        <w:rPr>
          <w:noProof/>
          <w:sz w:val="18"/>
          <w:szCs w:val="18"/>
        </w:rPr>
        <w:t>)</w:t>
      </w:r>
      <w:r w:rsidR="00CF31F7">
        <w:rPr>
          <w:sz w:val="18"/>
          <w:szCs w:val="18"/>
        </w:rPr>
        <w:t>.</w:t>
      </w:r>
      <w:r>
        <w:t xml:space="preserve"> </w:t>
      </w:r>
      <w:r w:rsidR="00644DFE">
        <w:rPr>
          <w:sz w:val="22"/>
        </w:rPr>
        <w:t>Ver Figura 1</w:t>
      </w:r>
      <w:r w:rsidR="00511BC4">
        <w:rPr>
          <w:sz w:val="22"/>
        </w:rPr>
        <w:t>-</w:t>
      </w:r>
      <w:r w:rsidRPr="00CF31F7">
        <w:rPr>
          <w:sz w:val="22"/>
        </w:rPr>
        <w:t>11</w:t>
      </w:r>
    </w:p>
    <w:p w:rsidR="00ED5240" w:rsidRDefault="00C7198D" w:rsidP="00ED5240">
      <w:pPr>
        <w:keepNext/>
        <w:tabs>
          <w:tab w:val="left" w:pos="3780"/>
        </w:tabs>
        <w:jc w:val="center"/>
      </w:pPr>
      <w:r>
        <w:rPr>
          <w:noProof/>
          <w:lang w:val="es-ES" w:eastAsia="es-ES"/>
        </w:rPr>
        <w:lastRenderedPageBreak/>
        <w:drawing>
          <wp:inline distT="0" distB="0" distL="0" distR="0" wp14:anchorId="4DC4EC8C" wp14:editId="16B392CD">
            <wp:extent cx="2543175" cy="1704975"/>
            <wp:effectExtent l="0" t="0" r="9525" b="9525"/>
            <wp:docPr id="96" name="Imagen 96" descr="http://img.directindustry.es/images_di/photo-g/cilindros-neumaticos-estandar-doble-efecto-4735-246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img.directindustry.es/images_di/photo-g/cilindros-neumaticos-estandar-doble-efecto-4735-2460581.jpg"/>
                    <pic:cNvPicPr>
                      <a:picLocks noChangeAspect="1" noChangeArrowheads="1"/>
                    </pic:cNvPicPr>
                  </pic:nvPicPr>
                  <pic:blipFill>
                    <a:blip r:embed="rId27" cstate="print">
                      <a:extLst>
                        <a:ext uri="{28A0092B-C50C-407E-A947-70E740481C1C}">
                          <a14:useLocalDpi xmlns:a14="http://schemas.microsoft.com/office/drawing/2010/main" val="0"/>
                        </a:ext>
                      </a:extLst>
                    </a:blip>
                    <a:srcRect l="5225" t="10399" r="3731" b="8394"/>
                    <a:stretch>
                      <a:fillRect/>
                    </a:stretch>
                  </pic:blipFill>
                  <pic:spPr bwMode="auto">
                    <a:xfrm>
                      <a:off x="0" y="0"/>
                      <a:ext cx="2543175" cy="1704975"/>
                    </a:xfrm>
                    <a:prstGeom prst="rect">
                      <a:avLst/>
                    </a:prstGeom>
                    <a:noFill/>
                    <a:ln>
                      <a:noFill/>
                    </a:ln>
                  </pic:spPr>
                </pic:pic>
              </a:graphicData>
            </a:graphic>
          </wp:inline>
        </w:drawing>
      </w:r>
    </w:p>
    <w:p w:rsidR="00C7198D" w:rsidRPr="006D6DC6" w:rsidRDefault="006109B4" w:rsidP="006D6DC6">
      <w:pPr>
        <w:pStyle w:val="Sinespaciado"/>
        <w:rPr>
          <w:rFonts w:cs="Times New Roman"/>
        </w:rPr>
      </w:pPr>
      <w:bookmarkStart w:id="101" w:name="_Toc424803628"/>
      <w:r w:rsidRPr="00644DFE">
        <w:t xml:space="preserve">  </w:t>
      </w:r>
      <w:r w:rsidR="00644DFE">
        <w:t xml:space="preserve">                               </w:t>
      </w:r>
      <w:r w:rsidR="00511BC4">
        <w:t xml:space="preserve">     </w:t>
      </w:r>
      <w:r w:rsidR="00E71E6E">
        <w:t xml:space="preserve">  </w:t>
      </w:r>
      <w:r w:rsidR="0017478F">
        <w:t xml:space="preserve">      </w:t>
      </w:r>
      <w:r w:rsidR="00511BC4" w:rsidRPr="006D6DC6">
        <w:rPr>
          <w:rFonts w:cs="Times New Roman"/>
          <w:b/>
        </w:rPr>
        <w:t>Figura 1-</w:t>
      </w:r>
      <w:r w:rsidR="00ED5240" w:rsidRPr="006D6DC6">
        <w:rPr>
          <w:rFonts w:cs="Times New Roman"/>
          <w:b/>
        </w:rPr>
        <w:fldChar w:fldCharType="begin"/>
      </w:r>
      <w:r w:rsidR="00ED5240" w:rsidRPr="006D6DC6">
        <w:rPr>
          <w:rFonts w:cs="Times New Roman"/>
          <w:b/>
        </w:rPr>
        <w:instrText xml:space="preserve"> SEQ Figura \* ARABIC </w:instrText>
      </w:r>
      <w:r w:rsidR="00ED5240" w:rsidRPr="006D6DC6">
        <w:rPr>
          <w:rFonts w:cs="Times New Roman"/>
          <w:b/>
        </w:rPr>
        <w:fldChar w:fldCharType="separate"/>
      </w:r>
      <w:r w:rsidR="006B173E">
        <w:rPr>
          <w:rFonts w:cs="Times New Roman"/>
          <w:b/>
          <w:noProof/>
        </w:rPr>
        <w:t>11</w:t>
      </w:r>
      <w:r w:rsidR="00ED5240" w:rsidRPr="006D6DC6">
        <w:rPr>
          <w:rFonts w:cs="Times New Roman"/>
          <w:b/>
        </w:rPr>
        <w:fldChar w:fldCharType="end"/>
      </w:r>
      <w:r w:rsidR="00ED5240" w:rsidRPr="006D6DC6">
        <w:rPr>
          <w:rFonts w:cs="Times New Roman"/>
          <w:b/>
        </w:rPr>
        <w:t>:</w:t>
      </w:r>
      <w:r w:rsidR="00ED5240" w:rsidRPr="006D6DC6">
        <w:rPr>
          <w:rFonts w:cs="Times New Roman"/>
        </w:rPr>
        <w:t xml:space="preserve"> Cilindro neumático</w:t>
      </w:r>
      <w:bookmarkEnd w:id="101"/>
    </w:p>
    <w:p w:rsidR="006109B4" w:rsidRPr="006D6DC6" w:rsidRDefault="006109B4" w:rsidP="006D6DC6">
      <w:pPr>
        <w:pStyle w:val="Sinespaciado"/>
        <w:rPr>
          <w:rFonts w:cs="Times New Roman"/>
          <w:sz w:val="16"/>
          <w:szCs w:val="16"/>
        </w:rPr>
      </w:pPr>
      <w:r w:rsidRPr="006D6DC6">
        <w:rPr>
          <w:rFonts w:cs="Times New Roman"/>
          <w:sz w:val="16"/>
          <w:szCs w:val="16"/>
        </w:rPr>
        <w:t xml:space="preserve">                                      </w:t>
      </w:r>
      <w:r w:rsidR="00515F18" w:rsidRPr="006D6DC6">
        <w:rPr>
          <w:rFonts w:cs="Times New Roman"/>
          <w:sz w:val="16"/>
          <w:szCs w:val="16"/>
        </w:rPr>
        <w:t xml:space="preserve">   </w:t>
      </w:r>
      <w:r w:rsidR="006D6DC6">
        <w:rPr>
          <w:rFonts w:cs="Times New Roman"/>
          <w:sz w:val="16"/>
          <w:szCs w:val="16"/>
        </w:rPr>
        <w:t xml:space="preserve">                    </w:t>
      </w:r>
      <w:r w:rsidR="00515F18" w:rsidRPr="006D6DC6">
        <w:rPr>
          <w:rFonts w:cs="Times New Roman"/>
          <w:sz w:val="16"/>
          <w:szCs w:val="16"/>
        </w:rPr>
        <w:t xml:space="preserve">  </w:t>
      </w:r>
      <w:r w:rsidR="00C7198D" w:rsidRPr="006D6DC6">
        <w:rPr>
          <w:rFonts w:cs="Times New Roman"/>
          <w:b/>
          <w:sz w:val="16"/>
          <w:szCs w:val="16"/>
        </w:rPr>
        <w:t>Fuente:</w:t>
      </w:r>
      <w:r w:rsidR="00C7198D" w:rsidRPr="006D6DC6">
        <w:rPr>
          <w:rFonts w:cs="Times New Roman"/>
          <w:sz w:val="16"/>
          <w:szCs w:val="16"/>
        </w:rPr>
        <w:t xml:space="preserve"> http://img.directindustry.es/images_di/</w:t>
      </w:r>
    </w:p>
    <w:p w:rsidR="006109B4" w:rsidRPr="006D6DC6" w:rsidRDefault="006109B4" w:rsidP="006D6DC6">
      <w:pPr>
        <w:pStyle w:val="Sinespaciado"/>
        <w:rPr>
          <w:rFonts w:cs="Times New Roman"/>
          <w:sz w:val="16"/>
          <w:szCs w:val="16"/>
        </w:rPr>
      </w:pPr>
      <w:r w:rsidRPr="006D6DC6">
        <w:rPr>
          <w:rFonts w:cs="Times New Roman"/>
          <w:sz w:val="16"/>
          <w:szCs w:val="16"/>
        </w:rPr>
        <w:t xml:space="preserve">                                     </w:t>
      </w:r>
      <w:r w:rsidR="00515F18" w:rsidRPr="006D6DC6">
        <w:rPr>
          <w:rFonts w:cs="Times New Roman"/>
          <w:sz w:val="16"/>
          <w:szCs w:val="16"/>
        </w:rPr>
        <w:t xml:space="preserve">    </w:t>
      </w:r>
      <w:r w:rsidR="006D6DC6">
        <w:rPr>
          <w:rFonts w:cs="Times New Roman"/>
          <w:sz w:val="16"/>
          <w:szCs w:val="16"/>
        </w:rPr>
        <w:t xml:space="preserve">                    </w:t>
      </w:r>
      <w:r w:rsidR="00515F18" w:rsidRPr="006D6DC6">
        <w:rPr>
          <w:rFonts w:cs="Times New Roman"/>
          <w:sz w:val="16"/>
          <w:szCs w:val="16"/>
        </w:rPr>
        <w:t xml:space="preserve"> </w:t>
      </w:r>
      <w:r w:rsidR="00644DFE" w:rsidRPr="006D6DC6">
        <w:rPr>
          <w:rFonts w:cs="Times New Roman"/>
          <w:sz w:val="16"/>
          <w:szCs w:val="16"/>
        </w:rPr>
        <w:t xml:space="preserve"> </w:t>
      </w:r>
      <w:r w:rsidR="00C7198D" w:rsidRPr="006D6DC6">
        <w:rPr>
          <w:rFonts w:cs="Times New Roman"/>
          <w:sz w:val="16"/>
          <w:szCs w:val="16"/>
        </w:rPr>
        <w:t>photo-g/cilindros-neumaticos-estandar-doble-</w:t>
      </w:r>
    </w:p>
    <w:p w:rsidR="00C7198D" w:rsidRPr="006D6DC6" w:rsidRDefault="006109B4" w:rsidP="006D6DC6">
      <w:pPr>
        <w:pStyle w:val="Sinespaciado"/>
        <w:rPr>
          <w:rFonts w:cs="Times New Roman"/>
          <w:sz w:val="16"/>
          <w:szCs w:val="16"/>
        </w:rPr>
      </w:pPr>
      <w:r w:rsidRPr="006D6DC6">
        <w:rPr>
          <w:rFonts w:cs="Times New Roman"/>
          <w:sz w:val="16"/>
          <w:szCs w:val="16"/>
        </w:rPr>
        <w:t xml:space="preserve">                                     </w:t>
      </w:r>
      <w:r w:rsidR="00515F18" w:rsidRPr="006D6DC6">
        <w:rPr>
          <w:rFonts w:cs="Times New Roman"/>
          <w:sz w:val="16"/>
          <w:szCs w:val="16"/>
        </w:rPr>
        <w:t xml:space="preserve">    </w:t>
      </w:r>
      <w:r w:rsidR="006D6DC6">
        <w:rPr>
          <w:rFonts w:cs="Times New Roman"/>
          <w:sz w:val="16"/>
          <w:szCs w:val="16"/>
        </w:rPr>
        <w:t xml:space="preserve">                   </w:t>
      </w:r>
      <w:r w:rsidR="00515F18" w:rsidRPr="006D6DC6">
        <w:rPr>
          <w:rFonts w:cs="Times New Roman"/>
          <w:sz w:val="16"/>
          <w:szCs w:val="16"/>
        </w:rPr>
        <w:t xml:space="preserve"> </w:t>
      </w:r>
      <w:r w:rsidR="006D6DC6">
        <w:rPr>
          <w:rFonts w:cs="Times New Roman"/>
          <w:sz w:val="16"/>
          <w:szCs w:val="16"/>
        </w:rPr>
        <w:t xml:space="preserve"> </w:t>
      </w:r>
      <w:r w:rsidR="00644DFE" w:rsidRPr="006D6DC6">
        <w:rPr>
          <w:rFonts w:cs="Times New Roman"/>
          <w:sz w:val="16"/>
          <w:szCs w:val="16"/>
        </w:rPr>
        <w:t xml:space="preserve"> </w:t>
      </w:r>
      <w:r w:rsidR="00C7198D" w:rsidRPr="006D6DC6">
        <w:rPr>
          <w:rFonts w:cs="Times New Roman"/>
          <w:sz w:val="16"/>
          <w:szCs w:val="16"/>
        </w:rPr>
        <w:t>efecto-4735-2460581.jpg</w:t>
      </w:r>
    </w:p>
    <w:p w:rsidR="00ED5240" w:rsidRPr="006109B4" w:rsidRDefault="00ED5240" w:rsidP="00ED5240">
      <w:pPr>
        <w:rPr>
          <w:sz w:val="16"/>
          <w:szCs w:val="16"/>
        </w:rPr>
      </w:pPr>
    </w:p>
    <w:p w:rsidR="00C7198D" w:rsidRDefault="00C7198D" w:rsidP="00C7198D">
      <w:pPr>
        <w:rPr>
          <w:sz w:val="18"/>
          <w:szCs w:val="18"/>
        </w:rPr>
      </w:pPr>
      <w:r w:rsidRPr="00CF31F7">
        <w:rPr>
          <w:sz w:val="22"/>
        </w:rPr>
        <w:t>Ciertos cilindros incorporan un imán en el pistón a efectos de actuar un interruptor magnético del tipo Reed-Switch o similar, montado en el exterior del cilindro, durante o al final de su carrera. Esta señal eléctrica es utilizada para gobernar a otros órganos componentes del sistema, actuadores, contadores, emitir señales luminosas, actuar contactores, relés, PLC, o bien para controlar su propio movimient</w:t>
      </w:r>
      <w:r w:rsidR="00CF31F7">
        <w:rPr>
          <w:sz w:val="22"/>
        </w:rPr>
        <w:t>o</w:t>
      </w:r>
      <w:r w:rsidR="00CF31F7" w:rsidRPr="00CF31F7">
        <w:t xml:space="preserve"> </w:t>
      </w:r>
      <w:r w:rsidR="001E466F" w:rsidRPr="00CF31F7">
        <w:rPr>
          <w:noProof/>
          <w:sz w:val="18"/>
          <w:szCs w:val="18"/>
        </w:rPr>
        <w:t xml:space="preserve"> </w:t>
      </w:r>
      <w:r w:rsidR="001E466F" w:rsidRPr="00644DFE">
        <w:rPr>
          <w:noProof/>
          <w:sz w:val="18"/>
          <w:szCs w:val="18"/>
        </w:rPr>
        <w:t>(GUILLEN, 1993, pp 119-140)</w:t>
      </w:r>
      <w:r w:rsidR="00CF31F7" w:rsidRPr="00644DFE">
        <w:rPr>
          <w:sz w:val="18"/>
          <w:szCs w:val="18"/>
        </w:rPr>
        <w:t xml:space="preserve"> </w:t>
      </w:r>
      <w:r w:rsidR="00384175" w:rsidRPr="00644DFE">
        <w:rPr>
          <w:noProof/>
          <w:sz w:val="18"/>
          <w:szCs w:val="18"/>
        </w:rPr>
        <w:t xml:space="preserve"> (MICRO, 2010</w:t>
      </w:r>
      <w:r w:rsidR="00384175">
        <w:rPr>
          <w:noProof/>
          <w:sz w:val="18"/>
          <w:szCs w:val="18"/>
        </w:rPr>
        <w:t xml:space="preserve">, http: </w:t>
      </w:r>
      <w:r w:rsidR="00384175" w:rsidRPr="00384175">
        <w:rPr>
          <w:noProof/>
          <w:sz w:val="18"/>
          <w:szCs w:val="18"/>
        </w:rPr>
        <w:t>www.microatumacion.com/catalogos/actuadores.pdf</w:t>
      </w:r>
      <w:r w:rsidR="00384175" w:rsidRPr="00644DFE">
        <w:rPr>
          <w:noProof/>
          <w:sz w:val="18"/>
          <w:szCs w:val="18"/>
        </w:rPr>
        <w:t>)</w:t>
      </w:r>
      <w:r w:rsidR="00CF31F7" w:rsidRPr="00CF31F7">
        <w:rPr>
          <w:sz w:val="18"/>
          <w:szCs w:val="18"/>
        </w:rPr>
        <w:t xml:space="preserve"> </w:t>
      </w:r>
    </w:p>
    <w:p w:rsidR="00AC0ABD" w:rsidRDefault="00AC0ABD" w:rsidP="00C7198D">
      <w:pPr>
        <w:rPr>
          <w:rFonts w:cstheme="minorBidi"/>
        </w:rPr>
      </w:pPr>
    </w:p>
    <w:p w:rsidR="00C7198D" w:rsidRDefault="00941F6B" w:rsidP="006109B4">
      <w:pPr>
        <w:pStyle w:val="Ttulo3"/>
        <w:numPr>
          <w:ilvl w:val="0"/>
          <w:numId w:val="0"/>
        </w:numPr>
        <w:spacing w:before="0" w:after="0" w:line="480" w:lineRule="auto"/>
        <w:rPr>
          <w:sz w:val="22"/>
          <w:szCs w:val="22"/>
        </w:rPr>
      </w:pPr>
      <w:bookmarkStart w:id="102" w:name="_Toc422428462"/>
      <w:bookmarkStart w:id="103" w:name="_Toc407699443"/>
      <w:bookmarkStart w:id="104" w:name="_Toc423887430"/>
      <w:bookmarkStart w:id="105" w:name="_Toc427659702"/>
      <w:r w:rsidRPr="00D00D5C">
        <w:rPr>
          <w:sz w:val="22"/>
          <w:szCs w:val="22"/>
        </w:rPr>
        <w:t>1.6</w:t>
      </w:r>
      <w:r w:rsidR="006109B4" w:rsidRPr="00D00D5C">
        <w:rPr>
          <w:sz w:val="22"/>
          <w:szCs w:val="22"/>
        </w:rPr>
        <w:t>.2</w:t>
      </w:r>
      <w:r w:rsidRPr="00D00D5C">
        <w:rPr>
          <w:sz w:val="22"/>
          <w:szCs w:val="22"/>
        </w:rPr>
        <w:t>.2</w:t>
      </w:r>
      <w:r w:rsidR="006109B4" w:rsidRPr="00D00D5C">
        <w:rPr>
          <w:sz w:val="22"/>
          <w:szCs w:val="22"/>
        </w:rPr>
        <w:t xml:space="preserve">     </w:t>
      </w:r>
      <w:r w:rsidRPr="00D00D5C">
        <w:rPr>
          <w:sz w:val="22"/>
          <w:szCs w:val="22"/>
        </w:rPr>
        <w:t xml:space="preserve">  </w:t>
      </w:r>
      <w:r w:rsidR="00C7198D" w:rsidRPr="00D00D5C">
        <w:rPr>
          <w:sz w:val="22"/>
          <w:szCs w:val="22"/>
        </w:rPr>
        <w:t>Clasificación de los cilindros neumáticos</w:t>
      </w:r>
      <w:bookmarkEnd w:id="102"/>
      <w:bookmarkEnd w:id="103"/>
      <w:bookmarkEnd w:id="104"/>
      <w:bookmarkEnd w:id="105"/>
      <w:r w:rsidR="00C7198D" w:rsidRPr="00D00D5C">
        <w:rPr>
          <w:sz w:val="22"/>
          <w:szCs w:val="22"/>
        </w:rPr>
        <w:t xml:space="preserve"> </w:t>
      </w:r>
    </w:p>
    <w:p w:rsidR="00AC0ABD" w:rsidRPr="00AC0ABD" w:rsidRDefault="00AC0ABD" w:rsidP="00AC0ABD"/>
    <w:p w:rsidR="00C7198D" w:rsidRDefault="00C7198D" w:rsidP="00C7198D">
      <w:pPr>
        <w:rPr>
          <w:sz w:val="22"/>
        </w:rPr>
      </w:pPr>
      <w:r w:rsidRPr="00CF31F7">
        <w:rPr>
          <w:sz w:val="22"/>
        </w:rPr>
        <w:t>Los cilindros  neumáticos tienen un mayor rango de compresión y además existen diferencias en cuanto al uso y estructura, se  clasifican en actuadores lineales y giratorios.</w:t>
      </w:r>
    </w:p>
    <w:p w:rsidR="00511BC4" w:rsidRPr="00CF31F7" w:rsidRDefault="00511BC4" w:rsidP="00C7198D">
      <w:pPr>
        <w:rPr>
          <w:sz w:val="22"/>
        </w:rPr>
      </w:pPr>
    </w:p>
    <w:p w:rsidR="00511BC4" w:rsidRDefault="00511BC4" w:rsidP="006109B4">
      <w:pPr>
        <w:pStyle w:val="Ttulo4"/>
        <w:numPr>
          <w:ilvl w:val="0"/>
          <w:numId w:val="0"/>
        </w:numPr>
        <w:spacing w:before="0" w:after="0" w:line="480" w:lineRule="auto"/>
        <w:rPr>
          <w:sz w:val="22"/>
        </w:rPr>
      </w:pPr>
      <w:bookmarkStart w:id="106" w:name="_Toc423887431"/>
    </w:p>
    <w:p w:rsidR="00C7198D" w:rsidRDefault="00941F6B" w:rsidP="006109B4">
      <w:pPr>
        <w:pStyle w:val="Ttulo4"/>
        <w:numPr>
          <w:ilvl w:val="0"/>
          <w:numId w:val="0"/>
        </w:numPr>
        <w:spacing w:before="0" w:after="0" w:line="480" w:lineRule="auto"/>
        <w:rPr>
          <w:sz w:val="22"/>
        </w:rPr>
      </w:pPr>
      <w:r w:rsidRPr="00D00D5C">
        <w:rPr>
          <w:sz w:val="22"/>
        </w:rPr>
        <w:t>1.6.2.2.1</w:t>
      </w:r>
      <w:r w:rsidR="006109B4" w:rsidRPr="00D00D5C">
        <w:rPr>
          <w:sz w:val="22"/>
        </w:rPr>
        <w:t xml:space="preserve">    </w:t>
      </w:r>
      <w:r w:rsidR="00C7198D" w:rsidRPr="00D00D5C">
        <w:rPr>
          <w:sz w:val="22"/>
        </w:rPr>
        <w:t>Actuadores neumáticos lineales</w:t>
      </w:r>
      <w:bookmarkEnd w:id="106"/>
    </w:p>
    <w:p w:rsidR="00AC0ABD" w:rsidRPr="00AC0ABD" w:rsidRDefault="00AC0ABD" w:rsidP="00AC0ABD"/>
    <w:p w:rsidR="00C7198D" w:rsidRPr="006A0519" w:rsidRDefault="00D97EC2" w:rsidP="00C7198D">
      <w:pPr>
        <w:rPr>
          <w:sz w:val="18"/>
          <w:szCs w:val="18"/>
        </w:rPr>
      </w:pPr>
      <w:r w:rsidRPr="00CF31F7">
        <w:rPr>
          <w:sz w:val="22"/>
        </w:rPr>
        <w:t>El  cilindro neumático independientemente de su forma constructiva, representa el actuador más común que se utilizado</w:t>
      </w:r>
      <w:r w:rsidR="00C7198D" w:rsidRPr="00CF31F7">
        <w:rPr>
          <w:sz w:val="22"/>
        </w:rPr>
        <w:t xml:space="preserve"> en los circuitos neumáticos. Existen dos tipos fundamentales, de los cuales derivan construcciones especiale</w:t>
      </w:r>
      <w:r w:rsidR="006A0519" w:rsidRPr="00CF31F7">
        <w:rPr>
          <w:sz w:val="22"/>
        </w:rPr>
        <w:t>s</w:t>
      </w:r>
      <w:r w:rsidR="006A0519" w:rsidRPr="006A0519">
        <w:t xml:space="preserve"> </w:t>
      </w:r>
      <w:r w:rsidR="00B50E02" w:rsidRPr="006A0519">
        <w:rPr>
          <w:noProof/>
          <w:sz w:val="18"/>
          <w:szCs w:val="18"/>
        </w:rPr>
        <w:t xml:space="preserve"> </w:t>
      </w:r>
      <w:r w:rsidR="00B50E02" w:rsidRPr="00644DFE">
        <w:rPr>
          <w:noProof/>
          <w:sz w:val="18"/>
          <w:szCs w:val="18"/>
        </w:rPr>
        <w:t>(GUILLEN, 1993, pp 119-140)</w:t>
      </w:r>
      <w:r w:rsidR="00B50E02" w:rsidRPr="00644DFE">
        <w:rPr>
          <w:sz w:val="18"/>
          <w:szCs w:val="18"/>
        </w:rPr>
        <w:t>.</w:t>
      </w:r>
    </w:p>
    <w:p w:rsidR="00C7198D" w:rsidRPr="00CF31F7" w:rsidRDefault="00C7198D" w:rsidP="005661A6">
      <w:pPr>
        <w:pStyle w:val="Prrafodelista"/>
        <w:numPr>
          <w:ilvl w:val="0"/>
          <w:numId w:val="15"/>
        </w:numPr>
        <w:spacing w:after="0" w:line="480" w:lineRule="auto"/>
        <w:rPr>
          <w:sz w:val="22"/>
        </w:rPr>
      </w:pPr>
      <w:r w:rsidRPr="00CF31F7">
        <w:rPr>
          <w:b/>
          <w:sz w:val="22"/>
        </w:rPr>
        <w:t>Cilindros de simple efecto:</w:t>
      </w:r>
      <w:r w:rsidRPr="00CF31F7">
        <w:rPr>
          <w:sz w:val="22"/>
        </w:rPr>
        <w:t xml:space="preserve"> con una entrada de aire para producir una carrera de trabajo en un sentido.</w:t>
      </w:r>
    </w:p>
    <w:p w:rsidR="00C7198D" w:rsidRDefault="00C7198D" w:rsidP="00C7198D">
      <w:pPr>
        <w:ind w:left="360"/>
        <w:rPr>
          <w:sz w:val="18"/>
          <w:szCs w:val="18"/>
        </w:rPr>
      </w:pPr>
      <w:r w:rsidRPr="00CF31F7">
        <w:rPr>
          <w:sz w:val="22"/>
        </w:rPr>
        <w:lastRenderedPageBreak/>
        <w:t>Un cilin</w:t>
      </w:r>
      <w:r w:rsidR="001121BB">
        <w:rPr>
          <w:sz w:val="22"/>
        </w:rPr>
        <w:t>dro de simple efecto (Figura 1-</w:t>
      </w:r>
      <w:r w:rsidR="00644DFE">
        <w:rPr>
          <w:sz w:val="22"/>
        </w:rPr>
        <w:t>12</w:t>
      </w:r>
      <w:r w:rsidRPr="00CF31F7">
        <w:rPr>
          <w:sz w:val="22"/>
        </w:rPr>
        <w:t>) desarrolla un trabajo sólo en un  sentido. El émbolo  se hace retornar por medio de un resorte interno o por algún otro medio externo  como cargas, movimientos mecánicos, etc. Puede ser de tipo “normalmente</w:t>
      </w:r>
      <w:r w:rsidR="00511160" w:rsidRPr="00CF31F7">
        <w:rPr>
          <w:sz w:val="22"/>
        </w:rPr>
        <w:t xml:space="preserve">  dentro” o “normalmente fuera</w:t>
      </w:r>
      <w:r w:rsidR="006A0519" w:rsidRPr="00CF31F7">
        <w:rPr>
          <w:sz w:val="22"/>
        </w:rPr>
        <w:t>”</w:t>
      </w:r>
      <w:r w:rsidR="006A0519" w:rsidRPr="006A0519">
        <w:t xml:space="preserve"> </w:t>
      </w:r>
      <w:r w:rsidR="004C24DD" w:rsidRPr="006A0519">
        <w:rPr>
          <w:noProof/>
          <w:sz w:val="18"/>
          <w:szCs w:val="18"/>
        </w:rPr>
        <w:t>(VACA, 2014</w:t>
      </w:r>
      <w:r w:rsidR="004C24DD">
        <w:rPr>
          <w:noProof/>
          <w:sz w:val="18"/>
          <w:szCs w:val="18"/>
        </w:rPr>
        <w:t>, pp 34-36</w:t>
      </w:r>
      <w:r w:rsidR="004C24DD" w:rsidRPr="006A0519">
        <w:rPr>
          <w:noProof/>
          <w:sz w:val="18"/>
          <w:szCs w:val="18"/>
        </w:rPr>
        <w:t>)</w:t>
      </w:r>
    </w:p>
    <w:p w:rsidR="00AC0ABD" w:rsidRDefault="00AC0ABD" w:rsidP="00C7198D">
      <w:pPr>
        <w:ind w:left="360"/>
      </w:pPr>
    </w:p>
    <w:p w:rsidR="00ED5240" w:rsidRDefault="00C7198D" w:rsidP="00ED5240">
      <w:pPr>
        <w:keepNext/>
        <w:tabs>
          <w:tab w:val="left" w:pos="3780"/>
        </w:tabs>
        <w:ind w:left="1080"/>
        <w:jc w:val="center"/>
      </w:pPr>
      <w:r>
        <w:rPr>
          <w:noProof/>
          <w:lang w:val="es-ES" w:eastAsia="es-ES"/>
        </w:rPr>
        <w:drawing>
          <wp:inline distT="0" distB="0" distL="0" distR="0" wp14:anchorId="02137115" wp14:editId="3EE5E55B">
            <wp:extent cx="3076575" cy="1624894"/>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8">
                      <a:extLst>
                        <a:ext uri="{28A0092B-C50C-407E-A947-70E740481C1C}">
                          <a14:useLocalDpi xmlns:a14="http://schemas.microsoft.com/office/drawing/2010/main" val="0"/>
                        </a:ext>
                      </a:extLst>
                    </a:blip>
                    <a:srcRect l="33759" t="56584" r="31535" b="8896"/>
                    <a:stretch>
                      <a:fillRect/>
                    </a:stretch>
                  </pic:blipFill>
                  <pic:spPr bwMode="auto">
                    <a:xfrm>
                      <a:off x="0" y="0"/>
                      <a:ext cx="3081083" cy="1627275"/>
                    </a:xfrm>
                    <a:prstGeom prst="rect">
                      <a:avLst/>
                    </a:prstGeom>
                    <a:noFill/>
                    <a:ln>
                      <a:noFill/>
                    </a:ln>
                  </pic:spPr>
                </pic:pic>
              </a:graphicData>
            </a:graphic>
          </wp:inline>
        </w:drawing>
      </w:r>
    </w:p>
    <w:p w:rsidR="00ED5240" w:rsidRPr="006D6DC6" w:rsidRDefault="006D6DC6" w:rsidP="006D6DC6">
      <w:pPr>
        <w:pStyle w:val="Sinespaciado"/>
        <w:rPr>
          <w:rFonts w:cs="Times New Roman"/>
        </w:rPr>
      </w:pPr>
      <w:bookmarkStart w:id="107" w:name="_Toc424803629"/>
      <w:r>
        <w:rPr>
          <w:rFonts w:cs="Times New Roman"/>
        </w:rPr>
        <w:t xml:space="preserve">                                              </w:t>
      </w:r>
      <w:r w:rsidR="0017478F">
        <w:rPr>
          <w:rFonts w:cs="Times New Roman"/>
        </w:rPr>
        <w:t xml:space="preserve">        </w:t>
      </w:r>
      <w:r w:rsidR="001121BB" w:rsidRPr="006D6DC6">
        <w:rPr>
          <w:rFonts w:cs="Times New Roman"/>
          <w:b/>
        </w:rPr>
        <w:t>Figura 1-</w:t>
      </w:r>
      <w:r w:rsidR="00ED5240" w:rsidRPr="006D6DC6">
        <w:rPr>
          <w:rFonts w:cs="Times New Roman"/>
          <w:b/>
        </w:rPr>
        <w:fldChar w:fldCharType="begin"/>
      </w:r>
      <w:r w:rsidR="00ED5240" w:rsidRPr="006D6DC6">
        <w:rPr>
          <w:rFonts w:cs="Times New Roman"/>
          <w:b/>
        </w:rPr>
        <w:instrText xml:space="preserve"> SEQ Figura \* ARABIC </w:instrText>
      </w:r>
      <w:r w:rsidR="00ED5240" w:rsidRPr="006D6DC6">
        <w:rPr>
          <w:rFonts w:cs="Times New Roman"/>
          <w:b/>
        </w:rPr>
        <w:fldChar w:fldCharType="separate"/>
      </w:r>
      <w:r w:rsidR="006B173E">
        <w:rPr>
          <w:rFonts w:cs="Times New Roman"/>
          <w:b/>
          <w:noProof/>
        </w:rPr>
        <w:t>12</w:t>
      </w:r>
      <w:r w:rsidR="00ED5240" w:rsidRPr="006D6DC6">
        <w:rPr>
          <w:rFonts w:cs="Times New Roman"/>
          <w:b/>
        </w:rPr>
        <w:fldChar w:fldCharType="end"/>
      </w:r>
      <w:r w:rsidR="00ED5240" w:rsidRPr="006D6DC6">
        <w:rPr>
          <w:rFonts w:cs="Times New Roman"/>
          <w:b/>
        </w:rPr>
        <w:t>:</w:t>
      </w:r>
      <w:r w:rsidR="00ED5240" w:rsidRPr="006D6DC6">
        <w:rPr>
          <w:rFonts w:cs="Times New Roman"/>
        </w:rPr>
        <w:t xml:space="preserve"> Cilindro de Simple efecto</w:t>
      </w:r>
      <w:bookmarkEnd w:id="107"/>
    </w:p>
    <w:p w:rsidR="0035183E" w:rsidRPr="006D6DC6" w:rsidRDefault="0035183E" w:rsidP="006D6DC6">
      <w:pPr>
        <w:pStyle w:val="Sinespaciado"/>
        <w:rPr>
          <w:rFonts w:cs="Times New Roman"/>
          <w:sz w:val="16"/>
          <w:szCs w:val="16"/>
        </w:rPr>
      </w:pPr>
      <w:r w:rsidRPr="006D6DC6">
        <w:rPr>
          <w:rFonts w:cs="Times New Roman"/>
          <w:sz w:val="16"/>
          <w:szCs w:val="16"/>
        </w:rPr>
        <w:t xml:space="preserve">        </w:t>
      </w:r>
      <w:r w:rsidR="00644DFE" w:rsidRPr="006D6DC6">
        <w:rPr>
          <w:rFonts w:cs="Times New Roman"/>
          <w:sz w:val="16"/>
          <w:szCs w:val="16"/>
        </w:rPr>
        <w:t xml:space="preserve"> </w:t>
      </w:r>
      <w:r w:rsidRPr="006D6DC6">
        <w:rPr>
          <w:rFonts w:cs="Times New Roman"/>
          <w:sz w:val="16"/>
          <w:szCs w:val="16"/>
        </w:rPr>
        <w:t xml:space="preserve"> </w:t>
      </w:r>
      <w:r w:rsidR="001121BB" w:rsidRPr="006D6DC6">
        <w:rPr>
          <w:rFonts w:cs="Times New Roman"/>
          <w:sz w:val="16"/>
          <w:szCs w:val="16"/>
        </w:rPr>
        <w:t xml:space="preserve">   </w:t>
      </w:r>
      <w:r w:rsidR="006D6DC6">
        <w:rPr>
          <w:rFonts w:cs="Times New Roman"/>
          <w:sz w:val="16"/>
          <w:szCs w:val="16"/>
        </w:rPr>
        <w:t xml:space="preserve">                                                           </w:t>
      </w:r>
      <w:r w:rsidR="00113E3D">
        <w:rPr>
          <w:rFonts w:cs="Times New Roman"/>
          <w:sz w:val="16"/>
          <w:szCs w:val="16"/>
        </w:rPr>
        <w:t xml:space="preserve"> </w:t>
      </w:r>
      <w:r w:rsidR="006D6DC6">
        <w:rPr>
          <w:rFonts w:cs="Times New Roman"/>
          <w:sz w:val="16"/>
          <w:szCs w:val="16"/>
        </w:rPr>
        <w:t xml:space="preserve"> </w:t>
      </w:r>
      <w:r w:rsidR="00C7198D" w:rsidRPr="006D6DC6">
        <w:rPr>
          <w:rFonts w:cs="Times New Roman"/>
          <w:b/>
          <w:sz w:val="16"/>
          <w:szCs w:val="16"/>
        </w:rPr>
        <w:t>Fuente:</w:t>
      </w:r>
      <w:r w:rsidR="001121BB" w:rsidRPr="006D6DC6">
        <w:rPr>
          <w:rFonts w:cs="Times New Roman"/>
          <w:sz w:val="16"/>
          <w:szCs w:val="16"/>
        </w:rPr>
        <w:t xml:space="preserve"> </w:t>
      </w:r>
      <w:r w:rsidR="00C7198D" w:rsidRPr="006D6DC6">
        <w:rPr>
          <w:rFonts w:cs="Times New Roman"/>
          <w:sz w:val="16"/>
          <w:szCs w:val="16"/>
        </w:rPr>
        <w:t>http://cursos.aiu.edu/sistemas%20hidraulicas</w:t>
      </w:r>
    </w:p>
    <w:p w:rsidR="00C7198D" w:rsidRPr="006D6DC6" w:rsidRDefault="0035183E" w:rsidP="006D6DC6">
      <w:pPr>
        <w:pStyle w:val="Sinespaciado"/>
        <w:rPr>
          <w:rFonts w:cs="Times New Roman"/>
          <w:sz w:val="16"/>
          <w:szCs w:val="16"/>
        </w:rPr>
      </w:pPr>
      <w:r w:rsidRPr="006D6DC6">
        <w:rPr>
          <w:rFonts w:cs="Times New Roman"/>
          <w:sz w:val="16"/>
          <w:szCs w:val="16"/>
        </w:rPr>
        <w:t xml:space="preserve">                                          </w:t>
      </w:r>
      <w:r w:rsidR="00644DFE" w:rsidRPr="006D6DC6">
        <w:rPr>
          <w:rFonts w:cs="Times New Roman"/>
          <w:sz w:val="16"/>
          <w:szCs w:val="16"/>
        </w:rPr>
        <w:t xml:space="preserve">  </w:t>
      </w:r>
      <w:r w:rsidR="006D6DC6">
        <w:rPr>
          <w:rFonts w:cs="Times New Roman"/>
          <w:sz w:val="16"/>
          <w:szCs w:val="16"/>
        </w:rPr>
        <w:t xml:space="preserve">                             </w:t>
      </w:r>
      <w:r w:rsidR="00113E3D">
        <w:rPr>
          <w:rFonts w:cs="Times New Roman"/>
          <w:sz w:val="16"/>
          <w:szCs w:val="16"/>
        </w:rPr>
        <w:t xml:space="preserve"> </w:t>
      </w:r>
      <w:r w:rsidR="00C7198D" w:rsidRPr="006D6DC6">
        <w:rPr>
          <w:rFonts w:cs="Times New Roman"/>
          <w:sz w:val="16"/>
          <w:szCs w:val="16"/>
        </w:rPr>
        <w:t>%20y%20neumaticos/pdf/tema%204.pdf</w:t>
      </w:r>
    </w:p>
    <w:p w:rsidR="00C7198D" w:rsidRPr="00644DFE" w:rsidRDefault="00C7198D" w:rsidP="00C7198D">
      <w:pPr>
        <w:tabs>
          <w:tab w:val="left" w:pos="3780"/>
        </w:tabs>
        <w:ind w:left="1080"/>
        <w:rPr>
          <w:rFonts w:cs="Arial"/>
          <w:color w:val="000000" w:themeColor="text1"/>
          <w:szCs w:val="24"/>
        </w:rPr>
      </w:pPr>
    </w:p>
    <w:p w:rsidR="00C7198D" w:rsidRDefault="00C7198D" w:rsidP="005661A6">
      <w:pPr>
        <w:pStyle w:val="Prrafodelista"/>
        <w:numPr>
          <w:ilvl w:val="0"/>
          <w:numId w:val="16"/>
        </w:numPr>
        <w:spacing w:after="0" w:line="480" w:lineRule="auto"/>
        <w:rPr>
          <w:rFonts w:cstheme="minorBidi"/>
          <w:b/>
        </w:rPr>
      </w:pPr>
      <w:r w:rsidRPr="00CF31F7">
        <w:rPr>
          <w:b/>
          <w:sz w:val="22"/>
        </w:rPr>
        <w:t xml:space="preserve">Cilindros de doble efecto: </w:t>
      </w:r>
      <w:r w:rsidRPr="00CF31F7">
        <w:rPr>
          <w:sz w:val="22"/>
        </w:rPr>
        <w:t xml:space="preserve">Los cilindros de doble efecto son aquellos </w:t>
      </w:r>
      <w:r w:rsidR="005F321E" w:rsidRPr="00CF31F7">
        <w:rPr>
          <w:sz w:val="22"/>
        </w:rPr>
        <w:t xml:space="preserve">elementos neumáticos </w:t>
      </w:r>
      <w:r w:rsidRPr="00CF31F7">
        <w:rPr>
          <w:sz w:val="22"/>
        </w:rPr>
        <w:t>que realizan tanto su carrera de avance como la de retroceso por acción del aire comprimido. Su denominación se debe a que emplean las dos caras del émbolo (aire en ambas cámaras), por lo Que  estos componentes sí pueden realizar trabajo en ambos sentidos. Sus componentes internos son prácticamente iguales a los de simple efecto, con pequeñas variaciones en su construcción. Algunas de las más notables las encontramos en la culata anterior, que ahora ha de tener un orificio roscado para poder realizar la inyección de aire comprimido (en la disposición de simple efecto este orificio no suele prestarse a ser conexionado, siendo su función la comunicación con la atmósfera con el fin de que no se produzcan contrapresiones en el interior</w:t>
      </w:r>
      <w:r w:rsidR="001121BB">
        <w:rPr>
          <w:sz w:val="22"/>
        </w:rPr>
        <w:t xml:space="preserve"> de la cámara. Véase  Figura 1-</w:t>
      </w:r>
      <w:r w:rsidR="00644DFE">
        <w:rPr>
          <w:sz w:val="22"/>
        </w:rPr>
        <w:t>13</w:t>
      </w:r>
      <w:r w:rsidRPr="00CF31F7">
        <w:rPr>
          <w:sz w:val="22"/>
        </w:rPr>
        <w:t>, cilindro doble efecto</w:t>
      </w:r>
      <w:r w:rsidR="00B50E02">
        <w:rPr>
          <w:sz w:val="18"/>
          <w:szCs w:val="18"/>
        </w:rPr>
        <w:t>.</w:t>
      </w:r>
    </w:p>
    <w:p w:rsidR="00ED5240" w:rsidRDefault="00C7198D" w:rsidP="00ED5240">
      <w:pPr>
        <w:keepNext/>
        <w:tabs>
          <w:tab w:val="left" w:pos="3780"/>
        </w:tabs>
        <w:ind w:left="1080"/>
        <w:jc w:val="center"/>
      </w:pPr>
      <w:r>
        <w:rPr>
          <w:noProof/>
          <w:lang w:val="es-ES" w:eastAsia="es-ES"/>
        </w:rPr>
        <w:lastRenderedPageBreak/>
        <w:drawing>
          <wp:inline distT="0" distB="0" distL="0" distR="0" wp14:anchorId="149CACC7" wp14:editId="599D1B2B">
            <wp:extent cx="2257425" cy="1315534"/>
            <wp:effectExtent l="0" t="0" r="0" b="0"/>
            <wp:docPr id="94" name="Imagen 94" descr="http://1.bp.blogspot.com/-VRPJ20044hY/T9AsAf0x3yI/AAAAAAAAAsc/Hk-121aLCQQ/s320/cilindros+de+doble+efe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http://1.bp.blogspot.com/-VRPJ20044hY/T9AsAf0x3yI/AAAAAAAAAsc/Hk-121aLCQQ/s320/cilindros+de+doble+efecto.png"/>
                    <pic:cNvPicPr>
                      <a:picLocks noChangeAspect="1" noChangeArrowheads="1"/>
                    </pic:cNvPicPr>
                  </pic:nvPicPr>
                  <pic:blipFill>
                    <a:blip r:embed="rId29">
                      <a:extLst>
                        <a:ext uri="{28A0092B-C50C-407E-A947-70E740481C1C}">
                          <a14:useLocalDpi xmlns:a14="http://schemas.microsoft.com/office/drawing/2010/main" val="0"/>
                        </a:ext>
                      </a:extLst>
                    </a:blip>
                    <a:srcRect b="9233"/>
                    <a:stretch>
                      <a:fillRect/>
                    </a:stretch>
                  </pic:blipFill>
                  <pic:spPr bwMode="auto">
                    <a:xfrm>
                      <a:off x="0" y="0"/>
                      <a:ext cx="2259185" cy="1316560"/>
                    </a:xfrm>
                    <a:prstGeom prst="rect">
                      <a:avLst/>
                    </a:prstGeom>
                    <a:noFill/>
                    <a:ln>
                      <a:noFill/>
                    </a:ln>
                  </pic:spPr>
                </pic:pic>
              </a:graphicData>
            </a:graphic>
          </wp:inline>
        </w:drawing>
      </w:r>
    </w:p>
    <w:p w:rsidR="00C7198D" w:rsidRPr="006D6DC6" w:rsidRDefault="006D6DC6" w:rsidP="006D6DC6">
      <w:pPr>
        <w:pStyle w:val="Sinespaciado"/>
        <w:rPr>
          <w:rFonts w:cs="Times New Roman"/>
        </w:rPr>
      </w:pPr>
      <w:bookmarkStart w:id="108" w:name="_Toc424803630"/>
      <w:r>
        <w:rPr>
          <w:rFonts w:cs="Times New Roman"/>
        </w:rPr>
        <w:t xml:space="preserve">                                               </w:t>
      </w:r>
      <w:r w:rsidR="0017478F">
        <w:rPr>
          <w:rFonts w:cs="Times New Roman"/>
        </w:rPr>
        <w:t xml:space="preserve">       </w:t>
      </w:r>
      <w:r w:rsidR="001121BB" w:rsidRPr="006D6DC6">
        <w:rPr>
          <w:rFonts w:cs="Times New Roman"/>
          <w:b/>
        </w:rPr>
        <w:t>Figura 1-</w:t>
      </w:r>
      <w:r w:rsidR="00ED5240" w:rsidRPr="006D6DC6">
        <w:rPr>
          <w:rFonts w:cs="Times New Roman"/>
          <w:b/>
        </w:rPr>
        <w:fldChar w:fldCharType="begin"/>
      </w:r>
      <w:r w:rsidR="00ED5240" w:rsidRPr="006D6DC6">
        <w:rPr>
          <w:rFonts w:cs="Times New Roman"/>
          <w:b/>
        </w:rPr>
        <w:instrText xml:space="preserve"> SEQ Figura \* ARABIC </w:instrText>
      </w:r>
      <w:r w:rsidR="00ED5240" w:rsidRPr="006D6DC6">
        <w:rPr>
          <w:rFonts w:cs="Times New Roman"/>
          <w:b/>
        </w:rPr>
        <w:fldChar w:fldCharType="separate"/>
      </w:r>
      <w:r w:rsidR="006B173E">
        <w:rPr>
          <w:rFonts w:cs="Times New Roman"/>
          <w:b/>
          <w:noProof/>
        </w:rPr>
        <w:t>13</w:t>
      </w:r>
      <w:r w:rsidR="00ED5240" w:rsidRPr="006D6DC6">
        <w:rPr>
          <w:rFonts w:cs="Times New Roman"/>
          <w:b/>
        </w:rPr>
        <w:fldChar w:fldCharType="end"/>
      </w:r>
      <w:r w:rsidR="00ED5240" w:rsidRPr="006D6DC6">
        <w:rPr>
          <w:rFonts w:cs="Times New Roman"/>
          <w:b/>
        </w:rPr>
        <w:t>:</w:t>
      </w:r>
      <w:r w:rsidR="00ED5240" w:rsidRPr="006D6DC6">
        <w:rPr>
          <w:rFonts w:cs="Times New Roman"/>
        </w:rPr>
        <w:t xml:space="preserve"> Cilindro de doble efecto</w:t>
      </w:r>
      <w:bookmarkEnd w:id="108"/>
    </w:p>
    <w:p w:rsidR="00F11C0D" w:rsidRPr="006D6DC6" w:rsidRDefault="00F11C0D" w:rsidP="006D6DC6">
      <w:pPr>
        <w:pStyle w:val="Sinespaciado"/>
        <w:rPr>
          <w:rFonts w:cs="Times New Roman"/>
          <w:sz w:val="16"/>
          <w:szCs w:val="16"/>
        </w:rPr>
      </w:pPr>
      <w:r w:rsidRPr="006D6DC6">
        <w:rPr>
          <w:rFonts w:cs="Times New Roman"/>
          <w:sz w:val="16"/>
          <w:szCs w:val="16"/>
        </w:rPr>
        <w:t xml:space="preserve">            </w:t>
      </w:r>
      <w:r w:rsidR="00511BC4" w:rsidRPr="006D6DC6">
        <w:rPr>
          <w:rFonts w:cs="Times New Roman"/>
          <w:sz w:val="16"/>
          <w:szCs w:val="16"/>
        </w:rPr>
        <w:t xml:space="preserve">                            </w:t>
      </w:r>
      <w:r w:rsidR="006D6DC6">
        <w:rPr>
          <w:rFonts w:cs="Times New Roman"/>
          <w:sz w:val="16"/>
          <w:szCs w:val="16"/>
        </w:rPr>
        <w:t xml:space="preserve">                              </w:t>
      </w:r>
      <w:r w:rsidR="00511BC4" w:rsidRPr="006D6DC6">
        <w:rPr>
          <w:rFonts w:cs="Times New Roman"/>
          <w:sz w:val="16"/>
          <w:szCs w:val="16"/>
        </w:rPr>
        <w:t xml:space="preserve">  </w:t>
      </w:r>
      <w:r w:rsidR="006D6DC6">
        <w:rPr>
          <w:rFonts w:cs="Times New Roman"/>
          <w:sz w:val="16"/>
          <w:szCs w:val="16"/>
        </w:rPr>
        <w:t xml:space="preserve"> </w:t>
      </w:r>
      <w:r w:rsidR="00511BC4" w:rsidRPr="006D6DC6">
        <w:rPr>
          <w:rFonts w:cs="Times New Roman"/>
          <w:sz w:val="16"/>
          <w:szCs w:val="16"/>
        </w:rPr>
        <w:t xml:space="preserve"> </w:t>
      </w:r>
      <w:r w:rsidR="00C7198D" w:rsidRPr="006D6DC6">
        <w:rPr>
          <w:rFonts w:cs="Times New Roman"/>
          <w:b/>
          <w:sz w:val="16"/>
          <w:szCs w:val="16"/>
        </w:rPr>
        <w:t>Fuente:</w:t>
      </w:r>
      <w:r w:rsidR="001121BB" w:rsidRPr="006D6DC6">
        <w:rPr>
          <w:rFonts w:cs="Times New Roman"/>
          <w:sz w:val="16"/>
          <w:szCs w:val="16"/>
        </w:rPr>
        <w:t xml:space="preserve"> </w:t>
      </w:r>
      <w:r w:rsidR="00C7198D" w:rsidRPr="006D6DC6">
        <w:rPr>
          <w:rFonts w:cs="Times New Roman"/>
          <w:sz w:val="16"/>
          <w:szCs w:val="16"/>
        </w:rPr>
        <w:t>http://cursos.aiu.edu/sistemas%20hidra</w:t>
      </w:r>
    </w:p>
    <w:p w:rsidR="00C7198D" w:rsidRPr="006D6DC6" w:rsidRDefault="00F11C0D" w:rsidP="006D6DC6">
      <w:pPr>
        <w:pStyle w:val="Sinespaciado"/>
        <w:rPr>
          <w:rFonts w:cs="Times New Roman"/>
          <w:sz w:val="16"/>
          <w:szCs w:val="16"/>
        </w:rPr>
      </w:pPr>
      <w:r w:rsidRPr="006D6DC6">
        <w:rPr>
          <w:rFonts w:cs="Times New Roman"/>
          <w:sz w:val="16"/>
          <w:szCs w:val="16"/>
        </w:rPr>
        <w:t xml:space="preserve">            </w:t>
      </w:r>
      <w:r w:rsidR="00511BC4" w:rsidRPr="006D6DC6">
        <w:rPr>
          <w:rFonts w:cs="Times New Roman"/>
          <w:sz w:val="16"/>
          <w:szCs w:val="16"/>
        </w:rPr>
        <w:t xml:space="preserve">                             </w:t>
      </w:r>
      <w:r w:rsidR="006D6DC6">
        <w:rPr>
          <w:rFonts w:cs="Times New Roman"/>
          <w:sz w:val="16"/>
          <w:szCs w:val="16"/>
        </w:rPr>
        <w:t xml:space="preserve">                              </w:t>
      </w:r>
      <w:r w:rsidR="00511BC4" w:rsidRPr="006D6DC6">
        <w:rPr>
          <w:rFonts w:cs="Times New Roman"/>
          <w:sz w:val="16"/>
          <w:szCs w:val="16"/>
        </w:rPr>
        <w:t xml:space="preserve">  </w:t>
      </w:r>
      <w:r w:rsidR="006D6DC6">
        <w:rPr>
          <w:rFonts w:cs="Times New Roman"/>
          <w:sz w:val="16"/>
          <w:szCs w:val="16"/>
        </w:rPr>
        <w:t xml:space="preserve"> </w:t>
      </w:r>
      <w:r w:rsidR="00C7198D" w:rsidRPr="006D6DC6">
        <w:rPr>
          <w:rFonts w:cs="Times New Roman"/>
          <w:sz w:val="16"/>
          <w:szCs w:val="16"/>
        </w:rPr>
        <w:t>ulicas%20y%20neumaticos/pdf/tema%204.pdf</w:t>
      </w:r>
    </w:p>
    <w:p w:rsidR="00C7198D" w:rsidRDefault="00C7198D" w:rsidP="00C7198D">
      <w:pPr>
        <w:tabs>
          <w:tab w:val="left" w:pos="3780"/>
        </w:tabs>
        <w:ind w:left="1080"/>
        <w:rPr>
          <w:rFonts w:cs="Arial"/>
          <w:szCs w:val="24"/>
        </w:rPr>
      </w:pPr>
    </w:p>
    <w:p w:rsidR="00C7198D" w:rsidRPr="00CF31F7" w:rsidRDefault="00C7198D" w:rsidP="005661A6">
      <w:pPr>
        <w:pStyle w:val="Prrafodelista"/>
        <w:numPr>
          <w:ilvl w:val="0"/>
          <w:numId w:val="16"/>
        </w:numPr>
        <w:tabs>
          <w:tab w:val="left" w:pos="3780"/>
        </w:tabs>
        <w:spacing w:after="0"/>
        <w:rPr>
          <w:rFonts w:cs="Arial"/>
          <w:b/>
          <w:sz w:val="22"/>
        </w:rPr>
      </w:pPr>
      <w:r w:rsidRPr="00CF31F7">
        <w:rPr>
          <w:rFonts w:cs="Arial"/>
          <w:b/>
          <w:sz w:val="22"/>
        </w:rPr>
        <w:t xml:space="preserve">Cilindros con doble vástago: </w:t>
      </w:r>
      <w:r w:rsidRPr="00CF31F7">
        <w:rPr>
          <w:rFonts w:cs="Arial"/>
          <w:sz w:val="22"/>
        </w:rPr>
        <w:t xml:space="preserve">Poseen salida de vástago en ambos extremos, lo que ofrece un mejor guiado del conjunto, facilitan el colocado de levas o fines de carrera cuando hay problemas de espacio en la zona de trabajo, y además presentan iguales áreas de </w:t>
      </w:r>
      <w:r w:rsidR="001121BB">
        <w:rPr>
          <w:rFonts w:cs="Arial"/>
          <w:sz w:val="22"/>
        </w:rPr>
        <w:t>pistón a ambos lados.(Figura 1-</w:t>
      </w:r>
      <w:r w:rsidR="00FE7C95">
        <w:rPr>
          <w:rFonts w:cs="Arial"/>
          <w:sz w:val="22"/>
        </w:rPr>
        <w:t>14</w:t>
      </w:r>
      <w:r w:rsidRPr="00CF31F7">
        <w:rPr>
          <w:rFonts w:cs="Arial"/>
          <w:sz w:val="22"/>
        </w:rPr>
        <w:t>)</w:t>
      </w:r>
    </w:p>
    <w:p w:rsidR="00C7198D" w:rsidRDefault="00C7198D" w:rsidP="00C7198D">
      <w:pPr>
        <w:pStyle w:val="Prrafodelista"/>
        <w:tabs>
          <w:tab w:val="left" w:pos="3780"/>
        </w:tabs>
        <w:ind w:left="360"/>
        <w:rPr>
          <w:rFonts w:cs="Arial"/>
          <w:b/>
          <w:szCs w:val="24"/>
        </w:rPr>
      </w:pPr>
    </w:p>
    <w:p w:rsidR="00ED5240" w:rsidRDefault="00C7198D" w:rsidP="00ED5240">
      <w:pPr>
        <w:keepNext/>
        <w:tabs>
          <w:tab w:val="left" w:pos="3780"/>
        </w:tabs>
        <w:ind w:left="1080"/>
        <w:jc w:val="center"/>
      </w:pPr>
      <w:r>
        <w:rPr>
          <w:noProof/>
          <w:lang w:val="es-ES" w:eastAsia="es-ES"/>
        </w:rPr>
        <w:drawing>
          <wp:inline distT="0" distB="0" distL="0" distR="0" wp14:anchorId="7B282865" wp14:editId="4EA29A7C">
            <wp:extent cx="2257425" cy="1431794"/>
            <wp:effectExtent l="0" t="0" r="0" b="0"/>
            <wp:docPr id="93" name="Imagen 93" descr="Cilindro PES alta temperatura, de tirantes, tubo acero, vástago pasante, amortiguado, no previsto para detectores, con alojamiento de 32 mm, carrera 2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ilindro PES alta temperatura, de tirantes, tubo acero, vástago pasante, amortiguado, no previsto para detectores, con alojamiento de 32 mm, carrera 25 mm"/>
                    <pic:cNvPicPr>
                      <a:picLocks noChangeAspect="1" noChangeArrowheads="1"/>
                    </pic:cNvPicPr>
                  </pic:nvPicPr>
                  <pic:blipFill>
                    <a:blip r:embed="rId30">
                      <a:extLst>
                        <a:ext uri="{28A0092B-C50C-407E-A947-70E740481C1C}">
                          <a14:useLocalDpi xmlns:a14="http://schemas.microsoft.com/office/drawing/2010/main" val="0"/>
                        </a:ext>
                      </a:extLst>
                    </a:blip>
                    <a:srcRect l="7018" t="13017" r="6140" b="12328"/>
                    <a:stretch>
                      <a:fillRect/>
                    </a:stretch>
                  </pic:blipFill>
                  <pic:spPr bwMode="auto">
                    <a:xfrm>
                      <a:off x="0" y="0"/>
                      <a:ext cx="2270162" cy="1439872"/>
                    </a:xfrm>
                    <a:prstGeom prst="rect">
                      <a:avLst/>
                    </a:prstGeom>
                    <a:noFill/>
                    <a:ln>
                      <a:noFill/>
                    </a:ln>
                  </pic:spPr>
                </pic:pic>
              </a:graphicData>
            </a:graphic>
          </wp:inline>
        </w:drawing>
      </w:r>
    </w:p>
    <w:p w:rsidR="00C7198D" w:rsidRPr="006D6DC6" w:rsidRDefault="00414556" w:rsidP="006D6DC6">
      <w:pPr>
        <w:pStyle w:val="Sinespaciado"/>
        <w:rPr>
          <w:rFonts w:cs="Times New Roman"/>
        </w:rPr>
      </w:pPr>
      <w:bookmarkStart w:id="109" w:name="_Toc424803631"/>
      <w:r w:rsidRPr="006D6DC6">
        <w:rPr>
          <w:rFonts w:cs="Times New Roman"/>
        </w:rPr>
        <w:t xml:space="preserve">     </w:t>
      </w:r>
      <w:r w:rsidR="002B3C2B" w:rsidRPr="006D6DC6">
        <w:rPr>
          <w:rFonts w:cs="Times New Roman"/>
        </w:rPr>
        <w:t xml:space="preserve">           </w:t>
      </w:r>
      <w:r w:rsidR="006D6DC6">
        <w:rPr>
          <w:rFonts w:cs="Times New Roman"/>
        </w:rPr>
        <w:t xml:space="preserve">                               </w:t>
      </w:r>
      <w:r w:rsidR="0017478F">
        <w:rPr>
          <w:rFonts w:cs="Times New Roman"/>
        </w:rPr>
        <w:t xml:space="preserve">      </w:t>
      </w:r>
      <w:r w:rsidR="00ED5240" w:rsidRPr="006D6DC6">
        <w:rPr>
          <w:rFonts w:cs="Times New Roman"/>
          <w:b/>
        </w:rPr>
        <w:t>Fig</w:t>
      </w:r>
      <w:r w:rsidR="001121BB" w:rsidRPr="006D6DC6">
        <w:rPr>
          <w:rFonts w:cs="Times New Roman"/>
          <w:b/>
        </w:rPr>
        <w:t>ura 1-</w:t>
      </w:r>
      <w:r w:rsidR="00ED5240" w:rsidRPr="006D6DC6">
        <w:rPr>
          <w:rFonts w:cs="Times New Roman"/>
          <w:b/>
        </w:rPr>
        <w:fldChar w:fldCharType="begin"/>
      </w:r>
      <w:r w:rsidR="00ED5240" w:rsidRPr="006D6DC6">
        <w:rPr>
          <w:rFonts w:cs="Times New Roman"/>
          <w:b/>
        </w:rPr>
        <w:instrText xml:space="preserve"> SEQ Figura \* ARABIC </w:instrText>
      </w:r>
      <w:r w:rsidR="00ED5240" w:rsidRPr="006D6DC6">
        <w:rPr>
          <w:rFonts w:cs="Times New Roman"/>
          <w:b/>
        </w:rPr>
        <w:fldChar w:fldCharType="separate"/>
      </w:r>
      <w:r w:rsidR="006B173E">
        <w:rPr>
          <w:rFonts w:cs="Times New Roman"/>
          <w:b/>
          <w:noProof/>
        </w:rPr>
        <w:t>14</w:t>
      </w:r>
      <w:r w:rsidR="00ED5240" w:rsidRPr="006D6DC6">
        <w:rPr>
          <w:rFonts w:cs="Times New Roman"/>
          <w:b/>
        </w:rPr>
        <w:fldChar w:fldCharType="end"/>
      </w:r>
      <w:r w:rsidR="00ED5240" w:rsidRPr="006D6DC6">
        <w:rPr>
          <w:rFonts w:cs="Times New Roman"/>
          <w:b/>
        </w:rPr>
        <w:t>:</w:t>
      </w:r>
      <w:r w:rsidR="00ED5240" w:rsidRPr="006D6DC6">
        <w:rPr>
          <w:rFonts w:cs="Times New Roman"/>
        </w:rPr>
        <w:t xml:space="preserve"> Cilindro de doble vástago</w:t>
      </w:r>
      <w:bookmarkEnd w:id="109"/>
    </w:p>
    <w:p w:rsidR="00414556" w:rsidRPr="006D6DC6" w:rsidRDefault="00414556" w:rsidP="006D6DC6">
      <w:pPr>
        <w:pStyle w:val="Sinespaciado"/>
        <w:rPr>
          <w:rFonts w:cs="Times New Roman"/>
          <w:sz w:val="16"/>
          <w:szCs w:val="16"/>
        </w:rPr>
      </w:pPr>
      <w:r w:rsidRPr="006D6DC6">
        <w:rPr>
          <w:rFonts w:cs="Times New Roman"/>
          <w:sz w:val="16"/>
          <w:szCs w:val="16"/>
        </w:rPr>
        <w:t xml:space="preserve">               </w:t>
      </w:r>
      <w:r w:rsidR="00FE7C95" w:rsidRPr="006D6DC6">
        <w:rPr>
          <w:rFonts w:cs="Times New Roman"/>
          <w:sz w:val="16"/>
          <w:szCs w:val="16"/>
        </w:rPr>
        <w:t xml:space="preserve"> </w:t>
      </w:r>
      <w:r w:rsidR="00AC0ABD" w:rsidRPr="006D6DC6">
        <w:rPr>
          <w:rFonts w:cs="Times New Roman"/>
          <w:sz w:val="16"/>
          <w:szCs w:val="16"/>
        </w:rPr>
        <w:t xml:space="preserve">  </w:t>
      </w:r>
      <w:r w:rsidR="002B3C2B" w:rsidRPr="006D6DC6">
        <w:rPr>
          <w:rFonts w:cs="Times New Roman"/>
          <w:sz w:val="16"/>
          <w:szCs w:val="16"/>
        </w:rPr>
        <w:t xml:space="preserve">          </w:t>
      </w:r>
      <w:r w:rsidR="006D6DC6">
        <w:rPr>
          <w:rFonts w:cs="Times New Roman"/>
          <w:sz w:val="16"/>
          <w:szCs w:val="16"/>
        </w:rPr>
        <w:t xml:space="preserve">                                           </w:t>
      </w:r>
      <w:r w:rsidR="002B3C2B" w:rsidRPr="006D6DC6">
        <w:rPr>
          <w:rFonts w:cs="Times New Roman"/>
          <w:sz w:val="16"/>
          <w:szCs w:val="16"/>
        </w:rPr>
        <w:t xml:space="preserve"> </w:t>
      </w:r>
      <w:r w:rsidR="00FE7C95" w:rsidRPr="006D6DC6">
        <w:rPr>
          <w:rFonts w:cs="Times New Roman"/>
          <w:sz w:val="16"/>
          <w:szCs w:val="16"/>
        </w:rPr>
        <w:t xml:space="preserve"> </w:t>
      </w:r>
      <w:r w:rsidR="00C7198D" w:rsidRPr="006D6DC6">
        <w:rPr>
          <w:rFonts w:cs="Times New Roman"/>
          <w:b/>
          <w:sz w:val="16"/>
          <w:szCs w:val="16"/>
        </w:rPr>
        <w:t>Fuente:</w:t>
      </w:r>
      <w:r w:rsidR="001121BB" w:rsidRPr="006D6DC6">
        <w:rPr>
          <w:rFonts w:cs="Times New Roman"/>
          <w:sz w:val="16"/>
          <w:szCs w:val="16"/>
        </w:rPr>
        <w:t xml:space="preserve"> </w:t>
      </w:r>
      <w:r w:rsidR="00C7198D" w:rsidRPr="006D6DC6">
        <w:rPr>
          <w:rFonts w:cs="Times New Roman"/>
          <w:sz w:val="16"/>
          <w:szCs w:val="16"/>
        </w:rPr>
        <w:t>http://cursos.aiu.edu/sistemas%20hidraulicas</w:t>
      </w:r>
    </w:p>
    <w:p w:rsidR="00AC0ABD" w:rsidRDefault="00414556" w:rsidP="006D6DC6">
      <w:pPr>
        <w:pStyle w:val="Sinespaciado"/>
        <w:rPr>
          <w:rFonts w:cs="Times New Roman"/>
          <w:sz w:val="16"/>
          <w:szCs w:val="16"/>
        </w:rPr>
      </w:pPr>
      <w:r w:rsidRPr="006D6DC6">
        <w:rPr>
          <w:rFonts w:cs="Times New Roman"/>
          <w:sz w:val="16"/>
          <w:szCs w:val="16"/>
        </w:rPr>
        <w:t xml:space="preserve">            </w:t>
      </w:r>
      <w:r w:rsidR="00AC0ABD" w:rsidRPr="006D6DC6">
        <w:rPr>
          <w:rFonts w:cs="Times New Roman"/>
          <w:sz w:val="16"/>
          <w:szCs w:val="16"/>
        </w:rPr>
        <w:t xml:space="preserve">                              </w:t>
      </w:r>
      <w:r w:rsidR="001121BB" w:rsidRPr="006D6DC6">
        <w:rPr>
          <w:rFonts w:cs="Times New Roman"/>
          <w:sz w:val="16"/>
          <w:szCs w:val="16"/>
        </w:rPr>
        <w:t xml:space="preserve">      </w:t>
      </w:r>
      <w:r w:rsidR="004C24DD" w:rsidRPr="006D6DC6">
        <w:rPr>
          <w:rFonts w:cs="Times New Roman"/>
          <w:sz w:val="16"/>
          <w:szCs w:val="16"/>
        </w:rPr>
        <w:t xml:space="preserve">    </w:t>
      </w:r>
      <w:r w:rsidR="006D6DC6">
        <w:rPr>
          <w:rFonts w:cs="Times New Roman"/>
          <w:sz w:val="16"/>
          <w:szCs w:val="16"/>
        </w:rPr>
        <w:t xml:space="preserve">                    </w:t>
      </w:r>
      <w:r w:rsidRPr="006D6DC6">
        <w:rPr>
          <w:rFonts w:cs="Times New Roman"/>
          <w:sz w:val="16"/>
          <w:szCs w:val="16"/>
        </w:rPr>
        <w:t xml:space="preserve"> </w:t>
      </w:r>
      <w:r w:rsidR="00C7198D" w:rsidRPr="006D6DC6">
        <w:rPr>
          <w:rFonts w:cs="Times New Roman"/>
          <w:sz w:val="16"/>
          <w:szCs w:val="16"/>
        </w:rPr>
        <w:t>%20y%20neumaticos/pdf/tema%204.pdf</w:t>
      </w:r>
    </w:p>
    <w:p w:rsidR="006D6DC6" w:rsidRDefault="006D6DC6" w:rsidP="006D6DC6">
      <w:pPr>
        <w:pStyle w:val="Sinespaciado"/>
        <w:rPr>
          <w:rFonts w:cs="Times New Roman"/>
          <w:sz w:val="16"/>
          <w:szCs w:val="16"/>
        </w:rPr>
      </w:pPr>
    </w:p>
    <w:p w:rsidR="006D6DC6" w:rsidRDefault="006D6DC6" w:rsidP="006D6DC6">
      <w:pPr>
        <w:pStyle w:val="Sinespaciado"/>
        <w:rPr>
          <w:rFonts w:cs="Times New Roman"/>
          <w:sz w:val="16"/>
          <w:szCs w:val="16"/>
        </w:rPr>
      </w:pPr>
    </w:p>
    <w:p w:rsidR="006D6DC6" w:rsidRPr="006D6DC6" w:rsidRDefault="006D6DC6" w:rsidP="006D6DC6">
      <w:pPr>
        <w:pStyle w:val="Sinespaciado"/>
        <w:rPr>
          <w:rFonts w:cs="Times New Roman"/>
          <w:sz w:val="16"/>
          <w:szCs w:val="16"/>
        </w:rPr>
      </w:pPr>
    </w:p>
    <w:p w:rsidR="00C7198D" w:rsidRDefault="00941F6B" w:rsidP="00414556">
      <w:pPr>
        <w:pStyle w:val="Ttulo3"/>
        <w:numPr>
          <w:ilvl w:val="0"/>
          <w:numId w:val="0"/>
        </w:numPr>
        <w:spacing w:before="0" w:after="0" w:line="480" w:lineRule="auto"/>
        <w:rPr>
          <w:sz w:val="22"/>
          <w:szCs w:val="22"/>
        </w:rPr>
      </w:pPr>
      <w:bookmarkStart w:id="110" w:name="_Toc422428463"/>
      <w:bookmarkStart w:id="111" w:name="_Toc407699444"/>
      <w:bookmarkStart w:id="112" w:name="_Toc423887432"/>
      <w:bookmarkStart w:id="113" w:name="_Toc427659703"/>
      <w:r w:rsidRPr="00D00D5C">
        <w:rPr>
          <w:sz w:val="22"/>
          <w:szCs w:val="22"/>
        </w:rPr>
        <w:t>1.6.2.3</w:t>
      </w:r>
      <w:r w:rsidR="00414556" w:rsidRPr="00D00D5C">
        <w:rPr>
          <w:sz w:val="22"/>
          <w:szCs w:val="22"/>
        </w:rPr>
        <w:t xml:space="preserve">    </w:t>
      </w:r>
      <w:r w:rsidR="00C7198D" w:rsidRPr="00D00D5C">
        <w:rPr>
          <w:sz w:val="22"/>
          <w:szCs w:val="22"/>
        </w:rPr>
        <w:t>Aplicaciones de los cilindros neumáticos</w:t>
      </w:r>
      <w:bookmarkEnd w:id="110"/>
      <w:bookmarkEnd w:id="111"/>
      <w:bookmarkEnd w:id="112"/>
      <w:bookmarkEnd w:id="113"/>
    </w:p>
    <w:p w:rsidR="00AC0ABD" w:rsidRPr="00AC0ABD" w:rsidRDefault="00AC0ABD" w:rsidP="00AC0ABD"/>
    <w:p w:rsidR="00C7198D" w:rsidRPr="00CF31F7" w:rsidRDefault="00C7198D" w:rsidP="00C7198D">
      <w:pPr>
        <w:rPr>
          <w:sz w:val="22"/>
        </w:rPr>
      </w:pPr>
      <w:r w:rsidRPr="00CF31F7">
        <w:rPr>
          <w:sz w:val="22"/>
        </w:rPr>
        <w:t>Los cilindros de simple y doble  efecto se utilizan para sujetar, marcar, expulsar, etc. a continuación una lista de algunos sectores industriales donde se aplica la los cilindros neumáticos.</w:t>
      </w:r>
    </w:p>
    <w:p w:rsidR="00C7198D" w:rsidRPr="00CF31F7" w:rsidRDefault="00C7198D" w:rsidP="005661A6">
      <w:pPr>
        <w:pStyle w:val="Prrafodelista"/>
        <w:numPr>
          <w:ilvl w:val="0"/>
          <w:numId w:val="16"/>
        </w:numPr>
        <w:spacing w:after="0" w:line="480" w:lineRule="auto"/>
        <w:ind w:left="357" w:hanging="357"/>
        <w:rPr>
          <w:sz w:val="22"/>
        </w:rPr>
      </w:pPr>
      <w:r w:rsidRPr="00CF31F7">
        <w:rPr>
          <w:sz w:val="22"/>
        </w:rPr>
        <w:t>Agricultura y explotación forestal</w:t>
      </w:r>
    </w:p>
    <w:p w:rsidR="00C7198D" w:rsidRPr="00CF31F7" w:rsidRDefault="00C7198D" w:rsidP="005661A6">
      <w:pPr>
        <w:pStyle w:val="Prrafodelista"/>
        <w:numPr>
          <w:ilvl w:val="0"/>
          <w:numId w:val="16"/>
        </w:numPr>
        <w:spacing w:after="0" w:line="480" w:lineRule="auto"/>
        <w:ind w:left="357" w:hanging="357"/>
        <w:rPr>
          <w:sz w:val="22"/>
        </w:rPr>
      </w:pPr>
      <w:r w:rsidRPr="00CF31F7">
        <w:rPr>
          <w:sz w:val="22"/>
        </w:rPr>
        <w:t>Producción de energía</w:t>
      </w:r>
    </w:p>
    <w:p w:rsidR="00C7198D" w:rsidRPr="00CF31F7" w:rsidRDefault="00C7198D" w:rsidP="005661A6">
      <w:pPr>
        <w:pStyle w:val="Prrafodelista"/>
        <w:numPr>
          <w:ilvl w:val="0"/>
          <w:numId w:val="16"/>
        </w:numPr>
        <w:spacing w:after="0" w:line="480" w:lineRule="auto"/>
        <w:ind w:left="357" w:hanging="357"/>
        <w:rPr>
          <w:sz w:val="22"/>
        </w:rPr>
      </w:pPr>
      <w:r w:rsidRPr="00CF31F7">
        <w:rPr>
          <w:sz w:val="22"/>
        </w:rPr>
        <w:t>Química y petrolífera</w:t>
      </w:r>
    </w:p>
    <w:p w:rsidR="00C7198D" w:rsidRPr="00CF31F7" w:rsidRDefault="00C7198D" w:rsidP="005661A6">
      <w:pPr>
        <w:pStyle w:val="Prrafodelista"/>
        <w:numPr>
          <w:ilvl w:val="0"/>
          <w:numId w:val="16"/>
        </w:numPr>
        <w:spacing w:after="0" w:line="480" w:lineRule="auto"/>
        <w:ind w:left="357" w:hanging="357"/>
        <w:rPr>
          <w:sz w:val="22"/>
        </w:rPr>
      </w:pPr>
      <w:r w:rsidRPr="00CF31F7">
        <w:rPr>
          <w:sz w:val="22"/>
        </w:rPr>
        <w:t>Plástico</w:t>
      </w:r>
    </w:p>
    <w:p w:rsidR="00C7198D" w:rsidRPr="00CF31F7" w:rsidRDefault="00C7198D" w:rsidP="005661A6">
      <w:pPr>
        <w:pStyle w:val="Prrafodelista"/>
        <w:numPr>
          <w:ilvl w:val="0"/>
          <w:numId w:val="16"/>
        </w:numPr>
        <w:spacing w:after="0" w:line="480" w:lineRule="auto"/>
        <w:ind w:left="357" w:hanging="357"/>
        <w:rPr>
          <w:sz w:val="22"/>
        </w:rPr>
      </w:pPr>
      <w:r w:rsidRPr="00CF31F7">
        <w:rPr>
          <w:sz w:val="22"/>
        </w:rPr>
        <w:lastRenderedPageBreak/>
        <w:t>Metalúrgica</w:t>
      </w:r>
    </w:p>
    <w:p w:rsidR="00C7198D" w:rsidRPr="00CF31F7" w:rsidRDefault="00C7198D" w:rsidP="005661A6">
      <w:pPr>
        <w:pStyle w:val="Prrafodelista"/>
        <w:numPr>
          <w:ilvl w:val="0"/>
          <w:numId w:val="16"/>
        </w:numPr>
        <w:spacing w:after="0" w:line="480" w:lineRule="auto"/>
        <w:ind w:left="357" w:hanging="357"/>
        <w:rPr>
          <w:sz w:val="22"/>
        </w:rPr>
      </w:pPr>
      <w:r w:rsidRPr="00CF31F7">
        <w:rPr>
          <w:sz w:val="22"/>
        </w:rPr>
        <w:t>Madera</w:t>
      </w:r>
    </w:p>
    <w:p w:rsidR="00C7198D" w:rsidRPr="00AC0ABD" w:rsidRDefault="00C7198D" w:rsidP="005661A6">
      <w:pPr>
        <w:pStyle w:val="Prrafodelista"/>
        <w:numPr>
          <w:ilvl w:val="0"/>
          <w:numId w:val="16"/>
        </w:numPr>
        <w:spacing w:after="0" w:line="480" w:lineRule="auto"/>
        <w:ind w:left="357" w:hanging="357"/>
        <w:rPr>
          <w:sz w:val="16"/>
          <w:szCs w:val="16"/>
        </w:rPr>
      </w:pPr>
      <w:r w:rsidRPr="00CF31F7">
        <w:rPr>
          <w:sz w:val="22"/>
        </w:rPr>
        <w:t>Aviación.</w:t>
      </w:r>
      <w:r w:rsidR="007879B6" w:rsidRPr="00B50E02">
        <w:rPr>
          <w:sz w:val="16"/>
          <w:szCs w:val="16"/>
        </w:rPr>
        <w:t xml:space="preserve"> </w:t>
      </w:r>
      <w:r w:rsidR="00B50E02" w:rsidRPr="00FE7C95">
        <w:rPr>
          <w:noProof/>
          <w:sz w:val="18"/>
          <w:szCs w:val="18"/>
        </w:rPr>
        <w:t>(GUILLEN, 1993, pp119-140)</w:t>
      </w:r>
    </w:p>
    <w:p w:rsidR="00AC0ABD" w:rsidRPr="00B50E02" w:rsidRDefault="00AC0ABD" w:rsidP="00AC0ABD">
      <w:pPr>
        <w:pStyle w:val="Prrafodelista"/>
        <w:spacing w:after="0" w:line="480" w:lineRule="auto"/>
        <w:ind w:left="357"/>
        <w:rPr>
          <w:sz w:val="16"/>
          <w:szCs w:val="16"/>
        </w:rPr>
      </w:pPr>
    </w:p>
    <w:p w:rsidR="00C7198D" w:rsidRDefault="00941F6B" w:rsidP="00414556">
      <w:pPr>
        <w:pStyle w:val="Ttulo2"/>
        <w:numPr>
          <w:ilvl w:val="0"/>
          <w:numId w:val="0"/>
        </w:numPr>
        <w:spacing w:before="0" w:after="0" w:line="480" w:lineRule="auto"/>
        <w:ind w:left="357" w:hanging="357"/>
        <w:rPr>
          <w:sz w:val="22"/>
          <w:szCs w:val="22"/>
        </w:rPr>
      </w:pPr>
      <w:bookmarkStart w:id="114" w:name="_Toc407699445"/>
      <w:bookmarkStart w:id="115" w:name="_Toc422428464"/>
      <w:bookmarkStart w:id="116" w:name="_Toc423887433"/>
      <w:bookmarkStart w:id="117" w:name="_Toc427659704"/>
      <w:r w:rsidRPr="00D00D5C">
        <w:rPr>
          <w:sz w:val="22"/>
          <w:szCs w:val="22"/>
        </w:rPr>
        <w:t>1.6.3</w:t>
      </w:r>
      <w:r w:rsidR="00414556" w:rsidRPr="00D00D5C">
        <w:rPr>
          <w:sz w:val="22"/>
          <w:szCs w:val="22"/>
        </w:rPr>
        <w:t xml:space="preserve">    </w:t>
      </w:r>
      <w:r w:rsidR="00C7198D" w:rsidRPr="00D00D5C">
        <w:rPr>
          <w:sz w:val="22"/>
          <w:szCs w:val="22"/>
        </w:rPr>
        <w:t>Sensores</w:t>
      </w:r>
      <w:bookmarkEnd w:id="114"/>
      <w:bookmarkEnd w:id="115"/>
      <w:bookmarkEnd w:id="116"/>
      <w:bookmarkEnd w:id="117"/>
    </w:p>
    <w:p w:rsidR="00AC0ABD" w:rsidRPr="00AC0ABD" w:rsidRDefault="00AC0ABD" w:rsidP="00AC0ABD"/>
    <w:p w:rsidR="00C7198D" w:rsidRDefault="00C7198D" w:rsidP="00C7198D">
      <w:pPr>
        <w:rPr>
          <w:b/>
        </w:rPr>
      </w:pPr>
      <w:r w:rsidRPr="00CF31F7">
        <w:rPr>
          <w:sz w:val="22"/>
        </w:rPr>
        <w:t>“Un sensor, es un dispositivo</w:t>
      </w:r>
      <w:r w:rsidR="005F321E" w:rsidRPr="00CF31F7">
        <w:rPr>
          <w:sz w:val="22"/>
        </w:rPr>
        <w:t xml:space="preserve"> eléctrico</w:t>
      </w:r>
      <w:r w:rsidRPr="00CF31F7">
        <w:rPr>
          <w:sz w:val="22"/>
        </w:rPr>
        <w:t xml:space="preserve"> diseñado para recibir</w:t>
      </w:r>
      <w:r w:rsidR="005F321E" w:rsidRPr="00CF31F7">
        <w:rPr>
          <w:sz w:val="22"/>
        </w:rPr>
        <w:t xml:space="preserve"> información de una magnitud</w:t>
      </w:r>
      <w:r w:rsidRPr="00CF31F7">
        <w:rPr>
          <w:sz w:val="22"/>
        </w:rPr>
        <w:t xml:space="preserve"> exterior y transformarla en otra magnitud normalmente eléctrica, dicha magnitud debe de poderse cuantificar y manipular”.</w:t>
      </w:r>
      <w:r w:rsidR="00B50E02" w:rsidRPr="00CF31F7">
        <w:rPr>
          <w:b/>
          <w:noProof/>
          <w:sz w:val="18"/>
          <w:szCs w:val="18"/>
        </w:rPr>
        <w:t xml:space="preserve"> </w:t>
      </w:r>
      <w:r w:rsidR="00B50E02" w:rsidRPr="00FE7C95">
        <w:rPr>
          <w:noProof/>
          <w:sz w:val="18"/>
          <w:szCs w:val="18"/>
        </w:rPr>
        <w:t>(SERNA, 2010 , pp 34-39)</w:t>
      </w:r>
    </w:p>
    <w:p w:rsidR="00C7198D" w:rsidRDefault="00C7198D" w:rsidP="00C7198D">
      <w:pPr>
        <w:rPr>
          <w:b/>
          <w:sz w:val="22"/>
        </w:rPr>
      </w:pPr>
      <w:r w:rsidRPr="00CF31F7">
        <w:rPr>
          <w:sz w:val="22"/>
        </w:rPr>
        <w:t>Los sensores imitan la capacidad de percepción de las personas  por ello cada vez es más usual encontrarlos incorporados a cualquier área tecnológica</w:t>
      </w:r>
      <w:r w:rsidRPr="00CF31F7">
        <w:rPr>
          <w:b/>
          <w:sz w:val="22"/>
        </w:rPr>
        <w:t>.</w:t>
      </w:r>
    </w:p>
    <w:p w:rsidR="00AC0ABD" w:rsidRPr="00CF31F7" w:rsidRDefault="00AC0ABD" w:rsidP="00C7198D">
      <w:pPr>
        <w:rPr>
          <w:b/>
          <w:sz w:val="22"/>
        </w:rPr>
      </w:pPr>
    </w:p>
    <w:p w:rsidR="00C7198D" w:rsidRDefault="00941F6B" w:rsidP="00414556">
      <w:pPr>
        <w:pStyle w:val="Ttulo3"/>
        <w:numPr>
          <w:ilvl w:val="0"/>
          <w:numId w:val="0"/>
        </w:numPr>
        <w:spacing w:before="0" w:after="0" w:line="480" w:lineRule="auto"/>
        <w:rPr>
          <w:sz w:val="22"/>
          <w:szCs w:val="22"/>
        </w:rPr>
      </w:pPr>
      <w:bookmarkStart w:id="118" w:name="_Toc422428465"/>
      <w:bookmarkStart w:id="119" w:name="_Toc407699446"/>
      <w:bookmarkStart w:id="120" w:name="_Toc423887434"/>
      <w:bookmarkStart w:id="121" w:name="_Toc427659705"/>
      <w:r w:rsidRPr="00D00D5C">
        <w:rPr>
          <w:sz w:val="22"/>
          <w:szCs w:val="22"/>
        </w:rPr>
        <w:t>1.6.3.1</w:t>
      </w:r>
      <w:r w:rsidR="00414556" w:rsidRPr="00D00D5C">
        <w:rPr>
          <w:sz w:val="22"/>
          <w:szCs w:val="22"/>
        </w:rPr>
        <w:t xml:space="preserve">   </w:t>
      </w:r>
      <w:r w:rsidR="00C7198D" w:rsidRPr="00D00D5C">
        <w:rPr>
          <w:sz w:val="22"/>
          <w:szCs w:val="22"/>
        </w:rPr>
        <w:t>SENSOR CSI-E</w:t>
      </w:r>
      <w:bookmarkEnd w:id="118"/>
      <w:bookmarkEnd w:id="119"/>
      <w:bookmarkEnd w:id="120"/>
      <w:bookmarkEnd w:id="121"/>
    </w:p>
    <w:p w:rsidR="00AC0ABD" w:rsidRPr="00AC0ABD" w:rsidRDefault="00AC0ABD" w:rsidP="00AC0ABD"/>
    <w:p w:rsidR="00C7198D" w:rsidRDefault="00C7198D" w:rsidP="00C7198D">
      <w:r w:rsidRPr="00CF31F7">
        <w:rPr>
          <w:sz w:val="22"/>
        </w:rPr>
        <w:t>Este sensor detecta la presencia magnética de ciertos cilindros  que incorporan un imán en el pistón a efectos de actuar un interruptor magnético del tipo Reed-Switch o similar, montado en el exterior del cilindro, durante o al final de su carrera. Esta señal eléctrica es utilizada para gobernar a otros órganos componentes del sistema, actuadores, contadores, emitir señales luminosas, actuar contactores, relés, PLC, o bien para controlar su propio movimiento</w:t>
      </w:r>
      <w:r w:rsidR="00F60673" w:rsidRPr="00F60673">
        <w:t xml:space="preserve"> </w:t>
      </w:r>
      <w:r w:rsidR="004C24DD" w:rsidRPr="00FE7C95">
        <w:rPr>
          <w:noProof/>
          <w:sz w:val="18"/>
          <w:szCs w:val="18"/>
        </w:rPr>
        <w:t>(AMADOR, 2005</w:t>
      </w:r>
      <w:r w:rsidR="004C24DD">
        <w:rPr>
          <w:noProof/>
          <w:sz w:val="18"/>
          <w:szCs w:val="18"/>
        </w:rPr>
        <w:t>, http: www.uaech.edu.mx/docencia/sensores</w:t>
      </w:r>
      <w:r w:rsidR="004C24DD" w:rsidRPr="00FE7C95">
        <w:rPr>
          <w:noProof/>
          <w:sz w:val="18"/>
          <w:szCs w:val="18"/>
        </w:rPr>
        <w:t>)</w:t>
      </w:r>
      <w:r>
        <w:t xml:space="preserve">. </w:t>
      </w:r>
      <w:r w:rsidRPr="00CF31F7">
        <w:rPr>
          <w:sz w:val="22"/>
        </w:rPr>
        <w:t>Véase</w:t>
      </w:r>
      <w:r w:rsidR="001121BB">
        <w:rPr>
          <w:sz w:val="22"/>
        </w:rPr>
        <w:t xml:space="preserve"> Figura 1-</w:t>
      </w:r>
      <w:r w:rsidR="00FE7C95">
        <w:rPr>
          <w:sz w:val="22"/>
        </w:rPr>
        <w:t>15</w:t>
      </w:r>
      <w:r w:rsidRPr="00CF31F7">
        <w:rPr>
          <w:sz w:val="22"/>
        </w:rPr>
        <w:t>.</w:t>
      </w:r>
    </w:p>
    <w:p w:rsidR="00ED5240" w:rsidRDefault="00C7198D" w:rsidP="00ED5240">
      <w:pPr>
        <w:keepNext/>
        <w:tabs>
          <w:tab w:val="left" w:pos="3780"/>
        </w:tabs>
        <w:ind w:left="1080"/>
        <w:jc w:val="center"/>
      </w:pPr>
      <w:r>
        <w:rPr>
          <w:noProof/>
          <w:lang w:val="es-ES" w:eastAsia="es-ES"/>
        </w:rPr>
        <w:drawing>
          <wp:inline distT="0" distB="0" distL="0" distR="0" wp14:anchorId="4F0D612F" wp14:editId="4F56359E">
            <wp:extent cx="2952750" cy="838200"/>
            <wp:effectExtent l="0" t="0" r="0" b="0"/>
            <wp:docPr id="87" name="Imagen 87" descr="http://airtacmalaysia.com/gallery/cylinder-accessories/CS1-E%28N-P-X%29%20series-Product%20Fe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http://airtacmalaysia.com/gallery/cylinder-accessories/CS1-E%28N-P-X%29%20series-Product%20Feature.jpg"/>
                    <pic:cNvPicPr>
                      <a:picLocks noChangeAspect="1" noChangeArrowheads="1"/>
                    </pic:cNvPicPr>
                  </pic:nvPicPr>
                  <pic:blipFill>
                    <a:blip r:embed="rId31">
                      <a:extLst>
                        <a:ext uri="{28A0092B-C50C-407E-A947-70E740481C1C}">
                          <a14:useLocalDpi xmlns:a14="http://schemas.microsoft.com/office/drawing/2010/main" val="0"/>
                        </a:ext>
                      </a:extLst>
                    </a:blip>
                    <a:srcRect l="5080" t="13506" r="4762" b="22144"/>
                    <a:stretch>
                      <a:fillRect/>
                    </a:stretch>
                  </pic:blipFill>
                  <pic:spPr bwMode="auto">
                    <a:xfrm>
                      <a:off x="0" y="0"/>
                      <a:ext cx="2952750" cy="838200"/>
                    </a:xfrm>
                    <a:prstGeom prst="rect">
                      <a:avLst/>
                    </a:prstGeom>
                    <a:noFill/>
                    <a:ln>
                      <a:noFill/>
                    </a:ln>
                  </pic:spPr>
                </pic:pic>
              </a:graphicData>
            </a:graphic>
          </wp:inline>
        </w:drawing>
      </w:r>
    </w:p>
    <w:p w:rsidR="00C7198D" w:rsidRPr="00FE7C95" w:rsidRDefault="00420393" w:rsidP="006D6DC6">
      <w:pPr>
        <w:pStyle w:val="Sinespaciado"/>
      </w:pPr>
      <w:bookmarkStart w:id="122" w:name="_Toc424803632"/>
      <w:r w:rsidRPr="001121BB">
        <w:t xml:space="preserve">                                        </w:t>
      </w:r>
      <w:r w:rsidR="0017478F">
        <w:t xml:space="preserve">      </w:t>
      </w:r>
      <w:r w:rsidRPr="001121BB">
        <w:t xml:space="preserve"> </w:t>
      </w:r>
      <w:r w:rsidR="006D6DC6">
        <w:rPr>
          <w:b/>
        </w:rPr>
        <w:t>Figura 1-</w:t>
      </w:r>
      <w:r w:rsidR="00ED5240" w:rsidRPr="006D6DC6">
        <w:rPr>
          <w:b/>
        </w:rPr>
        <w:fldChar w:fldCharType="begin"/>
      </w:r>
      <w:r w:rsidR="00ED5240" w:rsidRPr="006D6DC6">
        <w:rPr>
          <w:b/>
        </w:rPr>
        <w:instrText xml:space="preserve"> SEQ Figura \* ARABIC </w:instrText>
      </w:r>
      <w:r w:rsidR="00ED5240" w:rsidRPr="006D6DC6">
        <w:rPr>
          <w:b/>
        </w:rPr>
        <w:fldChar w:fldCharType="separate"/>
      </w:r>
      <w:r w:rsidR="006B173E">
        <w:rPr>
          <w:b/>
          <w:noProof/>
        </w:rPr>
        <w:t>15</w:t>
      </w:r>
      <w:r w:rsidR="00ED5240" w:rsidRPr="006D6DC6">
        <w:rPr>
          <w:b/>
        </w:rPr>
        <w:fldChar w:fldCharType="end"/>
      </w:r>
      <w:r w:rsidR="00ED5240" w:rsidRPr="006D6DC6">
        <w:rPr>
          <w:b/>
        </w:rPr>
        <w:t>:</w:t>
      </w:r>
      <w:r w:rsidR="00ED5240" w:rsidRPr="00FE7C95">
        <w:t xml:space="preserve"> Sensor CSI-E</w:t>
      </w:r>
      <w:bookmarkEnd w:id="122"/>
    </w:p>
    <w:p w:rsidR="00420393" w:rsidRPr="00FE7C95" w:rsidRDefault="00420393" w:rsidP="006D6DC6">
      <w:pPr>
        <w:pStyle w:val="Sinespaciado"/>
        <w:rPr>
          <w:sz w:val="16"/>
          <w:szCs w:val="16"/>
        </w:rPr>
      </w:pPr>
      <w:r w:rsidRPr="00FE7C95">
        <w:rPr>
          <w:sz w:val="16"/>
          <w:szCs w:val="16"/>
        </w:rPr>
        <w:t xml:space="preserve">          </w:t>
      </w:r>
      <w:r w:rsidR="006D6DC6">
        <w:rPr>
          <w:sz w:val="16"/>
          <w:szCs w:val="16"/>
        </w:rPr>
        <w:t xml:space="preserve">                                                    </w:t>
      </w:r>
      <w:r w:rsidRPr="00FE7C95">
        <w:rPr>
          <w:sz w:val="16"/>
          <w:szCs w:val="16"/>
        </w:rPr>
        <w:t xml:space="preserve">  </w:t>
      </w:r>
      <w:r w:rsidR="00C7198D" w:rsidRPr="006D6DC6">
        <w:rPr>
          <w:b/>
          <w:sz w:val="16"/>
          <w:szCs w:val="16"/>
        </w:rPr>
        <w:t>Fuente:</w:t>
      </w:r>
      <w:r w:rsidR="001121BB">
        <w:rPr>
          <w:sz w:val="16"/>
          <w:szCs w:val="16"/>
        </w:rPr>
        <w:t xml:space="preserve"> </w:t>
      </w:r>
      <w:r w:rsidR="00C7198D" w:rsidRPr="00FE7C95">
        <w:rPr>
          <w:sz w:val="16"/>
          <w:szCs w:val="16"/>
        </w:rPr>
        <w:t>http://airtacmalaysia.com/index.php/airtac-</w:t>
      </w:r>
    </w:p>
    <w:p w:rsidR="00420393" w:rsidRPr="00FE7C95" w:rsidRDefault="00420393" w:rsidP="006D6DC6">
      <w:pPr>
        <w:pStyle w:val="Sinespaciado"/>
        <w:rPr>
          <w:sz w:val="16"/>
          <w:szCs w:val="16"/>
          <w:lang w:val="en-US"/>
        </w:rPr>
      </w:pPr>
      <w:r w:rsidRPr="003C7BEE">
        <w:rPr>
          <w:sz w:val="16"/>
          <w:szCs w:val="16"/>
        </w:rPr>
        <w:t xml:space="preserve">        </w:t>
      </w:r>
      <w:r w:rsidR="006D6DC6" w:rsidRPr="003C7BEE">
        <w:rPr>
          <w:sz w:val="16"/>
          <w:szCs w:val="16"/>
        </w:rPr>
        <w:t xml:space="preserve">                                                     </w:t>
      </w:r>
      <w:r w:rsidRPr="003C7BEE">
        <w:rPr>
          <w:sz w:val="16"/>
          <w:szCs w:val="16"/>
        </w:rPr>
        <w:t xml:space="preserve">   </w:t>
      </w:r>
      <w:r w:rsidR="00C7198D" w:rsidRPr="00FE7C95">
        <w:rPr>
          <w:sz w:val="16"/>
          <w:szCs w:val="16"/>
          <w:lang w:val="en-US"/>
        </w:rPr>
        <w:t>products/product-introductions</w:t>
      </w:r>
      <w:r w:rsidR="00ED5240" w:rsidRPr="00FE7C95">
        <w:rPr>
          <w:sz w:val="16"/>
          <w:szCs w:val="16"/>
          <w:lang w:val="en-US"/>
        </w:rPr>
        <w:t xml:space="preserve"> </w:t>
      </w:r>
      <w:r w:rsidR="00C7198D" w:rsidRPr="00FE7C95">
        <w:rPr>
          <w:sz w:val="16"/>
          <w:szCs w:val="16"/>
          <w:lang w:val="en-US"/>
        </w:rPr>
        <w:t>/actuator/ cylinder</w:t>
      </w:r>
    </w:p>
    <w:p w:rsidR="00C7198D" w:rsidRPr="00155446" w:rsidRDefault="00420393" w:rsidP="006D6DC6">
      <w:pPr>
        <w:pStyle w:val="Sinespaciado"/>
        <w:rPr>
          <w:sz w:val="16"/>
          <w:szCs w:val="16"/>
          <w:lang w:val="en-US"/>
        </w:rPr>
      </w:pPr>
      <w:r w:rsidRPr="00155446">
        <w:rPr>
          <w:sz w:val="16"/>
          <w:szCs w:val="16"/>
          <w:lang w:val="en-US"/>
        </w:rPr>
        <w:t xml:space="preserve">           </w:t>
      </w:r>
      <w:r w:rsidR="00AC0ABD">
        <w:rPr>
          <w:sz w:val="16"/>
          <w:szCs w:val="16"/>
          <w:lang w:val="en-US"/>
        </w:rPr>
        <w:t xml:space="preserve">                             </w:t>
      </w:r>
      <w:r w:rsidR="004C24DD">
        <w:rPr>
          <w:sz w:val="16"/>
          <w:szCs w:val="16"/>
          <w:lang w:val="en-US"/>
        </w:rPr>
        <w:t xml:space="preserve">    </w:t>
      </w:r>
      <w:r w:rsidR="006D6DC6">
        <w:rPr>
          <w:sz w:val="16"/>
          <w:szCs w:val="16"/>
          <w:lang w:val="en-US"/>
        </w:rPr>
        <w:t xml:space="preserve">                  </w:t>
      </w:r>
      <w:r w:rsidR="004C24DD">
        <w:rPr>
          <w:sz w:val="16"/>
          <w:szCs w:val="16"/>
          <w:lang w:val="en-US"/>
        </w:rPr>
        <w:t xml:space="preserve"> </w:t>
      </w:r>
      <w:r w:rsidR="00AC0ABD">
        <w:rPr>
          <w:sz w:val="16"/>
          <w:szCs w:val="16"/>
          <w:lang w:val="en-US"/>
        </w:rPr>
        <w:t xml:space="preserve"> </w:t>
      </w:r>
      <w:r w:rsidR="00C7198D" w:rsidRPr="00155446">
        <w:rPr>
          <w:sz w:val="16"/>
          <w:szCs w:val="16"/>
          <w:lang w:val="en-US"/>
        </w:rPr>
        <w:t>-accessories/</w:t>
      </w:r>
    </w:p>
    <w:p w:rsidR="00C7198D" w:rsidRPr="00155446" w:rsidRDefault="00C7198D" w:rsidP="00C7198D">
      <w:pPr>
        <w:tabs>
          <w:tab w:val="left" w:pos="3780"/>
        </w:tabs>
        <w:rPr>
          <w:rFonts w:cs="Arial"/>
          <w:b/>
          <w:szCs w:val="24"/>
          <w:lang w:val="en-US"/>
        </w:rPr>
      </w:pPr>
    </w:p>
    <w:p w:rsidR="00C7198D" w:rsidRDefault="00941F6B" w:rsidP="00365FFD">
      <w:pPr>
        <w:pStyle w:val="Ttulo3"/>
        <w:numPr>
          <w:ilvl w:val="0"/>
          <w:numId w:val="0"/>
        </w:numPr>
        <w:spacing w:before="0" w:after="0" w:line="480" w:lineRule="auto"/>
        <w:rPr>
          <w:sz w:val="22"/>
          <w:szCs w:val="22"/>
        </w:rPr>
      </w:pPr>
      <w:bookmarkStart w:id="123" w:name="_Toc422428466"/>
      <w:bookmarkStart w:id="124" w:name="_Toc407699447"/>
      <w:bookmarkStart w:id="125" w:name="_Toc423887435"/>
      <w:bookmarkStart w:id="126" w:name="_Toc427659706"/>
      <w:r w:rsidRPr="00D00D5C">
        <w:rPr>
          <w:sz w:val="22"/>
          <w:szCs w:val="22"/>
        </w:rPr>
        <w:t>1.6.3.2</w:t>
      </w:r>
      <w:r w:rsidR="00365FFD" w:rsidRPr="00D00D5C">
        <w:rPr>
          <w:sz w:val="22"/>
          <w:szCs w:val="22"/>
        </w:rPr>
        <w:t xml:space="preserve">    </w:t>
      </w:r>
      <w:r w:rsidR="00C7198D" w:rsidRPr="00D00D5C">
        <w:rPr>
          <w:sz w:val="22"/>
          <w:szCs w:val="22"/>
        </w:rPr>
        <w:t>Características del sensor</w:t>
      </w:r>
      <w:bookmarkEnd w:id="123"/>
      <w:bookmarkEnd w:id="124"/>
      <w:bookmarkEnd w:id="125"/>
      <w:bookmarkEnd w:id="126"/>
    </w:p>
    <w:p w:rsidR="00AC0ABD" w:rsidRPr="00AC0ABD" w:rsidRDefault="00AC0ABD" w:rsidP="00AC0ABD"/>
    <w:p w:rsidR="00C7198D" w:rsidRPr="00CF31F7" w:rsidRDefault="002E4843" w:rsidP="00C7198D">
      <w:pPr>
        <w:rPr>
          <w:rFonts w:cstheme="minorBidi"/>
          <w:sz w:val="22"/>
        </w:rPr>
      </w:pPr>
      <w:r>
        <w:rPr>
          <w:sz w:val="22"/>
        </w:rPr>
        <w:t>En la tabla 1-</w:t>
      </w:r>
      <w:r w:rsidR="00FE7C95">
        <w:rPr>
          <w:sz w:val="22"/>
        </w:rPr>
        <w:t>2</w:t>
      </w:r>
      <w:r w:rsidR="00C7198D" w:rsidRPr="00CF31F7">
        <w:rPr>
          <w:sz w:val="22"/>
        </w:rPr>
        <w:t xml:space="preserve"> detallamos las características más importantes referentes a estos sensores.</w:t>
      </w:r>
      <w:bookmarkStart w:id="127" w:name="_Toc407701373"/>
    </w:p>
    <w:p w:rsidR="00ED5240" w:rsidRPr="00FE7C95" w:rsidRDefault="00365FFD" w:rsidP="00365FFD">
      <w:pPr>
        <w:pStyle w:val="Descripcin"/>
        <w:keepNext/>
        <w:jc w:val="both"/>
        <w:rPr>
          <w:i w:val="0"/>
          <w:sz w:val="22"/>
          <w:szCs w:val="22"/>
        </w:rPr>
      </w:pPr>
      <w:bookmarkStart w:id="128" w:name="_Toc423893704"/>
      <w:bookmarkEnd w:id="127"/>
      <w:r w:rsidRPr="002E4843">
        <w:rPr>
          <w:b/>
        </w:rPr>
        <w:lastRenderedPageBreak/>
        <w:t xml:space="preserve">       </w:t>
      </w:r>
      <w:r w:rsidR="002E4843" w:rsidRPr="002E4843">
        <w:rPr>
          <w:b/>
          <w:i w:val="0"/>
          <w:color w:val="000000" w:themeColor="text1"/>
          <w:sz w:val="22"/>
          <w:szCs w:val="22"/>
        </w:rPr>
        <w:t>Tabla 1-</w:t>
      </w:r>
      <w:r w:rsidR="00FE7C95" w:rsidRPr="002E4843">
        <w:rPr>
          <w:b/>
          <w:i w:val="0"/>
          <w:color w:val="000000" w:themeColor="text1"/>
          <w:sz w:val="22"/>
          <w:szCs w:val="22"/>
        </w:rPr>
        <w:t>2</w:t>
      </w:r>
      <w:r w:rsidR="00ED5240" w:rsidRPr="002E4843">
        <w:rPr>
          <w:b/>
          <w:i w:val="0"/>
          <w:color w:val="000000" w:themeColor="text1"/>
          <w:sz w:val="22"/>
          <w:szCs w:val="22"/>
        </w:rPr>
        <w:t>:</w:t>
      </w:r>
      <w:r w:rsidR="00ED5240" w:rsidRPr="00FE7C95">
        <w:rPr>
          <w:i w:val="0"/>
          <w:color w:val="000000" w:themeColor="text1"/>
          <w:sz w:val="22"/>
          <w:szCs w:val="22"/>
        </w:rPr>
        <w:t xml:space="preserve"> Características sensor CSI-E</w:t>
      </w:r>
      <w:bookmarkEnd w:id="128"/>
    </w:p>
    <w:p w:rsidR="00C7198D" w:rsidRDefault="00C7198D" w:rsidP="00ED5240">
      <w:pPr>
        <w:tabs>
          <w:tab w:val="left" w:pos="3780"/>
        </w:tabs>
        <w:jc w:val="center"/>
        <w:rPr>
          <w:rFonts w:cs="Arial"/>
          <w:szCs w:val="24"/>
        </w:rPr>
      </w:pPr>
      <w:r>
        <w:rPr>
          <w:rFonts w:cs="Arial"/>
          <w:noProof/>
          <w:szCs w:val="24"/>
          <w:lang w:val="es-ES" w:eastAsia="es-ES"/>
        </w:rPr>
        <w:drawing>
          <wp:inline distT="0" distB="0" distL="0" distR="0" wp14:anchorId="3953DDAB" wp14:editId="616BB8D8">
            <wp:extent cx="5010150" cy="3648075"/>
            <wp:effectExtent l="0" t="0" r="0"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0150" cy="3648075"/>
                    </a:xfrm>
                    <a:prstGeom prst="rect">
                      <a:avLst/>
                    </a:prstGeom>
                    <a:noFill/>
                    <a:ln>
                      <a:noFill/>
                    </a:ln>
                  </pic:spPr>
                </pic:pic>
              </a:graphicData>
            </a:graphic>
          </wp:inline>
        </w:drawing>
      </w:r>
    </w:p>
    <w:p w:rsidR="00C7198D" w:rsidRPr="00FE7C95" w:rsidRDefault="00365FFD" w:rsidP="00D551AD">
      <w:pPr>
        <w:pStyle w:val="Subttulo"/>
        <w:jc w:val="both"/>
        <w:rPr>
          <w:i w:val="0"/>
          <w:color w:val="000000" w:themeColor="text1"/>
          <w:sz w:val="16"/>
          <w:szCs w:val="16"/>
        </w:rPr>
      </w:pPr>
      <w:r w:rsidRPr="002E4843">
        <w:rPr>
          <w:b/>
        </w:rPr>
        <w:t xml:space="preserve">     </w:t>
      </w:r>
      <w:r w:rsidR="00C7198D" w:rsidRPr="002E4843">
        <w:rPr>
          <w:b/>
          <w:i w:val="0"/>
          <w:color w:val="000000" w:themeColor="text1"/>
          <w:sz w:val="16"/>
          <w:szCs w:val="16"/>
        </w:rPr>
        <w:t>Fuente:</w:t>
      </w:r>
      <w:r w:rsidR="00C7198D" w:rsidRPr="00FE7C95">
        <w:rPr>
          <w:i w:val="0"/>
          <w:color w:val="000000" w:themeColor="text1"/>
          <w:sz w:val="16"/>
          <w:szCs w:val="16"/>
        </w:rPr>
        <w:t xml:space="preserve"> Catálogo de productos sensores csi-e  airtac</w:t>
      </w:r>
    </w:p>
    <w:p w:rsidR="00C7198D" w:rsidRDefault="00C7198D" w:rsidP="00C7198D">
      <w:pPr>
        <w:tabs>
          <w:tab w:val="left" w:pos="3780"/>
        </w:tabs>
        <w:ind w:left="1080"/>
        <w:rPr>
          <w:rFonts w:cs="Arial"/>
          <w:szCs w:val="24"/>
        </w:rPr>
      </w:pPr>
    </w:p>
    <w:p w:rsidR="00C7198D" w:rsidRDefault="00941F6B" w:rsidP="009E7B5C">
      <w:pPr>
        <w:pStyle w:val="Ttulo3"/>
        <w:numPr>
          <w:ilvl w:val="0"/>
          <w:numId w:val="0"/>
        </w:numPr>
        <w:spacing w:before="0" w:after="0" w:line="480" w:lineRule="auto"/>
        <w:rPr>
          <w:sz w:val="22"/>
          <w:szCs w:val="22"/>
        </w:rPr>
      </w:pPr>
      <w:bookmarkStart w:id="129" w:name="_Toc422428467"/>
      <w:bookmarkStart w:id="130" w:name="_Toc407699448"/>
      <w:bookmarkStart w:id="131" w:name="_Toc423887436"/>
      <w:bookmarkStart w:id="132" w:name="_Toc427659707"/>
      <w:r w:rsidRPr="005847FA">
        <w:rPr>
          <w:sz w:val="22"/>
          <w:szCs w:val="22"/>
        </w:rPr>
        <w:t>1.6.3</w:t>
      </w:r>
      <w:r w:rsidR="009E7B5C" w:rsidRPr="005847FA">
        <w:rPr>
          <w:sz w:val="22"/>
          <w:szCs w:val="22"/>
        </w:rPr>
        <w:t xml:space="preserve">.3    </w:t>
      </w:r>
      <w:r w:rsidR="00C7198D" w:rsidRPr="005847FA">
        <w:rPr>
          <w:sz w:val="22"/>
          <w:szCs w:val="22"/>
        </w:rPr>
        <w:t>Aplicaciones</w:t>
      </w:r>
      <w:bookmarkEnd w:id="129"/>
      <w:bookmarkEnd w:id="130"/>
      <w:bookmarkEnd w:id="131"/>
      <w:bookmarkEnd w:id="132"/>
    </w:p>
    <w:p w:rsidR="00AC0ABD" w:rsidRPr="00AC0ABD" w:rsidRDefault="00AC0ABD" w:rsidP="00AC0ABD"/>
    <w:p w:rsidR="00C7198D" w:rsidRDefault="00C7198D" w:rsidP="00C7198D">
      <w:pPr>
        <w:rPr>
          <w:sz w:val="22"/>
        </w:rPr>
      </w:pPr>
      <w:r w:rsidRPr="00CF31F7">
        <w:rPr>
          <w:sz w:val="22"/>
        </w:rPr>
        <w:t>Estos sensores sirven para detectar la proximidad de un objeto magnético el mismo tiempo  permite tener un control del movimiento como tal su aplicación es tanto a nivel industrial, educativo y tecnológico.</w:t>
      </w:r>
    </w:p>
    <w:p w:rsidR="00AC0ABD" w:rsidRPr="00CF31F7" w:rsidRDefault="00AC0ABD" w:rsidP="00C7198D">
      <w:pPr>
        <w:rPr>
          <w:sz w:val="22"/>
        </w:rPr>
      </w:pPr>
    </w:p>
    <w:p w:rsidR="00C7198D" w:rsidRDefault="009764F2" w:rsidP="000932A2">
      <w:pPr>
        <w:pStyle w:val="Ttulo2"/>
        <w:numPr>
          <w:ilvl w:val="0"/>
          <w:numId w:val="0"/>
        </w:numPr>
        <w:spacing w:before="0" w:after="0" w:line="480" w:lineRule="auto"/>
        <w:ind w:left="357" w:hanging="357"/>
        <w:rPr>
          <w:sz w:val="22"/>
          <w:szCs w:val="22"/>
        </w:rPr>
      </w:pPr>
      <w:bookmarkStart w:id="133" w:name="_Toc422428468"/>
      <w:bookmarkStart w:id="134" w:name="_Toc407699449"/>
      <w:bookmarkStart w:id="135" w:name="_Toc423887437"/>
      <w:bookmarkStart w:id="136" w:name="_Toc427659708"/>
      <w:r w:rsidRPr="005847FA">
        <w:rPr>
          <w:sz w:val="22"/>
          <w:szCs w:val="22"/>
        </w:rPr>
        <w:t>1.6.4</w:t>
      </w:r>
      <w:r w:rsidR="000932A2" w:rsidRPr="005847FA">
        <w:rPr>
          <w:sz w:val="22"/>
          <w:szCs w:val="22"/>
        </w:rPr>
        <w:t xml:space="preserve">     </w:t>
      </w:r>
      <w:r w:rsidR="00C7198D" w:rsidRPr="005847FA">
        <w:rPr>
          <w:sz w:val="22"/>
          <w:szCs w:val="22"/>
        </w:rPr>
        <w:t>Electroválvulas</w:t>
      </w:r>
      <w:bookmarkEnd w:id="133"/>
      <w:bookmarkEnd w:id="134"/>
      <w:bookmarkEnd w:id="135"/>
      <w:bookmarkEnd w:id="136"/>
    </w:p>
    <w:p w:rsidR="00AC0ABD" w:rsidRPr="00AC0ABD" w:rsidRDefault="00AC0ABD" w:rsidP="00AC0ABD"/>
    <w:p w:rsidR="00C7198D" w:rsidRDefault="002E4843" w:rsidP="00C7198D">
      <w:r>
        <w:rPr>
          <w:sz w:val="22"/>
        </w:rPr>
        <w:t>Una electroválvula (figura 1-</w:t>
      </w:r>
      <w:r w:rsidR="00FE7C95">
        <w:rPr>
          <w:sz w:val="22"/>
        </w:rPr>
        <w:t>16</w:t>
      </w:r>
      <w:r w:rsidR="00C7198D" w:rsidRPr="00CF31F7">
        <w:rPr>
          <w:sz w:val="22"/>
        </w:rPr>
        <w:t>) es una válvula electromecánica, diseñada para controlar el flujo de un fluido a través de un conducto como puede ser una tubería. Una electroválvula tiene dos partes fundamentales: el solenoide y la válvula. El solenoide convierte energía eléctrica en energía mecánica para actuar la válvula.</w:t>
      </w:r>
      <w:r w:rsidR="006A0519" w:rsidRPr="00B50E02">
        <w:rPr>
          <w:sz w:val="16"/>
          <w:szCs w:val="16"/>
        </w:rPr>
        <w:t xml:space="preserve"> </w:t>
      </w:r>
      <w:r w:rsidR="00B50E02" w:rsidRPr="00B50E02">
        <w:rPr>
          <w:noProof/>
          <w:sz w:val="16"/>
          <w:szCs w:val="16"/>
        </w:rPr>
        <w:t>(GUILLEN, 1993, pp 119-140)</w:t>
      </w:r>
      <w:r w:rsidR="00C7198D">
        <w:t xml:space="preserve"> </w:t>
      </w:r>
    </w:p>
    <w:p w:rsidR="00AC0ABD" w:rsidRDefault="00AC0ABD" w:rsidP="00C7198D"/>
    <w:p w:rsidR="00ED5240" w:rsidRDefault="00C7198D" w:rsidP="00ED5240">
      <w:pPr>
        <w:keepNext/>
        <w:tabs>
          <w:tab w:val="left" w:pos="3780"/>
        </w:tabs>
        <w:ind w:left="1080"/>
        <w:jc w:val="center"/>
      </w:pPr>
      <w:r>
        <w:rPr>
          <w:noProof/>
          <w:lang w:val="es-ES" w:eastAsia="es-ES"/>
        </w:rPr>
        <w:lastRenderedPageBreak/>
        <w:drawing>
          <wp:inline distT="0" distB="0" distL="0" distR="0" wp14:anchorId="7C9F1A7F" wp14:editId="7EC866C7">
            <wp:extent cx="2781300" cy="1971675"/>
            <wp:effectExtent l="0" t="0" r="0" b="9525"/>
            <wp:docPr id="85" name="Imagen 85" descr="http://t3.gstatic.com/images?q=tbn:ANd9GcSdbWSqMb1i_4Z0DDpuH1lgm2zLq-UXrRxt_lnf_sOR--et_w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http://t3.gstatic.com/images?q=tbn:ANd9GcSdbWSqMb1i_4Z0DDpuH1lgm2zLq-UXrRxt_lnf_sOR--et_wg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300" cy="1971675"/>
                    </a:xfrm>
                    <a:prstGeom prst="rect">
                      <a:avLst/>
                    </a:prstGeom>
                    <a:noFill/>
                    <a:ln>
                      <a:noFill/>
                    </a:ln>
                  </pic:spPr>
                </pic:pic>
              </a:graphicData>
            </a:graphic>
          </wp:inline>
        </w:drawing>
      </w:r>
    </w:p>
    <w:p w:rsidR="00C7198D" w:rsidRPr="00FE7C95" w:rsidRDefault="00EE2EE8" w:rsidP="006D6DC6">
      <w:pPr>
        <w:pStyle w:val="Sinespaciado"/>
      </w:pPr>
      <w:bookmarkStart w:id="137" w:name="_Toc424803633"/>
      <w:r w:rsidRPr="002E4843">
        <w:t xml:space="preserve">          </w:t>
      </w:r>
      <w:r w:rsidR="006D6DC6">
        <w:t xml:space="preserve">                               </w:t>
      </w:r>
      <w:r w:rsidRPr="002E4843">
        <w:t xml:space="preserve"> </w:t>
      </w:r>
      <w:r w:rsidR="0017478F">
        <w:t xml:space="preserve">     </w:t>
      </w:r>
      <w:r w:rsidR="002E4843" w:rsidRPr="006D6DC6">
        <w:rPr>
          <w:b/>
        </w:rPr>
        <w:t>Figura 1-</w:t>
      </w:r>
      <w:r w:rsidR="00ED5240" w:rsidRPr="006D6DC6">
        <w:rPr>
          <w:b/>
        </w:rPr>
        <w:fldChar w:fldCharType="begin"/>
      </w:r>
      <w:r w:rsidR="00ED5240" w:rsidRPr="006D6DC6">
        <w:rPr>
          <w:b/>
        </w:rPr>
        <w:instrText xml:space="preserve"> SEQ Figura \* ARABIC </w:instrText>
      </w:r>
      <w:r w:rsidR="00ED5240" w:rsidRPr="006D6DC6">
        <w:rPr>
          <w:b/>
        </w:rPr>
        <w:fldChar w:fldCharType="separate"/>
      </w:r>
      <w:r w:rsidR="006B173E">
        <w:rPr>
          <w:b/>
          <w:noProof/>
        </w:rPr>
        <w:t>16</w:t>
      </w:r>
      <w:r w:rsidR="00ED5240" w:rsidRPr="006D6DC6">
        <w:rPr>
          <w:b/>
        </w:rPr>
        <w:fldChar w:fldCharType="end"/>
      </w:r>
      <w:r w:rsidR="00ED5240" w:rsidRPr="006D6DC6">
        <w:rPr>
          <w:b/>
        </w:rPr>
        <w:t>:</w:t>
      </w:r>
      <w:r w:rsidR="00ED5240" w:rsidRPr="00FE7C95">
        <w:t xml:space="preserve"> </w:t>
      </w:r>
      <w:r w:rsidR="00FE7C95" w:rsidRPr="00FE7C95">
        <w:t>Electroválvula</w:t>
      </w:r>
      <w:r w:rsidR="00ED5240" w:rsidRPr="00FE7C95">
        <w:t>.</w:t>
      </w:r>
      <w:bookmarkEnd w:id="137"/>
    </w:p>
    <w:p w:rsidR="00EE2EE8" w:rsidRPr="00FE7C95" w:rsidRDefault="00EE2EE8" w:rsidP="006D6DC6">
      <w:pPr>
        <w:pStyle w:val="Sinespaciado"/>
        <w:rPr>
          <w:sz w:val="16"/>
          <w:szCs w:val="16"/>
        </w:rPr>
      </w:pPr>
      <w:r w:rsidRPr="00FE7C95">
        <w:rPr>
          <w:sz w:val="16"/>
          <w:szCs w:val="16"/>
        </w:rPr>
        <w:t xml:space="preserve">                        </w:t>
      </w:r>
      <w:r w:rsidR="006D6DC6">
        <w:rPr>
          <w:sz w:val="16"/>
          <w:szCs w:val="16"/>
        </w:rPr>
        <w:t xml:space="preserve">                                         </w:t>
      </w:r>
      <w:r w:rsidR="00C7198D" w:rsidRPr="006D6DC6">
        <w:rPr>
          <w:b/>
          <w:sz w:val="16"/>
          <w:szCs w:val="16"/>
        </w:rPr>
        <w:t>Fuente:</w:t>
      </w:r>
      <w:r w:rsidR="002E4843">
        <w:rPr>
          <w:sz w:val="16"/>
          <w:szCs w:val="16"/>
        </w:rPr>
        <w:t xml:space="preserve"> </w:t>
      </w:r>
      <w:r w:rsidR="00C7198D" w:rsidRPr="00FE7C95">
        <w:rPr>
          <w:sz w:val="16"/>
          <w:szCs w:val="16"/>
        </w:rPr>
        <w:t>http://www.boletinindustrial.com/productoimag</w:t>
      </w:r>
    </w:p>
    <w:p w:rsidR="00C7198D" w:rsidRPr="00FE7C95" w:rsidRDefault="00EE2EE8" w:rsidP="006D6DC6">
      <w:pPr>
        <w:pStyle w:val="Sinespaciado"/>
        <w:rPr>
          <w:sz w:val="16"/>
          <w:szCs w:val="16"/>
        </w:rPr>
      </w:pPr>
      <w:r w:rsidRPr="00FE7C95">
        <w:rPr>
          <w:sz w:val="16"/>
          <w:szCs w:val="16"/>
        </w:rPr>
        <w:t xml:space="preserve">               </w:t>
      </w:r>
      <w:r w:rsidR="00AC0ABD">
        <w:rPr>
          <w:sz w:val="16"/>
          <w:szCs w:val="16"/>
        </w:rPr>
        <w:t xml:space="preserve">                            </w:t>
      </w:r>
      <w:r w:rsidR="004C24DD">
        <w:rPr>
          <w:sz w:val="16"/>
          <w:szCs w:val="16"/>
        </w:rPr>
        <w:t xml:space="preserve">    </w:t>
      </w:r>
      <w:r w:rsidR="006D6DC6">
        <w:rPr>
          <w:sz w:val="16"/>
          <w:szCs w:val="16"/>
        </w:rPr>
        <w:t xml:space="preserve">                 </w:t>
      </w:r>
      <w:r w:rsidR="00AC0ABD">
        <w:rPr>
          <w:sz w:val="16"/>
          <w:szCs w:val="16"/>
        </w:rPr>
        <w:t xml:space="preserve"> </w:t>
      </w:r>
      <w:r w:rsidR="00C7198D" w:rsidRPr="00FE7C95">
        <w:rPr>
          <w:sz w:val="16"/>
          <w:szCs w:val="16"/>
        </w:rPr>
        <w:t>en.aspx?pid=5617</w:t>
      </w:r>
    </w:p>
    <w:p w:rsidR="00C7198D" w:rsidRDefault="00C7198D" w:rsidP="00C7198D">
      <w:pPr>
        <w:tabs>
          <w:tab w:val="left" w:pos="3780"/>
        </w:tabs>
        <w:ind w:left="1080"/>
        <w:rPr>
          <w:rFonts w:cs="Arial"/>
          <w:szCs w:val="24"/>
        </w:rPr>
      </w:pPr>
    </w:p>
    <w:p w:rsidR="00C7198D" w:rsidRDefault="008A6BCF" w:rsidP="00EE2EE8">
      <w:pPr>
        <w:pStyle w:val="Ttulo3"/>
        <w:numPr>
          <w:ilvl w:val="0"/>
          <w:numId w:val="0"/>
        </w:numPr>
        <w:spacing w:before="0" w:after="0" w:line="480" w:lineRule="auto"/>
        <w:rPr>
          <w:sz w:val="22"/>
          <w:szCs w:val="22"/>
        </w:rPr>
      </w:pPr>
      <w:bookmarkStart w:id="138" w:name="_Toc422428469"/>
      <w:bookmarkStart w:id="139" w:name="_Toc407699450"/>
      <w:bookmarkStart w:id="140" w:name="_Toc423887438"/>
      <w:bookmarkStart w:id="141" w:name="_Toc427659709"/>
      <w:r w:rsidRPr="005847FA">
        <w:rPr>
          <w:sz w:val="22"/>
          <w:szCs w:val="22"/>
        </w:rPr>
        <w:t>1.6.4</w:t>
      </w:r>
      <w:r w:rsidR="00EE2EE8" w:rsidRPr="005847FA">
        <w:rPr>
          <w:sz w:val="22"/>
          <w:szCs w:val="22"/>
        </w:rPr>
        <w:t xml:space="preserve">.1    </w:t>
      </w:r>
      <w:r w:rsidR="00C7198D" w:rsidRPr="005847FA">
        <w:rPr>
          <w:sz w:val="22"/>
          <w:szCs w:val="22"/>
        </w:rPr>
        <w:t>Aplicaciones</w:t>
      </w:r>
      <w:bookmarkEnd w:id="138"/>
      <w:bookmarkEnd w:id="139"/>
      <w:bookmarkEnd w:id="140"/>
      <w:bookmarkEnd w:id="141"/>
    </w:p>
    <w:p w:rsidR="00AC0ABD" w:rsidRPr="00AC0ABD" w:rsidRDefault="00AC0ABD" w:rsidP="00AC0ABD"/>
    <w:p w:rsidR="00C7198D" w:rsidRDefault="00C7198D" w:rsidP="00C7198D">
      <w:pPr>
        <w:rPr>
          <w:sz w:val="22"/>
        </w:rPr>
      </w:pPr>
      <w:r w:rsidRPr="00CF31F7">
        <w:rPr>
          <w:sz w:val="22"/>
        </w:rPr>
        <w:t>Las electroválvulas se usan para controlar el flujo de vapor, agua y otros fluidos en equipos usados para la preparación y presentación de productos alimenticios. Las electroválvulas son usadas en equipos de lavanderías comerciales, lava coches y sistemas de irrigación, equipos lavavajillas y de lavado de botellas.</w:t>
      </w:r>
    </w:p>
    <w:p w:rsidR="00AC0ABD" w:rsidRPr="00CF31F7" w:rsidRDefault="00AC0ABD" w:rsidP="00C7198D">
      <w:pPr>
        <w:rPr>
          <w:sz w:val="22"/>
        </w:rPr>
      </w:pPr>
    </w:p>
    <w:p w:rsidR="00C7198D" w:rsidRDefault="008A6BCF" w:rsidP="00EE2EE8">
      <w:pPr>
        <w:pStyle w:val="Ttulo2"/>
        <w:numPr>
          <w:ilvl w:val="0"/>
          <w:numId w:val="0"/>
        </w:numPr>
        <w:spacing w:before="0" w:after="0" w:line="480" w:lineRule="auto"/>
        <w:ind w:left="357" w:hanging="357"/>
        <w:rPr>
          <w:sz w:val="22"/>
          <w:szCs w:val="22"/>
        </w:rPr>
      </w:pPr>
      <w:bookmarkStart w:id="142" w:name="_Toc422428470"/>
      <w:bookmarkStart w:id="143" w:name="_Toc407699451"/>
      <w:bookmarkStart w:id="144" w:name="_Toc423887439"/>
      <w:bookmarkStart w:id="145" w:name="_Toc427659710"/>
      <w:r w:rsidRPr="005847FA">
        <w:rPr>
          <w:sz w:val="22"/>
          <w:szCs w:val="22"/>
        </w:rPr>
        <w:t>1.6.4.2</w:t>
      </w:r>
      <w:r w:rsidR="00EE2EE8" w:rsidRPr="005847FA">
        <w:rPr>
          <w:sz w:val="22"/>
          <w:szCs w:val="22"/>
        </w:rPr>
        <w:t xml:space="preserve">    </w:t>
      </w:r>
      <w:r w:rsidR="00C7198D" w:rsidRPr="005847FA">
        <w:rPr>
          <w:sz w:val="22"/>
          <w:szCs w:val="22"/>
        </w:rPr>
        <w:t>PLC TWIDO TWDLCAA16RDF</w:t>
      </w:r>
      <w:bookmarkEnd w:id="142"/>
      <w:bookmarkEnd w:id="143"/>
      <w:bookmarkEnd w:id="144"/>
      <w:bookmarkEnd w:id="145"/>
    </w:p>
    <w:p w:rsidR="00AC0ABD" w:rsidRPr="00AC0ABD" w:rsidRDefault="00AC0ABD" w:rsidP="00AC0ABD"/>
    <w:p w:rsidR="00C7198D" w:rsidRDefault="00C7198D" w:rsidP="00C7198D">
      <w:pPr>
        <w:rPr>
          <w:sz w:val="22"/>
        </w:rPr>
      </w:pPr>
      <w:r w:rsidRPr="00CF31F7">
        <w:rPr>
          <w:sz w:val="22"/>
        </w:rPr>
        <w:t xml:space="preserve">Los controladores lógicos programables o PLC  son dispositivos electrónicos muy usados en automatización industrial, gracias a su facilidad en el manejo, programación  y funcionalidad a la hora </w:t>
      </w:r>
      <w:r w:rsidR="002E4843">
        <w:rPr>
          <w:sz w:val="22"/>
        </w:rPr>
        <w:t>de su aplicación. Ver Figura 1-</w:t>
      </w:r>
      <w:r w:rsidR="00FE7C95">
        <w:rPr>
          <w:sz w:val="22"/>
        </w:rPr>
        <w:t>17</w:t>
      </w:r>
      <w:r w:rsidRPr="00CF31F7">
        <w:rPr>
          <w:sz w:val="22"/>
        </w:rPr>
        <w:t>, Plc Twido.</w:t>
      </w:r>
    </w:p>
    <w:p w:rsidR="00AC0ABD" w:rsidRPr="00CF31F7" w:rsidRDefault="00AC0ABD" w:rsidP="00C7198D">
      <w:pPr>
        <w:rPr>
          <w:sz w:val="22"/>
        </w:rPr>
      </w:pPr>
    </w:p>
    <w:p w:rsidR="00ED5240" w:rsidRDefault="00C7198D" w:rsidP="00ED5240">
      <w:pPr>
        <w:keepNext/>
        <w:tabs>
          <w:tab w:val="left" w:pos="3780"/>
        </w:tabs>
        <w:jc w:val="center"/>
      </w:pPr>
      <w:r>
        <w:rPr>
          <w:noProof/>
          <w:lang w:val="es-ES" w:eastAsia="es-ES"/>
        </w:rPr>
        <w:lastRenderedPageBreak/>
        <w:drawing>
          <wp:inline distT="0" distB="0" distL="0" distR="0" wp14:anchorId="691BEF07" wp14:editId="6FADE0CB">
            <wp:extent cx="1895475" cy="2162175"/>
            <wp:effectExtent l="0" t="0" r="9525" b="9525"/>
            <wp:docPr id="77" name="Imagen 77" descr="http://media1.rsdelivers.cataloguesolutions.com/LargeProductImages/R4444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http://media1.rsdelivers.cataloguesolutions.com/LargeProductImages/R444441-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5475" cy="2162175"/>
                    </a:xfrm>
                    <a:prstGeom prst="rect">
                      <a:avLst/>
                    </a:prstGeom>
                    <a:noFill/>
                    <a:ln>
                      <a:noFill/>
                    </a:ln>
                  </pic:spPr>
                </pic:pic>
              </a:graphicData>
            </a:graphic>
          </wp:inline>
        </w:drawing>
      </w:r>
    </w:p>
    <w:p w:rsidR="00C7198D" w:rsidRPr="002E4843" w:rsidRDefault="006D6DC6" w:rsidP="006D6DC6">
      <w:pPr>
        <w:pStyle w:val="Sinespaciado"/>
      </w:pPr>
      <w:bookmarkStart w:id="146" w:name="_Toc424803634"/>
      <w:r>
        <w:t xml:space="preserve">                                        </w:t>
      </w:r>
      <w:r w:rsidR="0017478F">
        <w:t xml:space="preserve">     </w:t>
      </w:r>
      <w:r w:rsidR="002E4843" w:rsidRPr="00A8251C">
        <w:rPr>
          <w:b/>
        </w:rPr>
        <w:t>Figura 1-</w:t>
      </w:r>
      <w:r w:rsidR="00ED5240" w:rsidRPr="00A8251C">
        <w:rPr>
          <w:b/>
        </w:rPr>
        <w:fldChar w:fldCharType="begin"/>
      </w:r>
      <w:r w:rsidR="00ED5240" w:rsidRPr="00A8251C">
        <w:rPr>
          <w:b/>
        </w:rPr>
        <w:instrText xml:space="preserve"> SEQ Figura \* ARABIC </w:instrText>
      </w:r>
      <w:r w:rsidR="00ED5240" w:rsidRPr="00A8251C">
        <w:rPr>
          <w:b/>
        </w:rPr>
        <w:fldChar w:fldCharType="separate"/>
      </w:r>
      <w:r w:rsidR="006B173E">
        <w:rPr>
          <w:b/>
          <w:noProof/>
        </w:rPr>
        <w:t>17</w:t>
      </w:r>
      <w:r w:rsidR="00ED5240" w:rsidRPr="00A8251C">
        <w:rPr>
          <w:b/>
        </w:rPr>
        <w:fldChar w:fldCharType="end"/>
      </w:r>
      <w:r w:rsidR="00ED5240" w:rsidRPr="00A8251C">
        <w:rPr>
          <w:b/>
        </w:rPr>
        <w:t>:</w:t>
      </w:r>
      <w:r w:rsidR="00ED5240" w:rsidRPr="002E4843">
        <w:t xml:space="preserve"> PLC TWIDO TWDLCAA16RDF</w:t>
      </w:r>
      <w:bookmarkEnd w:id="146"/>
    </w:p>
    <w:p w:rsidR="00EE2EE8" w:rsidRPr="002E4843" w:rsidRDefault="00FE7C95" w:rsidP="006D6DC6">
      <w:pPr>
        <w:pStyle w:val="Sinespaciado"/>
        <w:rPr>
          <w:sz w:val="16"/>
          <w:szCs w:val="16"/>
        </w:rPr>
      </w:pPr>
      <w:r w:rsidRPr="002E4843">
        <w:rPr>
          <w:sz w:val="16"/>
          <w:szCs w:val="16"/>
        </w:rPr>
        <w:t xml:space="preserve">       </w:t>
      </w:r>
      <w:r w:rsidR="002E4843">
        <w:rPr>
          <w:sz w:val="16"/>
          <w:szCs w:val="16"/>
        </w:rPr>
        <w:t xml:space="preserve">                           </w:t>
      </w:r>
      <w:r w:rsidR="00384175">
        <w:rPr>
          <w:sz w:val="16"/>
          <w:szCs w:val="16"/>
        </w:rPr>
        <w:t xml:space="preserve"> </w:t>
      </w:r>
      <w:r w:rsidR="006D6DC6">
        <w:rPr>
          <w:sz w:val="16"/>
          <w:szCs w:val="16"/>
        </w:rPr>
        <w:t xml:space="preserve">                         </w:t>
      </w:r>
      <w:r w:rsidR="00384175">
        <w:rPr>
          <w:sz w:val="16"/>
          <w:szCs w:val="16"/>
        </w:rPr>
        <w:t xml:space="preserve"> </w:t>
      </w:r>
      <w:r w:rsidR="002E4843">
        <w:rPr>
          <w:sz w:val="16"/>
          <w:szCs w:val="16"/>
        </w:rPr>
        <w:t xml:space="preserve"> </w:t>
      </w:r>
      <w:r w:rsidR="00C7198D" w:rsidRPr="00A8251C">
        <w:rPr>
          <w:b/>
          <w:sz w:val="16"/>
          <w:szCs w:val="16"/>
        </w:rPr>
        <w:t>Fuente:</w:t>
      </w:r>
      <w:r w:rsidR="002E4843" w:rsidRPr="002E4843">
        <w:rPr>
          <w:sz w:val="16"/>
          <w:szCs w:val="16"/>
        </w:rPr>
        <w:t xml:space="preserve"> </w:t>
      </w:r>
      <w:r w:rsidR="00C7198D" w:rsidRPr="002E4843">
        <w:rPr>
          <w:sz w:val="16"/>
          <w:szCs w:val="16"/>
        </w:rPr>
        <w:t>http://media1.rsdelivers.cataloguesolutions.</w:t>
      </w:r>
    </w:p>
    <w:p w:rsidR="00C7198D" w:rsidRPr="003C7BEE" w:rsidRDefault="00EE2EE8" w:rsidP="006D6DC6">
      <w:pPr>
        <w:pStyle w:val="Sinespaciado"/>
        <w:rPr>
          <w:sz w:val="16"/>
          <w:szCs w:val="16"/>
        </w:rPr>
      </w:pPr>
      <w:r w:rsidRPr="002E4843">
        <w:rPr>
          <w:sz w:val="16"/>
          <w:szCs w:val="16"/>
        </w:rPr>
        <w:t xml:space="preserve">                         </w:t>
      </w:r>
      <w:r w:rsidR="002E4843">
        <w:rPr>
          <w:sz w:val="16"/>
          <w:szCs w:val="16"/>
        </w:rPr>
        <w:t xml:space="preserve">         </w:t>
      </w:r>
      <w:r w:rsidR="00384175">
        <w:rPr>
          <w:sz w:val="16"/>
          <w:szCs w:val="16"/>
        </w:rPr>
        <w:t xml:space="preserve">  </w:t>
      </w:r>
      <w:r w:rsidR="006D6DC6">
        <w:rPr>
          <w:sz w:val="16"/>
          <w:szCs w:val="16"/>
        </w:rPr>
        <w:t xml:space="preserve">                         </w:t>
      </w:r>
      <w:r w:rsidR="002E4843">
        <w:rPr>
          <w:sz w:val="16"/>
          <w:szCs w:val="16"/>
        </w:rPr>
        <w:t xml:space="preserve"> </w:t>
      </w:r>
      <w:r w:rsidR="00C7198D" w:rsidRPr="003C7BEE">
        <w:rPr>
          <w:sz w:val="16"/>
          <w:szCs w:val="16"/>
        </w:rPr>
        <w:t xml:space="preserve">com/LargeProductImages/R444441-01.jpg </w:t>
      </w:r>
    </w:p>
    <w:p w:rsidR="00C7198D" w:rsidRPr="003C7BEE" w:rsidRDefault="00C7198D" w:rsidP="00A656D7">
      <w:pPr>
        <w:tabs>
          <w:tab w:val="left" w:pos="3780"/>
        </w:tabs>
        <w:rPr>
          <w:rFonts w:cs="Arial"/>
          <w:color w:val="000000" w:themeColor="text1"/>
          <w:szCs w:val="24"/>
        </w:rPr>
      </w:pPr>
    </w:p>
    <w:p w:rsidR="00C7198D" w:rsidRDefault="008A6BCF" w:rsidP="00EE2EE8">
      <w:pPr>
        <w:pStyle w:val="Ttulo3"/>
        <w:numPr>
          <w:ilvl w:val="0"/>
          <w:numId w:val="0"/>
        </w:numPr>
        <w:spacing w:before="0" w:after="0" w:line="480" w:lineRule="auto"/>
        <w:rPr>
          <w:sz w:val="22"/>
          <w:szCs w:val="22"/>
        </w:rPr>
      </w:pPr>
      <w:bookmarkStart w:id="147" w:name="_Toc422428471"/>
      <w:bookmarkStart w:id="148" w:name="_Toc407699452"/>
      <w:bookmarkStart w:id="149" w:name="_Toc423887440"/>
      <w:bookmarkStart w:id="150" w:name="_Toc427659711"/>
      <w:r w:rsidRPr="005847FA">
        <w:rPr>
          <w:sz w:val="22"/>
          <w:szCs w:val="22"/>
        </w:rPr>
        <w:t>1.6.4.3</w:t>
      </w:r>
      <w:r w:rsidR="00EE2EE8" w:rsidRPr="005847FA">
        <w:rPr>
          <w:sz w:val="22"/>
          <w:szCs w:val="22"/>
        </w:rPr>
        <w:t xml:space="preserve">   </w:t>
      </w:r>
      <w:r w:rsidRPr="005847FA">
        <w:rPr>
          <w:sz w:val="22"/>
          <w:szCs w:val="22"/>
        </w:rPr>
        <w:t xml:space="preserve">  </w:t>
      </w:r>
      <w:r w:rsidR="00EE2EE8" w:rsidRPr="005847FA">
        <w:rPr>
          <w:sz w:val="22"/>
          <w:szCs w:val="22"/>
        </w:rPr>
        <w:t xml:space="preserve"> </w:t>
      </w:r>
      <w:r w:rsidR="00C7198D" w:rsidRPr="005847FA">
        <w:rPr>
          <w:sz w:val="22"/>
          <w:szCs w:val="22"/>
        </w:rPr>
        <w:t>Definición</w:t>
      </w:r>
      <w:bookmarkEnd w:id="147"/>
      <w:bookmarkEnd w:id="148"/>
      <w:bookmarkEnd w:id="149"/>
      <w:bookmarkEnd w:id="150"/>
      <w:r w:rsidR="00C7198D" w:rsidRPr="005847FA">
        <w:rPr>
          <w:sz w:val="22"/>
          <w:szCs w:val="22"/>
        </w:rPr>
        <w:t xml:space="preserve"> </w:t>
      </w:r>
    </w:p>
    <w:p w:rsidR="00AC0ABD" w:rsidRPr="00AC0ABD" w:rsidRDefault="00AC0ABD" w:rsidP="00AC0ABD"/>
    <w:p w:rsidR="00C7198D" w:rsidRDefault="00C7198D" w:rsidP="00C7198D">
      <w:pPr>
        <w:rPr>
          <w:b/>
        </w:rPr>
      </w:pPr>
      <w:r w:rsidRPr="00CF31F7">
        <w:rPr>
          <w:sz w:val="22"/>
        </w:rPr>
        <w:t>“Un autómata programable o PLC (Programmable Logic Controller en sus siglas en inglés) es un sistema de control basado en un microprocesador</w:t>
      </w:r>
      <w:r w:rsidR="006A0519" w:rsidRPr="006A0519">
        <w:rPr>
          <w:b/>
        </w:rPr>
        <w:t xml:space="preserve"> </w:t>
      </w:r>
      <w:r w:rsidR="00B50E02" w:rsidRPr="006A0519">
        <w:rPr>
          <w:b/>
          <w:noProof/>
          <w:sz w:val="18"/>
          <w:szCs w:val="18"/>
        </w:rPr>
        <w:t xml:space="preserve"> </w:t>
      </w:r>
      <w:r w:rsidR="00B50E02" w:rsidRPr="00FE7C95">
        <w:rPr>
          <w:noProof/>
          <w:sz w:val="18"/>
          <w:szCs w:val="18"/>
        </w:rPr>
        <w:t>(PEÑA, 2013, pp 25-40)</w:t>
      </w:r>
      <w:r w:rsidRPr="00FE7C95">
        <w:rPr>
          <w:sz w:val="18"/>
          <w:szCs w:val="18"/>
        </w:rPr>
        <w:t>”</w:t>
      </w:r>
    </w:p>
    <w:p w:rsidR="00C7198D" w:rsidRPr="00CF31F7" w:rsidRDefault="00C7198D" w:rsidP="00C7198D">
      <w:pPr>
        <w:rPr>
          <w:sz w:val="22"/>
        </w:rPr>
      </w:pPr>
      <w:r w:rsidRPr="00CF31F7">
        <w:rPr>
          <w:sz w:val="22"/>
        </w:rPr>
        <w:t>El funcionamiento está basado en un microprocesador, donde el PLC realiza  la función de programar y satisfacer las necesidades concretas de control de cada usuario.</w:t>
      </w:r>
    </w:p>
    <w:p w:rsidR="00C7198D" w:rsidRDefault="00C7198D" w:rsidP="00C7198D">
      <w:pPr>
        <w:rPr>
          <w:color w:val="000000"/>
          <w:sz w:val="22"/>
        </w:rPr>
      </w:pPr>
      <w:r w:rsidRPr="00CF31F7">
        <w:rPr>
          <w:sz w:val="22"/>
        </w:rPr>
        <w:t xml:space="preserve"> El PLC permite implementar </w:t>
      </w:r>
      <w:r w:rsidRPr="00CF31F7">
        <w:rPr>
          <w:color w:val="000000"/>
          <w:sz w:val="22"/>
        </w:rPr>
        <w:t xml:space="preserve">funciones específicas, tales como: lógicas, secuenciales, de tiempo,  de conteo, y aritméticas; para controlar por medio de entradas y salidas digitales o analógicas, varios tipos de máquinas o procesos. </w:t>
      </w:r>
    </w:p>
    <w:p w:rsidR="00AC0ABD" w:rsidRPr="00CF31F7" w:rsidRDefault="00AC0ABD" w:rsidP="00C7198D">
      <w:pPr>
        <w:rPr>
          <w:sz w:val="22"/>
        </w:rPr>
      </w:pPr>
    </w:p>
    <w:p w:rsidR="00C7198D" w:rsidRDefault="008A6BCF" w:rsidP="00EE2EE8">
      <w:pPr>
        <w:pStyle w:val="Ttulo3"/>
        <w:numPr>
          <w:ilvl w:val="0"/>
          <w:numId w:val="0"/>
        </w:numPr>
        <w:spacing w:before="0" w:after="0" w:line="480" w:lineRule="auto"/>
        <w:rPr>
          <w:sz w:val="22"/>
          <w:szCs w:val="22"/>
        </w:rPr>
      </w:pPr>
      <w:bookmarkStart w:id="151" w:name="_Toc422428472"/>
      <w:bookmarkStart w:id="152" w:name="_Toc407699453"/>
      <w:bookmarkStart w:id="153" w:name="_Toc423887441"/>
      <w:bookmarkStart w:id="154" w:name="_Toc427659712"/>
      <w:r w:rsidRPr="005847FA">
        <w:rPr>
          <w:sz w:val="22"/>
          <w:szCs w:val="22"/>
        </w:rPr>
        <w:t>1.6.4.4</w:t>
      </w:r>
      <w:r w:rsidR="00EE2EE8" w:rsidRPr="005847FA">
        <w:rPr>
          <w:sz w:val="22"/>
          <w:szCs w:val="22"/>
        </w:rPr>
        <w:t xml:space="preserve">    </w:t>
      </w:r>
      <w:r w:rsidR="00C7198D" w:rsidRPr="005847FA">
        <w:rPr>
          <w:sz w:val="22"/>
          <w:szCs w:val="22"/>
        </w:rPr>
        <w:t>Características</w:t>
      </w:r>
      <w:bookmarkEnd w:id="151"/>
      <w:bookmarkEnd w:id="152"/>
      <w:bookmarkEnd w:id="153"/>
      <w:bookmarkEnd w:id="154"/>
    </w:p>
    <w:p w:rsidR="00AC0ABD" w:rsidRPr="00AC0ABD" w:rsidRDefault="00AC0ABD" w:rsidP="00AC0ABD"/>
    <w:p w:rsidR="00C7198D" w:rsidRDefault="00C7198D" w:rsidP="00C7198D">
      <w:pPr>
        <w:rPr>
          <w:sz w:val="22"/>
        </w:rPr>
      </w:pPr>
      <w:r w:rsidRPr="00CF31F7">
        <w:rPr>
          <w:sz w:val="22"/>
        </w:rPr>
        <w:t xml:space="preserve">Su estructura básica son dos o más planos de puertas lógicas, normalmente AND y OR, que el  usuario programador debe conectar de forma correcta para que realicen la función lógica requerida. Se puede  programar con lenguaje en escalera o también con bloques de funciones. Los PLC's actuales pueden comunicarse con otros controladores y computadoras en redes de área local, y son una parte fundamental de los modernos sistemas de control distribuido. </w:t>
      </w:r>
    </w:p>
    <w:p w:rsidR="00AC0ABD" w:rsidRPr="00CF31F7" w:rsidRDefault="00AC0ABD" w:rsidP="00C7198D">
      <w:pPr>
        <w:rPr>
          <w:sz w:val="22"/>
        </w:rPr>
      </w:pPr>
    </w:p>
    <w:p w:rsidR="00C7198D" w:rsidRDefault="008A6BCF" w:rsidP="00EE2EE8">
      <w:pPr>
        <w:pStyle w:val="Ttulo3"/>
        <w:numPr>
          <w:ilvl w:val="0"/>
          <w:numId w:val="0"/>
        </w:numPr>
        <w:spacing w:before="0" w:after="0" w:line="480" w:lineRule="auto"/>
        <w:rPr>
          <w:sz w:val="22"/>
          <w:szCs w:val="22"/>
        </w:rPr>
      </w:pPr>
      <w:bookmarkStart w:id="155" w:name="_Toc422428473"/>
      <w:bookmarkStart w:id="156" w:name="_Toc407699454"/>
      <w:bookmarkStart w:id="157" w:name="_Toc423887442"/>
      <w:bookmarkStart w:id="158" w:name="_Toc427659713"/>
      <w:r w:rsidRPr="005847FA">
        <w:rPr>
          <w:sz w:val="22"/>
          <w:szCs w:val="22"/>
        </w:rPr>
        <w:lastRenderedPageBreak/>
        <w:t>1.6.4.5</w:t>
      </w:r>
      <w:r w:rsidR="00EE2EE8" w:rsidRPr="005847FA">
        <w:rPr>
          <w:sz w:val="22"/>
          <w:szCs w:val="22"/>
        </w:rPr>
        <w:t xml:space="preserve">   </w:t>
      </w:r>
      <w:r w:rsidR="00C7198D" w:rsidRPr="005847FA">
        <w:rPr>
          <w:sz w:val="22"/>
          <w:szCs w:val="22"/>
        </w:rPr>
        <w:t>Elementos de un PLC</w:t>
      </w:r>
      <w:bookmarkEnd w:id="155"/>
      <w:bookmarkEnd w:id="156"/>
      <w:bookmarkEnd w:id="157"/>
      <w:bookmarkEnd w:id="158"/>
      <w:r w:rsidR="00C7198D" w:rsidRPr="005847FA">
        <w:rPr>
          <w:sz w:val="22"/>
          <w:szCs w:val="22"/>
        </w:rPr>
        <w:t xml:space="preserve"> </w:t>
      </w:r>
    </w:p>
    <w:p w:rsidR="00AC0ABD" w:rsidRPr="00AC0ABD" w:rsidRDefault="00AC0ABD" w:rsidP="00AC0ABD"/>
    <w:p w:rsidR="00C7198D" w:rsidRDefault="00C7198D" w:rsidP="00C7198D">
      <w:r w:rsidRPr="00CF31F7">
        <w:rPr>
          <w:sz w:val="22"/>
        </w:rPr>
        <w:t>Los elementos de un PLC segú</w:t>
      </w:r>
      <w:r w:rsidR="006A0519" w:rsidRPr="00CF31F7">
        <w:rPr>
          <w:sz w:val="22"/>
        </w:rPr>
        <w:t>n</w:t>
      </w:r>
      <w:r w:rsidR="006A0519" w:rsidRPr="006A0519">
        <w:t xml:space="preserve"> </w:t>
      </w:r>
      <w:r w:rsidR="00B50E02" w:rsidRPr="006A0519">
        <w:rPr>
          <w:noProof/>
          <w:sz w:val="18"/>
          <w:szCs w:val="18"/>
        </w:rPr>
        <w:t xml:space="preserve"> </w:t>
      </w:r>
      <w:r w:rsidR="00B50E02" w:rsidRPr="00FE7C95">
        <w:rPr>
          <w:noProof/>
          <w:sz w:val="18"/>
          <w:szCs w:val="18"/>
        </w:rPr>
        <w:t>(MALONEY, 2006, pp 40-80)</w:t>
      </w:r>
      <w:r w:rsidR="006A0519" w:rsidRPr="00FE7C95">
        <w:rPr>
          <w:sz w:val="18"/>
          <w:szCs w:val="18"/>
        </w:rPr>
        <w:t xml:space="preserve"> </w:t>
      </w:r>
      <w:r w:rsidRPr="00FE7C95">
        <w:rPr>
          <w:sz w:val="18"/>
          <w:szCs w:val="18"/>
        </w:rPr>
        <w:t xml:space="preserve"> </w:t>
      </w:r>
      <w:r w:rsidRPr="00CF31F7">
        <w:rPr>
          <w:sz w:val="22"/>
        </w:rPr>
        <w:t>son:</w:t>
      </w:r>
    </w:p>
    <w:p w:rsidR="00C7198D" w:rsidRPr="00CF31F7" w:rsidRDefault="00C7198D" w:rsidP="005661A6">
      <w:pPr>
        <w:pStyle w:val="Prrafodelista"/>
        <w:numPr>
          <w:ilvl w:val="0"/>
          <w:numId w:val="17"/>
        </w:numPr>
        <w:spacing w:after="0" w:line="480" w:lineRule="auto"/>
        <w:rPr>
          <w:sz w:val="22"/>
        </w:rPr>
      </w:pPr>
      <w:r w:rsidRPr="00CF31F7">
        <w:rPr>
          <w:sz w:val="22"/>
        </w:rPr>
        <w:t>Módulos de entrada</w:t>
      </w:r>
    </w:p>
    <w:p w:rsidR="00C7198D" w:rsidRPr="00CF31F7" w:rsidRDefault="00C7198D" w:rsidP="005661A6">
      <w:pPr>
        <w:pStyle w:val="Prrafodelista"/>
        <w:numPr>
          <w:ilvl w:val="0"/>
          <w:numId w:val="17"/>
        </w:numPr>
        <w:spacing w:after="0" w:line="480" w:lineRule="auto"/>
        <w:rPr>
          <w:sz w:val="22"/>
        </w:rPr>
      </w:pPr>
      <w:r w:rsidRPr="00CF31F7">
        <w:rPr>
          <w:sz w:val="22"/>
        </w:rPr>
        <w:t>Módulos de salida</w:t>
      </w:r>
    </w:p>
    <w:p w:rsidR="00C7198D" w:rsidRPr="00CF31F7" w:rsidRDefault="00C7198D" w:rsidP="005661A6">
      <w:pPr>
        <w:pStyle w:val="Prrafodelista"/>
        <w:numPr>
          <w:ilvl w:val="0"/>
          <w:numId w:val="17"/>
        </w:numPr>
        <w:spacing w:after="0" w:line="480" w:lineRule="auto"/>
        <w:rPr>
          <w:sz w:val="22"/>
        </w:rPr>
      </w:pPr>
      <w:r w:rsidRPr="00CF31F7">
        <w:rPr>
          <w:sz w:val="22"/>
        </w:rPr>
        <w:t>Unidad Central de Proceso</w:t>
      </w:r>
    </w:p>
    <w:p w:rsidR="00C7198D" w:rsidRPr="00CF31F7" w:rsidRDefault="00C7198D" w:rsidP="005661A6">
      <w:pPr>
        <w:pStyle w:val="Prrafodelista"/>
        <w:numPr>
          <w:ilvl w:val="0"/>
          <w:numId w:val="17"/>
        </w:numPr>
        <w:spacing w:after="0" w:line="480" w:lineRule="auto"/>
        <w:rPr>
          <w:sz w:val="22"/>
        </w:rPr>
      </w:pPr>
      <w:r w:rsidRPr="00CF31F7">
        <w:rPr>
          <w:sz w:val="22"/>
        </w:rPr>
        <w:t>Fuente de Alimentación</w:t>
      </w:r>
    </w:p>
    <w:p w:rsidR="00C7198D" w:rsidRPr="00CF31F7" w:rsidRDefault="00C7198D" w:rsidP="005661A6">
      <w:pPr>
        <w:pStyle w:val="Prrafodelista"/>
        <w:numPr>
          <w:ilvl w:val="0"/>
          <w:numId w:val="17"/>
        </w:numPr>
        <w:spacing w:after="0" w:line="480" w:lineRule="auto"/>
        <w:rPr>
          <w:sz w:val="22"/>
        </w:rPr>
      </w:pPr>
      <w:r w:rsidRPr="00CF31F7">
        <w:rPr>
          <w:sz w:val="22"/>
        </w:rPr>
        <w:t>Dispositivos periféricos</w:t>
      </w:r>
    </w:p>
    <w:p w:rsidR="00C7198D" w:rsidRPr="00CF31F7" w:rsidRDefault="00C7198D" w:rsidP="005661A6">
      <w:pPr>
        <w:pStyle w:val="Prrafodelista"/>
        <w:numPr>
          <w:ilvl w:val="0"/>
          <w:numId w:val="17"/>
        </w:numPr>
        <w:spacing w:after="0" w:line="480" w:lineRule="auto"/>
        <w:rPr>
          <w:sz w:val="22"/>
        </w:rPr>
      </w:pPr>
      <w:r w:rsidRPr="00CF31F7">
        <w:rPr>
          <w:sz w:val="22"/>
        </w:rPr>
        <w:t>Interfaces</w:t>
      </w:r>
    </w:p>
    <w:p w:rsidR="00C7198D" w:rsidRPr="00CF31F7" w:rsidRDefault="00C7198D" w:rsidP="005661A6">
      <w:pPr>
        <w:pStyle w:val="Prrafodelista"/>
        <w:numPr>
          <w:ilvl w:val="0"/>
          <w:numId w:val="17"/>
        </w:numPr>
        <w:spacing w:after="0" w:line="480" w:lineRule="auto"/>
        <w:rPr>
          <w:sz w:val="22"/>
        </w:rPr>
      </w:pPr>
      <w:r w:rsidRPr="00CF31F7">
        <w:rPr>
          <w:sz w:val="22"/>
        </w:rPr>
        <w:t>Unidad o consola de programación</w:t>
      </w:r>
    </w:p>
    <w:p w:rsidR="00C7198D" w:rsidRDefault="002E4843" w:rsidP="00C7198D">
      <w:pPr>
        <w:rPr>
          <w:sz w:val="22"/>
        </w:rPr>
      </w:pPr>
      <w:r>
        <w:rPr>
          <w:sz w:val="22"/>
        </w:rPr>
        <w:t>Figura 1-</w:t>
      </w:r>
      <w:r w:rsidR="00FE7C95">
        <w:rPr>
          <w:sz w:val="22"/>
        </w:rPr>
        <w:t>18</w:t>
      </w:r>
      <w:r w:rsidR="00C7198D" w:rsidRPr="00CF31F7">
        <w:rPr>
          <w:sz w:val="22"/>
        </w:rPr>
        <w:t>. Las partes de un PLC.</w:t>
      </w:r>
    </w:p>
    <w:p w:rsidR="00A8251C" w:rsidRPr="00CF31F7" w:rsidRDefault="00A8251C" w:rsidP="00C7198D">
      <w:pPr>
        <w:rPr>
          <w:sz w:val="22"/>
        </w:rPr>
      </w:pPr>
    </w:p>
    <w:p w:rsidR="00ED5240" w:rsidRDefault="00C7198D" w:rsidP="00ED5240">
      <w:pPr>
        <w:keepNext/>
        <w:tabs>
          <w:tab w:val="left" w:pos="3780"/>
        </w:tabs>
        <w:jc w:val="center"/>
      </w:pPr>
      <w:r>
        <w:rPr>
          <w:rFonts w:cs="Arial"/>
          <w:noProof/>
          <w:szCs w:val="24"/>
          <w:lang w:val="es-ES" w:eastAsia="es-ES"/>
        </w:rPr>
        <w:drawing>
          <wp:inline distT="0" distB="0" distL="0" distR="0" wp14:anchorId="7C95B23F" wp14:editId="15E40750">
            <wp:extent cx="2771775" cy="2438400"/>
            <wp:effectExtent l="0" t="0" r="9525" b="0"/>
            <wp:docPr id="76" name="Imagen 76" descr="http://4.bp.blogspot.com/-4H12bk2tWKI/TY-YpuFW2oI/AAAAAAAAAEM/L5h7HgFgbGw/s1600/plc_estructu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http://4.bp.blogspot.com/-4H12bk2tWKI/TY-YpuFW2oI/AAAAAAAAAEM/L5h7HgFgbGw/s1600/plc_estructura.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1775" cy="2438400"/>
                    </a:xfrm>
                    <a:prstGeom prst="rect">
                      <a:avLst/>
                    </a:prstGeom>
                    <a:noFill/>
                    <a:ln>
                      <a:noFill/>
                    </a:ln>
                  </pic:spPr>
                </pic:pic>
              </a:graphicData>
            </a:graphic>
          </wp:inline>
        </w:drawing>
      </w:r>
    </w:p>
    <w:p w:rsidR="00C7198D" w:rsidRPr="00FE7C95" w:rsidRDefault="00FE7C95" w:rsidP="00A8251C">
      <w:pPr>
        <w:pStyle w:val="Sinespaciado"/>
      </w:pPr>
      <w:bookmarkStart w:id="159" w:name="_Toc424803635"/>
      <w:r w:rsidRPr="00A8251C">
        <w:rPr>
          <w:b/>
        </w:rPr>
        <w:t xml:space="preserve">                                  </w:t>
      </w:r>
      <w:r w:rsidR="0017478F">
        <w:rPr>
          <w:b/>
        </w:rPr>
        <w:t xml:space="preserve">    </w:t>
      </w:r>
      <w:r w:rsidR="002E4843" w:rsidRPr="00A8251C">
        <w:rPr>
          <w:b/>
        </w:rPr>
        <w:t>Figura 1-</w:t>
      </w:r>
      <w:r w:rsidR="00ED5240" w:rsidRPr="00A8251C">
        <w:rPr>
          <w:b/>
        </w:rPr>
        <w:fldChar w:fldCharType="begin"/>
      </w:r>
      <w:r w:rsidR="00ED5240" w:rsidRPr="00A8251C">
        <w:rPr>
          <w:b/>
        </w:rPr>
        <w:instrText xml:space="preserve"> SEQ Figura \* ARABIC </w:instrText>
      </w:r>
      <w:r w:rsidR="00ED5240" w:rsidRPr="00A8251C">
        <w:rPr>
          <w:b/>
        </w:rPr>
        <w:fldChar w:fldCharType="separate"/>
      </w:r>
      <w:r w:rsidR="006B173E">
        <w:rPr>
          <w:b/>
          <w:noProof/>
        </w:rPr>
        <w:t>18</w:t>
      </w:r>
      <w:r w:rsidR="00ED5240" w:rsidRPr="00A8251C">
        <w:rPr>
          <w:b/>
        </w:rPr>
        <w:fldChar w:fldCharType="end"/>
      </w:r>
      <w:r w:rsidR="00ED5240" w:rsidRPr="00A8251C">
        <w:rPr>
          <w:b/>
        </w:rPr>
        <w:t>:</w:t>
      </w:r>
      <w:r w:rsidR="00ED5240" w:rsidRPr="00FE7C95">
        <w:t xml:space="preserve"> Elementos de un PLC</w:t>
      </w:r>
      <w:bookmarkEnd w:id="159"/>
    </w:p>
    <w:p w:rsidR="00C7198D" w:rsidRPr="00FE7C95" w:rsidRDefault="00DD43C5" w:rsidP="00A8251C">
      <w:pPr>
        <w:pStyle w:val="Sinespaciado"/>
        <w:rPr>
          <w:sz w:val="16"/>
          <w:szCs w:val="16"/>
        </w:rPr>
      </w:pPr>
      <w:r w:rsidRPr="00FE7C95">
        <w:rPr>
          <w:sz w:val="16"/>
          <w:szCs w:val="16"/>
        </w:rPr>
        <w:t xml:space="preserve">   </w:t>
      </w:r>
      <w:r w:rsidR="00FE7C95">
        <w:rPr>
          <w:sz w:val="16"/>
          <w:szCs w:val="16"/>
        </w:rPr>
        <w:t xml:space="preserve">                            </w:t>
      </w:r>
      <w:r w:rsidR="002E4843">
        <w:rPr>
          <w:sz w:val="16"/>
          <w:szCs w:val="16"/>
        </w:rPr>
        <w:t xml:space="preserve">   </w:t>
      </w:r>
      <w:r w:rsidR="00A8251C">
        <w:rPr>
          <w:sz w:val="16"/>
          <w:szCs w:val="16"/>
        </w:rPr>
        <w:t xml:space="preserve">                   </w:t>
      </w:r>
      <w:r w:rsidR="00C7198D" w:rsidRPr="00A8251C">
        <w:rPr>
          <w:b/>
          <w:sz w:val="16"/>
          <w:szCs w:val="16"/>
        </w:rPr>
        <w:t>Fuente:</w:t>
      </w:r>
      <w:r w:rsidR="00C7198D" w:rsidRPr="00FE7C95">
        <w:rPr>
          <w:sz w:val="16"/>
          <w:szCs w:val="16"/>
        </w:rPr>
        <w:t xml:space="preserve"> http://www.google.com.ec/imgres?um=1&amp;hl=en&amp;rlz=1C1GTPM</w:t>
      </w:r>
    </w:p>
    <w:p w:rsidR="00C7198D" w:rsidRDefault="00C7198D" w:rsidP="00C7198D">
      <w:pPr>
        <w:tabs>
          <w:tab w:val="left" w:pos="3780"/>
        </w:tabs>
        <w:ind w:left="360"/>
        <w:rPr>
          <w:rFonts w:cs="Arial"/>
          <w:b/>
          <w:sz w:val="20"/>
          <w:szCs w:val="24"/>
        </w:rPr>
      </w:pPr>
    </w:p>
    <w:p w:rsidR="00C7198D" w:rsidRPr="00CF31F7" w:rsidRDefault="00C7198D" w:rsidP="005661A6">
      <w:pPr>
        <w:pStyle w:val="Prrafodelista"/>
        <w:numPr>
          <w:ilvl w:val="0"/>
          <w:numId w:val="18"/>
        </w:numPr>
        <w:tabs>
          <w:tab w:val="left" w:pos="3780"/>
        </w:tabs>
        <w:spacing w:after="0" w:line="480" w:lineRule="auto"/>
        <w:rPr>
          <w:rFonts w:cs="Arial"/>
          <w:sz w:val="22"/>
        </w:rPr>
      </w:pPr>
      <w:r w:rsidRPr="00CF31F7">
        <w:rPr>
          <w:rFonts w:cs="Arial"/>
          <w:b/>
          <w:sz w:val="22"/>
        </w:rPr>
        <w:t>Módulos de entrada.-</w:t>
      </w:r>
      <w:r w:rsidRPr="00CF31F7">
        <w:rPr>
          <w:rFonts w:cs="Arial"/>
          <w:sz w:val="22"/>
        </w:rPr>
        <w:t xml:space="preserve"> Se trata de líneas de entrada, las cuales pueden ser de tipo digital o analógico. En ambos casos tenemos unos rangos de tensión característicos, los cuales se encuentran en las hojas de características del fabricante de cada Plc. A estas líneas conectaremos los actuadores  neumáticos, electrónicos, pulsadores, relés, válvulas electromagnéticas y los sensores.</w:t>
      </w:r>
    </w:p>
    <w:p w:rsidR="00FE7C95" w:rsidRDefault="00C7198D" w:rsidP="00AC0ABD">
      <w:pPr>
        <w:ind w:left="360"/>
        <w:rPr>
          <w:sz w:val="22"/>
        </w:rPr>
      </w:pPr>
      <w:r w:rsidRPr="00CF31F7">
        <w:rPr>
          <w:sz w:val="22"/>
        </w:rPr>
        <w:lastRenderedPageBreak/>
        <w:t>Las entradas pueden ser de dos tipos:</w:t>
      </w:r>
    </w:p>
    <w:p w:rsidR="00AC0ABD" w:rsidRPr="00AC0ABD" w:rsidRDefault="00AC0ABD" w:rsidP="00AC0ABD">
      <w:pPr>
        <w:ind w:left="360"/>
        <w:rPr>
          <w:sz w:val="22"/>
        </w:rPr>
      </w:pPr>
    </w:p>
    <w:p w:rsidR="00C7198D" w:rsidRPr="00CF31F7" w:rsidRDefault="00C7198D" w:rsidP="005847FA">
      <w:pPr>
        <w:pStyle w:val="Prrafodelista"/>
        <w:numPr>
          <w:ilvl w:val="0"/>
          <w:numId w:val="19"/>
        </w:numPr>
        <w:tabs>
          <w:tab w:val="left" w:pos="3780"/>
        </w:tabs>
        <w:spacing w:after="0" w:line="480" w:lineRule="auto"/>
        <w:ind w:left="426"/>
        <w:rPr>
          <w:rFonts w:cs="Arial"/>
          <w:b/>
          <w:sz w:val="22"/>
        </w:rPr>
      </w:pPr>
      <w:r w:rsidRPr="00CF31F7">
        <w:rPr>
          <w:rFonts w:cs="Arial"/>
          <w:b/>
          <w:sz w:val="22"/>
        </w:rPr>
        <w:t>Analógicas</w:t>
      </w:r>
    </w:p>
    <w:p w:rsidR="00A656D7" w:rsidRDefault="00C7198D" w:rsidP="00AC0ABD">
      <w:pPr>
        <w:pStyle w:val="Prrafodelista"/>
        <w:tabs>
          <w:tab w:val="left" w:pos="3780"/>
        </w:tabs>
        <w:ind w:left="426"/>
        <w:rPr>
          <w:rFonts w:cs="Arial"/>
          <w:sz w:val="22"/>
        </w:rPr>
      </w:pPr>
      <w:r w:rsidRPr="00CF31F7">
        <w:rPr>
          <w:rFonts w:cs="Arial"/>
          <w:sz w:val="22"/>
        </w:rPr>
        <w:t>El principio de funcionamiento de las entradas analógicas se basa en la conversión de la señal analógica a código binario mediante un conve</w:t>
      </w:r>
      <w:r w:rsidR="00A656D7" w:rsidRPr="00CF31F7">
        <w:rPr>
          <w:rFonts w:cs="Arial"/>
          <w:sz w:val="22"/>
        </w:rPr>
        <w:t>rtidor analógico/digital (A/D).</w:t>
      </w:r>
    </w:p>
    <w:p w:rsidR="00AC0ABD" w:rsidRPr="00AC0ABD" w:rsidRDefault="00AC0ABD" w:rsidP="00AC0ABD">
      <w:pPr>
        <w:pStyle w:val="Prrafodelista"/>
        <w:tabs>
          <w:tab w:val="left" w:pos="3780"/>
        </w:tabs>
        <w:ind w:left="426"/>
        <w:rPr>
          <w:rFonts w:cs="Arial"/>
          <w:sz w:val="22"/>
        </w:rPr>
      </w:pPr>
    </w:p>
    <w:p w:rsidR="00C7198D" w:rsidRPr="00CF31F7" w:rsidRDefault="00C7198D" w:rsidP="005847FA">
      <w:pPr>
        <w:pStyle w:val="Prrafodelista"/>
        <w:numPr>
          <w:ilvl w:val="0"/>
          <w:numId w:val="19"/>
        </w:numPr>
        <w:tabs>
          <w:tab w:val="left" w:pos="3780"/>
        </w:tabs>
        <w:spacing w:after="0" w:line="480" w:lineRule="auto"/>
        <w:ind w:left="426"/>
        <w:rPr>
          <w:rFonts w:cs="Arial"/>
          <w:b/>
          <w:sz w:val="22"/>
        </w:rPr>
      </w:pPr>
      <w:r w:rsidRPr="00CF31F7">
        <w:rPr>
          <w:rFonts w:cs="Arial"/>
          <w:b/>
          <w:sz w:val="22"/>
        </w:rPr>
        <w:t>Digitales</w:t>
      </w:r>
    </w:p>
    <w:p w:rsidR="00C7198D" w:rsidRDefault="00C7198D" w:rsidP="005847FA">
      <w:pPr>
        <w:pStyle w:val="Prrafodelista"/>
        <w:tabs>
          <w:tab w:val="left" w:pos="3780"/>
        </w:tabs>
        <w:ind w:left="426"/>
        <w:rPr>
          <w:rFonts w:cs="Arial"/>
          <w:sz w:val="22"/>
        </w:rPr>
      </w:pPr>
      <w:r w:rsidRPr="00CF31F7">
        <w:rPr>
          <w:rFonts w:cs="Arial"/>
          <w:sz w:val="22"/>
        </w:rPr>
        <w:t>Este tipo de señales son las más utilizadas en la automatización industrial  y corresponden a una señal de entrada a un nivel de voltaje o ausencia del mismo. Es decir, corresponde a una señal ON/OFF o conocida comúnmente como  “todo o nada”.</w:t>
      </w:r>
    </w:p>
    <w:p w:rsidR="00AC0ABD" w:rsidRPr="00CF31F7" w:rsidRDefault="00AC0ABD" w:rsidP="005847FA">
      <w:pPr>
        <w:pStyle w:val="Prrafodelista"/>
        <w:tabs>
          <w:tab w:val="left" w:pos="3780"/>
        </w:tabs>
        <w:ind w:left="426"/>
        <w:rPr>
          <w:rFonts w:cs="Arial"/>
          <w:sz w:val="22"/>
        </w:rPr>
      </w:pPr>
    </w:p>
    <w:p w:rsidR="00C7198D" w:rsidRPr="00CF31F7" w:rsidRDefault="00C7198D" w:rsidP="005661A6">
      <w:pPr>
        <w:pStyle w:val="Prrafodelista"/>
        <w:numPr>
          <w:ilvl w:val="0"/>
          <w:numId w:val="18"/>
        </w:numPr>
        <w:tabs>
          <w:tab w:val="left" w:pos="3780"/>
        </w:tabs>
        <w:spacing w:after="0" w:line="480" w:lineRule="auto"/>
        <w:rPr>
          <w:rFonts w:cs="Arial"/>
          <w:sz w:val="22"/>
        </w:rPr>
      </w:pPr>
      <w:r w:rsidRPr="00CF31F7">
        <w:rPr>
          <w:rFonts w:cs="Arial"/>
          <w:b/>
          <w:sz w:val="22"/>
        </w:rPr>
        <w:t xml:space="preserve">Módulos de salida.- </w:t>
      </w:r>
      <w:r w:rsidRPr="00CF31F7">
        <w:rPr>
          <w:rFonts w:cs="Arial"/>
          <w:sz w:val="22"/>
        </w:rPr>
        <w:t>Son una serie de líneas de salida, que también pueden ser de carácter digital o analógico.</w:t>
      </w:r>
      <w:r w:rsidRPr="00CF31F7">
        <w:rPr>
          <w:sz w:val="22"/>
        </w:rPr>
        <w:t xml:space="preserve"> </w:t>
      </w:r>
      <w:r w:rsidRPr="00CF31F7">
        <w:rPr>
          <w:rFonts w:cs="Arial"/>
          <w:sz w:val="22"/>
        </w:rPr>
        <w:t>En las salidas donde se conectan o acoplan los dispositivos de salida o actuadores, e incluyen un indicador luminoso LED de activado que indica ausencia o presencia de señal.</w:t>
      </w:r>
    </w:p>
    <w:p w:rsidR="007879B6" w:rsidRPr="00CF31F7" w:rsidRDefault="00C7198D" w:rsidP="007879B6">
      <w:pPr>
        <w:tabs>
          <w:tab w:val="left" w:pos="3780"/>
        </w:tabs>
        <w:ind w:left="360"/>
        <w:rPr>
          <w:rFonts w:cs="Arial"/>
          <w:sz w:val="22"/>
        </w:rPr>
      </w:pPr>
      <w:r w:rsidRPr="00CF31F7">
        <w:rPr>
          <w:rFonts w:cs="Arial"/>
          <w:sz w:val="22"/>
        </w:rPr>
        <w:t>Tres son los tipos de salidas que un PLC puede dar:</w:t>
      </w:r>
    </w:p>
    <w:p w:rsidR="007879B6" w:rsidRPr="00CF31F7" w:rsidRDefault="00C7198D" w:rsidP="002E4843">
      <w:pPr>
        <w:pStyle w:val="Prrafodelista"/>
        <w:numPr>
          <w:ilvl w:val="1"/>
          <w:numId w:val="18"/>
        </w:numPr>
        <w:tabs>
          <w:tab w:val="left" w:pos="3780"/>
        </w:tabs>
        <w:ind w:left="709"/>
        <w:rPr>
          <w:rFonts w:cs="Arial"/>
          <w:sz w:val="22"/>
        </w:rPr>
      </w:pPr>
      <w:r w:rsidRPr="00CF31F7">
        <w:rPr>
          <w:rFonts w:cs="Arial"/>
          <w:sz w:val="22"/>
        </w:rPr>
        <w:t>Relé</w:t>
      </w:r>
    </w:p>
    <w:p w:rsidR="007879B6" w:rsidRPr="00CF31F7" w:rsidRDefault="00C7198D" w:rsidP="002E4843">
      <w:pPr>
        <w:pStyle w:val="Prrafodelista"/>
        <w:numPr>
          <w:ilvl w:val="1"/>
          <w:numId w:val="18"/>
        </w:numPr>
        <w:tabs>
          <w:tab w:val="left" w:pos="3780"/>
        </w:tabs>
        <w:ind w:left="709"/>
        <w:rPr>
          <w:rFonts w:cs="Arial"/>
          <w:sz w:val="22"/>
        </w:rPr>
      </w:pPr>
      <w:r w:rsidRPr="00CF31F7">
        <w:rPr>
          <w:rFonts w:cs="Arial"/>
          <w:sz w:val="22"/>
        </w:rPr>
        <w:t>Triac</w:t>
      </w:r>
    </w:p>
    <w:p w:rsidR="00C7198D" w:rsidRDefault="00C7198D" w:rsidP="002E4843">
      <w:pPr>
        <w:pStyle w:val="Prrafodelista"/>
        <w:numPr>
          <w:ilvl w:val="1"/>
          <w:numId w:val="18"/>
        </w:numPr>
        <w:tabs>
          <w:tab w:val="left" w:pos="3780"/>
        </w:tabs>
        <w:ind w:left="709"/>
        <w:rPr>
          <w:rFonts w:cs="Arial"/>
          <w:sz w:val="22"/>
        </w:rPr>
      </w:pPr>
      <w:r w:rsidRPr="00CF31F7">
        <w:rPr>
          <w:rFonts w:cs="Arial"/>
          <w:sz w:val="22"/>
        </w:rPr>
        <w:t>Transistor</w:t>
      </w:r>
    </w:p>
    <w:p w:rsidR="00AC0ABD" w:rsidRPr="00CF31F7" w:rsidRDefault="00AC0ABD" w:rsidP="00AC0ABD">
      <w:pPr>
        <w:pStyle w:val="Prrafodelista"/>
        <w:tabs>
          <w:tab w:val="left" w:pos="3780"/>
        </w:tabs>
        <w:ind w:left="1080"/>
        <w:rPr>
          <w:rFonts w:cs="Arial"/>
          <w:sz w:val="22"/>
        </w:rPr>
      </w:pPr>
    </w:p>
    <w:p w:rsidR="00C7198D" w:rsidRPr="00CF31F7" w:rsidRDefault="00C7198D" w:rsidP="005661A6">
      <w:pPr>
        <w:pStyle w:val="Prrafodelista"/>
        <w:numPr>
          <w:ilvl w:val="0"/>
          <w:numId w:val="18"/>
        </w:numPr>
        <w:tabs>
          <w:tab w:val="left" w:pos="3780"/>
        </w:tabs>
        <w:rPr>
          <w:rFonts w:cs="Arial"/>
          <w:sz w:val="22"/>
        </w:rPr>
      </w:pPr>
      <w:r w:rsidRPr="00CF31F7">
        <w:rPr>
          <w:rFonts w:cs="Arial"/>
          <w:b/>
          <w:sz w:val="22"/>
        </w:rPr>
        <w:t>Unidad central de proceso.-</w:t>
      </w:r>
      <w:r w:rsidRPr="00CF31F7">
        <w:rPr>
          <w:rFonts w:cs="Arial"/>
          <w:sz w:val="22"/>
        </w:rPr>
        <w:t xml:space="preserve"> Es el “cerebro” del PLC. Este toma las decisiones relacionadas al control de la máquina o proceso de acuerdo a la función a realizar. Durante su operación, el CPU recibe entradas de diferentes dispositivos de censado, ejecuta decisiones lógicas, basadas en un programa almacenado en la memoria, y controla los dispositivos de salida de acuerdo al resultado de la lógica programada.</w:t>
      </w:r>
    </w:p>
    <w:p w:rsidR="00C7198D" w:rsidRPr="00CF31F7" w:rsidRDefault="00C7198D" w:rsidP="00BD2B63">
      <w:pPr>
        <w:tabs>
          <w:tab w:val="left" w:pos="3780"/>
        </w:tabs>
        <w:ind w:left="360"/>
        <w:rPr>
          <w:rFonts w:cs="Arial"/>
          <w:sz w:val="22"/>
        </w:rPr>
      </w:pPr>
      <w:r w:rsidRPr="00CF31F7">
        <w:rPr>
          <w:rFonts w:cs="Arial"/>
          <w:sz w:val="22"/>
        </w:rPr>
        <w:t>La CPU es el corazón del autómata programable (procesador, memoria y circuitos auxiliares). Es la encargada de ejecutar el programa de usuario m</w:t>
      </w:r>
      <w:r w:rsidR="00BD2B63" w:rsidRPr="00CF31F7">
        <w:rPr>
          <w:rFonts w:cs="Arial"/>
          <w:sz w:val="22"/>
        </w:rPr>
        <w:t>ediante el programa del sistema y sus funciones son:</w:t>
      </w:r>
    </w:p>
    <w:p w:rsidR="00C7198D" w:rsidRDefault="00C7198D" w:rsidP="00C7198D">
      <w:pPr>
        <w:tabs>
          <w:tab w:val="left" w:pos="3780"/>
        </w:tabs>
        <w:ind w:left="360"/>
        <w:rPr>
          <w:rFonts w:cs="Arial"/>
          <w:sz w:val="22"/>
        </w:rPr>
      </w:pPr>
      <w:r w:rsidRPr="00CF31F7">
        <w:rPr>
          <w:rFonts w:cs="Arial"/>
          <w:b/>
          <w:sz w:val="22"/>
        </w:rPr>
        <w:t>Vigilar</w:t>
      </w:r>
      <w:r w:rsidRPr="00CF31F7">
        <w:rPr>
          <w:rFonts w:cs="Arial"/>
          <w:sz w:val="22"/>
        </w:rPr>
        <w:t xml:space="preserve"> que el tiempo de ejecución del programa de usuario no excede un determinado tiempo máximo (tiempo de ciclo máximo). A esta función se le suele denominar Watchdog (perro guardián).</w:t>
      </w:r>
    </w:p>
    <w:p w:rsidR="00A8251C" w:rsidRPr="00CF31F7" w:rsidRDefault="00A8251C" w:rsidP="00C7198D">
      <w:pPr>
        <w:tabs>
          <w:tab w:val="left" w:pos="3780"/>
        </w:tabs>
        <w:ind w:left="360"/>
        <w:rPr>
          <w:rFonts w:cs="Arial"/>
          <w:sz w:val="22"/>
        </w:rPr>
      </w:pPr>
    </w:p>
    <w:p w:rsidR="00C7198D" w:rsidRPr="00CF31F7" w:rsidRDefault="00C7198D" w:rsidP="00C7198D">
      <w:pPr>
        <w:tabs>
          <w:tab w:val="left" w:pos="3780"/>
        </w:tabs>
        <w:ind w:left="360"/>
        <w:rPr>
          <w:rFonts w:cs="Arial"/>
          <w:sz w:val="22"/>
        </w:rPr>
      </w:pPr>
      <w:r w:rsidRPr="00CF31F7">
        <w:rPr>
          <w:rFonts w:cs="Arial"/>
          <w:b/>
          <w:sz w:val="22"/>
        </w:rPr>
        <w:t>Ejecutar</w:t>
      </w:r>
      <w:r w:rsidRPr="00CF31F7">
        <w:rPr>
          <w:rFonts w:cs="Arial"/>
          <w:sz w:val="22"/>
        </w:rPr>
        <w:t xml:space="preserve"> el programa de usuario.</w:t>
      </w:r>
    </w:p>
    <w:p w:rsidR="00C7198D" w:rsidRPr="00CF31F7" w:rsidRDefault="00C7198D" w:rsidP="00C7198D">
      <w:pPr>
        <w:tabs>
          <w:tab w:val="left" w:pos="3780"/>
        </w:tabs>
        <w:ind w:left="360"/>
        <w:rPr>
          <w:rFonts w:cs="Arial"/>
          <w:sz w:val="22"/>
        </w:rPr>
      </w:pPr>
      <w:r w:rsidRPr="00CF31F7">
        <w:rPr>
          <w:rFonts w:cs="Arial"/>
          <w:b/>
          <w:sz w:val="22"/>
        </w:rPr>
        <w:t>Crear</w:t>
      </w:r>
      <w:r w:rsidRPr="00CF31F7">
        <w:rPr>
          <w:rFonts w:cs="Arial"/>
          <w:sz w:val="22"/>
        </w:rPr>
        <w:t xml:space="preserve">  una imagen de las entradas, ya que el programa de usuario no debe acceder directamente a dichas entradas.</w:t>
      </w:r>
    </w:p>
    <w:p w:rsidR="00C7198D" w:rsidRPr="00CF31F7" w:rsidRDefault="00C7198D" w:rsidP="00C7198D">
      <w:pPr>
        <w:tabs>
          <w:tab w:val="left" w:pos="3780"/>
        </w:tabs>
        <w:ind w:left="360"/>
        <w:rPr>
          <w:rFonts w:cs="Arial"/>
          <w:sz w:val="22"/>
        </w:rPr>
      </w:pPr>
      <w:r w:rsidRPr="00CF31F7">
        <w:rPr>
          <w:rFonts w:cs="Arial"/>
          <w:b/>
          <w:sz w:val="22"/>
        </w:rPr>
        <w:t>Renovar</w:t>
      </w:r>
      <w:r w:rsidRPr="00CF31F7">
        <w:rPr>
          <w:rFonts w:cs="Arial"/>
          <w:sz w:val="22"/>
        </w:rPr>
        <w:t xml:space="preserve"> el estado de las salidas en función de la imagen de las mismas obtenida al final del ciclo de ejecución del programa de usuario.</w:t>
      </w:r>
    </w:p>
    <w:p w:rsidR="00C7198D" w:rsidRPr="00CF31F7" w:rsidRDefault="00C7198D" w:rsidP="005661A6">
      <w:pPr>
        <w:pStyle w:val="Prrafodelista"/>
        <w:numPr>
          <w:ilvl w:val="0"/>
          <w:numId w:val="18"/>
        </w:numPr>
        <w:rPr>
          <w:sz w:val="22"/>
        </w:rPr>
      </w:pPr>
      <w:r w:rsidRPr="00CF31F7">
        <w:rPr>
          <w:b/>
          <w:sz w:val="22"/>
        </w:rPr>
        <w:t>Fuente de alimentación.-</w:t>
      </w:r>
      <w:r w:rsidRPr="00CF31F7">
        <w:rPr>
          <w:sz w:val="22"/>
        </w:rPr>
        <w:t xml:space="preserve"> Convierte altos voltajes de corriente de línea (115V 230VCA) a bajos voltajes (5V, 15V, 24V CD) requeridos por el CPU y los módulos de entradas y salidas. </w:t>
      </w:r>
    </w:p>
    <w:p w:rsidR="00C7198D" w:rsidRPr="00CF31F7" w:rsidRDefault="00C7198D" w:rsidP="005661A6">
      <w:pPr>
        <w:pStyle w:val="Prrafodelista"/>
        <w:numPr>
          <w:ilvl w:val="0"/>
          <w:numId w:val="18"/>
        </w:numPr>
        <w:rPr>
          <w:sz w:val="22"/>
        </w:rPr>
      </w:pPr>
      <w:r w:rsidRPr="00CF31F7">
        <w:rPr>
          <w:b/>
          <w:sz w:val="22"/>
        </w:rPr>
        <w:t>Unidad o consola de programación.-</w:t>
      </w:r>
      <w:r w:rsidRPr="00CF31F7">
        <w:rPr>
          <w:sz w:val="22"/>
        </w:rPr>
        <w:t xml:space="preserve"> Que nos permitirá introducir, modificar y supervisar el programa de usuario.</w:t>
      </w:r>
    </w:p>
    <w:p w:rsidR="00C7198D" w:rsidRPr="00CF31F7" w:rsidRDefault="00C7198D" w:rsidP="005661A6">
      <w:pPr>
        <w:pStyle w:val="Prrafodelista"/>
        <w:numPr>
          <w:ilvl w:val="0"/>
          <w:numId w:val="18"/>
        </w:numPr>
        <w:rPr>
          <w:sz w:val="22"/>
        </w:rPr>
      </w:pPr>
      <w:r w:rsidRPr="00CF31F7">
        <w:rPr>
          <w:b/>
          <w:sz w:val="22"/>
        </w:rPr>
        <w:t>Dispositivos periféricos</w:t>
      </w:r>
      <w:r w:rsidRPr="00CF31F7">
        <w:rPr>
          <w:sz w:val="22"/>
        </w:rPr>
        <w:t>.- Como nuevas unidades de E/S, más memoria, unidades de comunicación en red, etc.</w:t>
      </w:r>
    </w:p>
    <w:p w:rsidR="00C7198D" w:rsidRDefault="00C7198D" w:rsidP="005661A6">
      <w:pPr>
        <w:pStyle w:val="Prrafodelista"/>
        <w:numPr>
          <w:ilvl w:val="0"/>
          <w:numId w:val="18"/>
        </w:numPr>
        <w:rPr>
          <w:sz w:val="22"/>
        </w:rPr>
      </w:pPr>
      <w:r w:rsidRPr="00CF31F7">
        <w:rPr>
          <w:b/>
          <w:sz w:val="22"/>
        </w:rPr>
        <w:t>Interfaces</w:t>
      </w:r>
      <w:r w:rsidRPr="00CF31F7">
        <w:rPr>
          <w:sz w:val="22"/>
        </w:rPr>
        <w:t>.- Facilitan la comunicación del autómata mediante enlace con otros dispositivos (como un PC).</w:t>
      </w:r>
    </w:p>
    <w:p w:rsidR="00A8251C" w:rsidRPr="00CF31F7" w:rsidRDefault="00A8251C" w:rsidP="00A8251C">
      <w:pPr>
        <w:pStyle w:val="Prrafodelista"/>
        <w:ind w:left="360"/>
        <w:rPr>
          <w:sz w:val="22"/>
        </w:rPr>
      </w:pPr>
    </w:p>
    <w:p w:rsidR="00C7198D" w:rsidRDefault="008A6BCF" w:rsidP="00EE2EE8">
      <w:pPr>
        <w:pStyle w:val="Ttulo3"/>
        <w:numPr>
          <w:ilvl w:val="0"/>
          <w:numId w:val="0"/>
        </w:numPr>
        <w:spacing w:before="0" w:after="0" w:line="480" w:lineRule="auto"/>
        <w:rPr>
          <w:sz w:val="22"/>
          <w:szCs w:val="22"/>
        </w:rPr>
      </w:pPr>
      <w:bookmarkStart w:id="160" w:name="_Toc407699455"/>
      <w:bookmarkStart w:id="161" w:name="_Toc353366643"/>
      <w:bookmarkStart w:id="162" w:name="_Toc353231247"/>
      <w:bookmarkStart w:id="163" w:name="_Toc353187704"/>
      <w:bookmarkStart w:id="164" w:name="_Toc352620533"/>
      <w:bookmarkStart w:id="165" w:name="_Toc352571028"/>
      <w:bookmarkStart w:id="166" w:name="_Toc352531543"/>
      <w:bookmarkStart w:id="167" w:name="_Toc422428474"/>
      <w:bookmarkStart w:id="168" w:name="_Toc423887443"/>
      <w:bookmarkStart w:id="169" w:name="_Toc427659714"/>
      <w:r w:rsidRPr="005847FA">
        <w:rPr>
          <w:sz w:val="22"/>
          <w:szCs w:val="22"/>
        </w:rPr>
        <w:t>1</w:t>
      </w:r>
      <w:r w:rsidR="00EE2EE8" w:rsidRPr="005847FA">
        <w:rPr>
          <w:sz w:val="22"/>
          <w:szCs w:val="22"/>
        </w:rPr>
        <w:t>.6.4</w:t>
      </w:r>
      <w:r w:rsidRPr="005847FA">
        <w:rPr>
          <w:sz w:val="22"/>
          <w:szCs w:val="22"/>
        </w:rPr>
        <w:t>.6</w:t>
      </w:r>
      <w:r w:rsidR="00EE2EE8" w:rsidRPr="005847FA">
        <w:rPr>
          <w:sz w:val="22"/>
          <w:szCs w:val="22"/>
        </w:rPr>
        <w:t xml:space="preserve">    </w:t>
      </w:r>
      <w:r w:rsidR="00C7198D" w:rsidRPr="005847FA">
        <w:rPr>
          <w:sz w:val="22"/>
          <w:szCs w:val="22"/>
        </w:rPr>
        <w:t>Clasificación de los PLC</w:t>
      </w:r>
      <w:bookmarkEnd w:id="160"/>
      <w:bookmarkEnd w:id="161"/>
      <w:bookmarkEnd w:id="162"/>
      <w:bookmarkEnd w:id="163"/>
      <w:bookmarkEnd w:id="164"/>
      <w:bookmarkEnd w:id="165"/>
      <w:bookmarkEnd w:id="166"/>
      <w:r w:rsidR="00C7198D" w:rsidRPr="005847FA">
        <w:rPr>
          <w:sz w:val="22"/>
          <w:szCs w:val="22"/>
        </w:rPr>
        <w:t>´s</w:t>
      </w:r>
      <w:bookmarkEnd w:id="167"/>
      <w:bookmarkEnd w:id="168"/>
      <w:bookmarkEnd w:id="169"/>
    </w:p>
    <w:p w:rsidR="00AC0ABD" w:rsidRPr="00AC0ABD" w:rsidRDefault="00AC0ABD" w:rsidP="00AC0ABD"/>
    <w:p w:rsidR="00C7198D" w:rsidRDefault="00C7198D" w:rsidP="00C7198D">
      <w:r w:rsidRPr="00CF31F7">
        <w:rPr>
          <w:sz w:val="22"/>
        </w:rPr>
        <w:t>La clasificación de los PLCs se realiza en función del número de sus entradas y salidas; son admitidos los tres grupos siguiente</w:t>
      </w:r>
      <w:r w:rsidR="006A0519" w:rsidRPr="00CF31F7">
        <w:rPr>
          <w:sz w:val="22"/>
        </w:rPr>
        <w:t>s</w:t>
      </w:r>
      <w:r w:rsidR="006A0519" w:rsidRPr="006A0519">
        <w:t xml:space="preserve"> </w:t>
      </w:r>
      <w:r w:rsidR="00B50E02" w:rsidRPr="006A0519">
        <w:rPr>
          <w:noProof/>
          <w:sz w:val="18"/>
          <w:szCs w:val="18"/>
        </w:rPr>
        <w:t>(MALONEY, 2006</w:t>
      </w:r>
      <w:r w:rsidR="00B50E02">
        <w:rPr>
          <w:noProof/>
          <w:sz w:val="18"/>
          <w:szCs w:val="18"/>
        </w:rPr>
        <w:t>, pp 40-80</w:t>
      </w:r>
      <w:r w:rsidR="00B50E02" w:rsidRPr="006A0519">
        <w:rPr>
          <w:noProof/>
          <w:sz w:val="18"/>
          <w:szCs w:val="18"/>
        </w:rPr>
        <w:t>)</w:t>
      </w:r>
      <w:r>
        <w:t>:</w:t>
      </w:r>
    </w:p>
    <w:p w:rsidR="00C7198D" w:rsidRPr="00CF31F7" w:rsidRDefault="00C7198D" w:rsidP="005661A6">
      <w:pPr>
        <w:pStyle w:val="Prrafodelista"/>
        <w:numPr>
          <w:ilvl w:val="0"/>
          <w:numId w:val="20"/>
        </w:numPr>
        <w:spacing w:after="0" w:line="480" w:lineRule="auto"/>
        <w:rPr>
          <w:rFonts w:cs="Arial"/>
          <w:sz w:val="22"/>
        </w:rPr>
      </w:pPr>
      <w:r w:rsidRPr="00CF31F7">
        <w:rPr>
          <w:rFonts w:cs="Arial"/>
          <w:b/>
          <w:sz w:val="22"/>
        </w:rPr>
        <w:t xml:space="preserve">Gama Baja.- </w:t>
      </w:r>
      <w:r w:rsidRPr="00CF31F7">
        <w:rPr>
          <w:rFonts w:cs="Arial"/>
          <w:sz w:val="22"/>
        </w:rPr>
        <w:t>Hasta un máximo de 128 entradas/salidas. La memoria de usuario de que disponen suele alcanzar un valor máximo de 4K de instrucciones.</w:t>
      </w:r>
    </w:p>
    <w:p w:rsidR="00C7198D" w:rsidRPr="00CF31F7" w:rsidRDefault="00C7198D" w:rsidP="005661A6">
      <w:pPr>
        <w:pStyle w:val="Prrafodelista"/>
        <w:numPr>
          <w:ilvl w:val="0"/>
          <w:numId w:val="20"/>
        </w:numPr>
        <w:spacing w:after="0" w:line="480" w:lineRule="auto"/>
        <w:rPr>
          <w:rFonts w:cs="Arial"/>
          <w:sz w:val="22"/>
        </w:rPr>
      </w:pPr>
      <w:r w:rsidRPr="00CF31F7">
        <w:rPr>
          <w:rFonts w:cs="Arial"/>
          <w:b/>
          <w:sz w:val="22"/>
        </w:rPr>
        <w:t>Gama Media.-</w:t>
      </w:r>
      <w:r w:rsidRPr="00CF31F7">
        <w:rPr>
          <w:rFonts w:cs="Arial"/>
          <w:sz w:val="22"/>
        </w:rPr>
        <w:t xml:space="preserve"> De 128 a 512 entradas/salidas. La memoria de usuario de que disponen suele alcanzar un valor máximo de hasta 16K de instrucciones.</w:t>
      </w:r>
    </w:p>
    <w:p w:rsidR="00C7198D" w:rsidRDefault="00C7198D" w:rsidP="005661A6">
      <w:pPr>
        <w:pStyle w:val="Prrafodelista"/>
        <w:numPr>
          <w:ilvl w:val="0"/>
          <w:numId w:val="20"/>
        </w:numPr>
        <w:tabs>
          <w:tab w:val="left" w:pos="3780"/>
        </w:tabs>
        <w:spacing w:after="0" w:line="480" w:lineRule="auto"/>
        <w:rPr>
          <w:rFonts w:cs="Arial"/>
          <w:sz w:val="22"/>
        </w:rPr>
      </w:pPr>
      <w:r w:rsidRPr="00CF31F7">
        <w:rPr>
          <w:rFonts w:cs="Arial"/>
          <w:b/>
          <w:sz w:val="22"/>
        </w:rPr>
        <w:t>Gama Alta.-</w:t>
      </w:r>
      <w:r w:rsidRPr="00CF31F7">
        <w:rPr>
          <w:rFonts w:cs="Arial"/>
          <w:sz w:val="22"/>
        </w:rPr>
        <w:t xml:space="preserve"> Más de 512 entradas/salidas. Su memoria de usuario supera en algunos de ellos los 100 K de instrucciones</w:t>
      </w:r>
    </w:p>
    <w:p w:rsidR="00A8251C" w:rsidRDefault="00A8251C" w:rsidP="00A8251C">
      <w:pPr>
        <w:pStyle w:val="Prrafodelista"/>
        <w:tabs>
          <w:tab w:val="left" w:pos="3780"/>
        </w:tabs>
        <w:spacing w:after="0" w:line="480" w:lineRule="auto"/>
        <w:ind w:left="360"/>
        <w:rPr>
          <w:rFonts w:cs="Arial"/>
          <w:sz w:val="22"/>
        </w:rPr>
      </w:pPr>
    </w:p>
    <w:p w:rsidR="00AC0ABD" w:rsidRPr="00CF31F7" w:rsidRDefault="00AC0ABD" w:rsidP="00AC0ABD">
      <w:pPr>
        <w:pStyle w:val="Prrafodelista"/>
        <w:tabs>
          <w:tab w:val="left" w:pos="3780"/>
        </w:tabs>
        <w:spacing w:after="0" w:line="480" w:lineRule="auto"/>
        <w:ind w:left="360"/>
        <w:rPr>
          <w:rFonts w:cs="Arial"/>
          <w:sz w:val="22"/>
        </w:rPr>
      </w:pPr>
    </w:p>
    <w:p w:rsidR="00C7198D" w:rsidRDefault="008A6BCF" w:rsidP="00EE2EE8">
      <w:pPr>
        <w:pStyle w:val="Ttulo3"/>
        <w:numPr>
          <w:ilvl w:val="0"/>
          <w:numId w:val="0"/>
        </w:numPr>
        <w:spacing w:before="0" w:after="0" w:line="480" w:lineRule="auto"/>
        <w:rPr>
          <w:sz w:val="22"/>
          <w:szCs w:val="22"/>
        </w:rPr>
      </w:pPr>
      <w:bookmarkStart w:id="170" w:name="_Toc422428475"/>
      <w:bookmarkStart w:id="171" w:name="_Toc407699456"/>
      <w:bookmarkStart w:id="172" w:name="_Toc353366644"/>
      <w:bookmarkStart w:id="173" w:name="_Toc353231248"/>
      <w:bookmarkStart w:id="174" w:name="_Toc353187705"/>
      <w:bookmarkStart w:id="175" w:name="_Toc352620534"/>
      <w:bookmarkStart w:id="176" w:name="_Toc352571029"/>
      <w:bookmarkStart w:id="177" w:name="_Toc352531544"/>
      <w:bookmarkStart w:id="178" w:name="_Toc423887444"/>
      <w:bookmarkStart w:id="179" w:name="_Toc427659715"/>
      <w:r w:rsidRPr="005847FA">
        <w:rPr>
          <w:sz w:val="22"/>
          <w:szCs w:val="22"/>
        </w:rPr>
        <w:lastRenderedPageBreak/>
        <w:t>1.6.4.7</w:t>
      </w:r>
      <w:r w:rsidR="00EE2EE8" w:rsidRPr="005847FA">
        <w:rPr>
          <w:sz w:val="22"/>
          <w:szCs w:val="22"/>
        </w:rPr>
        <w:t xml:space="preserve">    </w:t>
      </w:r>
      <w:r w:rsidR="00C7198D" w:rsidRPr="005847FA">
        <w:rPr>
          <w:sz w:val="22"/>
          <w:szCs w:val="22"/>
        </w:rPr>
        <w:t>Ventajas y desventajas de los PLC´s</w:t>
      </w:r>
      <w:bookmarkEnd w:id="170"/>
      <w:bookmarkEnd w:id="171"/>
      <w:bookmarkEnd w:id="172"/>
      <w:bookmarkEnd w:id="173"/>
      <w:bookmarkEnd w:id="174"/>
      <w:bookmarkEnd w:id="175"/>
      <w:bookmarkEnd w:id="176"/>
      <w:bookmarkEnd w:id="177"/>
      <w:bookmarkEnd w:id="178"/>
      <w:bookmarkEnd w:id="179"/>
    </w:p>
    <w:p w:rsidR="00AC0ABD" w:rsidRPr="00AC0ABD" w:rsidRDefault="00AC0ABD" w:rsidP="00AC0ABD"/>
    <w:p w:rsidR="00C7198D" w:rsidRPr="00CF31F7" w:rsidRDefault="00C7198D" w:rsidP="00C7198D">
      <w:pPr>
        <w:rPr>
          <w:rFonts w:eastAsia="Times New Roman"/>
          <w:sz w:val="22"/>
          <w:lang w:eastAsia="es-ES"/>
        </w:rPr>
      </w:pPr>
      <w:r w:rsidRPr="00CF31F7">
        <w:rPr>
          <w:rFonts w:eastAsia="Times New Roman"/>
          <w:sz w:val="22"/>
          <w:lang w:eastAsia="es-ES"/>
        </w:rPr>
        <w:t>A continuación se enlistan las ventajas y desventajas que trae consigo el empleo de un PLC.</w:t>
      </w:r>
    </w:p>
    <w:p w:rsidR="00C7198D" w:rsidRDefault="00C7198D" w:rsidP="00C7198D">
      <w:pPr>
        <w:rPr>
          <w:rFonts w:eastAsia="Lucida Sans Unicode"/>
          <w:b/>
          <w:sz w:val="22"/>
        </w:rPr>
      </w:pPr>
      <w:r w:rsidRPr="00CF31F7">
        <w:rPr>
          <w:rFonts w:eastAsia="Lucida Sans Unicode"/>
          <w:b/>
          <w:sz w:val="22"/>
        </w:rPr>
        <w:t>Ventajas</w:t>
      </w:r>
    </w:p>
    <w:p w:rsidR="00AC0ABD" w:rsidRPr="00CF31F7" w:rsidRDefault="00AC0ABD" w:rsidP="00C7198D">
      <w:pPr>
        <w:rPr>
          <w:rFonts w:eastAsia="Lucida Sans Unicode"/>
          <w:b/>
          <w:sz w:val="22"/>
        </w:rPr>
      </w:pPr>
    </w:p>
    <w:p w:rsidR="00C7198D" w:rsidRPr="00CF31F7" w:rsidRDefault="00C7198D" w:rsidP="005661A6">
      <w:pPr>
        <w:pStyle w:val="Prrafodelista"/>
        <w:numPr>
          <w:ilvl w:val="0"/>
          <w:numId w:val="21"/>
        </w:numPr>
        <w:spacing w:after="0" w:line="480" w:lineRule="auto"/>
        <w:rPr>
          <w:rFonts w:eastAsia="Lucida Sans Unicode" w:cs="Arial"/>
          <w:color w:val="000000"/>
          <w:sz w:val="22"/>
        </w:rPr>
      </w:pPr>
      <w:r w:rsidRPr="00CF31F7">
        <w:rPr>
          <w:rFonts w:eastAsia="Lucida Sans Unicode" w:cs="Arial"/>
          <w:color w:val="000000"/>
          <w:sz w:val="22"/>
        </w:rPr>
        <w:t>Control más preciso.</w:t>
      </w:r>
    </w:p>
    <w:p w:rsidR="00C7198D" w:rsidRPr="00CF31F7" w:rsidRDefault="00C7198D" w:rsidP="005661A6">
      <w:pPr>
        <w:pStyle w:val="Prrafodelista"/>
        <w:numPr>
          <w:ilvl w:val="0"/>
          <w:numId w:val="21"/>
        </w:numPr>
        <w:spacing w:after="0" w:line="480" w:lineRule="auto"/>
        <w:rPr>
          <w:rFonts w:eastAsia="Lucida Sans Unicode" w:cs="Arial"/>
          <w:color w:val="000000"/>
          <w:sz w:val="22"/>
        </w:rPr>
      </w:pPr>
      <w:r w:rsidRPr="00CF31F7">
        <w:rPr>
          <w:rFonts w:eastAsia="Lucida Sans Unicode" w:cs="Arial"/>
          <w:color w:val="000000"/>
          <w:sz w:val="22"/>
        </w:rPr>
        <w:t>Mayor rapidez de respuesta.</w:t>
      </w:r>
    </w:p>
    <w:p w:rsidR="00C7198D" w:rsidRPr="00CF31F7" w:rsidRDefault="00C7198D" w:rsidP="005661A6">
      <w:pPr>
        <w:pStyle w:val="Prrafodelista"/>
        <w:numPr>
          <w:ilvl w:val="0"/>
          <w:numId w:val="21"/>
        </w:numPr>
        <w:spacing w:after="0" w:line="480" w:lineRule="auto"/>
        <w:rPr>
          <w:rFonts w:eastAsia="Lucida Sans Unicode" w:cs="Arial"/>
          <w:color w:val="000000"/>
          <w:sz w:val="22"/>
        </w:rPr>
      </w:pPr>
      <w:r w:rsidRPr="00CF31F7">
        <w:rPr>
          <w:rFonts w:eastAsia="Lucida Sans Unicode" w:cs="Arial"/>
          <w:color w:val="000000"/>
          <w:sz w:val="22"/>
        </w:rPr>
        <w:t>Seguridad en el proceso.</w:t>
      </w:r>
    </w:p>
    <w:p w:rsidR="00C7198D" w:rsidRPr="00CF31F7" w:rsidRDefault="00C7198D" w:rsidP="005661A6">
      <w:pPr>
        <w:pStyle w:val="Prrafodelista"/>
        <w:numPr>
          <w:ilvl w:val="0"/>
          <w:numId w:val="21"/>
        </w:numPr>
        <w:spacing w:after="0" w:line="480" w:lineRule="auto"/>
        <w:rPr>
          <w:rFonts w:eastAsia="Lucida Sans Unicode" w:cs="Arial"/>
          <w:color w:val="000000"/>
          <w:sz w:val="22"/>
        </w:rPr>
      </w:pPr>
      <w:r w:rsidRPr="00CF31F7">
        <w:rPr>
          <w:rFonts w:eastAsia="Lucida Sans Unicode" w:cs="Arial"/>
          <w:color w:val="000000"/>
          <w:sz w:val="22"/>
        </w:rPr>
        <w:t>Empleo de poco espacio.</w:t>
      </w:r>
    </w:p>
    <w:p w:rsidR="00C7198D" w:rsidRPr="00CF31F7" w:rsidRDefault="00C7198D" w:rsidP="005661A6">
      <w:pPr>
        <w:pStyle w:val="Prrafodelista"/>
        <w:numPr>
          <w:ilvl w:val="0"/>
          <w:numId w:val="21"/>
        </w:numPr>
        <w:spacing w:after="0" w:line="480" w:lineRule="auto"/>
        <w:rPr>
          <w:rFonts w:eastAsia="Lucida Sans Unicode" w:cs="Arial"/>
          <w:color w:val="000000"/>
          <w:sz w:val="22"/>
        </w:rPr>
      </w:pPr>
      <w:r w:rsidRPr="00CF31F7">
        <w:rPr>
          <w:rFonts w:eastAsia="Lucida Sans Unicode" w:cs="Arial"/>
          <w:color w:val="000000"/>
          <w:sz w:val="22"/>
        </w:rPr>
        <w:t>Fácil instalación.</w:t>
      </w:r>
    </w:p>
    <w:p w:rsidR="00C7198D" w:rsidRPr="00CF31F7" w:rsidRDefault="00C7198D" w:rsidP="005661A6">
      <w:pPr>
        <w:pStyle w:val="Prrafodelista"/>
        <w:numPr>
          <w:ilvl w:val="0"/>
          <w:numId w:val="21"/>
        </w:numPr>
        <w:spacing w:after="0" w:line="480" w:lineRule="auto"/>
        <w:rPr>
          <w:rFonts w:eastAsia="Lucida Sans Unicode" w:cs="Arial"/>
          <w:color w:val="000000"/>
          <w:sz w:val="22"/>
        </w:rPr>
      </w:pPr>
      <w:r w:rsidRPr="00CF31F7">
        <w:rPr>
          <w:rFonts w:eastAsia="Lucida Sans Unicode" w:cs="Arial"/>
          <w:color w:val="000000"/>
          <w:sz w:val="22"/>
        </w:rPr>
        <w:t>Menos consumo de energía.</w:t>
      </w:r>
    </w:p>
    <w:p w:rsidR="00C7198D" w:rsidRPr="00CF31F7" w:rsidRDefault="00C7198D" w:rsidP="005661A6">
      <w:pPr>
        <w:pStyle w:val="Prrafodelista"/>
        <w:numPr>
          <w:ilvl w:val="0"/>
          <w:numId w:val="21"/>
        </w:numPr>
        <w:spacing w:after="0" w:line="480" w:lineRule="auto"/>
        <w:rPr>
          <w:rFonts w:eastAsia="Lucida Sans Unicode" w:cs="Arial"/>
          <w:color w:val="000000"/>
          <w:sz w:val="22"/>
        </w:rPr>
      </w:pPr>
      <w:r w:rsidRPr="00CF31F7">
        <w:rPr>
          <w:rFonts w:eastAsia="Lucida Sans Unicode" w:cs="Arial"/>
          <w:color w:val="000000"/>
          <w:sz w:val="22"/>
        </w:rPr>
        <w:t>Mejor monitoreo del funcionamiento.</w:t>
      </w:r>
    </w:p>
    <w:p w:rsidR="00C7198D" w:rsidRPr="00CF31F7" w:rsidRDefault="00C7198D" w:rsidP="005661A6">
      <w:pPr>
        <w:pStyle w:val="Prrafodelista"/>
        <w:numPr>
          <w:ilvl w:val="0"/>
          <w:numId w:val="21"/>
        </w:numPr>
        <w:spacing w:after="0" w:line="480" w:lineRule="auto"/>
        <w:rPr>
          <w:rFonts w:eastAsia="Lucida Sans Unicode" w:cs="Arial"/>
          <w:color w:val="000000"/>
          <w:sz w:val="22"/>
        </w:rPr>
      </w:pPr>
      <w:r w:rsidRPr="00CF31F7">
        <w:rPr>
          <w:rFonts w:eastAsia="Lucida Sans Unicode" w:cs="Arial"/>
          <w:color w:val="000000"/>
          <w:sz w:val="22"/>
        </w:rPr>
        <w:t>Menor mantenimiento.</w:t>
      </w:r>
    </w:p>
    <w:p w:rsidR="00C7198D" w:rsidRPr="00CF31F7" w:rsidRDefault="00C7198D" w:rsidP="005661A6">
      <w:pPr>
        <w:pStyle w:val="Prrafodelista"/>
        <w:numPr>
          <w:ilvl w:val="0"/>
          <w:numId w:val="21"/>
        </w:numPr>
        <w:spacing w:after="0" w:line="480" w:lineRule="auto"/>
        <w:rPr>
          <w:rFonts w:eastAsia="Lucida Sans Unicode" w:cs="Arial"/>
          <w:color w:val="000000"/>
          <w:sz w:val="22"/>
        </w:rPr>
      </w:pPr>
      <w:r w:rsidRPr="00CF31F7">
        <w:rPr>
          <w:rFonts w:eastAsia="Lucida Sans Unicode" w:cs="Arial"/>
          <w:color w:val="000000"/>
          <w:sz w:val="22"/>
        </w:rPr>
        <w:t>Detección rápida de averías y tiempos muertos.</w:t>
      </w:r>
    </w:p>
    <w:p w:rsidR="00C7198D" w:rsidRPr="00CF31F7" w:rsidRDefault="00C7198D" w:rsidP="005661A6">
      <w:pPr>
        <w:pStyle w:val="Prrafodelista"/>
        <w:numPr>
          <w:ilvl w:val="0"/>
          <w:numId w:val="21"/>
        </w:numPr>
        <w:spacing w:after="0" w:line="480" w:lineRule="auto"/>
        <w:rPr>
          <w:rFonts w:eastAsia="Lucida Sans Unicode" w:cs="Arial"/>
          <w:color w:val="000000"/>
          <w:sz w:val="22"/>
        </w:rPr>
      </w:pPr>
      <w:r w:rsidRPr="00CF31F7">
        <w:rPr>
          <w:rFonts w:eastAsia="Lucida Sans Unicode" w:cs="Arial"/>
          <w:color w:val="000000"/>
          <w:sz w:val="22"/>
        </w:rPr>
        <w:t>Menor tiempo en la elaboración de proyectos.</w:t>
      </w:r>
    </w:p>
    <w:p w:rsidR="00C7198D" w:rsidRPr="00CF31F7" w:rsidRDefault="00C7198D" w:rsidP="005661A6">
      <w:pPr>
        <w:pStyle w:val="Prrafodelista"/>
        <w:numPr>
          <w:ilvl w:val="0"/>
          <w:numId w:val="21"/>
        </w:numPr>
        <w:spacing w:after="0" w:line="480" w:lineRule="auto"/>
        <w:rPr>
          <w:rFonts w:eastAsia="Lucida Sans Unicode" w:cs="Arial"/>
          <w:color w:val="000000"/>
          <w:sz w:val="22"/>
        </w:rPr>
      </w:pPr>
      <w:r w:rsidRPr="00CF31F7">
        <w:rPr>
          <w:rFonts w:eastAsia="Lucida Sans Unicode" w:cs="Arial"/>
          <w:color w:val="000000"/>
          <w:sz w:val="22"/>
        </w:rPr>
        <w:t>Posibilidad de añadir modificaciones sin elevar costos.</w:t>
      </w:r>
    </w:p>
    <w:p w:rsidR="00C7198D" w:rsidRDefault="00C7198D" w:rsidP="005661A6">
      <w:pPr>
        <w:pStyle w:val="Prrafodelista"/>
        <w:numPr>
          <w:ilvl w:val="0"/>
          <w:numId w:val="21"/>
        </w:numPr>
        <w:spacing w:after="0" w:line="480" w:lineRule="auto"/>
        <w:rPr>
          <w:rFonts w:eastAsia="Lucida Sans Unicode" w:cs="Arial"/>
          <w:color w:val="000000"/>
          <w:sz w:val="22"/>
        </w:rPr>
      </w:pPr>
      <w:r w:rsidRPr="00CF31F7">
        <w:rPr>
          <w:rFonts w:eastAsia="Lucida Sans Unicode" w:cs="Arial"/>
          <w:color w:val="000000"/>
          <w:sz w:val="22"/>
        </w:rPr>
        <w:t>Posibilidad de gobernar varios actuadores con el mismo autómata.</w:t>
      </w:r>
    </w:p>
    <w:p w:rsidR="00AC0ABD" w:rsidRPr="00CF31F7" w:rsidRDefault="00AC0ABD" w:rsidP="00AC0ABD">
      <w:pPr>
        <w:pStyle w:val="Prrafodelista"/>
        <w:spacing w:after="0" w:line="480" w:lineRule="auto"/>
        <w:ind w:left="360"/>
        <w:rPr>
          <w:rFonts w:eastAsia="Lucida Sans Unicode" w:cs="Arial"/>
          <w:color w:val="000000"/>
          <w:sz w:val="22"/>
        </w:rPr>
      </w:pPr>
    </w:p>
    <w:p w:rsidR="00C7198D" w:rsidRDefault="00C7198D" w:rsidP="00C7198D">
      <w:pPr>
        <w:spacing w:after="120"/>
        <w:rPr>
          <w:rFonts w:eastAsia="Lucida Sans Unicode" w:cs="Arial"/>
          <w:b/>
          <w:color w:val="000000"/>
          <w:sz w:val="22"/>
        </w:rPr>
      </w:pPr>
      <w:r w:rsidRPr="00CF31F7">
        <w:rPr>
          <w:rFonts w:eastAsia="Lucida Sans Unicode" w:cs="Arial"/>
          <w:b/>
          <w:color w:val="000000"/>
          <w:sz w:val="22"/>
        </w:rPr>
        <w:t>Desventajas</w:t>
      </w:r>
    </w:p>
    <w:p w:rsidR="00AC0ABD" w:rsidRPr="00CF31F7" w:rsidRDefault="00AC0ABD" w:rsidP="00C7198D">
      <w:pPr>
        <w:spacing w:after="120"/>
        <w:rPr>
          <w:rFonts w:eastAsia="Lucida Sans Unicode" w:cs="Arial"/>
          <w:b/>
          <w:color w:val="000000"/>
          <w:sz w:val="22"/>
        </w:rPr>
      </w:pPr>
    </w:p>
    <w:p w:rsidR="00C7198D" w:rsidRPr="00CF31F7" w:rsidRDefault="00C7198D" w:rsidP="005661A6">
      <w:pPr>
        <w:pStyle w:val="Prrafodelista"/>
        <w:numPr>
          <w:ilvl w:val="0"/>
          <w:numId w:val="22"/>
        </w:numPr>
        <w:spacing w:after="0" w:line="480" w:lineRule="auto"/>
        <w:rPr>
          <w:rFonts w:eastAsia="Lucida Sans Unicode" w:cs="Arial"/>
          <w:b/>
          <w:bCs/>
          <w:color w:val="000000"/>
          <w:sz w:val="22"/>
          <w:lang w:val="es-ES" w:eastAsia="es-ES"/>
        </w:rPr>
      </w:pPr>
      <w:r w:rsidRPr="00CF31F7">
        <w:rPr>
          <w:rFonts w:eastAsia="Lucida Sans Unicode" w:cs="Arial"/>
          <w:color w:val="000000"/>
          <w:sz w:val="22"/>
        </w:rPr>
        <w:t>Centraliza el proceso.</w:t>
      </w:r>
    </w:p>
    <w:p w:rsidR="00C7198D" w:rsidRPr="00CF31F7" w:rsidRDefault="00C7198D" w:rsidP="005661A6">
      <w:pPr>
        <w:pStyle w:val="Prrafodelista"/>
        <w:numPr>
          <w:ilvl w:val="0"/>
          <w:numId w:val="22"/>
        </w:numPr>
        <w:spacing w:after="0" w:line="480" w:lineRule="auto"/>
        <w:rPr>
          <w:rFonts w:eastAsia="Lucida Sans Unicode" w:cs="Arial"/>
          <w:b/>
          <w:bCs/>
          <w:color w:val="000000"/>
          <w:sz w:val="22"/>
          <w:lang w:val="es-ES" w:eastAsia="es-ES"/>
        </w:rPr>
      </w:pPr>
      <w:r w:rsidRPr="00CF31F7">
        <w:rPr>
          <w:rFonts w:eastAsia="Lucida Sans Unicode" w:cs="Arial"/>
          <w:color w:val="000000"/>
          <w:sz w:val="22"/>
        </w:rPr>
        <w:t>Condiciones ambientales apropiadas.</w:t>
      </w:r>
    </w:p>
    <w:p w:rsidR="00BD2B63" w:rsidRPr="00BD2B63" w:rsidRDefault="00C7198D" w:rsidP="00E93EBC">
      <w:pPr>
        <w:pStyle w:val="Prrafodelista"/>
        <w:numPr>
          <w:ilvl w:val="0"/>
          <w:numId w:val="22"/>
        </w:numPr>
        <w:spacing w:after="0" w:line="480" w:lineRule="auto"/>
        <w:rPr>
          <w:rFonts w:eastAsia="Lucida Sans Unicode" w:cs="Arial"/>
          <w:b/>
          <w:bCs/>
          <w:color w:val="000000"/>
          <w:szCs w:val="24"/>
          <w:lang w:val="es-ES" w:eastAsia="es-ES"/>
        </w:rPr>
      </w:pPr>
      <w:r w:rsidRPr="00CF31F7">
        <w:rPr>
          <w:rFonts w:eastAsia="Lucida Sans Unicode" w:cs="Arial"/>
          <w:color w:val="000000"/>
          <w:sz w:val="22"/>
        </w:rPr>
        <w:t xml:space="preserve">Mayor costo para controlar </w:t>
      </w:r>
      <w:r w:rsidR="00E742FB" w:rsidRPr="00CF31F7">
        <w:rPr>
          <w:rFonts w:eastAsia="Lucida Sans Unicode" w:cs="Arial"/>
          <w:color w:val="000000"/>
          <w:sz w:val="22"/>
        </w:rPr>
        <w:t>tareas muy pequeñas o sencillas</w:t>
      </w:r>
      <w:r w:rsidR="006A0519" w:rsidRPr="006A0519">
        <w:rPr>
          <w:rFonts w:eastAsia="Lucida Sans Unicode" w:cs="Arial"/>
          <w:color w:val="000000"/>
          <w:szCs w:val="24"/>
        </w:rPr>
        <w:t xml:space="preserve"> </w:t>
      </w:r>
      <w:r w:rsidR="00E93EBC" w:rsidRPr="006A0519">
        <w:rPr>
          <w:rFonts w:eastAsia="Lucida Sans Unicode" w:cs="Arial"/>
          <w:noProof/>
          <w:color w:val="000000"/>
          <w:sz w:val="18"/>
          <w:szCs w:val="18"/>
        </w:rPr>
        <w:t>(DAVIDRC, 2009</w:t>
      </w:r>
      <w:r w:rsidR="00E93EBC">
        <w:rPr>
          <w:rFonts w:eastAsia="Lucida Sans Unicode" w:cs="Arial"/>
          <w:noProof/>
          <w:color w:val="000000"/>
          <w:sz w:val="18"/>
          <w:szCs w:val="18"/>
        </w:rPr>
        <w:t>,</w:t>
      </w:r>
      <w:r w:rsidR="00E93EBC" w:rsidRPr="00E93EBC">
        <w:t xml:space="preserve"> </w:t>
      </w:r>
      <w:r w:rsidR="00E93EBC" w:rsidRPr="00E93EBC">
        <w:rPr>
          <w:rFonts w:eastAsia="Lucida Sans Unicode" w:cs="Arial"/>
          <w:noProof/>
          <w:color w:val="000000"/>
          <w:sz w:val="18"/>
          <w:szCs w:val="18"/>
        </w:rPr>
        <w:t>https://davidrojasticsplc.wordpress.com/2009/01/14/ventajas-y-desventajas/)</w:t>
      </w:r>
      <w:r w:rsidR="00E742FB" w:rsidRPr="00E93EBC">
        <w:rPr>
          <w:rFonts w:eastAsia="Lucida Sans Unicode" w:cs="Arial"/>
          <w:color w:val="000000"/>
          <w:sz w:val="18"/>
          <w:szCs w:val="18"/>
        </w:rPr>
        <w:t>.</w:t>
      </w:r>
    </w:p>
    <w:p w:rsidR="00CF31F7" w:rsidRDefault="00CF31F7" w:rsidP="008A6BCF">
      <w:pPr>
        <w:pStyle w:val="Ttulo1"/>
        <w:jc w:val="both"/>
      </w:pPr>
      <w:bookmarkStart w:id="180" w:name="_Toc423887445"/>
    </w:p>
    <w:p w:rsidR="00CF31F7" w:rsidRDefault="00CF31F7" w:rsidP="00547193">
      <w:pPr>
        <w:pStyle w:val="Ttulo1"/>
      </w:pPr>
    </w:p>
    <w:p w:rsidR="008A6BCF" w:rsidRPr="008A6BCF" w:rsidRDefault="008A6BCF" w:rsidP="008A6BCF">
      <w:pPr>
        <w:rPr>
          <w:lang w:val="es-MX" w:eastAsia="es-MX"/>
        </w:rPr>
      </w:pPr>
    </w:p>
    <w:p w:rsidR="00547193" w:rsidRPr="00564748" w:rsidRDefault="00547193" w:rsidP="00547193">
      <w:pPr>
        <w:pStyle w:val="Ttulo1"/>
        <w:rPr>
          <w:sz w:val="22"/>
          <w:szCs w:val="22"/>
        </w:rPr>
      </w:pPr>
      <w:bookmarkStart w:id="181" w:name="_Toc427659716"/>
      <w:r w:rsidRPr="00564748">
        <w:rPr>
          <w:sz w:val="22"/>
          <w:szCs w:val="22"/>
        </w:rPr>
        <w:lastRenderedPageBreak/>
        <w:t>capítulo I</w:t>
      </w:r>
      <w:bookmarkEnd w:id="180"/>
      <w:r w:rsidR="008A6BCF" w:rsidRPr="00564748">
        <w:rPr>
          <w:sz w:val="22"/>
          <w:szCs w:val="22"/>
        </w:rPr>
        <w:t>I</w:t>
      </w:r>
      <w:bookmarkEnd w:id="181"/>
    </w:p>
    <w:p w:rsidR="0097200C" w:rsidRDefault="0097200C" w:rsidP="0097200C">
      <w:pPr>
        <w:rPr>
          <w:sz w:val="22"/>
          <w:lang w:val="es-MX" w:eastAsia="es-MX"/>
        </w:rPr>
      </w:pPr>
    </w:p>
    <w:p w:rsidR="008F0557" w:rsidRPr="00564748" w:rsidRDefault="008F0557" w:rsidP="0097200C">
      <w:pPr>
        <w:rPr>
          <w:sz w:val="22"/>
          <w:lang w:val="es-MX" w:eastAsia="es-MX"/>
        </w:rPr>
      </w:pPr>
    </w:p>
    <w:p w:rsidR="00547193" w:rsidRDefault="00200227" w:rsidP="00515AFE">
      <w:pPr>
        <w:pStyle w:val="Ttulo2"/>
        <w:numPr>
          <w:ilvl w:val="0"/>
          <w:numId w:val="53"/>
        </w:numPr>
        <w:ind w:left="357" w:hanging="357"/>
        <w:rPr>
          <w:sz w:val="22"/>
          <w:szCs w:val="22"/>
        </w:rPr>
      </w:pPr>
      <w:bookmarkStart w:id="182" w:name="_Toc423887446"/>
      <w:bookmarkStart w:id="183" w:name="_Toc427659717"/>
      <w:r>
        <w:rPr>
          <w:sz w:val="22"/>
          <w:szCs w:val="22"/>
          <w:lang w:val="es-MX" w:eastAsia="es-MX"/>
        </w:rPr>
        <w:t xml:space="preserve"> MARCO METODOLÓGICO</w:t>
      </w:r>
      <w:r w:rsidR="007879B6" w:rsidRPr="00564748">
        <w:rPr>
          <w:sz w:val="22"/>
          <w:szCs w:val="22"/>
        </w:rPr>
        <w:t>.</w:t>
      </w:r>
      <w:bookmarkEnd w:id="182"/>
      <w:bookmarkEnd w:id="183"/>
    </w:p>
    <w:p w:rsidR="008F0557" w:rsidRPr="008F0557" w:rsidRDefault="008F0557" w:rsidP="008F0557"/>
    <w:p w:rsidR="00547193" w:rsidRDefault="00CE7408" w:rsidP="00200227">
      <w:pPr>
        <w:pStyle w:val="Ttulo2"/>
        <w:numPr>
          <w:ilvl w:val="0"/>
          <w:numId w:val="0"/>
        </w:numPr>
        <w:rPr>
          <w:sz w:val="22"/>
          <w:szCs w:val="22"/>
        </w:rPr>
      </w:pPr>
      <w:bookmarkStart w:id="184" w:name="_Toc423887447"/>
      <w:bookmarkStart w:id="185" w:name="_Toc427659718"/>
      <w:r w:rsidRPr="00564748">
        <w:rPr>
          <w:sz w:val="22"/>
          <w:szCs w:val="22"/>
          <w:lang w:val="es-MX" w:eastAsia="es-MX"/>
        </w:rPr>
        <w:t>2</w:t>
      </w:r>
      <w:r w:rsidR="00892DEC" w:rsidRPr="00564748">
        <w:rPr>
          <w:sz w:val="22"/>
          <w:szCs w:val="22"/>
          <w:lang w:val="es-MX" w:eastAsia="es-MX"/>
        </w:rPr>
        <w:t xml:space="preserve">.1 </w:t>
      </w:r>
      <w:bookmarkEnd w:id="184"/>
      <w:bookmarkEnd w:id="185"/>
      <w:r w:rsidR="00200227">
        <w:rPr>
          <w:sz w:val="22"/>
          <w:szCs w:val="22"/>
          <w:lang w:val="es-MX" w:eastAsia="es-MX"/>
        </w:rPr>
        <w:t xml:space="preserve"> </w:t>
      </w:r>
      <w:r w:rsidR="00200227" w:rsidRPr="00564748">
        <w:rPr>
          <w:sz w:val="22"/>
          <w:szCs w:val="22"/>
          <w:lang w:val="es-MX" w:eastAsia="es-MX"/>
        </w:rPr>
        <w:t>DISE</w:t>
      </w:r>
      <w:r w:rsidR="00200227" w:rsidRPr="00564748">
        <w:rPr>
          <w:sz w:val="22"/>
          <w:szCs w:val="22"/>
          <w:lang w:eastAsia="es-MX"/>
        </w:rPr>
        <w:t xml:space="preserve">ÑO </w:t>
      </w:r>
      <w:r w:rsidR="00200227" w:rsidRPr="00564748">
        <w:rPr>
          <w:sz w:val="22"/>
          <w:szCs w:val="22"/>
        </w:rPr>
        <w:t>MECÁNICO Y ELECTRÓNICO DEL SISTEMA DE ENSACADO.</w:t>
      </w:r>
    </w:p>
    <w:p w:rsidR="008F0557" w:rsidRPr="008F0557" w:rsidRDefault="008F0557" w:rsidP="008F0557"/>
    <w:p w:rsidR="007879B6" w:rsidRPr="00275787" w:rsidRDefault="007879B6" w:rsidP="007879B6">
      <w:pPr>
        <w:rPr>
          <w:rFonts w:eastAsiaTheme="minorEastAsia"/>
          <w:sz w:val="22"/>
        </w:rPr>
      </w:pPr>
      <w:r w:rsidRPr="00275787">
        <w:rPr>
          <w:sz w:val="22"/>
        </w:rPr>
        <w:t xml:space="preserve">En esta capitulo se trata acerca del diseño de la estructura mecánica y los circuitos electrónicos que incluye cada etapa para su correcto  funcionamiento con el  objetivo final de obtener un producto pesado y ensacado además se determinan las dimensiones de los componentes mecánicos  del sistema de ensacado, trabajo a ejecutar de cada etapa y accesorios electrónicos, neumáticos a utilizar. </w:t>
      </w:r>
    </w:p>
    <w:p w:rsidR="007879B6" w:rsidRDefault="007879B6" w:rsidP="007879B6">
      <w:pPr>
        <w:rPr>
          <w:sz w:val="22"/>
        </w:rPr>
      </w:pPr>
      <w:r w:rsidRPr="00275787">
        <w:rPr>
          <w:sz w:val="22"/>
        </w:rPr>
        <w:t>El diseño de las piezas  y partes que conforman el proceso se lo realizó en el software SolidWorks 2012, el cual es un programa que permite el diseño tanto 2d y 3d.</w:t>
      </w:r>
    </w:p>
    <w:p w:rsidR="008F0557" w:rsidRPr="00275787" w:rsidRDefault="008F0557" w:rsidP="007879B6">
      <w:pPr>
        <w:rPr>
          <w:sz w:val="22"/>
        </w:rPr>
      </w:pPr>
    </w:p>
    <w:p w:rsidR="007879B6" w:rsidRDefault="00CE7408" w:rsidP="00892DEC">
      <w:pPr>
        <w:pStyle w:val="Ttulo2"/>
        <w:numPr>
          <w:ilvl w:val="0"/>
          <w:numId w:val="0"/>
        </w:numPr>
        <w:spacing w:before="0" w:after="0" w:line="480" w:lineRule="auto"/>
        <w:ind w:left="357" w:hanging="357"/>
        <w:rPr>
          <w:sz w:val="22"/>
          <w:szCs w:val="22"/>
        </w:rPr>
      </w:pPr>
      <w:bookmarkStart w:id="186" w:name="_Toc422428478"/>
      <w:bookmarkStart w:id="187" w:name="_Toc407699459"/>
      <w:bookmarkStart w:id="188" w:name="_Toc423887448"/>
      <w:bookmarkStart w:id="189" w:name="_Toc427659719"/>
      <w:r w:rsidRPr="00564748">
        <w:rPr>
          <w:sz w:val="22"/>
          <w:szCs w:val="22"/>
        </w:rPr>
        <w:t>2</w:t>
      </w:r>
      <w:r w:rsidR="00892DEC" w:rsidRPr="00564748">
        <w:rPr>
          <w:sz w:val="22"/>
          <w:szCs w:val="22"/>
        </w:rPr>
        <w:t xml:space="preserve">.2 </w:t>
      </w:r>
      <w:r w:rsidR="007879B6" w:rsidRPr="00564748">
        <w:rPr>
          <w:sz w:val="22"/>
          <w:szCs w:val="22"/>
        </w:rPr>
        <w:t>DIAGRAMA COMPLETO DE LA MÁQUINA ENSACADORA DE CAL HIDRATADA</w:t>
      </w:r>
      <w:bookmarkEnd w:id="186"/>
      <w:bookmarkEnd w:id="187"/>
      <w:bookmarkEnd w:id="188"/>
      <w:bookmarkEnd w:id="189"/>
    </w:p>
    <w:p w:rsidR="008F0557" w:rsidRPr="008F0557" w:rsidRDefault="008F0557" w:rsidP="008F0557"/>
    <w:p w:rsidR="007879B6" w:rsidRPr="00275787" w:rsidRDefault="007879B6" w:rsidP="007879B6">
      <w:pPr>
        <w:rPr>
          <w:sz w:val="22"/>
        </w:rPr>
      </w:pPr>
      <w:r w:rsidRPr="00275787">
        <w:rPr>
          <w:sz w:val="22"/>
        </w:rPr>
        <w:t>Por medio del diagrama de la maquina ensacadora se puede observar las actividades a realizar y descripción de cada una de las etapas.</w:t>
      </w:r>
    </w:p>
    <w:p w:rsidR="007879B6" w:rsidRDefault="007879B6" w:rsidP="007879B6">
      <w:pPr>
        <w:jc w:val="left"/>
        <w:rPr>
          <w:rFonts w:eastAsiaTheme="majorEastAsia" w:cstheme="majorBidi"/>
          <w:b/>
          <w:bCs/>
          <w:noProof/>
          <w:color w:val="000000" w:themeColor="text1"/>
          <w:lang w:eastAsia="es-EC"/>
        </w:rPr>
        <w:sectPr w:rsidR="007879B6" w:rsidSect="008369F3">
          <w:pgSz w:w="11907" w:h="16840" w:code="9"/>
          <w:pgMar w:top="1418" w:right="1418" w:bottom="1418" w:left="1985" w:header="851" w:footer="709" w:gutter="0"/>
          <w:cols w:space="720"/>
        </w:sectPr>
      </w:pPr>
    </w:p>
    <w:p w:rsidR="007879B6" w:rsidRDefault="00CE7408" w:rsidP="00892DEC">
      <w:pPr>
        <w:pStyle w:val="Ttulo3"/>
        <w:numPr>
          <w:ilvl w:val="0"/>
          <w:numId w:val="0"/>
        </w:numPr>
        <w:spacing w:before="0" w:after="0" w:line="480" w:lineRule="auto"/>
        <w:rPr>
          <w:noProof/>
          <w:sz w:val="22"/>
          <w:szCs w:val="22"/>
          <w:lang w:eastAsia="es-EC"/>
        </w:rPr>
      </w:pPr>
      <w:bookmarkStart w:id="190" w:name="_Toc407699460"/>
      <w:bookmarkStart w:id="191" w:name="_Toc422428479"/>
      <w:bookmarkStart w:id="192" w:name="_Toc423887449"/>
      <w:bookmarkStart w:id="193" w:name="_Toc427659720"/>
      <w:r w:rsidRPr="00564748">
        <w:rPr>
          <w:noProof/>
          <w:sz w:val="22"/>
          <w:szCs w:val="22"/>
          <w:lang w:eastAsia="es-EC"/>
        </w:rPr>
        <w:lastRenderedPageBreak/>
        <w:t>2</w:t>
      </w:r>
      <w:r w:rsidR="00892DEC" w:rsidRPr="00564748">
        <w:rPr>
          <w:noProof/>
          <w:sz w:val="22"/>
          <w:szCs w:val="22"/>
          <w:lang w:eastAsia="es-EC"/>
        </w:rPr>
        <w:t xml:space="preserve">.2.1 </w:t>
      </w:r>
      <w:r w:rsidR="007879B6" w:rsidRPr="00564748">
        <w:rPr>
          <w:noProof/>
          <w:sz w:val="22"/>
          <w:szCs w:val="22"/>
          <w:lang w:eastAsia="es-EC"/>
        </w:rPr>
        <w:t>DIAGRAMA EN BLOQUES DE LA  MAQUINA ENSACADORA</w:t>
      </w:r>
      <w:bookmarkEnd w:id="190"/>
      <w:bookmarkEnd w:id="191"/>
      <w:bookmarkEnd w:id="192"/>
      <w:bookmarkEnd w:id="193"/>
    </w:p>
    <w:p w:rsidR="008F0557" w:rsidRPr="008F0557" w:rsidRDefault="008F0557" w:rsidP="008F0557">
      <w:pPr>
        <w:rPr>
          <w:lang w:eastAsia="es-EC"/>
        </w:rPr>
      </w:pPr>
    </w:p>
    <w:p w:rsidR="00ED5240" w:rsidRDefault="007879B6" w:rsidP="00ED5240">
      <w:pPr>
        <w:keepNext/>
        <w:spacing w:before="200"/>
      </w:pPr>
      <w:r>
        <w:rPr>
          <w:noProof/>
          <w:lang w:val="es-ES" w:eastAsia="es-ES"/>
        </w:rPr>
        <mc:AlternateContent>
          <mc:Choice Requires="wpg">
            <w:drawing>
              <wp:inline distT="0" distB="0" distL="0" distR="0" wp14:anchorId="67F9353E" wp14:editId="5E7C79AB">
                <wp:extent cx="5401310" cy="5327015"/>
                <wp:effectExtent l="0" t="0" r="0" b="0"/>
                <wp:docPr id="165" name="Grupo 165"/>
                <wp:cNvGraphicFramePr/>
                <a:graphic xmlns:a="http://schemas.openxmlformats.org/drawingml/2006/main">
                  <a:graphicData uri="http://schemas.microsoft.com/office/word/2010/wordprocessingGroup">
                    <wpg:wgp>
                      <wpg:cNvGrpSpPr/>
                      <wpg:grpSpPr>
                        <a:xfrm>
                          <a:off x="0" y="0"/>
                          <a:ext cx="5401310" cy="5326380"/>
                          <a:chOff x="0" y="0"/>
                          <a:chExt cx="5401310" cy="5326380"/>
                        </a:xfrm>
                      </wpg:grpSpPr>
                      <wps:wsp>
                        <wps:cNvPr id="155" name="Rectángulo 155"/>
                        <wps:cNvSpPr/>
                        <wps:spPr>
                          <a:xfrm>
                            <a:off x="0" y="0"/>
                            <a:ext cx="5401310" cy="5326380"/>
                          </a:xfrm>
                          <a:prstGeom prst="rect">
                            <a:avLst/>
                          </a:prstGeom>
                        </wps:spPr>
                        <wps:bodyPr/>
                      </wps:wsp>
                      <wps:wsp>
                        <wps:cNvPr id="157" name="16 Proceso"/>
                        <wps:cNvSpPr/>
                        <wps:spPr>
                          <a:xfrm>
                            <a:off x="1614288" y="27394"/>
                            <a:ext cx="2402840" cy="9461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45DE9" w:rsidRDefault="00E45DE9" w:rsidP="007879B6">
                              <w:pPr>
                                <w:pStyle w:val="NormalWeb"/>
                                <w:spacing w:before="0" w:beforeAutospacing="0" w:after="0" w:afterAutospacing="0" w:line="480" w:lineRule="auto"/>
                                <w:jc w:val="center"/>
                              </w:pPr>
                              <w:r>
                                <w:rPr>
                                  <w:rFonts w:ascii="Arial" w:hAnsi="Arial" w:cs="Arial"/>
                                  <w:sz w:val="32"/>
                                  <w:szCs w:val="32"/>
                                </w:rPr>
                                <w:t xml:space="preserve">ETAPA DE DOSIFICACIÓN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19 Flecha abajo"/>
                        <wps:cNvSpPr/>
                        <wps:spPr>
                          <a:xfrm>
                            <a:off x="2463918" y="1014184"/>
                            <a:ext cx="682625" cy="10312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45DE9" w:rsidRDefault="00E45DE9" w:rsidP="007879B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20 Proceso"/>
                        <wps:cNvSpPr/>
                        <wps:spPr>
                          <a:xfrm>
                            <a:off x="1604763" y="2108924"/>
                            <a:ext cx="2402840" cy="9461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45DE9" w:rsidRDefault="00E45DE9" w:rsidP="007879B6">
                              <w:pPr>
                                <w:pStyle w:val="NormalWeb"/>
                                <w:spacing w:before="0" w:beforeAutospacing="0" w:after="0" w:afterAutospacing="0" w:line="480" w:lineRule="auto"/>
                                <w:jc w:val="center"/>
                              </w:pPr>
                              <w:r>
                                <w:rPr>
                                  <w:rFonts w:ascii="Arial" w:hAnsi="Arial" w:cs="Arial"/>
                                  <w:sz w:val="32"/>
                                  <w:szCs w:val="32"/>
                                </w:rPr>
                                <w:t xml:space="preserve">ETAPA DE PESAJE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21 Proceso"/>
                        <wps:cNvSpPr/>
                        <wps:spPr>
                          <a:xfrm>
                            <a:off x="1607938" y="4285069"/>
                            <a:ext cx="2402840" cy="9461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45DE9" w:rsidRDefault="00E45DE9" w:rsidP="007879B6">
                              <w:pPr>
                                <w:pStyle w:val="NormalWeb"/>
                                <w:spacing w:before="0" w:beforeAutospacing="0" w:after="0" w:afterAutospacing="0" w:line="480" w:lineRule="auto"/>
                                <w:jc w:val="center"/>
                              </w:pPr>
                              <w:r>
                                <w:rPr>
                                  <w:rFonts w:ascii="Arial" w:hAnsi="Arial" w:cs="Arial"/>
                                  <w:sz w:val="32"/>
                                  <w:szCs w:val="32"/>
                                </w:rPr>
                                <w:t>ETAPA DE RECOLEC. Y ENSACADO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27 Flecha abajo"/>
                        <wps:cNvSpPr/>
                        <wps:spPr>
                          <a:xfrm>
                            <a:off x="2467093" y="3158579"/>
                            <a:ext cx="682625" cy="10312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45DE9" w:rsidRDefault="00E45DE9" w:rsidP="007879B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F9353E" id="Grupo 165" o:spid="_x0000_s1026" style="width:425.3pt;height:419.45pt;mso-position-horizontal-relative:char;mso-position-vertical-relative:line" coordsize="54013,5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">
                <v:rect id="Rectángulo 155" o:spid="_x0000_s1027" style="position:absolute;width:54013;height:5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Xl8MA&#10;AADcAAAADwAAAGRycy9kb3ducmV2LnhtbERPTWvCQBC9F/wPywi9lLqxYJ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YXl8MAAADcAAAADwAAAAAAAAAAAAAAAACYAgAAZHJzL2Rv&#10;d25yZXYueG1sUEsFBgAAAAAEAAQA9QAAAIgDAAAAAA==&#10;" filled="f" stroked="f"/>
                <v:shapetype id="_x0000_t109" coordsize="21600,21600" o:spt="109" path="m,l,21600r21600,l21600,xe">
                  <v:stroke joinstyle="miter"/>
                  <v:path gradientshapeok="t" o:connecttype="rect"/>
                </v:shapetype>
                <v:shape id="16 Proceso" o:spid="_x0000_s1028" type="#_x0000_t109" style="position:absolute;left:16142;top:273;width:24029;height:9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1fsIA&#10;AADcAAAADwAAAGRycy9kb3ducmV2LnhtbERPTYvCMBC9L/gfwgheljVVcF2rUUQRvVaFXW9jM7bF&#10;ZlKaVOu/N8KCt3m8z5ktWlOKG9WusKxg0I9AEKdWF5wpOB42Xz8gnEfWWFomBQ9ysJh3PmYYa3vn&#10;hG57n4kQwi5GBbn3VSylS3My6Pq2Ig7cxdYGfYB1JnWN9xBuSjmMom9psODQkGNFq5zS674xCs7N&#10;6jPVcrIZNMnf8OSTbfS73irV67bLKQhPrX+L/907HeaPxvB6Jl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jV+wgAAANwAAAAPAAAAAAAAAAAAAAAAAJgCAABkcnMvZG93&#10;bnJldi54bWxQSwUGAAAAAAQABAD1AAAAhwMAAAAA&#10;" fillcolor="#5b9bd5 [3204]" strokecolor="#1f4d78 [1604]" strokeweight="1pt">
                  <v:textbox>
                    <w:txbxContent>
                      <w:p w:rsidR="00E45DE9" w:rsidRDefault="00E45DE9" w:rsidP="007879B6">
                        <w:pPr>
                          <w:pStyle w:val="NormalWeb"/>
                          <w:spacing w:before="0" w:beforeAutospacing="0" w:after="0" w:afterAutospacing="0" w:line="480" w:lineRule="auto"/>
                          <w:jc w:val="center"/>
                        </w:pPr>
                        <w:r>
                          <w:rPr>
                            <w:rFonts w:ascii="Arial" w:hAnsi="Arial" w:cs="Arial"/>
                            <w:sz w:val="32"/>
                            <w:szCs w:val="32"/>
                          </w:rPr>
                          <w:t xml:space="preserve">ETAPA DE DOSIFICACIÓN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9 Flecha abajo" o:spid="_x0000_s1029" type="#_x0000_t67" style="position:absolute;left:24639;top:10141;width:6826;height:10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o3cgA&#10;AADcAAAADwAAAGRycy9kb3ducmV2LnhtbESPQUvDQBCF74L/YZmCl2A3iq0Suy0akBZ6aK0Kehuy&#10;0ySYnQ27a5v++86h4G2G9+a9b2aLwXXqQCG2ng3cjXNQxJW3LdcGPj/ebp9AxYRssfNMBk4UYTG/&#10;vpphYf2R3+mwS7WSEI4FGmhS6gutY9WQwzj2PbFoex8cJllDrW3Ao4S7Tt/n+VQ7bFkaGuypbKj6&#10;3f05A+WkfFz+tF/fadu9rrLNQ7YM68yYm9Hw8gwq0ZD+zZfrlRX8idDKMzKB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SGjdyAAAANwAAAAPAAAAAAAAAAAAAAAAAJgCAABk&#10;cnMvZG93bnJldi54bWxQSwUGAAAAAAQABAD1AAAAjQMAAAAA&#10;" adj="14451" fillcolor="#5b9bd5 [3204]" strokecolor="#1f4d78 [1604]" strokeweight="1pt">
                  <v:textbox>
                    <w:txbxContent>
                      <w:p w:rsidR="00E45DE9" w:rsidRDefault="00E45DE9" w:rsidP="007879B6">
                        <w:pPr>
                          <w:rPr>
                            <w:rFonts w:eastAsia="Times New Roman"/>
                          </w:rPr>
                        </w:pPr>
                      </w:p>
                    </w:txbxContent>
                  </v:textbox>
                </v:shape>
                <v:shape id="20 Proceso" o:spid="_x0000_s1030" type="#_x0000_t109" style="position:absolute;left:16047;top:21089;width:24029;height:9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El8IA&#10;AADcAAAADwAAAGRycy9kb3ducmV2LnhtbERPTYvCMBC9C/sfwix4EU0VFNs1yqKIe60K6m1sZtuy&#10;zaQ0qXb/vREEb/N4n7NYdaYSN2pcaVnBeBSBIM6sLjlXcDxsh3MQziNrrCyTgn9ysFp+9BaYaHvn&#10;lG57n4sQwi5BBYX3dSKlywoy6Ea2Jg7cr20M+gCbXOoG7yHcVHISRTNpsOTQUGBN64Kyv31rFFzb&#10;9SDTMt6O2/Q8ufh0F502O6X6n933FwhPnX+LX+4fHeZPY3g+Ey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QSXwgAAANwAAAAPAAAAAAAAAAAAAAAAAJgCAABkcnMvZG93&#10;bnJldi54bWxQSwUGAAAAAAQABAD1AAAAhwMAAAAA&#10;" fillcolor="#5b9bd5 [3204]" strokecolor="#1f4d78 [1604]" strokeweight="1pt">
                  <v:textbox>
                    <w:txbxContent>
                      <w:p w:rsidR="00E45DE9" w:rsidRDefault="00E45DE9" w:rsidP="007879B6">
                        <w:pPr>
                          <w:pStyle w:val="NormalWeb"/>
                          <w:spacing w:before="0" w:beforeAutospacing="0" w:after="0" w:afterAutospacing="0" w:line="480" w:lineRule="auto"/>
                          <w:jc w:val="center"/>
                        </w:pPr>
                        <w:r>
                          <w:rPr>
                            <w:rFonts w:ascii="Arial" w:hAnsi="Arial" w:cs="Arial"/>
                            <w:sz w:val="32"/>
                            <w:szCs w:val="32"/>
                          </w:rPr>
                          <w:t xml:space="preserve">ETAPA DE PESAJE </w:t>
                        </w:r>
                      </w:p>
                    </w:txbxContent>
                  </v:textbox>
                </v:shape>
                <v:shape id="21 Proceso" o:spid="_x0000_s1031" type="#_x0000_t109" style="position:absolute;left:16079;top:42850;width:24028;height:9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nt8QA&#10;AADcAAAADwAAAGRycy9kb3ducmV2LnhtbESPQWvCQBCF7wX/wzJCL0U3epA2uoooYq+xgvU2Zsck&#10;mJ0N2Y2m/75zELzN8N68981i1bta3akNlWcDk3ECijj3tuLCwPFnN/oEFSKyxdozGfijAKvl4G2B&#10;qfUPzuh+iIWSEA4pGihjbFKtQ16SwzD2DbFoV986jLK2hbYtPiTc1XqaJDPtsGJpKLGhTUn57dA5&#10;A5du85Fb/bWbdNnv9ByzfXLa7o15H/brOahIfXyZn9ffVvBn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DZ7fEAAAA3AAAAA8AAAAAAAAAAAAAAAAAmAIAAGRycy9k&#10;b3ducmV2LnhtbFBLBQYAAAAABAAEAPUAAACJAwAAAAA=&#10;" fillcolor="#5b9bd5 [3204]" strokecolor="#1f4d78 [1604]" strokeweight="1pt">
                  <v:textbox>
                    <w:txbxContent>
                      <w:p w:rsidR="00E45DE9" w:rsidRDefault="00E45DE9" w:rsidP="007879B6">
                        <w:pPr>
                          <w:pStyle w:val="NormalWeb"/>
                          <w:spacing w:before="0" w:beforeAutospacing="0" w:after="0" w:afterAutospacing="0" w:line="480" w:lineRule="auto"/>
                          <w:jc w:val="center"/>
                        </w:pPr>
                        <w:r>
                          <w:rPr>
                            <w:rFonts w:ascii="Arial" w:hAnsi="Arial" w:cs="Arial"/>
                            <w:sz w:val="32"/>
                            <w:szCs w:val="32"/>
                          </w:rPr>
                          <w:t>ETAPA DE RECOLEC. Y ENSACADO</w:t>
                        </w:r>
                      </w:p>
                    </w:txbxContent>
                  </v:textbox>
                </v:shape>
                <v:shape id="27 Flecha abajo" o:spid="_x0000_s1032" type="#_x0000_t67" style="position:absolute;left:24670;top:31585;width:6827;height:10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L/cQA&#10;AADcAAAADwAAAGRycy9kb3ducmV2LnhtbERPS2vCQBC+F/oflin0EnRjsSrRVdpAUejBN+htyE6T&#10;0Oxs2N1q/PfdQsHbfHzPmS0604gLOV9bVjDopyCIC6trLhUc9h+9CQgfkDU2lknBjTws5o8PM8y0&#10;vfKWLrtQihjCPkMFVQhtJqUvKjLo+7YljtyXdQZDhK6U2uE1hptGvqTpSBqsOTZU2FJeUfG9+zEK&#10;8td8vDzXx1PYNO+rZD1Mlu4zUer5qXubggjUhbv4373Scf5oAH/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C/3EAAAA3AAAAA8AAAAAAAAAAAAAAAAAmAIAAGRycy9k&#10;b3ducmV2LnhtbFBLBQYAAAAABAAEAPUAAACJAwAAAAA=&#10;" adj="14451" fillcolor="#5b9bd5 [3204]" strokecolor="#1f4d78 [1604]" strokeweight="1pt">
                  <v:textbox>
                    <w:txbxContent>
                      <w:p w:rsidR="00E45DE9" w:rsidRDefault="00E45DE9" w:rsidP="007879B6">
                        <w:pPr>
                          <w:rPr>
                            <w:rFonts w:eastAsia="Times New Roman"/>
                          </w:rPr>
                        </w:pPr>
                      </w:p>
                    </w:txbxContent>
                  </v:textbox>
                </v:shape>
                <w10:anchorlock/>
              </v:group>
            </w:pict>
          </mc:Fallback>
        </mc:AlternateContent>
      </w:r>
    </w:p>
    <w:p w:rsidR="007879B6" w:rsidRPr="002A6081" w:rsidRDefault="00A8251C" w:rsidP="00A8251C">
      <w:pPr>
        <w:pStyle w:val="Sinespaciado"/>
      </w:pPr>
      <w:bookmarkStart w:id="194" w:name="_Toc424803636"/>
      <w:r>
        <w:rPr>
          <w:b/>
        </w:rPr>
        <w:t xml:space="preserve">                                      </w:t>
      </w:r>
      <w:r w:rsidR="0017478F">
        <w:rPr>
          <w:b/>
        </w:rPr>
        <w:t xml:space="preserve">     </w:t>
      </w:r>
      <w:r>
        <w:rPr>
          <w:b/>
        </w:rPr>
        <w:t xml:space="preserve"> </w:t>
      </w:r>
      <w:r w:rsidR="002A6081" w:rsidRPr="002E4843">
        <w:rPr>
          <w:b/>
        </w:rPr>
        <w:t>Figura</w:t>
      </w:r>
      <w:r w:rsidR="00ED5240" w:rsidRPr="002E4843">
        <w:rPr>
          <w:b/>
        </w:rPr>
        <w:t xml:space="preserve"> </w:t>
      </w:r>
      <w:r w:rsidR="002E4843" w:rsidRPr="002E4843">
        <w:rPr>
          <w:b/>
        </w:rPr>
        <w:t>2-</w:t>
      </w:r>
      <w:r w:rsidR="00ED5240" w:rsidRPr="002E4843">
        <w:rPr>
          <w:b/>
        </w:rPr>
        <w:fldChar w:fldCharType="begin"/>
      </w:r>
      <w:r w:rsidR="00ED5240" w:rsidRPr="002E4843">
        <w:rPr>
          <w:b/>
        </w:rPr>
        <w:instrText xml:space="preserve"> SEQ Figura \* ARABIC </w:instrText>
      </w:r>
      <w:r w:rsidR="00ED5240" w:rsidRPr="002E4843">
        <w:rPr>
          <w:b/>
        </w:rPr>
        <w:fldChar w:fldCharType="separate"/>
      </w:r>
      <w:r w:rsidR="006B173E">
        <w:rPr>
          <w:b/>
          <w:noProof/>
        </w:rPr>
        <w:t>19</w:t>
      </w:r>
      <w:r w:rsidR="00ED5240" w:rsidRPr="002E4843">
        <w:rPr>
          <w:b/>
        </w:rPr>
        <w:fldChar w:fldCharType="end"/>
      </w:r>
      <w:r w:rsidR="00ED5240" w:rsidRPr="002E4843">
        <w:rPr>
          <w:b/>
        </w:rPr>
        <w:t>:</w:t>
      </w:r>
      <w:r w:rsidR="00ED5240" w:rsidRPr="002A6081">
        <w:t xml:space="preserve"> Diagrama en bloques de la ensacadora</w:t>
      </w:r>
      <w:bookmarkEnd w:id="194"/>
    </w:p>
    <w:p w:rsidR="007879B6" w:rsidRPr="002A6081" w:rsidRDefault="002E4843" w:rsidP="00A8251C">
      <w:pPr>
        <w:pStyle w:val="Sinespaciado"/>
        <w:rPr>
          <w:sz w:val="16"/>
          <w:szCs w:val="16"/>
        </w:rPr>
      </w:pPr>
      <w:r>
        <w:rPr>
          <w:sz w:val="16"/>
          <w:szCs w:val="16"/>
        </w:rPr>
        <w:t xml:space="preserve">                              </w:t>
      </w:r>
      <w:r w:rsidR="00516AED">
        <w:rPr>
          <w:sz w:val="16"/>
          <w:szCs w:val="16"/>
        </w:rPr>
        <w:t xml:space="preserve">  </w:t>
      </w:r>
      <w:r w:rsidR="00A8251C">
        <w:rPr>
          <w:sz w:val="16"/>
          <w:szCs w:val="16"/>
        </w:rPr>
        <w:t xml:space="preserve">                            </w:t>
      </w:r>
      <w:r w:rsidR="00516AED">
        <w:rPr>
          <w:sz w:val="16"/>
          <w:szCs w:val="16"/>
        </w:rPr>
        <w:t xml:space="preserve"> </w:t>
      </w:r>
      <w:r w:rsidR="002A6081" w:rsidRPr="002E4843">
        <w:rPr>
          <w:b/>
          <w:sz w:val="16"/>
          <w:szCs w:val="16"/>
        </w:rPr>
        <w:t>Realizado por</w:t>
      </w:r>
      <w:r>
        <w:rPr>
          <w:sz w:val="16"/>
          <w:szCs w:val="16"/>
        </w:rPr>
        <w:t>:</w:t>
      </w:r>
      <w:r w:rsidR="002A6081" w:rsidRPr="002A6081">
        <w:rPr>
          <w:sz w:val="16"/>
          <w:szCs w:val="16"/>
        </w:rPr>
        <w:t xml:space="preserve"> Iván Charig, 2015</w:t>
      </w:r>
    </w:p>
    <w:p w:rsidR="007879B6" w:rsidRDefault="007879B6" w:rsidP="007879B6"/>
    <w:p w:rsidR="007879B6" w:rsidRPr="00275787" w:rsidRDefault="005B3959" w:rsidP="007879B6">
      <w:pPr>
        <w:rPr>
          <w:sz w:val="22"/>
        </w:rPr>
      </w:pPr>
      <w:r>
        <w:rPr>
          <w:sz w:val="22"/>
        </w:rPr>
        <w:t>En la Figura  2</w:t>
      </w:r>
      <w:r w:rsidR="002A6081">
        <w:rPr>
          <w:sz w:val="22"/>
        </w:rPr>
        <w:t>.20</w:t>
      </w:r>
      <w:r w:rsidR="007879B6" w:rsidRPr="00275787">
        <w:rPr>
          <w:sz w:val="22"/>
        </w:rPr>
        <w:t xml:space="preserve"> se observa el diagrama completo del sistema de ensacado así como también sus respectivas etapas principales, su descripción y detalles se explican en los subcapítulos siguientes.</w:t>
      </w:r>
    </w:p>
    <w:p w:rsidR="007879B6" w:rsidRDefault="007879B6" w:rsidP="007879B6"/>
    <w:p w:rsidR="00ED5240" w:rsidRDefault="007879B6" w:rsidP="00ED5240">
      <w:pPr>
        <w:keepNext/>
      </w:pPr>
      <w:r>
        <w:rPr>
          <w:noProof/>
          <w:lang w:val="es-ES" w:eastAsia="es-ES"/>
        </w:rPr>
        <w:lastRenderedPageBreak/>
        <mc:AlternateContent>
          <mc:Choice Requires="wpg">
            <w:drawing>
              <wp:inline distT="0" distB="0" distL="0" distR="0" wp14:anchorId="68546F68" wp14:editId="0A42E444">
                <wp:extent cx="5401310" cy="1308100"/>
                <wp:effectExtent l="0" t="0" r="0" b="0"/>
                <wp:docPr id="167" name="Grupo 167"/>
                <wp:cNvGraphicFramePr/>
                <a:graphic xmlns:a="http://schemas.openxmlformats.org/drawingml/2006/main">
                  <a:graphicData uri="http://schemas.microsoft.com/office/word/2010/wordprocessingGroup">
                    <wpg:wgp>
                      <wpg:cNvGrpSpPr/>
                      <wpg:grpSpPr>
                        <a:xfrm>
                          <a:off x="0" y="0"/>
                          <a:ext cx="5401310" cy="1307465"/>
                          <a:chOff x="0" y="0"/>
                          <a:chExt cx="5401310" cy="1307465"/>
                        </a:xfrm>
                      </wpg:grpSpPr>
                      <wps:wsp>
                        <wps:cNvPr id="140" name="Rectángulo 140"/>
                        <wps:cNvSpPr/>
                        <wps:spPr>
                          <a:xfrm>
                            <a:off x="0" y="0"/>
                            <a:ext cx="5401310" cy="1307465"/>
                          </a:xfrm>
                          <a:prstGeom prst="rect">
                            <a:avLst/>
                          </a:prstGeom>
                        </wps:spPr>
                        <wps:bodyPr/>
                      </wps:wsp>
                      <wpg:grpSp>
                        <wpg:cNvPr id="148" name="72 Grupo"/>
                        <wpg:cNvGrpSpPr/>
                        <wpg:grpSpPr>
                          <a:xfrm>
                            <a:off x="871116" y="318223"/>
                            <a:ext cx="3423286" cy="828675"/>
                            <a:chOff x="871116" y="318223"/>
                            <a:chExt cx="3774559" cy="893135"/>
                          </a:xfrm>
                        </wpg:grpSpPr>
                        <wps:wsp>
                          <wps:cNvPr id="151" name="65 Flecha derecha"/>
                          <wps:cNvSpPr/>
                          <wps:spPr>
                            <a:xfrm>
                              <a:off x="871116" y="573405"/>
                              <a:ext cx="914400" cy="5099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45DE9" w:rsidRDefault="00E45DE9" w:rsidP="007879B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2" name="71 Grupo"/>
                          <wpg:cNvGrpSpPr/>
                          <wpg:grpSpPr>
                            <a:xfrm>
                              <a:off x="1785507" y="318223"/>
                              <a:ext cx="2860168" cy="893135"/>
                              <a:chOff x="1785507" y="318223"/>
                              <a:chExt cx="2860168" cy="893135"/>
                            </a:xfrm>
                          </wpg:grpSpPr>
                          <wps:wsp>
                            <wps:cNvPr id="153" name="30 Proceso"/>
                            <wps:cNvSpPr/>
                            <wps:spPr>
                              <a:xfrm>
                                <a:off x="1785507" y="318223"/>
                                <a:ext cx="1945759" cy="89313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45DE9" w:rsidRDefault="00E45DE9" w:rsidP="007879B6">
                                  <w:pPr>
                                    <w:pStyle w:val="NormalWeb"/>
                                    <w:spacing w:before="0" w:beforeAutospacing="0" w:after="0" w:afterAutospacing="0" w:line="480" w:lineRule="auto"/>
                                    <w:jc w:val="center"/>
                                  </w:pPr>
                                  <w:r>
                                    <w:rPr>
                                      <w:rFonts w:ascii="Arial" w:hAnsi="Arial"/>
                                    </w:rPr>
                                    <w:t>ENSACADORA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66 Flecha derecha"/>
                            <wps:cNvSpPr/>
                            <wps:spPr>
                              <a:xfrm>
                                <a:off x="3731275" y="573405"/>
                                <a:ext cx="914400" cy="5099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45DE9" w:rsidRDefault="00E45DE9" w:rsidP="007879B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49" name="170 Cuadro de texto"/>
                        <wps:cNvSpPr txBox="1"/>
                        <wps:spPr>
                          <a:xfrm>
                            <a:off x="85062" y="624055"/>
                            <a:ext cx="839971" cy="5228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5DE9" w:rsidRDefault="00E45DE9" w:rsidP="007879B6">
                              <w:pPr>
                                <w:spacing w:line="240" w:lineRule="auto"/>
                                <w:jc w:val="center"/>
                              </w:pPr>
                              <w:r>
                                <w:t>Cal hidratada</w:t>
                              </w:r>
                            </w:p>
                            <w:p w:rsidR="00E45DE9" w:rsidRDefault="00E45DE9" w:rsidP="007879B6">
                              <w:pPr>
                                <w:spacing w:line="240" w:lineRule="auto"/>
                                <w:jc w:val="center"/>
                              </w:pPr>
                              <w:r>
                                <w:t>a granel</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0" name="170 Cuadro de texto"/>
                        <wps:cNvSpPr txBox="1"/>
                        <wps:spPr>
                          <a:xfrm>
                            <a:off x="4358200" y="530878"/>
                            <a:ext cx="839470" cy="522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5DE9" w:rsidRDefault="00E45DE9" w:rsidP="007879B6">
                              <w:pPr>
                                <w:pStyle w:val="NormalWeb"/>
                                <w:spacing w:before="0" w:beforeAutospacing="0" w:after="0" w:afterAutospacing="0"/>
                                <w:jc w:val="center"/>
                              </w:pPr>
                              <w:r>
                                <w:rPr>
                                  <w:rFonts w:ascii="Arial" w:hAnsi="Arial"/>
                                </w:rPr>
                                <w:t>Cal hidratada ensacada</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8546F68" id="Grupo 167" o:spid="_x0000_s1033" style="width:425.3pt;height:103pt;mso-position-horizontal-relative:char;mso-position-vertical-relative:line" coordsize="54013,1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">
                <v:rect id="Rectángulo 140" o:spid="_x0000_s1034" style="position:absolute;width:54013;height:1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i0sYA&#10;AADcAAAADwAAAGRycy9kb3ducmV2LnhtbESPQWvCQBCF7wX/wzJCL0U3lVI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gi0sYAAADcAAAADwAAAAAAAAAAAAAAAACYAgAAZHJz&#10;L2Rvd25yZXYueG1sUEsFBgAAAAAEAAQA9QAAAIsDAAAAAA==&#10;" filled="f" stroked="f"/>
                <v:group id="72 Grupo" o:spid="_x0000_s1035" style="position:absolute;left:8711;top:3182;width:34233;height:8286" coordorigin="8711,3182" coordsize="37745,8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65 Flecha derecha" o:spid="_x0000_s1036" type="#_x0000_t13" style="position:absolute;left:8711;top:5734;width:9144;height:5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388MA&#10;AADcAAAADwAAAGRycy9kb3ducmV2LnhtbERPTWvCQBC9C/0PyxS86SYprZK6higtVIoHbQ/tbciO&#10;SWh2NmTXJP33riB4m8f7nFU2mkb01LnasoJ4HoEgLqyuuVTw/fU+W4JwHlljY5kU/JODbP0wWWGq&#10;7cAH6o++FCGEXYoKKu/bVEpXVGTQzW1LHLiT7Qz6ALtS6g6HEG4amUTRizRYc2iosKVtRcXf8WwU&#10;7HDR+6dP7N+S3fJnj/lpk/9KpaaPY/4KwtPo7+Kb+0OH+c8xXJ8JF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J388MAAADcAAAADwAAAAAAAAAAAAAAAACYAgAAZHJzL2Rv&#10;d25yZXYueG1sUEsFBgAAAAAEAAQA9QAAAIgDAAAAAA==&#10;" adj="15578" fillcolor="#5b9bd5 [3204]" strokecolor="#1f4d78 [1604]" strokeweight="1pt">
                    <v:textbox>
                      <w:txbxContent>
                        <w:p w:rsidR="00E45DE9" w:rsidRDefault="00E45DE9" w:rsidP="007879B6">
                          <w:pPr>
                            <w:rPr>
                              <w:rFonts w:eastAsia="Times New Roman"/>
                            </w:rPr>
                          </w:pPr>
                        </w:p>
                      </w:txbxContent>
                    </v:textbox>
                  </v:shape>
                  <v:group id="71 Grupo" o:spid="_x0000_s1037" style="position:absolute;left:17855;top:3182;width:28601;height:8931" coordorigin="17855,3182" coordsize="28601,8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30 Proceso" o:spid="_x0000_s1038" type="#_x0000_t109" style="position:absolute;left:17855;top:3182;width:19457;height:8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0zfcIA&#10;AADcAAAADwAAAGRycy9kb3ducmV2LnhtbERPTYvCMBC9L/gfwgheljVVWVmrUUQRvVaFXW9jM7bF&#10;ZlKaVOu/N8KCt3m8z5ktWlOKG9WusKxg0I9AEKdWF5wpOB42Xz8gnEfWWFomBQ9ysJh3PmYYa3vn&#10;hG57n4kQwi5GBbn3VSylS3My6Pq2Ig7cxdYGfYB1JnWN9xBuSjmMorE0WHBoyLGiVU7pdd8YBedm&#10;9ZlqOdkMmuRvePLJNvpdb5XqddvlFISn1r/F/+6dDvO/R/B6Jl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TN9wgAAANwAAAAPAAAAAAAAAAAAAAAAAJgCAABkcnMvZG93&#10;bnJldi54bWxQSwUGAAAAAAQABAD1AAAAhwMAAAAA&#10;" fillcolor="#5b9bd5 [3204]" strokecolor="#1f4d78 [1604]" strokeweight="1pt">
                      <v:textbox>
                        <w:txbxContent>
                          <w:p w:rsidR="00E45DE9" w:rsidRDefault="00E45DE9" w:rsidP="007879B6">
                            <w:pPr>
                              <w:pStyle w:val="NormalWeb"/>
                              <w:spacing w:before="0" w:beforeAutospacing="0" w:after="0" w:afterAutospacing="0" w:line="480" w:lineRule="auto"/>
                              <w:jc w:val="center"/>
                            </w:pPr>
                            <w:r>
                              <w:rPr>
                                <w:rFonts w:ascii="Arial" w:hAnsi="Arial"/>
                              </w:rPr>
                              <w:t>ENSACADORA</w:t>
                            </w:r>
                          </w:p>
                        </w:txbxContent>
                      </v:textbox>
                    </v:shape>
                    <v:shape id="66 Flecha derecha" o:spid="_x0000_s1039" type="#_x0000_t13" style="position:absolute;left:37312;top:5734;width:9144;height:5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Ua8MA&#10;AADcAAAADwAAAGRycy9kb3ducmV2LnhtbERPS2vCQBC+C/6HZYTemo3aqkRXidJCRTz4OOhtyI5J&#10;MDsbstuY/vtuoeBtPr7nLFadqURLjSstKxhGMQjizOqScwXn0+frDITzyBory6Tghxyslv3eAhNt&#10;H3yg9uhzEULYJaig8L5OpHRZQQZdZGviwN1sY9AH2ORSN/gI4aaSozieSIMlh4YCa9oUlN2P30bB&#10;FqetH++w/RhtZ5c9prd1epVKvQy6dA7CU+ef4n/3lw7z39/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XUa8MAAADcAAAADwAAAAAAAAAAAAAAAACYAgAAZHJzL2Rv&#10;d25yZXYueG1sUEsFBgAAAAAEAAQA9QAAAIgDAAAAAA==&#10;" adj="15578" fillcolor="#5b9bd5 [3204]" strokecolor="#1f4d78 [1604]" strokeweight="1pt">
                      <v:textbox>
                        <w:txbxContent>
                          <w:p w:rsidR="00E45DE9" w:rsidRDefault="00E45DE9" w:rsidP="007879B6">
                            <w:pPr>
                              <w:rPr>
                                <w:rFonts w:eastAsia="Times New Roman"/>
                              </w:rPr>
                            </w:pPr>
                          </w:p>
                        </w:txbxContent>
                      </v:textbox>
                    </v:shape>
                  </v:group>
                </v:group>
                <v:shapetype id="_x0000_t202" coordsize="21600,21600" o:spt="202" path="m,l,21600r21600,l21600,xe">
                  <v:stroke joinstyle="miter"/>
                  <v:path gradientshapeok="t" o:connecttype="rect"/>
                </v:shapetype>
                <v:shape id="170 Cuadro de texto" o:spid="_x0000_s1040" type="#_x0000_t202" style="position:absolute;left:850;top:6240;width:8400;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o9cQA&#10;AADcAAAADwAAAGRycy9kb3ducmV2LnhtbERP32vCMBB+H+x/CDfwZWiqiNNqFBUEhY1hFZ+P5tZ0&#10;NpfaZFr31y+Dwd7u4/t5s0VrK3GlxpeOFfR7CQji3OmSCwXHw6Y7BuEDssbKMSm4k4fF/PFhhql2&#10;N97TNQuFiCHsU1RgQqhTKX1uyKLvuZo4ch+usRgibAqpG7zFcFvJQZKMpMWSY4PBmtaG8nP2ZRWM&#10;78O359Po5fRZve9W5ru48OsZleo8tcspiEBt+Bf/ubc6zh9O4PeZeIG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EKPXEAAAA3AAAAA8AAAAAAAAAAAAAAAAAmAIAAGRycy9k&#10;b3ducmV2LnhtbFBLBQYAAAAABAAEAPUAAACJAwAAAAA=&#10;" fillcolor="white [3201]" stroked="f" strokeweight=".5pt">
                  <v:textbox inset="0,0,0,0">
                    <w:txbxContent>
                      <w:p w:rsidR="00E45DE9" w:rsidRDefault="00E45DE9" w:rsidP="007879B6">
                        <w:pPr>
                          <w:spacing w:line="240" w:lineRule="auto"/>
                          <w:jc w:val="center"/>
                        </w:pPr>
                        <w:r>
                          <w:t>Cal hidratada</w:t>
                        </w:r>
                      </w:p>
                      <w:p w:rsidR="00E45DE9" w:rsidRDefault="00E45DE9" w:rsidP="007879B6">
                        <w:pPr>
                          <w:spacing w:line="240" w:lineRule="auto"/>
                          <w:jc w:val="center"/>
                        </w:pPr>
                        <w:r>
                          <w:t>a granel</w:t>
                        </w:r>
                      </w:p>
                    </w:txbxContent>
                  </v:textbox>
                </v:shape>
                <v:shape id="170 Cuadro de texto" o:spid="_x0000_s1041" type="#_x0000_t202" style="position:absolute;left:43582;top:5308;width:839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XtccA&#10;AADcAAAADwAAAGRycy9kb3ducmV2LnhtbESPQWsCQQyF74X+hyGCl1JnldbK1lGqUKhgKbXFc9hJ&#10;d1Z3MuvOVFd/vTkUekt4L+99mc47X6sjtbEKbGA4yEARF8FWXBr4/nq9n4CKCdliHZgMnCnCfHZ7&#10;M8XchhN/0nGTSiUhHHM04FJqcq1j4chjHISGWLSf0HpMsralti2eJNzXepRlY+2xYmlw2NDSUbHf&#10;/HoDk/PD+912/LTd1R+rhbuUB17v0Zh+r3t5BpWoS//mv+s3K/iPgi/PyAR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nF7XHAAAA3AAAAA8AAAAAAAAAAAAAAAAAmAIAAGRy&#10;cy9kb3ducmV2LnhtbFBLBQYAAAAABAAEAPUAAACMAwAAAAA=&#10;" fillcolor="white [3201]" stroked="f" strokeweight=".5pt">
                  <v:textbox inset="0,0,0,0">
                    <w:txbxContent>
                      <w:p w:rsidR="00E45DE9" w:rsidRDefault="00E45DE9" w:rsidP="007879B6">
                        <w:pPr>
                          <w:pStyle w:val="NormalWeb"/>
                          <w:spacing w:before="0" w:beforeAutospacing="0" w:after="0" w:afterAutospacing="0"/>
                          <w:jc w:val="center"/>
                        </w:pPr>
                        <w:r>
                          <w:rPr>
                            <w:rFonts w:ascii="Arial" w:hAnsi="Arial"/>
                          </w:rPr>
                          <w:t>Cal hidratada ensacada</w:t>
                        </w:r>
                      </w:p>
                    </w:txbxContent>
                  </v:textbox>
                </v:shape>
                <w10:anchorlock/>
              </v:group>
            </w:pict>
          </mc:Fallback>
        </mc:AlternateContent>
      </w:r>
    </w:p>
    <w:p w:rsidR="002A6081" w:rsidRDefault="00765C33" w:rsidP="00765C33">
      <w:pPr>
        <w:pStyle w:val="Sinespaciado"/>
      </w:pPr>
      <w:bookmarkStart w:id="195" w:name="_Toc424803637"/>
      <w:r>
        <w:rPr>
          <w:b/>
        </w:rPr>
        <w:t xml:space="preserve">      </w:t>
      </w:r>
      <w:r w:rsidR="0017478F">
        <w:rPr>
          <w:b/>
        </w:rPr>
        <w:t xml:space="preserve"> </w:t>
      </w:r>
      <w:r>
        <w:rPr>
          <w:b/>
        </w:rPr>
        <w:t xml:space="preserve"> </w:t>
      </w:r>
      <w:r w:rsidR="005B3959" w:rsidRPr="002E4843">
        <w:rPr>
          <w:b/>
        </w:rPr>
        <w:t>Figura 2</w:t>
      </w:r>
      <w:r w:rsidR="002E4843" w:rsidRPr="002E4843">
        <w:rPr>
          <w:b/>
        </w:rPr>
        <w:t>-</w:t>
      </w:r>
      <w:r w:rsidR="00ED5240" w:rsidRPr="002E4843">
        <w:rPr>
          <w:b/>
        </w:rPr>
        <w:fldChar w:fldCharType="begin"/>
      </w:r>
      <w:r w:rsidR="00ED5240" w:rsidRPr="002E4843">
        <w:rPr>
          <w:b/>
        </w:rPr>
        <w:instrText xml:space="preserve"> SEQ Figura \* ARABIC </w:instrText>
      </w:r>
      <w:r w:rsidR="00ED5240" w:rsidRPr="002E4843">
        <w:rPr>
          <w:b/>
        </w:rPr>
        <w:fldChar w:fldCharType="separate"/>
      </w:r>
      <w:r w:rsidR="006B173E">
        <w:rPr>
          <w:b/>
          <w:noProof/>
        </w:rPr>
        <w:t>20</w:t>
      </w:r>
      <w:r w:rsidR="00ED5240" w:rsidRPr="002E4843">
        <w:rPr>
          <w:b/>
        </w:rPr>
        <w:fldChar w:fldCharType="end"/>
      </w:r>
      <w:r w:rsidR="00ED5240" w:rsidRPr="002E4843">
        <w:rPr>
          <w:b/>
        </w:rPr>
        <w:t>:</w:t>
      </w:r>
      <w:r w:rsidR="00ED5240" w:rsidRPr="002A6081">
        <w:t xml:space="preserve"> Diagrama en bloque del proceso de ensacado simplificad</w:t>
      </w:r>
      <w:bookmarkEnd w:id="195"/>
    </w:p>
    <w:p w:rsidR="007879B6" w:rsidRPr="002A6081" w:rsidRDefault="00765C33" w:rsidP="00765C33">
      <w:pPr>
        <w:pStyle w:val="Sinespaciado"/>
      </w:pPr>
      <w:r>
        <w:rPr>
          <w:b/>
          <w:sz w:val="16"/>
          <w:szCs w:val="16"/>
        </w:rPr>
        <w:t xml:space="preserve">           </w:t>
      </w:r>
      <w:r w:rsidR="002A6081" w:rsidRPr="002E4843">
        <w:rPr>
          <w:b/>
          <w:sz w:val="16"/>
          <w:szCs w:val="16"/>
        </w:rPr>
        <w:t>Realizado por</w:t>
      </w:r>
      <w:r w:rsidR="002E4843" w:rsidRPr="002E4843">
        <w:rPr>
          <w:b/>
          <w:sz w:val="16"/>
          <w:szCs w:val="16"/>
        </w:rPr>
        <w:t>:</w:t>
      </w:r>
      <w:r w:rsidR="002A6081" w:rsidRPr="002A6081">
        <w:rPr>
          <w:sz w:val="16"/>
          <w:szCs w:val="16"/>
        </w:rPr>
        <w:t xml:space="preserve"> Iván Charig, 2015</w:t>
      </w:r>
    </w:p>
    <w:p w:rsidR="007879B6" w:rsidRDefault="007879B6" w:rsidP="007879B6"/>
    <w:p w:rsidR="007879B6" w:rsidRDefault="007879B6" w:rsidP="007879B6">
      <w:pPr>
        <w:rPr>
          <w:sz w:val="22"/>
        </w:rPr>
      </w:pPr>
      <w:r w:rsidRPr="00275787">
        <w:rPr>
          <w:sz w:val="22"/>
        </w:rPr>
        <w:t>Se observa</w:t>
      </w:r>
      <w:r w:rsidR="005B3959">
        <w:rPr>
          <w:sz w:val="22"/>
        </w:rPr>
        <w:t xml:space="preserve">  el  Diagrama P&amp;ID (Fig. 2</w:t>
      </w:r>
      <w:r w:rsidR="002E4843">
        <w:rPr>
          <w:sz w:val="22"/>
        </w:rPr>
        <w:t>-</w:t>
      </w:r>
      <w:r w:rsidR="002A6081">
        <w:rPr>
          <w:sz w:val="22"/>
        </w:rPr>
        <w:t>21</w:t>
      </w:r>
      <w:r w:rsidRPr="00275787">
        <w:rPr>
          <w:sz w:val="22"/>
        </w:rPr>
        <w:t xml:space="preserve">) del  sistema  de  dosificación  y pesaje,  teniendo  como  unidad  de  control  un plc  e  indicando  los actuadores, sensores, partes mecánicas importantes que son parte del sistema, así como también las conexiones  neumáticas. </w:t>
      </w:r>
    </w:p>
    <w:p w:rsidR="00275787" w:rsidRPr="00275787" w:rsidRDefault="00275787" w:rsidP="007879B6">
      <w:pPr>
        <w:rPr>
          <w:sz w:val="22"/>
        </w:rPr>
      </w:pPr>
    </w:p>
    <w:p w:rsidR="00ED5240" w:rsidRDefault="00324948" w:rsidP="00324948">
      <w:pPr>
        <w:keepNext/>
        <w:jc w:val="center"/>
      </w:pPr>
      <w:r>
        <w:rPr>
          <w:noProof/>
          <w:lang w:val="es-ES" w:eastAsia="es-ES"/>
        </w:rPr>
        <w:drawing>
          <wp:inline distT="0" distB="0" distL="0" distR="0" wp14:anchorId="433BC55E" wp14:editId="670F779F">
            <wp:extent cx="3209925" cy="2419350"/>
            <wp:effectExtent l="0" t="0" r="9525" b="0"/>
            <wp:docPr id="5" name="Imagen 5" descr="C:\Users\ivan\Pictures\Diagrama 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Pictures\Diagrama PID.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 r="40565" b="20322"/>
                    <a:stretch/>
                  </pic:blipFill>
                  <pic:spPr bwMode="auto">
                    <a:xfrm>
                      <a:off x="0" y="0"/>
                      <a:ext cx="3209548" cy="2419066"/>
                    </a:xfrm>
                    <a:prstGeom prst="rect">
                      <a:avLst/>
                    </a:prstGeom>
                    <a:noFill/>
                    <a:ln>
                      <a:noFill/>
                    </a:ln>
                    <a:extLst>
                      <a:ext uri="{53640926-AAD7-44D8-BBD7-CCE9431645EC}">
                        <a14:shadowObscured xmlns:a14="http://schemas.microsoft.com/office/drawing/2010/main"/>
                      </a:ext>
                    </a:extLst>
                  </pic:spPr>
                </pic:pic>
              </a:graphicData>
            </a:graphic>
          </wp:inline>
        </w:drawing>
      </w:r>
    </w:p>
    <w:p w:rsidR="007879B6" w:rsidRPr="002A6081" w:rsidRDefault="00765C33" w:rsidP="00765C33">
      <w:pPr>
        <w:pStyle w:val="Sinespaciado"/>
        <w:rPr>
          <w:lang w:val="en-US"/>
        </w:rPr>
      </w:pPr>
      <w:bookmarkStart w:id="196" w:name="_Toc424803638"/>
      <w:r>
        <w:rPr>
          <w:b/>
          <w:lang w:val="en-US"/>
        </w:rPr>
        <w:t xml:space="preserve">                      </w:t>
      </w:r>
      <w:r w:rsidR="0017478F">
        <w:rPr>
          <w:b/>
          <w:lang w:val="en-US"/>
        </w:rPr>
        <w:t xml:space="preserve">   </w:t>
      </w:r>
      <w:r>
        <w:rPr>
          <w:b/>
          <w:lang w:val="en-US"/>
        </w:rPr>
        <w:t xml:space="preserve"> </w:t>
      </w:r>
      <w:r w:rsidR="005B3959" w:rsidRPr="002E4843">
        <w:rPr>
          <w:b/>
          <w:lang w:val="en-US"/>
        </w:rPr>
        <w:t>Figura 2</w:t>
      </w:r>
      <w:r w:rsidR="002E4843">
        <w:rPr>
          <w:b/>
          <w:lang w:val="en-US"/>
        </w:rPr>
        <w:t>-</w:t>
      </w:r>
      <w:r w:rsidR="00ED5240" w:rsidRPr="002E4843">
        <w:rPr>
          <w:b/>
        </w:rPr>
        <w:fldChar w:fldCharType="begin"/>
      </w:r>
      <w:r w:rsidR="00ED5240" w:rsidRPr="002E4843">
        <w:rPr>
          <w:b/>
          <w:lang w:val="en-US"/>
        </w:rPr>
        <w:instrText xml:space="preserve"> SEQ Figura \* ARABIC </w:instrText>
      </w:r>
      <w:r w:rsidR="00ED5240" w:rsidRPr="002E4843">
        <w:rPr>
          <w:b/>
        </w:rPr>
        <w:fldChar w:fldCharType="separate"/>
      </w:r>
      <w:r w:rsidR="006B173E">
        <w:rPr>
          <w:b/>
          <w:noProof/>
          <w:lang w:val="en-US"/>
        </w:rPr>
        <w:t>21</w:t>
      </w:r>
      <w:r w:rsidR="00ED5240" w:rsidRPr="002E4843">
        <w:rPr>
          <w:b/>
        </w:rPr>
        <w:fldChar w:fldCharType="end"/>
      </w:r>
      <w:r w:rsidR="00ED5240" w:rsidRPr="002E4843">
        <w:rPr>
          <w:b/>
          <w:lang w:val="en-US"/>
        </w:rPr>
        <w:t>:</w:t>
      </w:r>
      <w:r w:rsidR="00ED5240" w:rsidRPr="002A6081">
        <w:rPr>
          <w:lang w:val="en-US"/>
        </w:rPr>
        <w:t xml:space="preserve"> Diagram P&amp;ID (Piping and Instrument Diagram)</w:t>
      </w:r>
      <w:bookmarkEnd w:id="196"/>
    </w:p>
    <w:p w:rsidR="002A6081" w:rsidRDefault="002E4843" w:rsidP="00765C33">
      <w:pPr>
        <w:pStyle w:val="Sinespaciado"/>
        <w:rPr>
          <w:sz w:val="16"/>
          <w:szCs w:val="16"/>
        </w:rPr>
      </w:pPr>
      <w:bookmarkStart w:id="197" w:name="_Toc407699461"/>
      <w:bookmarkStart w:id="198" w:name="_Toc422428480"/>
      <w:bookmarkStart w:id="199" w:name="_Toc423887450"/>
      <w:r w:rsidRPr="002E4843">
        <w:rPr>
          <w:sz w:val="16"/>
          <w:szCs w:val="16"/>
          <w:lang w:val="en-US"/>
        </w:rPr>
        <w:t xml:space="preserve">                   </w:t>
      </w:r>
      <w:r w:rsidR="00765C33">
        <w:rPr>
          <w:sz w:val="16"/>
          <w:szCs w:val="16"/>
          <w:lang w:val="en-US"/>
        </w:rPr>
        <w:t xml:space="preserve">             </w:t>
      </w:r>
      <w:r w:rsidRPr="002E4843">
        <w:rPr>
          <w:sz w:val="16"/>
          <w:szCs w:val="16"/>
          <w:lang w:val="en-US"/>
        </w:rPr>
        <w:t xml:space="preserve">    </w:t>
      </w:r>
      <w:r w:rsidR="002A6081" w:rsidRPr="002E4843">
        <w:rPr>
          <w:b/>
          <w:sz w:val="16"/>
          <w:szCs w:val="16"/>
        </w:rPr>
        <w:t>Realizado por</w:t>
      </w:r>
      <w:r w:rsidRPr="002E4843">
        <w:rPr>
          <w:b/>
          <w:sz w:val="16"/>
          <w:szCs w:val="16"/>
        </w:rPr>
        <w:t>:</w:t>
      </w:r>
      <w:r w:rsidR="002A6081" w:rsidRPr="002A6081">
        <w:rPr>
          <w:sz w:val="16"/>
          <w:szCs w:val="16"/>
        </w:rPr>
        <w:t xml:space="preserve"> Iván Charig, 2015</w:t>
      </w:r>
    </w:p>
    <w:p w:rsidR="008F0557" w:rsidRPr="008F0557" w:rsidRDefault="008F0557" w:rsidP="008F0557"/>
    <w:p w:rsidR="007879B6" w:rsidRDefault="00CE7408" w:rsidP="00892DEC">
      <w:pPr>
        <w:pStyle w:val="Ttulo2"/>
        <w:numPr>
          <w:ilvl w:val="0"/>
          <w:numId w:val="0"/>
        </w:numPr>
        <w:spacing w:before="0" w:after="0" w:line="480" w:lineRule="auto"/>
        <w:ind w:left="357" w:hanging="357"/>
        <w:rPr>
          <w:sz w:val="22"/>
          <w:szCs w:val="22"/>
        </w:rPr>
      </w:pPr>
      <w:bookmarkStart w:id="200" w:name="_Toc427659721"/>
      <w:r w:rsidRPr="00564748">
        <w:rPr>
          <w:sz w:val="22"/>
          <w:szCs w:val="22"/>
        </w:rPr>
        <w:t>2</w:t>
      </w:r>
      <w:r w:rsidR="00892DEC" w:rsidRPr="00564748">
        <w:rPr>
          <w:sz w:val="22"/>
          <w:szCs w:val="22"/>
        </w:rPr>
        <w:t xml:space="preserve">.3    </w:t>
      </w:r>
      <w:r w:rsidR="007879B6" w:rsidRPr="00564748">
        <w:rPr>
          <w:sz w:val="22"/>
          <w:szCs w:val="22"/>
        </w:rPr>
        <w:t>ETAPA DE DOSIFICACIÓN</w:t>
      </w:r>
      <w:bookmarkEnd w:id="197"/>
      <w:bookmarkEnd w:id="198"/>
      <w:bookmarkEnd w:id="199"/>
      <w:bookmarkEnd w:id="200"/>
    </w:p>
    <w:p w:rsidR="008F0557" w:rsidRPr="008F0557" w:rsidRDefault="008F0557" w:rsidP="008F0557"/>
    <w:p w:rsidR="007879B6" w:rsidRDefault="007879B6" w:rsidP="007879B6">
      <w:pPr>
        <w:rPr>
          <w:sz w:val="22"/>
        </w:rPr>
      </w:pPr>
      <w:r w:rsidRPr="00275787">
        <w:rPr>
          <w:sz w:val="22"/>
        </w:rPr>
        <w:t>Un dosificador es una etapa  que por lo general forma parte integral de una línea de producción. La función del dosificador es entregar o suministrar de forma ágil la cantidad de material o insumo necesario para la realización de un proceso.</w:t>
      </w:r>
    </w:p>
    <w:p w:rsidR="00765C33" w:rsidRPr="00275787" w:rsidRDefault="00765C33" w:rsidP="007879B6">
      <w:pPr>
        <w:rPr>
          <w:sz w:val="22"/>
        </w:rPr>
      </w:pPr>
    </w:p>
    <w:p w:rsidR="007879B6" w:rsidRPr="00275787" w:rsidRDefault="007879B6" w:rsidP="007879B6">
      <w:pPr>
        <w:rPr>
          <w:sz w:val="22"/>
        </w:rPr>
      </w:pPr>
      <w:r w:rsidRPr="00275787">
        <w:rPr>
          <w:sz w:val="22"/>
        </w:rPr>
        <w:lastRenderedPageBreak/>
        <w:t>En este caso la etapa de dosificación está conformada por:</w:t>
      </w:r>
    </w:p>
    <w:p w:rsidR="007879B6" w:rsidRPr="00275787" w:rsidRDefault="007879B6" w:rsidP="005661A6">
      <w:pPr>
        <w:pStyle w:val="Prrafodelista"/>
        <w:numPr>
          <w:ilvl w:val="0"/>
          <w:numId w:val="24"/>
        </w:numPr>
        <w:spacing w:after="0" w:line="480" w:lineRule="auto"/>
        <w:rPr>
          <w:sz w:val="22"/>
        </w:rPr>
      </w:pPr>
      <w:r w:rsidRPr="00275787">
        <w:rPr>
          <w:sz w:val="22"/>
        </w:rPr>
        <w:t>La tolva</w:t>
      </w:r>
    </w:p>
    <w:p w:rsidR="007879B6" w:rsidRPr="00275787" w:rsidRDefault="007879B6" w:rsidP="005661A6">
      <w:pPr>
        <w:pStyle w:val="Prrafodelista"/>
        <w:numPr>
          <w:ilvl w:val="0"/>
          <w:numId w:val="24"/>
        </w:numPr>
        <w:spacing w:after="0" w:line="480" w:lineRule="auto"/>
        <w:rPr>
          <w:sz w:val="22"/>
        </w:rPr>
      </w:pPr>
      <w:r w:rsidRPr="00275787">
        <w:rPr>
          <w:sz w:val="22"/>
        </w:rPr>
        <w:t xml:space="preserve">Dosificador </w:t>
      </w:r>
    </w:p>
    <w:p w:rsidR="007879B6" w:rsidRDefault="007879B6" w:rsidP="005661A6">
      <w:pPr>
        <w:pStyle w:val="Prrafodelista"/>
        <w:numPr>
          <w:ilvl w:val="0"/>
          <w:numId w:val="24"/>
        </w:numPr>
        <w:spacing w:after="0" w:line="480" w:lineRule="auto"/>
        <w:rPr>
          <w:sz w:val="22"/>
        </w:rPr>
      </w:pPr>
      <w:r w:rsidRPr="00275787">
        <w:rPr>
          <w:sz w:val="22"/>
        </w:rPr>
        <w:t>Tarjeta de control</w:t>
      </w:r>
    </w:p>
    <w:p w:rsidR="008F0557" w:rsidRPr="00275787" w:rsidRDefault="008F0557" w:rsidP="008F0557">
      <w:pPr>
        <w:pStyle w:val="Prrafodelista"/>
        <w:spacing w:after="0" w:line="480" w:lineRule="auto"/>
        <w:ind w:left="360"/>
        <w:rPr>
          <w:sz w:val="22"/>
        </w:rPr>
      </w:pPr>
    </w:p>
    <w:p w:rsidR="007879B6" w:rsidRDefault="00CE7408" w:rsidP="00892DEC">
      <w:pPr>
        <w:pStyle w:val="Ttulo3"/>
        <w:numPr>
          <w:ilvl w:val="0"/>
          <w:numId w:val="0"/>
        </w:numPr>
        <w:spacing w:before="0" w:after="0" w:line="480" w:lineRule="auto"/>
        <w:rPr>
          <w:sz w:val="22"/>
          <w:szCs w:val="22"/>
        </w:rPr>
      </w:pPr>
      <w:bookmarkStart w:id="201" w:name="_Toc422428481"/>
      <w:bookmarkStart w:id="202" w:name="_Toc407699462"/>
      <w:bookmarkStart w:id="203" w:name="_Toc423887451"/>
      <w:bookmarkStart w:id="204" w:name="_Toc427659722"/>
      <w:r w:rsidRPr="00564748">
        <w:rPr>
          <w:sz w:val="22"/>
          <w:szCs w:val="22"/>
        </w:rPr>
        <w:t>2</w:t>
      </w:r>
      <w:r w:rsidR="00892DEC" w:rsidRPr="00564748">
        <w:rPr>
          <w:sz w:val="22"/>
          <w:szCs w:val="22"/>
        </w:rPr>
        <w:t xml:space="preserve">.3.1    </w:t>
      </w:r>
      <w:r w:rsidR="007879B6" w:rsidRPr="00564748">
        <w:rPr>
          <w:sz w:val="22"/>
          <w:szCs w:val="22"/>
        </w:rPr>
        <w:t>LA TOLVA</w:t>
      </w:r>
      <w:bookmarkEnd w:id="201"/>
      <w:bookmarkEnd w:id="202"/>
      <w:bookmarkEnd w:id="203"/>
      <w:bookmarkEnd w:id="204"/>
    </w:p>
    <w:p w:rsidR="008F0557" w:rsidRPr="008F0557" w:rsidRDefault="008F0557" w:rsidP="008F0557"/>
    <w:p w:rsidR="007879B6" w:rsidRPr="00275787" w:rsidRDefault="007879B6" w:rsidP="007879B6">
      <w:pPr>
        <w:rPr>
          <w:sz w:val="22"/>
        </w:rPr>
      </w:pPr>
      <w:r w:rsidRPr="00275787">
        <w:rPr>
          <w:sz w:val="22"/>
        </w:rPr>
        <w:t>La tolva es una estructura metálica en forma cónica la misma que  recibe y se almacena la cal hidratada para su dosificación  a la siguiente etapa.</w:t>
      </w:r>
    </w:p>
    <w:p w:rsidR="007879B6" w:rsidRDefault="007879B6" w:rsidP="007879B6">
      <w:pPr>
        <w:rPr>
          <w:sz w:val="22"/>
        </w:rPr>
      </w:pPr>
      <w:r w:rsidRPr="00275787">
        <w:rPr>
          <w:sz w:val="22"/>
        </w:rPr>
        <w:t>Se debe tomar en cuenta que la tolva  va almacenar material  tipo polvo con granulometría uniforme para tal motivo se utiliza planchas de acero de 1”, a continuación se muestra  el diseño de la tolva  con sus respectivas medidas.</w:t>
      </w:r>
      <w:r w:rsidR="00D55CB7" w:rsidRPr="00275787">
        <w:rPr>
          <w:sz w:val="22"/>
        </w:rPr>
        <w:t xml:space="preserve"> </w:t>
      </w:r>
      <w:r w:rsidR="00275787">
        <w:rPr>
          <w:sz w:val="22"/>
        </w:rPr>
        <w:t>(ANEXO B</w:t>
      </w:r>
      <w:r w:rsidRPr="00275787">
        <w:rPr>
          <w:sz w:val="22"/>
        </w:rPr>
        <w:t>)</w:t>
      </w:r>
    </w:p>
    <w:p w:rsidR="008F0557" w:rsidRPr="00275787" w:rsidRDefault="008F0557" w:rsidP="007879B6">
      <w:pPr>
        <w:rPr>
          <w:sz w:val="22"/>
        </w:rPr>
      </w:pPr>
    </w:p>
    <w:p w:rsidR="00ED5240" w:rsidRDefault="007879B6" w:rsidP="00ED5240">
      <w:pPr>
        <w:keepNext/>
        <w:jc w:val="center"/>
      </w:pPr>
      <w:r>
        <w:rPr>
          <w:noProof/>
          <w:lang w:val="es-ES" w:eastAsia="es-ES"/>
        </w:rPr>
        <w:drawing>
          <wp:inline distT="0" distB="0" distL="0" distR="0" wp14:anchorId="576CEBBF" wp14:editId="089CE830">
            <wp:extent cx="1530657" cy="2038350"/>
            <wp:effectExtent l="0" t="0" r="0" b="0"/>
            <wp:docPr id="118" name="Imagen 118" descr="https://fbcdn-sphotos-h-a.akamaihd.net/hphotos-ak-xpa1/v/t34.0-12/10887987_1025261590824187_1017714535_n.jpg?oh=fb7b18426f731535e833e6b52a9ec5cc&amp;oe=54AC875B&amp;__gda__=1420592714_9dda248f03733d9ecb6083372cb03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https://fbcdn-sphotos-h-a.akamaihd.net/hphotos-ak-xpa1/v/t34.0-12/10887987_1025261590824187_1017714535_n.jpg?oh=fb7b18426f731535e833e6b52a9ec5cc&amp;oe=54AC875B&amp;__gda__=1420592714_9dda248f03733d9ecb6083372cb0387b"/>
                    <pic:cNvPicPr>
                      <a:picLocks noChangeAspect="1" noChangeArrowheads="1"/>
                    </pic:cNvPicPr>
                  </pic:nvPicPr>
                  <pic:blipFill>
                    <a:blip r:embed="rId37">
                      <a:extLst>
                        <a:ext uri="{28A0092B-C50C-407E-A947-70E740481C1C}">
                          <a14:useLocalDpi xmlns:a14="http://schemas.microsoft.com/office/drawing/2010/main" val="0"/>
                        </a:ext>
                      </a:extLst>
                    </a:blip>
                    <a:srcRect l="39153" t="21825" r="27161" b="44444"/>
                    <a:stretch>
                      <a:fillRect/>
                    </a:stretch>
                  </pic:blipFill>
                  <pic:spPr bwMode="auto">
                    <a:xfrm>
                      <a:off x="0" y="0"/>
                      <a:ext cx="1530657" cy="2038350"/>
                    </a:xfrm>
                    <a:prstGeom prst="rect">
                      <a:avLst/>
                    </a:prstGeom>
                    <a:noFill/>
                    <a:ln>
                      <a:noFill/>
                    </a:ln>
                  </pic:spPr>
                </pic:pic>
              </a:graphicData>
            </a:graphic>
          </wp:inline>
        </w:drawing>
      </w:r>
    </w:p>
    <w:p w:rsidR="007879B6" w:rsidRPr="002A6081" w:rsidRDefault="00765C33" w:rsidP="00765C33">
      <w:pPr>
        <w:pStyle w:val="Sinespaciado"/>
      </w:pPr>
      <w:bookmarkStart w:id="205" w:name="_Toc424803639"/>
      <w:r>
        <w:rPr>
          <w:b/>
        </w:rPr>
        <w:t xml:space="preserve">                                </w:t>
      </w:r>
      <w:r w:rsidR="0017478F">
        <w:rPr>
          <w:b/>
        </w:rPr>
        <w:t xml:space="preserve">    </w:t>
      </w:r>
      <w:r w:rsidR="005B3959" w:rsidRPr="00765C33">
        <w:rPr>
          <w:b/>
        </w:rPr>
        <w:t>Figura 2</w:t>
      </w:r>
      <w:r w:rsidR="002E4843" w:rsidRPr="00765C33">
        <w:rPr>
          <w:b/>
        </w:rPr>
        <w:t>-</w:t>
      </w:r>
      <w:r w:rsidR="00ED5240" w:rsidRPr="00765C33">
        <w:rPr>
          <w:b/>
        </w:rPr>
        <w:fldChar w:fldCharType="begin"/>
      </w:r>
      <w:r w:rsidR="00ED5240" w:rsidRPr="00765C33">
        <w:rPr>
          <w:b/>
        </w:rPr>
        <w:instrText xml:space="preserve"> SEQ Figura \* ARABIC </w:instrText>
      </w:r>
      <w:r w:rsidR="00ED5240" w:rsidRPr="00765C33">
        <w:rPr>
          <w:b/>
        </w:rPr>
        <w:fldChar w:fldCharType="separate"/>
      </w:r>
      <w:r w:rsidR="006B173E">
        <w:rPr>
          <w:b/>
          <w:noProof/>
        </w:rPr>
        <w:t>22</w:t>
      </w:r>
      <w:r w:rsidR="00ED5240" w:rsidRPr="00765C33">
        <w:rPr>
          <w:b/>
        </w:rPr>
        <w:fldChar w:fldCharType="end"/>
      </w:r>
      <w:r w:rsidR="00ED5240" w:rsidRPr="00765C33">
        <w:rPr>
          <w:b/>
        </w:rPr>
        <w:t>:</w:t>
      </w:r>
      <w:r w:rsidR="00ED5240" w:rsidRPr="002A6081">
        <w:t xml:space="preserve"> Tolva de almacenamiento construida.</w:t>
      </w:r>
      <w:bookmarkEnd w:id="205"/>
    </w:p>
    <w:p w:rsidR="002A6081" w:rsidRPr="002A6081" w:rsidRDefault="00DD43C5" w:rsidP="00765C33">
      <w:pPr>
        <w:pStyle w:val="Sinespaciado"/>
        <w:rPr>
          <w:sz w:val="16"/>
          <w:szCs w:val="16"/>
        </w:rPr>
      </w:pPr>
      <w:r w:rsidRPr="002A6081">
        <w:rPr>
          <w:sz w:val="16"/>
          <w:szCs w:val="16"/>
        </w:rPr>
        <w:t xml:space="preserve"> </w:t>
      </w:r>
      <w:r w:rsidR="008F0557">
        <w:rPr>
          <w:sz w:val="16"/>
          <w:szCs w:val="16"/>
        </w:rPr>
        <w:t xml:space="preserve">                              </w:t>
      </w:r>
      <w:r w:rsidR="00765C33">
        <w:rPr>
          <w:sz w:val="16"/>
          <w:szCs w:val="16"/>
        </w:rPr>
        <w:t xml:space="preserve">                   </w:t>
      </w:r>
      <w:r w:rsidR="002A6081" w:rsidRPr="00765C33">
        <w:rPr>
          <w:b/>
          <w:sz w:val="16"/>
          <w:szCs w:val="16"/>
        </w:rPr>
        <w:t>Realizado por</w:t>
      </w:r>
      <w:r w:rsidR="002E4843" w:rsidRPr="00765C33">
        <w:rPr>
          <w:b/>
          <w:sz w:val="16"/>
          <w:szCs w:val="16"/>
        </w:rPr>
        <w:t>:</w:t>
      </w:r>
      <w:r w:rsidR="002A6081" w:rsidRPr="002A6081">
        <w:rPr>
          <w:sz w:val="16"/>
          <w:szCs w:val="16"/>
        </w:rPr>
        <w:t xml:space="preserve"> Iván Charig, 2015</w:t>
      </w:r>
    </w:p>
    <w:p w:rsidR="007879B6" w:rsidRPr="00765C33" w:rsidRDefault="00765C33" w:rsidP="00765C33">
      <w:pPr>
        <w:pStyle w:val="Subttulo"/>
        <w:jc w:val="both"/>
        <w:rPr>
          <w:sz w:val="16"/>
          <w:szCs w:val="16"/>
        </w:rPr>
      </w:pPr>
      <w:r>
        <w:rPr>
          <w:sz w:val="16"/>
          <w:szCs w:val="16"/>
        </w:rPr>
        <w:t xml:space="preserve"> </w:t>
      </w:r>
    </w:p>
    <w:p w:rsidR="007879B6" w:rsidRDefault="00CE7408" w:rsidP="00DD43C5">
      <w:pPr>
        <w:pStyle w:val="Ttulo3"/>
        <w:numPr>
          <w:ilvl w:val="0"/>
          <w:numId w:val="0"/>
        </w:numPr>
        <w:spacing w:before="0" w:after="0" w:line="480" w:lineRule="auto"/>
        <w:rPr>
          <w:sz w:val="22"/>
          <w:szCs w:val="22"/>
        </w:rPr>
      </w:pPr>
      <w:bookmarkStart w:id="206" w:name="_Toc422428482"/>
      <w:bookmarkStart w:id="207" w:name="_Toc407699463"/>
      <w:bookmarkStart w:id="208" w:name="_Toc423887452"/>
      <w:bookmarkStart w:id="209" w:name="_Toc427659723"/>
      <w:r w:rsidRPr="00564748">
        <w:rPr>
          <w:sz w:val="22"/>
          <w:szCs w:val="22"/>
        </w:rPr>
        <w:t>2</w:t>
      </w:r>
      <w:r w:rsidR="00DD43C5" w:rsidRPr="00564748">
        <w:rPr>
          <w:sz w:val="22"/>
          <w:szCs w:val="22"/>
        </w:rPr>
        <w:t xml:space="preserve">.3.2    </w:t>
      </w:r>
      <w:r w:rsidR="007879B6" w:rsidRPr="00564748">
        <w:rPr>
          <w:sz w:val="22"/>
          <w:szCs w:val="22"/>
        </w:rPr>
        <w:t>EL DOSIFICADOR</w:t>
      </w:r>
      <w:bookmarkEnd w:id="206"/>
      <w:bookmarkEnd w:id="207"/>
      <w:bookmarkEnd w:id="208"/>
      <w:bookmarkEnd w:id="209"/>
    </w:p>
    <w:p w:rsidR="008F0557" w:rsidRPr="008F0557" w:rsidRDefault="008F0557" w:rsidP="008F0557"/>
    <w:p w:rsidR="007879B6" w:rsidRPr="00275787" w:rsidRDefault="007879B6" w:rsidP="007879B6">
      <w:pPr>
        <w:rPr>
          <w:sz w:val="22"/>
        </w:rPr>
      </w:pPr>
      <w:r w:rsidRPr="00275787">
        <w:rPr>
          <w:sz w:val="22"/>
        </w:rPr>
        <w:t>El dosificador  es una estructura metálica  rectangular la cual nos permite por medio de una compuerta y un cilindro neumático alimentar del material necesario a la etapa de pesaje para la construcción se utilizara planchas de acero de 1” de grosor.</w:t>
      </w:r>
    </w:p>
    <w:p w:rsidR="007879B6" w:rsidRDefault="007879B6" w:rsidP="007879B6">
      <w:pPr>
        <w:rPr>
          <w:sz w:val="22"/>
        </w:rPr>
      </w:pPr>
      <w:r w:rsidRPr="00275787">
        <w:rPr>
          <w:sz w:val="22"/>
        </w:rPr>
        <w:lastRenderedPageBreak/>
        <w:t>El diseño del dosificador  con sus respectivas medidas s</w:t>
      </w:r>
      <w:r w:rsidR="00DD43C5" w:rsidRPr="00275787">
        <w:rPr>
          <w:sz w:val="22"/>
        </w:rPr>
        <w:t>e puede observar en el  (ANEXO B</w:t>
      </w:r>
      <w:r w:rsidR="002E4843">
        <w:rPr>
          <w:sz w:val="22"/>
        </w:rPr>
        <w:t>) Fig. 2-</w:t>
      </w:r>
      <w:r w:rsidR="005B3959">
        <w:rPr>
          <w:sz w:val="22"/>
        </w:rPr>
        <w:t>23 y 2</w:t>
      </w:r>
      <w:r w:rsidR="002E4843">
        <w:rPr>
          <w:sz w:val="22"/>
        </w:rPr>
        <w:t>-</w:t>
      </w:r>
      <w:r w:rsidR="002A6081">
        <w:rPr>
          <w:sz w:val="22"/>
        </w:rPr>
        <w:t>24</w:t>
      </w:r>
    </w:p>
    <w:p w:rsidR="008F0557" w:rsidRPr="00275787" w:rsidRDefault="008F0557" w:rsidP="007879B6">
      <w:pPr>
        <w:rPr>
          <w:sz w:val="22"/>
        </w:rPr>
      </w:pPr>
    </w:p>
    <w:p w:rsidR="00ED5240" w:rsidRDefault="007879B6" w:rsidP="00ED5240">
      <w:pPr>
        <w:keepNext/>
        <w:jc w:val="center"/>
      </w:pPr>
      <w:r>
        <w:rPr>
          <w:noProof/>
          <w:lang w:val="es-ES" w:eastAsia="es-ES"/>
        </w:rPr>
        <w:drawing>
          <wp:inline distT="0" distB="0" distL="0" distR="0" wp14:anchorId="06843F33" wp14:editId="1A793F20">
            <wp:extent cx="3257550" cy="1666875"/>
            <wp:effectExtent l="0" t="0" r="0" b="9525"/>
            <wp:docPr id="117" name="Imagen 117" descr="20140514_09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20140514_092636"/>
                    <pic:cNvPicPr>
                      <a:picLocks noChangeAspect="1" noChangeArrowheads="1"/>
                    </pic:cNvPicPr>
                  </pic:nvPicPr>
                  <pic:blipFill>
                    <a:blip r:embed="rId38" cstate="print">
                      <a:extLst>
                        <a:ext uri="{28A0092B-C50C-407E-A947-70E740481C1C}">
                          <a14:useLocalDpi xmlns:a14="http://schemas.microsoft.com/office/drawing/2010/main" val="0"/>
                        </a:ext>
                      </a:extLst>
                    </a:blip>
                    <a:srcRect l="9471" t="10860" r="8122" b="32828"/>
                    <a:stretch>
                      <a:fillRect/>
                    </a:stretch>
                  </pic:blipFill>
                  <pic:spPr bwMode="auto">
                    <a:xfrm>
                      <a:off x="0" y="0"/>
                      <a:ext cx="3257550" cy="1666875"/>
                    </a:xfrm>
                    <a:prstGeom prst="rect">
                      <a:avLst/>
                    </a:prstGeom>
                    <a:noFill/>
                    <a:ln>
                      <a:noFill/>
                    </a:ln>
                  </pic:spPr>
                </pic:pic>
              </a:graphicData>
            </a:graphic>
          </wp:inline>
        </w:drawing>
      </w:r>
    </w:p>
    <w:p w:rsidR="007879B6" w:rsidRPr="002A6081" w:rsidRDefault="006646E7" w:rsidP="00765C33">
      <w:pPr>
        <w:pStyle w:val="Sinespaciado"/>
      </w:pPr>
      <w:bookmarkStart w:id="210" w:name="_Toc424803640"/>
      <w:r>
        <w:t xml:space="preserve">                           </w:t>
      </w:r>
      <w:r w:rsidR="0017478F">
        <w:t xml:space="preserve">   </w:t>
      </w:r>
      <w:r w:rsidR="002E4843" w:rsidRPr="00765C33">
        <w:rPr>
          <w:b/>
        </w:rPr>
        <w:t>Figura 2-</w:t>
      </w:r>
      <w:r w:rsidR="00ED5240" w:rsidRPr="00765C33">
        <w:rPr>
          <w:b/>
        </w:rPr>
        <w:fldChar w:fldCharType="begin"/>
      </w:r>
      <w:r w:rsidR="00ED5240" w:rsidRPr="00765C33">
        <w:rPr>
          <w:b/>
        </w:rPr>
        <w:instrText xml:space="preserve"> SEQ Figura \* ARABIC </w:instrText>
      </w:r>
      <w:r w:rsidR="00ED5240" w:rsidRPr="00765C33">
        <w:rPr>
          <w:b/>
        </w:rPr>
        <w:fldChar w:fldCharType="separate"/>
      </w:r>
      <w:r w:rsidR="006B173E">
        <w:rPr>
          <w:b/>
          <w:noProof/>
        </w:rPr>
        <w:t>23</w:t>
      </w:r>
      <w:r w:rsidR="00ED5240" w:rsidRPr="00765C33">
        <w:rPr>
          <w:b/>
        </w:rPr>
        <w:fldChar w:fldCharType="end"/>
      </w:r>
      <w:r w:rsidR="00ED5240" w:rsidRPr="00765C33">
        <w:rPr>
          <w:b/>
        </w:rPr>
        <w:t>:</w:t>
      </w:r>
      <w:r w:rsidR="00ED5240" w:rsidRPr="002A6081">
        <w:t xml:space="preserve"> Estructura metálica del  Dosificador.</w:t>
      </w:r>
      <w:bookmarkEnd w:id="210"/>
    </w:p>
    <w:p w:rsidR="002A6081" w:rsidRDefault="002E4843" w:rsidP="00765C33">
      <w:pPr>
        <w:pStyle w:val="Sinespaciado"/>
        <w:rPr>
          <w:sz w:val="16"/>
          <w:szCs w:val="16"/>
        </w:rPr>
      </w:pPr>
      <w:r w:rsidRPr="002E4843">
        <w:rPr>
          <w:sz w:val="16"/>
          <w:szCs w:val="16"/>
        </w:rPr>
        <w:t xml:space="preserve">                            </w:t>
      </w:r>
      <w:r w:rsidR="00765C33">
        <w:rPr>
          <w:sz w:val="16"/>
          <w:szCs w:val="16"/>
        </w:rPr>
        <w:t xml:space="preserve">           </w:t>
      </w:r>
      <w:r w:rsidRPr="002E4843">
        <w:rPr>
          <w:sz w:val="16"/>
          <w:szCs w:val="16"/>
        </w:rPr>
        <w:t xml:space="preserve">   </w:t>
      </w:r>
      <w:r w:rsidR="002A6081" w:rsidRPr="00765C33">
        <w:rPr>
          <w:b/>
          <w:sz w:val="16"/>
          <w:szCs w:val="16"/>
        </w:rPr>
        <w:t>Realizado por</w:t>
      </w:r>
      <w:r w:rsidRPr="00765C33">
        <w:rPr>
          <w:b/>
          <w:sz w:val="16"/>
          <w:szCs w:val="16"/>
        </w:rPr>
        <w:t>:</w:t>
      </w:r>
      <w:r w:rsidR="002A6081" w:rsidRPr="002A6081">
        <w:rPr>
          <w:sz w:val="16"/>
          <w:szCs w:val="16"/>
        </w:rPr>
        <w:t xml:space="preserve"> Iván Charig, 2015</w:t>
      </w:r>
    </w:p>
    <w:p w:rsidR="008F0557" w:rsidRPr="008F0557" w:rsidRDefault="008F0557" w:rsidP="008F0557"/>
    <w:p w:rsidR="007879B6" w:rsidRDefault="007879B6" w:rsidP="002A6081">
      <w:pPr>
        <w:pStyle w:val="Subttulo"/>
        <w:jc w:val="both"/>
      </w:pPr>
    </w:p>
    <w:p w:rsidR="002B41E4" w:rsidRDefault="007879B6" w:rsidP="002B41E4">
      <w:pPr>
        <w:keepNext/>
        <w:jc w:val="center"/>
      </w:pPr>
      <w:r>
        <w:rPr>
          <w:noProof/>
          <w:lang w:val="es-ES" w:eastAsia="es-ES"/>
        </w:rPr>
        <w:drawing>
          <wp:inline distT="0" distB="0" distL="0" distR="0" wp14:anchorId="38777FEC" wp14:editId="5B735DA5">
            <wp:extent cx="4391025" cy="1452481"/>
            <wp:effectExtent l="0" t="0" r="0" b="0"/>
            <wp:docPr id="116" name="Imagen 116" descr="20140514_09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20140514_093823"/>
                    <pic:cNvPicPr>
                      <a:picLocks noChangeAspect="1" noChangeArrowheads="1"/>
                    </pic:cNvPicPr>
                  </pic:nvPicPr>
                  <pic:blipFill>
                    <a:blip r:embed="rId39" cstate="print">
                      <a:extLst>
                        <a:ext uri="{28A0092B-C50C-407E-A947-70E740481C1C}">
                          <a14:useLocalDpi xmlns:a14="http://schemas.microsoft.com/office/drawing/2010/main" val="0"/>
                        </a:ext>
                      </a:extLst>
                    </a:blip>
                    <a:srcRect l="5304" t="33839" r="8311" b="34091"/>
                    <a:stretch>
                      <a:fillRect/>
                    </a:stretch>
                  </pic:blipFill>
                  <pic:spPr bwMode="auto">
                    <a:xfrm>
                      <a:off x="0" y="0"/>
                      <a:ext cx="4393754" cy="1453384"/>
                    </a:xfrm>
                    <a:prstGeom prst="rect">
                      <a:avLst/>
                    </a:prstGeom>
                    <a:noFill/>
                    <a:ln>
                      <a:noFill/>
                    </a:ln>
                  </pic:spPr>
                </pic:pic>
              </a:graphicData>
            </a:graphic>
          </wp:inline>
        </w:drawing>
      </w:r>
    </w:p>
    <w:p w:rsidR="007879B6" w:rsidRPr="002A6081" w:rsidRDefault="00765C33" w:rsidP="00765C33">
      <w:pPr>
        <w:pStyle w:val="Sinespaciado"/>
      </w:pPr>
      <w:bookmarkStart w:id="211" w:name="_Toc424803641"/>
      <w:r>
        <w:rPr>
          <w:b/>
        </w:rPr>
        <w:t xml:space="preserve">            </w:t>
      </w:r>
      <w:r w:rsidR="0017478F">
        <w:rPr>
          <w:b/>
        </w:rPr>
        <w:t xml:space="preserve">  </w:t>
      </w:r>
      <w:r w:rsidR="002E4843" w:rsidRPr="002E4843">
        <w:rPr>
          <w:b/>
        </w:rPr>
        <w:t>Figura 2-</w:t>
      </w:r>
      <w:r w:rsidR="002B41E4" w:rsidRPr="002E4843">
        <w:rPr>
          <w:b/>
        </w:rPr>
        <w:fldChar w:fldCharType="begin"/>
      </w:r>
      <w:r w:rsidR="002B41E4" w:rsidRPr="002E4843">
        <w:rPr>
          <w:b/>
        </w:rPr>
        <w:instrText xml:space="preserve"> SEQ Figura \* ARABIC </w:instrText>
      </w:r>
      <w:r w:rsidR="002B41E4" w:rsidRPr="002E4843">
        <w:rPr>
          <w:b/>
        </w:rPr>
        <w:fldChar w:fldCharType="separate"/>
      </w:r>
      <w:r w:rsidR="006B173E">
        <w:rPr>
          <w:b/>
          <w:noProof/>
        </w:rPr>
        <w:t>24</w:t>
      </w:r>
      <w:r w:rsidR="002B41E4" w:rsidRPr="002E4843">
        <w:rPr>
          <w:b/>
        </w:rPr>
        <w:fldChar w:fldCharType="end"/>
      </w:r>
      <w:r w:rsidR="002B41E4" w:rsidRPr="002E4843">
        <w:rPr>
          <w:b/>
        </w:rPr>
        <w:t>:</w:t>
      </w:r>
      <w:r w:rsidR="002B41E4" w:rsidRPr="002A6081">
        <w:t xml:space="preserve"> Estructura metálica del  dispensador con compartimiento.</w:t>
      </w:r>
      <w:bookmarkEnd w:id="211"/>
    </w:p>
    <w:p w:rsidR="002A6081" w:rsidRPr="002A6081" w:rsidRDefault="00DD43C5" w:rsidP="00765C33">
      <w:pPr>
        <w:pStyle w:val="Sinespaciado"/>
        <w:rPr>
          <w:sz w:val="16"/>
          <w:szCs w:val="16"/>
        </w:rPr>
      </w:pPr>
      <w:r w:rsidRPr="002A6081">
        <w:rPr>
          <w:sz w:val="16"/>
          <w:szCs w:val="16"/>
        </w:rPr>
        <w:t xml:space="preserve">                </w:t>
      </w:r>
      <w:r w:rsidR="00765C33">
        <w:rPr>
          <w:sz w:val="16"/>
          <w:szCs w:val="16"/>
        </w:rPr>
        <w:t xml:space="preserve">   </w:t>
      </w:r>
      <w:r w:rsidR="002A6081" w:rsidRPr="002E4843">
        <w:rPr>
          <w:b/>
          <w:sz w:val="16"/>
          <w:szCs w:val="16"/>
        </w:rPr>
        <w:t>Realizado por</w:t>
      </w:r>
      <w:r w:rsidR="002E4843" w:rsidRPr="002E4843">
        <w:rPr>
          <w:b/>
          <w:sz w:val="16"/>
          <w:szCs w:val="16"/>
        </w:rPr>
        <w:t>:</w:t>
      </w:r>
      <w:r w:rsidR="002A6081" w:rsidRPr="002A6081">
        <w:rPr>
          <w:sz w:val="16"/>
          <w:szCs w:val="16"/>
        </w:rPr>
        <w:t xml:space="preserve"> Iván Charig, 2015</w:t>
      </w:r>
    </w:p>
    <w:p w:rsidR="007879B6" w:rsidRPr="002A6081" w:rsidRDefault="007879B6" w:rsidP="002A6081">
      <w:pPr>
        <w:pStyle w:val="Subttulo"/>
        <w:jc w:val="both"/>
        <w:rPr>
          <w:rFonts w:eastAsiaTheme="majorEastAsia" w:cstheme="majorBidi"/>
          <w:b/>
          <w:bCs/>
          <w:i w:val="0"/>
          <w:iCs/>
          <w:color w:val="000000" w:themeColor="text1"/>
        </w:rPr>
      </w:pPr>
    </w:p>
    <w:p w:rsidR="007879B6" w:rsidRDefault="00CE7408" w:rsidP="00115525">
      <w:pPr>
        <w:pStyle w:val="Ttulo4"/>
        <w:numPr>
          <w:ilvl w:val="0"/>
          <w:numId w:val="0"/>
        </w:numPr>
        <w:spacing w:before="0" w:after="0" w:line="480" w:lineRule="auto"/>
        <w:rPr>
          <w:sz w:val="22"/>
        </w:rPr>
      </w:pPr>
      <w:bookmarkStart w:id="212" w:name="_Toc423887453"/>
      <w:r w:rsidRPr="00564748">
        <w:rPr>
          <w:sz w:val="22"/>
        </w:rPr>
        <w:t>2</w:t>
      </w:r>
      <w:r w:rsidR="00115525" w:rsidRPr="00564748">
        <w:rPr>
          <w:sz w:val="22"/>
        </w:rPr>
        <w:t xml:space="preserve">.3.2.1    </w:t>
      </w:r>
      <w:r w:rsidR="007879B6" w:rsidRPr="00564748">
        <w:rPr>
          <w:sz w:val="22"/>
        </w:rPr>
        <w:t>FUNCIONAMIENTO DEL DOSIFICADOR</w:t>
      </w:r>
      <w:bookmarkEnd w:id="212"/>
    </w:p>
    <w:p w:rsidR="008F0557" w:rsidRPr="008F0557" w:rsidRDefault="008F0557" w:rsidP="008F0557"/>
    <w:p w:rsidR="007879B6" w:rsidRDefault="007879B6" w:rsidP="007879B6">
      <w:pPr>
        <w:rPr>
          <w:sz w:val="22"/>
        </w:rPr>
      </w:pPr>
      <w:r w:rsidRPr="00275787">
        <w:rPr>
          <w:sz w:val="22"/>
        </w:rPr>
        <w:t>El dosificador tiene la tarea de suministrar la cal hidratada a la etapa de pesaje  de acuerdo al peso necesario seleccionado con anterioridad por el operario. El funcionamiento de esta etapa depende a gran media al cilindro neumático.</w:t>
      </w:r>
    </w:p>
    <w:p w:rsidR="008F0557" w:rsidRPr="00275787" w:rsidRDefault="008F0557" w:rsidP="007879B6">
      <w:pPr>
        <w:rPr>
          <w:sz w:val="22"/>
        </w:rPr>
      </w:pPr>
    </w:p>
    <w:p w:rsidR="007879B6" w:rsidRDefault="00CE7408" w:rsidP="00115525">
      <w:pPr>
        <w:pStyle w:val="Ttulo4"/>
        <w:numPr>
          <w:ilvl w:val="0"/>
          <w:numId w:val="0"/>
        </w:numPr>
        <w:spacing w:before="0" w:after="0" w:line="480" w:lineRule="auto"/>
        <w:rPr>
          <w:sz w:val="22"/>
        </w:rPr>
      </w:pPr>
      <w:bookmarkStart w:id="213" w:name="_Toc423887454"/>
      <w:r w:rsidRPr="00564748">
        <w:rPr>
          <w:sz w:val="22"/>
        </w:rPr>
        <w:lastRenderedPageBreak/>
        <w:t>2</w:t>
      </w:r>
      <w:r w:rsidR="00115525" w:rsidRPr="00564748">
        <w:rPr>
          <w:sz w:val="22"/>
        </w:rPr>
        <w:t xml:space="preserve">.3.2.2    </w:t>
      </w:r>
      <w:r w:rsidR="007879B6" w:rsidRPr="00564748">
        <w:rPr>
          <w:sz w:val="22"/>
        </w:rPr>
        <w:t>SELECCIÓN DEL CILINDRO NEUMÁTICO</w:t>
      </w:r>
      <w:bookmarkEnd w:id="213"/>
    </w:p>
    <w:p w:rsidR="008F0557" w:rsidRPr="008F0557" w:rsidRDefault="008F0557" w:rsidP="008F0557"/>
    <w:p w:rsidR="007879B6" w:rsidRPr="00275787" w:rsidRDefault="007879B6" w:rsidP="007879B6">
      <w:pPr>
        <w:rPr>
          <w:sz w:val="22"/>
        </w:rPr>
      </w:pPr>
      <w:r w:rsidRPr="00275787">
        <w:rPr>
          <w:sz w:val="22"/>
        </w:rPr>
        <w:t>Para la selección del cilindro neumático tomamos en cuenta los siguientes parámetros:</w:t>
      </w:r>
    </w:p>
    <w:p w:rsidR="007879B6" w:rsidRPr="00275787" w:rsidRDefault="007879B6" w:rsidP="005661A6">
      <w:pPr>
        <w:pStyle w:val="Prrafodelista"/>
        <w:numPr>
          <w:ilvl w:val="0"/>
          <w:numId w:val="25"/>
        </w:numPr>
        <w:spacing w:after="0" w:line="480" w:lineRule="auto"/>
        <w:rPr>
          <w:sz w:val="22"/>
        </w:rPr>
      </w:pPr>
      <w:r w:rsidRPr="00275787">
        <w:rPr>
          <w:sz w:val="22"/>
        </w:rPr>
        <w:t>La actividad a realizar  es apertura y cierre de compuerta por  lo tanto le asignamos un peso mínimo de 25 kg.</w:t>
      </w:r>
    </w:p>
    <w:p w:rsidR="007879B6" w:rsidRPr="00275787" w:rsidRDefault="007879B6" w:rsidP="005661A6">
      <w:pPr>
        <w:pStyle w:val="Prrafodelista"/>
        <w:numPr>
          <w:ilvl w:val="0"/>
          <w:numId w:val="25"/>
        </w:numPr>
        <w:spacing w:after="0" w:line="480" w:lineRule="auto"/>
        <w:rPr>
          <w:sz w:val="22"/>
        </w:rPr>
      </w:pPr>
      <w:r w:rsidRPr="00275787">
        <w:rPr>
          <w:sz w:val="22"/>
        </w:rPr>
        <w:t>El dosificador  tiene una compuerta horizontal  la misma que nos provee con dos estados abierto y cerrado.</w:t>
      </w:r>
    </w:p>
    <w:p w:rsidR="007879B6" w:rsidRPr="00275787" w:rsidRDefault="007879B6" w:rsidP="007879B6">
      <w:pPr>
        <w:rPr>
          <w:sz w:val="22"/>
        </w:rPr>
      </w:pPr>
      <w:r w:rsidRPr="00275787">
        <w:rPr>
          <w:sz w:val="22"/>
        </w:rPr>
        <w:t>Para el cierre y apertura de la compuerta se   va a utilizar un cilindro neumático de doble efecto sujetado al compartimiento creado para ello, el pistón está ensamblado con el eje en donde pivota la compuerta, que está cerrada impidiendo que salga el producto cuando el pistón se encuentra expulsado del cilindro.</w:t>
      </w:r>
    </w:p>
    <w:p w:rsidR="007879B6" w:rsidRPr="00275787" w:rsidRDefault="007879B6" w:rsidP="007879B6">
      <w:pPr>
        <w:rPr>
          <w:sz w:val="22"/>
        </w:rPr>
      </w:pPr>
      <w:r w:rsidRPr="00275787">
        <w:rPr>
          <w:sz w:val="22"/>
        </w:rPr>
        <w:t>Para realizar esta acción se va a seleccionar un cilindro neumático que cumpla con los requerimientos de moverse horizontalmente, soportar un peso mínimo 25 kg  y  que tenga una carrera de 300mm con una presión promedio de 6 bares.</w:t>
      </w:r>
    </w:p>
    <w:p w:rsidR="007879B6" w:rsidRPr="00275787" w:rsidRDefault="007879B6" w:rsidP="007879B6">
      <w:pPr>
        <w:rPr>
          <w:rFonts w:cs="Arial"/>
          <w:bCs/>
          <w:sz w:val="22"/>
        </w:rPr>
      </w:pPr>
      <w:r w:rsidRPr="00275787">
        <w:rPr>
          <w:rFonts w:cs="Arial"/>
          <w:bCs/>
          <w:sz w:val="22"/>
        </w:rPr>
        <w:t>Peso a mover = 25 Kg</w:t>
      </w:r>
    </w:p>
    <w:p w:rsidR="007879B6" w:rsidRPr="00275787" w:rsidRDefault="007879B6" w:rsidP="007879B6">
      <w:pPr>
        <w:rPr>
          <w:rFonts w:cs="Arial"/>
          <w:bCs/>
          <w:sz w:val="22"/>
        </w:rPr>
      </w:pPr>
      <w:r w:rsidRPr="00275787">
        <w:rPr>
          <w:rFonts w:cs="Arial"/>
          <w:bCs/>
          <w:sz w:val="22"/>
        </w:rPr>
        <w:t>Carrera = 300 mm</w:t>
      </w:r>
    </w:p>
    <w:p w:rsidR="007879B6" w:rsidRPr="00275787" w:rsidRDefault="007879B6" w:rsidP="007879B6">
      <w:pPr>
        <w:rPr>
          <w:rFonts w:cs="Arial"/>
          <w:bCs/>
          <w:sz w:val="22"/>
        </w:rPr>
      </w:pPr>
      <w:r w:rsidRPr="00275787">
        <w:rPr>
          <w:rFonts w:cs="Arial"/>
          <w:bCs/>
          <w:sz w:val="22"/>
        </w:rPr>
        <w:t>Diámetro = ¿?</w:t>
      </w:r>
    </w:p>
    <w:p w:rsidR="007879B6" w:rsidRPr="00275787" w:rsidRDefault="007879B6" w:rsidP="007879B6">
      <w:pPr>
        <w:rPr>
          <w:rFonts w:cs="Arial"/>
          <w:bCs/>
          <w:sz w:val="22"/>
        </w:rPr>
      </w:pPr>
      <w:r w:rsidRPr="00275787">
        <w:rPr>
          <w:rFonts w:cs="Arial"/>
          <w:bCs/>
          <w:sz w:val="22"/>
        </w:rPr>
        <w:t>Fuerza = ¿?</w:t>
      </w:r>
    </w:p>
    <w:p w:rsidR="007879B6" w:rsidRPr="00275787" w:rsidRDefault="007879B6" w:rsidP="007879B6">
      <w:pPr>
        <w:rPr>
          <w:rFonts w:cstheme="minorBidi"/>
          <w:sz w:val="22"/>
        </w:rPr>
      </w:pPr>
      <w:r w:rsidRPr="00275787">
        <w:rPr>
          <w:sz w:val="22"/>
        </w:rPr>
        <w:t xml:space="preserve">Con estos datos  nos guiamos a la tabla de selección de cilindros ver (Anexo </w:t>
      </w:r>
      <w:r w:rsidR="00275787">
        <w:rPr>
          <w:sz w:val="22"/>
        </w:rPr>
        <w:t>D</w:t>
      </w:r>
      <w:r w:rsidRPr="00275787">
        <w:rPr>
          <w:sz w:val="22"/>
        </w:rPr>
        <w:t>)</w:t>
      </w:r>
    </w:p>
    <w:p w:rsidR="007879B6" w:rsidRPr="00275787" w:rsidRDefault="007879B6" w:rsidP="007879B6">
      <w:pPr>
        <w:rPr>
          <w:sz w:val="22"/>
        </w:rPr>
      </w:pPr>
      <w:r w:rsidRPr="00275787">
        <w:rPr>
          <w:sz w:val="22"/>
        </w:rPr>
        <w:t>Obteniendo como resultado un cilindro neumático de las siguientes características.</w:t>
      </w:r>
    </w:p>
    <w:p w:rsidR="007879B6" w:rsidRPr="00275787" w:rsidRDefault="007879B6" w:rsidP="007879B6">
      <w:pPr>
        <w:rPr>
          <w:sz w:val="22"/>
        </w:rPr>
      </w:pPr>
      <w:r w:rsidRPr="00275787">
        <w:rPr>
          <w:sz w:val="22"/>
        </w:rPr>
        <w:t>Peso a mover = 25 Kg</w:t>
      </w:r>
    </w:p>
    <w:p w:rsidR="007879B6" w:rsidRPr="00275787" w:rsidRDefault="007879B6" w:rsidP="007879B6">
      <w:pPr>
        <w:rPr>
          <w:sz w:val="22"/>
        </w:rPr>
      </w:pPr>
      <w:r w:rsidRPr="00275787">
        <w:rPr>
          <w:sz w:val="22"/>
        </w:rPr>
        <w:t>Carrera = 300 mm</w:t>
      </w:r>
    </w:p>
    <w:p w:rsidR="007879B6" w:rsidRPr="00275787" w:rsidRDefault="007879B6" w:rsidP="007879B6">
      <w:pPr>
        <w:rPr>
          <w:sz w:val="22"/>
        </w:rPr>
      </w:pPr>
      <w:r w:rsidRPr="00275787">
        <w:rPr>
          <w:sz w:val="22"/>
        </w:rPr>
        <w:t>Diámetro = 32mm</w:t>
      </w:r>
    </w:p>
    <w:p w:rsidR="007879B6" w:rsidRPr="00275787" w:rsidRDefault="007879B6" w:rsidP="007879B6">
      <w:pPr>
        <w:rPr>
          <w:sz w:val="22"/>
        </w:rPr>
      </w:pPr>
      <w:r w:rsidRPr="00275787">
        <w:rPr>
          <w:sz w:val="22"/>
        </w:rPr>
        <w:t>Fuerza = 250 N</w:t>
      </w:r>
    </w:p>
    <w:p w:rsidR="007879B6" w:rsidRDefault="007879B6" w:rsidP="007879B6">
      <w:pPr>
        <w:rPr>
          <w:sz w:val="22"/>
        </w:rPr>
      </w:pPr>
      <w:r w:rsidRPr="00275787">
        <w:rPr>
          <w:sz w:val="22"/>
        </w:rPr>
        <w:t>Este cilindro se lo manda a fabricar  con los datos anteriores para que nos pueda servir  en la aplicación.</w:t>
      </w:r>
    </w:p>
    <w:p w:rsidR="008F0557" w:rsidRPr="00275787" w:rsidRDefault="008F0557" w:rsidP="007879B6">
      <w:pPr>
        <w:rPr>
          <w:sz w:val="22"/>
        </w:rPr>
      </w:pPr>
    </w:p>
    <w:p w:rsidR="007879B6" w:rsidRDefault="00CE7408" w:rsidP="009C0049">
      <w:pPr>
        <w:pStyle w:val="Ttulo3"/>
        <w:numPr>
          <w:ilvl w:val="0"/>
          <w:numId w:val="0"/>
        </w:numPr>
        <w:spacing w:before="0" w:after="0" w:line="480" w:lineRule="auto"/>
        <w:rPr>
          <w:sz w:val="22"/>
          <w:szCs w:val="22"/>
        </w:rPr>
      </w:pPr>
      <w:bookmarkStart w:id="214" w:name="_Toc422428483"/>
      <w:bookmarkStart w:id="215" w:name="_Toc407699464"/>
      <w:bookmarkStart w:id="216" w:name="_Toc423887455"/>
      <w:bookmarkStart w:id="217" w:name="_Toc427659724"/>
      <w:r w:rsidRPr="00564748">
        <w:rPr>
          <w:sz w:val="22"/>
          <w:szCs w:val="22"/>
        </w:rPr>
        <w:t>2</w:t>
      </w:r>
      <w:r w:rsidR="009C0049" w:rsidRPr="00564748">
        <w:rPr>
          <w:sz w:val="22"/>
          <w:szCs w:val="22"/>
        </w:rPr>
        <w:t xml:space="preserve">.3.3    </w:t>
      </w:r>
      <w:r w:rsidR="007879B6" w:rsidRPr="00564748">
        <w:rPr>
          <w:sz w:val="22"/>
          <w:szCs w:val="22"/>
        </w:rPr>
        <w:t>LA TARJETA DE CONTROL</w:t>
      </w:r>
      <w:bookmarkEnd w:id="214"/>
      <w:bookmarkEnd w:id="215"/>
      <w:bookmarkEnd w:id="216"/>
      <w:bookmarkEnd w:id="217"/>
    </w:p>
    <w:p w:rsidR="008F0557" w:rsidRPr="008F0557" w:rsidRDefault="008F0557" w:rsidP="008F0557"/>
    <w:p w:rsidR="007879B6" w:rsidRPr="00275787" w:rsidRDefault="007879B6" w:rsidP="007879B6">
      <w:pPr>
        <w:rPr>
          <w:sz w:val="22"/>
        </w:rPr>
      </w:pPr>
      <w:r w:rsidRPr="00275787">
        <w:rPr>
          <w:sz w:val="22"/>
        </w:rPr>
        <w:t>Con  el cilindro ya seleccionado  se procede a realizar la   salida y retorno de la compuerta  mediante una electroválvula 5/2 la cual es activada por medio de un relé que recibe la señal proveniente del PLC twido, suministrando así el producto a la  etapa de pesaje  cada vez que sea necesario.</w:t>
      </w:r>
    </w:p>
    <w:p w:rsidR="007879B6" w:rsidRDefault="007879B6" w:rsidP="007879B6">
      <w:pPr>
        <w:rPr>
          <w:sz w:val="22"/>
        </w:rPr>
      </w:pPr>
      <w:r w:rsidRPr="00275787">
        <w:rPr>
          <w:sz w:val="22"/>
        </w:rPr>
        <w:t xml:space="preserve">En la </w:t>
      </w:r>
      <w:r w:rsidR="002E4843">
        <w:rPr>
          <w:sz w:val="22"/>
        </w:rPr>
        <w:t>Figura 2-</w:t>
      </w:r>
      <w:r w:rsidR="002A6081">
        <w:rPr>
          <w:sz w:val="22"/>
        </w:rPr>
        <w:t>25</w:t>
      </w:r>
      <w:r w:rsidRPr="00275787">
        <w:rPr>
          <w:sz w:val="22"/>
        </w:rPr>
        <w:t xml:space="preserve"> se puede observar el circuito implementado, en el cual el relé se  activa con una orden proveniente del PLC, haciendo que el contacto normalmente abierto se cierre para alimentar la electroválvula y ésta a su vez expulse el vástago del cilindro y a la vez obteniendo el estado de cerrado en la compuerta de la etapa de dosificación. </w:t>
      </w:r>
    </w:p>
    <w:p w:rsidR="008F0557" w:rsidRPr="00275787" w:rsidRDefault="008F0557" w:rsidP="007879B6">
      <w:pPr>
        <w:rPr>
          <w:sz w:val="22"/>
        </w:rPr>
      </w:pPr>
    </w:p>
    <w:p w:rsidR="002B41E4" w:rsidRDefault="007879B6" w:rsidP="002B41E4">
      <w:pPr>
        <w:keepNext/>
        <w:jc w:val="center"/>
      </w:pPr>
      <w:r>
        <w:rPr>
          <w:noProof/>
          <w:lang w:val="es-ES" w:eastAsia="es-ES"/>
        </w:rPr>
        <w:drawing>
          <wp:inline distT="0" distB="0" distL="0" distR="0" wp14:anchorId="73DC65C5" wp14:editId="693926CF">
            <wp:extent cx="3695700" cy="1533525"/>
            <wp:effectExtent l="0" t="0" r="0" b="9525"/>
            <wp:docPr id="115" name="Imagen 115" descr="ACT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ACTUADOR"/>
                    <pic:cNvPicPr>
                      <a:picLocks noChangeAspect="1" noChangeArrowheads="1"/>
                    </pic:cNvPicPr>
                  </pic:nvPicPr>
                  <pic:blipFill>
                    <a:blip r:embed="rId40">
                      <a:extLst>
                        <a:ext uri="{28A0092B-C50C-407E-A947-70E740481C1C}">
                          <a14:useLocalDpi xmlns:a14="http://schemas.microsoft.com/office/drawing/2010/main" val="0"/>
                        </a:ext>
                      </a:extLst>
                    </a:blip>
                    <a:srcRect l="2847" t="34459" r="41702" b="24661"/>
                    <a:stretch>
                      <a:fillRect/>
                    </a:stretch>
                  </pic:blipFill>
                  <pic:spPr bwMode="auto">
                    <a:xfrm>
                      <a:off x="0" y="0"/>
                      <a:ext cx="3695700" cy="1533525"/>
                    </a:xfrm>
                    <a:prstGeom prst="rect">
                      <a:avLst/>
                    </a:prstGeom>
                    <a:noFill/>
                    <a:ln>
                      <a:noFill/>
                    </a:ln>
                  </pic:spPr>
                </pic:pic>
              </a:graphicData>
            </a:graphic>
          </wp:inline>
        </w:drawing>
      </w:r>
    </w:p>
    <w:p w:rsidR="007879B6" w:rsidRPr="002A6081" w:rsidRDefault="00765C33" w:rsidP="00765C33">
      <w:pPr>
        <w:pStyle w:val="Sinespaciado"/>
      </w:pPr>
      <w:bookmarkStart w:id="218" w:name="_Toc424803642"/>
      <w:r>
        <w:rPr>
          <w:b/>
        </w:rPr>
        <w:t xml:space="preserve">                    </w:t>
      </w:r>
      <w:r w:rsidR="0017478F">
        <w:rPr>
          <w:b/>
        </w:rPr>
        <w:t xml:space="preserve">   </w:t>
      </w:r>
      <w:r>
        <w:rPr>
          <w:b/>
        </w:rPr>
        <w:t xml:space="preserve"> </w:t>
      </w:r>
      <w:r w:rsidR="002A6081" w:rsidRPr="002E4843">
        <w:rPr>
          <w:b/>
        </w:rPr>
        <w:t>Figura 2</w:t>
      </w:r>
      <w:r w:rsidR="002E4843" w:rsidRPr="002E4843">
        <w:rPr>
          <w:b/>
        </w:rPr>
        <w:t>-</w:t>
      </w:r>
      <w:r w:rsidR="002B41E4" w:rsidRPr="002E4843">
        <w:rPr>
          <w:b/>
        </w:rPr>
        <w:fldChar w:fldCharType="begin"/>
      </w:r>
      <w:r w:rsidR="002B41E4" w:rsidRPr="002E4843">
        <w:rPr>
          <w:b/>
        </w:rPr>
        <w:instrText xml:space="preserve"> SEQ Figura \* ARABIC </w:instrText>
      </w:r>
      <w:r w:rsidR="002B41E4" w:rsidRPr="002E4843">
        <w:rPr>
          <w:b/>
        </w:rPr>
        <w:fldChar w:fldCharType="separate"/>
      </w:r>
      <w:r w:rsidR="006B173E">
        <w:rPr>
          <w:b/>
          <w:noProof/>
        </w:rPr>
        <w:t>25</w:t>
      </w:r>
      <w:r w:rsidR="002B41E4" w:rsidRPr="002E4843">
        <w:rPr>
          <w:b/>
        </w:rPr>
        <w:fldChar w:fldCharType="end"/>
      </w:r>
      <w:r w:rsidR="002B41E4" w:rsidRPr="002E4843">
        <w:rPr>
          <w:b/>
        </w:rPr>
        <w:t>:</w:t>
      </w:r>
      <w:r w:rsidR="002B41E4" w:rsidRPr="002A6081">
        <w:t xml:space="preserve"> Circuito para el accionamiento del cilindro neumático.</w:t>
      </w:r>
      <w:bookmarkEnd w:id="218"/>
    </w:p>
    <w:p w:rsidR="002A6081" w:rsidRPr="002A6081" w:rsidRDefault="002E4843" w:rsidP="00765C33">
      <w:pPr>
        <w:pStyle w:val="Sinespaciado"/>
        <w:rPr>
          <w:sz w:val="16"/>
          <w:szCs w:val="16"/>
        </w:rPr>
      </w:pPr>
      <w:r>
        <w:rPr>
          <w:sz w:val="16"/>
          <w:szCs w:val="16"/>
        </w:rPr>
        <w:t xml:space="preserve">                  </w:t>
      </w:r>
      <w:r w:rsidR="00765C33">
        <w:rPr>
          <w:sz w:val="16"/>
          <w:szCs w:val="16"/>
        </w:rPr>
        <w:t xml:space="preserve">              </w:t>
      </w:r>
      <w:r w:rsidR="003D59C4">
        <w:rPr>
          <w:sz w:val="16"/>
          <w:szCs w:val="16"/>
        </w:rPr>
        <w:t xml:space="preserve"> </w:t>
      </w:r>
      <w:r w:rsidR="002A6081" w:rsidRPr="002E4843">
        <w:rPr>
          <w:b/>
          <w:sz w:val="16"/>
          <w:szCs w:val="16"/>
        </w:rPr>
        <w:t>Realizado por</w:t>
      </w:r>
      <w:r w:rsidRPr="002E4843">
        <w:rPr>
          <w:b/>
          <w:sz w:val="16"/>
          <w:szCs w:val="16"/>
        </w:rPr>
        <w:t>:</w:t>
      </w:r>
      <w:r w:rsidR="002A6081" w:rsidRPr="002A6081">
        <w:rPr>
          <w:sz w:val="16"/>
          <w:szCs w:val="16"/>
        </w:rPr>
        <w:t xml:space="preserve"> Iván Charig, 2015</w:t>
      </w:r>
    </w:p>
    <w:p w:rsidR="007879B6" w:rsidRDefault="007879B6" w:rsidP="007879B6"/>
    <w:p w:rsidR="007879B6" w:rsidRDefault="00CE7408" w:rsidP="009C0049">
      <w:pPr>
        <w:pStyle w:val="Ttulo2"/>
        <w:numPr>
          <w:ilvl w:val="0"/>
          <w:numId w:val="0"/>
        </w:numPr>
        <w:spacing w:before="0" w:after="0" w:line="480" w:lineRule="auto"/>
        <w:ind w:left="357" w:hanging="357"/>
        <w:rPr>
          <w:sz w:val="22"/>
          <w:szCs w:val="22"/>
        </w:rPr>
      </w:pPr>
      <w:bookmarkStart w:id="219" w:name="_Toc407699465"/>
      <w:bookmarkStart w:id="220" w:name="_Toc422428484"/>
      <w:bookmarkStart w:id="221" w:name="_Toc423887456"/>
      <w:bookmarkStart w:id="222" w:name="_Toc427659725"/>
      <w:r w:rsidRPr="00564748">
        <w:rPr>
          <w:sz w:val="22"/>
          <w:szCs w:val="22"/>
        </w:rPr>
        <w:t>2</w:t>
      </w:r>
      <w:r w:rsidR="009C0049" w:rsidRPr="00564748">
        <w:rPr>
          <w:sz w:val="22"/>
          <w:szCs w:val="22"/>
        </w:rPr>
        <w:t xml:space="preserve">.4    </w:t>
      </w:r>
      <w:r w:rsidR="007879B6" w:rsidRPr="00564748">
        <w:rPr>
          <w:sz w:val="22"/>
          <w:szCs w:val="22"/>
        </w:rPr>
        <w:t>ETAPA DE PESAJE</w:t>
      </w:r>
      <w:bookmarkEnd w:id="219"/>
      <w:bookmarkEnd w:id="220"/>
      <w:bookmarkEnd w:id="221"/>
      <w:bookmarkEnd w:id="222"/>
    </w:p>
    <w:p w:rsidR="008F0557" w:rsidRPr="008F0557" w:rsidRDefault="008F0557" w:rsidP="008F0557"/>
    <w:p w:rsidR="007879B6" w:rsidRPr="00275787" w:rsidRDefault="007879B6" w:rsidP="007879B6">
      <w:pPr>
        <w:rPr>
          <w:rFonts w:cs="Arial"/>
          <w:bCs/>
          <w:sz w:val="22"/>
        </w:rPr>
      </w:pPr>
      <w:r w:rsidRPr="00275787">
        <w:rPr>
          <w:rFonts w:cs="Arial"/>
          <w:bCs/>
          <w:sz w:val="22"/>
        </w:rPr>
        <w:t xml:space="preserve">Esta etapa tiene la finalidad de censar o pesar el contenido neto de cada saco de cal y de acuerdo al peso enviar una señal al plc Twido para que este  tome una adecuada decisión. </w:t>
      </w:r>
    </w:p>
    <w:p w:rsidR="007879B6" w:rsidRPr="00275787" w:rsidRDefault="007879B6" w:rsidP="007879B6">
      <w:pPr>
        <w:rPr>
          <w:rFonts w:cs="Arial"/>
          <w:bCs/>
          <w:sz w:val="22"/>
        </w:rPr>
      </w:pPr>
      <w:r w:rsidRPr="00275787">
        <w:rPr>
          <w:rFonts w:cs="Arial"/>
          <w:bCs/>
          <w:sz w:val="22"/>
        </w:rPr>
        <w:t>La etapa de pesaje consta de dos partes:</w:t>
      </w:r>
    </w:p>
    <w:p w:rsidR="007879B6" w:rsidRPr="00275787" w:rsidRDefault="007879B6" w:rsidP="005661A6">
      <w:pPr>
        <w:pStyle w:val="Prrafodelista"/>
        <w:numPr>
          <w:ilvl w:val="0"/>
          <w:numId w:val="26"/>
        </w:numPr>
        <w:spacing w:after="0" w:line="480" w:lineRule="auto"/>
        <w:rPr>
          <w:rFonts w:cstheme="minorBidi"/>
          <w:sz w:val="22"/>
        </w:rPr>
      </w:pPr>
      <w:r w:rsidRPr="00275787">
        <w:rPr>
          <w:sz w:val="22"/>
        </w:rPr>
        <w:t>Tolva de pesaje</w:t>
      </w:r>
    </w:p>
    <w:p w:rsidR="007879B6" w:rsidRPr="00275787" w:rsidRDefault="007879B6" w:rsidP="005661A6">
      <w:pPr>
        <w:pStyle w:val="Prrafodelista"/>
        <w:numPr>
          <w:ilvl w:val="0"/>
          <w:numId w:val="26"/>
        </w:numPr>
        <w:spacing w:after="0" w:line="480" w:lineRule="auto"/>
        <w:rPr>
          <w:sz w:val="22"/>
        </w:rPr>
      </w:pPr>
      <w:r w:rsidRPr="00275787">
        <w:rPr>
          <w:sz w:val="22"/>
        </w:rPr>
        <w:t>Circuito de control.</w:t>
      </w:r>
    </w:p>
    <w:p w:rsidR="007879B6" w:rsidRDefault="007879B6" w:rsidP="005661A6">
      <w:pPr>
        <w:pStyle w:val="Prrafodelista"/>
        <w:numPr>
          <w:ilvl w:val="0"/>
          <w:numId w:val="26"/>
        </w:numPr>
        <w:spacing w:after="0" w:line="480" w:lineRule="auto"/>
        <w:rPr>
          <w:sz w:val="22"/>
        </w:rPr>
      </w:pPr>
      <w:r w:rsidRPr="00275787">
        <w:rPr>
          <w:sz w:val="22"/>
        </w:rPr>
        <w:lastRenderedPageBreak/>
        <w:t xml:space="preserve">Fuentes de alimentación </w:t>
      </w:r>
    </w:p>
    <w:p w:rsidR="008F0557" w:rsidRPr="00275787" w:rsidRDefault="008F0557" w:rsidP="008F0557">
      <w:pPr>
        <w:pStyle w:val="Prrafodelista"/>
        <w:spacing w:after="0" w:line="480" w:lineRule="auto"/>
        <w:ind w:left="360"/>
        <w:rPr>
          <w:sz w:val="22"/>
        </w:rPr>
      </w:pPr>
    </w:p>
    <w:p w:rsidR="007879B6" w:rsidRDefault="00CE7408" w:rsidP="009C0049">
      <w:pPr>
        <w:pStyle w:val="Ttulo3"/>
        <w:numPr>
          <w:ilvl w:val="0"/>
          <w:numId w:val="0"/>
        </w:numPr>
        <w:spacing w:before="0" w:after="0" w:line="480" w:lineRule="auto"/>
        <w:rPr>
          <w:sz w:val="22"/>
          <w:szCs w:val="22"/>
        </w:rPr>
      </w:pPr>
      <w:bookmarkStart w:id="223" w:name="_Toc422428485"/>
      <w:bookmarkStart w:id="224" w:name="_Toc407699466"/>
      <w:bookmarkStart w:id="225" w:name="_Toc423887457"/>
      <w:bookmarkStart w:id="226" w:name="_Toc427659726"/>
      <w:r w:rsidRPr="00564748">
        <w:rPr>
          <w:sz w:val="22"/>
          <w:szCs w:val="22"/>
        </w:rPr>
        <w:t>2</w:t>
      </w:r>
      <w:r w:rsidR="009C0049" w:rsidRPr="00564748">
        <w:rPr>
          <w:sz w:val="22"/>
          <w:szCs w:val="22"/>
        </w:rPr>
        <w:t xml:space="preserve">.4.1 </w:t>
      </w:r>
      <w:r w:rsidR="007879B6" w:rsidRPr="00564748">
        <w:rPr>
          <w:sz w:val="22"/>
          <w:szCs w:val="22"/>
        </w:rPr>
        <w:t>TOLVA DE PESAJE</w:t>
      </w:r>
      <w:bookmarkEnd w:id="223"/>
      <w:bookmarkEnd w:id="224"/>
      <w:bookmarkEnd w:id="225"/>
      <w:bookmarkEnd w:id="226"/>
    </w:p>
    <w:p w:rsidR="008F0557" w:rsidRPr="008F0557" w:rsidRDefault="008F0557" w:rsidP="008F0557"/>
    <w:p w:rsidR="007879B6" w:rsidRPr="00875871" w:rsidRDefault="007879B6" w:rsidP="007879B6">
      <w:pPr>
        <w:rPr>
          <w:sz w:val="22"/>
        </w:rPr>
      </w:pPr>
      <w:r w:rsidRPr="00875871">
        <w:rPr>
          <w:sz w:val="22"/>
        </w:rPr>
        <w:t>Consiste en  una tolva  metálica pequeña  que recibe la cal hidratada proveniente del dosificador. La abertura superior es de forma rectangular</w:t>
      </w:r>
      <w:r w:rsidR="00875871" w:rsidRPr="00875871">
        <w:rPr>
          <w:sz w:val="22"/>
        </w:rPr>
        <w:t xml:space="preserve"> al igual que la tapa inferior.</w:t>
      </w:r>
    </w:p>
    <w:p w:rsidR="007879B6" w:rsidRPr="00875871" w:rsidRDefault="007879B6" w:rsidP="007879B6">
      <w:pPr>
        <w:rPr>
          <w:sz w:val="22"/>
        </w:rPr>
      </w:pPr>
      <w:r w:rsidRPr="00875871">
        <w:rPr>
          <w:sz w:val="22"/>
        </w:rPr>
        <w:t>La tolva cuenta en su parte posterior con un compartimiento de 15x20 cm, el cual les brinda liber</w:t>
      </w:r>
      <w:r w:rsidR="006355ED">
        <w:rPr>
          <w:sz w:val="22"/>
        </w:rPr>
        <w:t>tad de subir y bajar. (Figura 2-</w:t>
      </w:r>
      <w:r w:rsidR="002A6081">
        <w:rPr>
          <w:sz w:val="22"/>
        </w:rPr>
        <w:t>26</w:t>
      </w:r>
      <w:r w:rsidRPr="00875871">
        <w:rPr>
          <w:sz w:val="22"/>
        </w:rPr>
        <w:t>).</w:t>
      </w:r>
    </w:p>
    <w:p w:rsidR="007879B6" w:rsidRPr="00875871" w:rsidRDefault="007879B6" w:rsidP="007879B6">
      <w:pPr>
        <w:rPr>
          <w:sz w:val="22"/>
        </w:rPr>
      </w:pPr>
      <w:r w:rsidRPr="00875871">
        <w:rPr>
          <w:sz w:val="22"/>
        </w:rPr>
        <w:t>Esta estructura tiene unos compartimientos los mismos que permitirán albergar  dos celdas de carga las cuales pesaran cada saco de cal hidratada y enviaran una señal al circuito de pesaje.</w:t>
      </w:r>
    </w:p>
    <w:p w:rsidR="002B41E4" w:rsidRDefault="007879B6" w:rsidP="002B41E4">
      <w:pPr>
        <w:keepNext/>
        <w:jc w:val="center"/>
      </w:pPr>
      <w:r>
        <w:rPr>
          <w:noProof/>
          <w:lang w:val="es-ES" w:eastAsia="es-ES"/>
        </w:rPr>
        <w:drawing>
          <wp:inline distT="0" distB="0" distL="0" distR="0" wp14:anchorId="5092B0C9" wp14:editId="2694E3D7">
            <wp:extent cx="1822787" cy="2105025"/>
            <wp:effectExtent l="0" t="0" r="6350" b="0"/>
            <wp:docPr id="114" name="Imagen 114" descr="20140602_11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20140602_111121"/>
                    <pic:cNvPicPr>
                      <a:picLocks noChangeAspect="1" noChangeArrowheads="1"/>
                    </pic:cNvPicPr>
                  </pic:nvPicPr>
                  <pic:blipFill>
                    <a:blip r:embed="rId41">
                      <a:extLst>
                        <a:ext uri="{28A0092B-C50C-407E-A947-70E740481C1C}">
                          <a14:useLocalDpi xmlns:a14="http://schemas.microsoft.com/office/drawing/2010/main" val="0"/>
                        </a:ext>
                      </a:extLst>
                    </a:blip>
                    <a:srcRect l="30499" t="20454" r="28581" b="16666"/>
                    <a:stretch>
                      <a:fillRect/>
                    </a:stretch>
                  </pic:blipFill>
                  <pic:spPr bwMode="auto">
                    <a:xfrm>
                      <a:off x="0" y="0"/>
                      <a:ext cx="1831153" cy="2114686"/>
                    </a:xfrm>
                    <a:prstGeom prst="rect">
                      <a:avLst/>
                    </a:prstGeom>
                    <a:noFill/>
                    <a:ln>
                      <a:noFill/>
                    </a:ln>
                  </pic:spPr>
                </pic:pic>
              </a:graphicData>
            </a:graphic>
          </wp:inline>
        </w:drawing>
      </w:r>
    </w:p>
    <w:p w:rsidR="007879B6" w:rsidRPr="002A6081" w:rsidRDefault="00765C33" w:rsidP="00765C33">
      <w:pPr>
        <w:pStyle w:val="Sinespaciado"/>
      </w:pPr>
      <w:bookmarkStart w:id="227" w:name="_Toc424803643"/>
      <w:r>
        <w:rPr>
          <w:b/>
        </w:rPr>
        <w:t xml:space="preserve">                              </w:t>
      </w:r>
      <w:r w:rsidR="0017478F">
        <w:rPr>
          <w:b/>
        </w:rPr>
        <w:t xml:space="preserve">      </w:t>
      </w:r>
      <w:r w:rsidR="002A6081" w:rsidRPr="005C680B">
        <w:rPr>
          <w:b/>
        </w:rPr>
        <w:t>Figura 2</w:t>
      </w:r>
      <w:r w:rsidR="005C680B" w:rsidRPr="005C680B">
        <w:rPr>
          <w:b/>
        </w:rPr>
        <w:t>-</w:t>
      </w:r>
      <w:r w:rsidR="002B41E4" w:rsidRPr="005C680B">
        <w:rPr>
          <w:b/>
        </w:rPr>
        <w:fldChar w:fldCharType="begin"/>
      </w:r>
      <w:r w:rsidR="002B41E4" w:rsidRPr="005C680B">
        <w:rPr>
          <w:b/>
        </w:rPr>
        <w:instrText xml:space="preserve"> SEQ Figura \* ARABIC </w:instrText>
      </w:r>
      <w:r w:rsidR="002B41E4" w:rsidRPr="005C680B">
        <w:rPr>
          <w:b/>
        </w:rPr>
        <w:fldChar w:fldCharType="separate"/>
      </w:r>
      <w:r w:rsidR="006B173E">
        <w:rPr>
          <w:b/>
          <w:noProof/>
        </w:rPr>
        <w:t>26</w:t>
      </w:r>
      <w:r w:rsidR="002B41E4" w:rsidRPr="005C680B">
        <w:rPr>
          <w:b/>
        </w:rPr>
        <w:fldChar w:fldCharType="end"/>
      </w:r>
      <w:r w:rsidR="002B41E4" w:rsidRPr="005C680B">
        <w:rPr>
          <w:b/>
        </w:rPr>
        <w:t>:</w:t>
      </w:r>
      <w:r w:rsidR="002B41E4" w:rsidRPr="002A6081">
        <w:t xml:space="preserve"> Estructura metálica de la tolva de pesaje.</w:t>
      </w:r>
      <w:bookmarkEnd w:id="227"/>
    </w:p>
    <w:p w:rsidR="002A6081" w:rsidRPr="002A6081" w:rsidRDefault="005C680B" w:rsidP="00E311B3">
      <w:pPr>
        <w:pStyle w:val="Sinespaciado"/>
        <w:tabs>
          <w:tab w:val="left" w:pos="4783"/>
        </w:tabs>
        <w:rPr>
          <w:sz w:val="16"/>
          <w:szCs w:val="16"/>
        </w:rPr>
      </w:pPr>
      <w:r>
        <w:rPr>
          <w:sz w:val="16"/>
          <w:szCs w:val="16"/>
        </w:rPr>
        <w:t xml:space="preserve">                           </w:t>
      </w:r>
      <w:r w:rsidR="006355ED">
        <w:rPr>
          <w:sz w:val="16"/>
          <w:szCs w:val="16"/>
        </w:rPr>
        <w:t xml:space="preserve">   </w:t>
      </w:r>
      <w:r>
        <w:rPr>
          <w:sz w:val="16"/>
          <w:szCs w:val="16"/>
        </w:rPr>
        <w:t xml:space="preserve"> </w:t>
      </w:r>
      <w:r w:rsidR="00765C33">
        <w:rPr>
          <w:sz w:val="16"/>
          <w:szCs w:val="16"/>
        </w:rPr>
        <w:t xml:space="preserve">                </w:t>
      </w:r>
      <w:r w:rsidR="00D429D0">
        <w:rPr>
          <w:sz w:val="16"/>
          <w:szCs w:val="16"/>
        </w:rPr>
        <w:t xml:space="preserve"> </w:t>
      </w:r>
      <w:r w:rsidR="00B94BCE">
        <w:rPr>
          <w:sz w:val="16"/>
          <w:szCs w:val="16"/>
        </w:rPr>
        <w:t xml:space="preserve"> </w:t>
      </w:r>
      <w:r w:rsidR="002A6081" w:rsidRPr="005C680B">
        <w:rPr>
          <w:b/>
          <w:sz w:val="16"/>
          <w:szCs w:val="16"/>
        </w:rPr>
        <w:t>Realizado por</w:t>
      </w:r>
      <w:r>
        <w:rPr>
          <w:sz w:val="16"/>
          <w:szCs w:val="16"/>
        </w:rPr>
        <w:t>:</w:t>
      </w:r>
      <w:r w:rsidR="002A6081" w:rsidRPr="002A6081">
        <w:rPr>
          <w:sz w:val="16"/>
          <w:szCs w:val="16"/>
        </w:rPr>
        <w:t xml:space="preserve"> Iván Charig, 2015</w:t>
      </w:r>
      <w:r w:rsidR="00E311B3">
        <w:rPr>
          <w:sz w:val="16"/>
          <w:szCs w:val="16"/>
        </w:rPr>
        <w:tab/>
      </w:r>
    </w:p>
    <w:p w:rsidR="00D55CB7" w:rsidRPr="00D55CB7" w:rsidRDefault="00D55CB7" w:rsidP="00D55CB7"/>
    <w:p w:rsidR="007879B6" w:rsidRDefault="00CE7408" w:rsidP="00696077">
      <w:pPr>
        <w:pStyle w:val="Ttulo4"/>
        <w:numPr>
          <w:ilvl w:val="0"/>
          <w:numId w:val="0"/>
        </w:numPr>
        <w:spacing w:before="0" w:after="0" w:line="480" w:lineRule="auto"/>
        <w:rPr>
          <w:sz w:val="22"/>
        </w:rPr>
      </w:pPr>
      <w:bookmarkStart w:id="228" w:name="_Toc423887458"/>
      <w:r w:rsidRPr="00564748">
        <w:rPr>
          <w:sz w:val="22"/>
        </w:rPr>
        <w:t>2</w:t>
      </w:r>
      <w:r w:rsidR="00696077" w:rsidRPr="00564748">
        <w:rPr>
          <w:sz w:val="22"/>
        </w:rPr>
        <w:t xml:space="preserve">.4.1.1    </w:t>
      </w:r>
      <w:r w:rsidR="007879B6" w:rsidRPr="00564748">
        <w:rPr>
          <w:sz w:val="22"/>
        </w:rPr>
        <w:t>FUNCIONAMIENTO DE LA TOLVA DE PESAJE</w:t>
      </w:r>
      <w:bookmarkEnd w:id="228"/>
    </w:p>
    <w:p w:rsidR="008F0557" w:rsidRPr="008F0557" w:rsidRDefault="008F0557" w:rsidP="008F0557"/>
    <w:p w:rsidR="007879B6" w:rsidRPr="00875871" w:rsidRDefault="007879B6" w:rsidP="007879B6">
      <w:pPr>
        <w:rPr>
          <w:sz w:val="22"/>
        </w:rPr>
      </w:pPr>
      <w:r w:rsidRPr="00875871">
        <w:rPr>
          <w:sz w:val="22"/>
        </w:rPr>
        <w:t>En esta parte la tolva recibe la cal hidratada y la almacena para ser enviada directamente al saco,  por medio de las celdas de carga se obtiene el peso real la cual es enviada al circuito de control y este al plc.</w:t>
      </w:r>
    </w:p>
    <w:p w:rsidR="007879B6" w:rsidRPr="00875871" w:rsidRDefault="007879B6" w:rsidP="007879B6">
      <w:pPr>
        <w:rPr>
          <w:sz w:val="22"/>
        </w:rPr>
      </w:pPr>
      <w:r w:rsidRPr="00875871">
        <w:rPr>
          <w:sz w:val="22"/>
        </w:rPr>
        <w:t xml:space="preserve">Para determinar la relación entre el peso que se va a ejercer sobre la celda de carga en esta etapa se realiza </w:t>
      </w:r>
      <w:r w:rsidR="005C680B">
        <w:rPr>
          <w:sz w:val="22"/>
        </w:rPr>
        <w:t>el siguiente estudio.  Figura 2-</w:t>
      </w:r>
      <w:r w:rsidR="005B3959">
        <w:rPr>
          <w:sz w:val="22"/>
        </w:rPr>
        <w:t>27</w:t>
      </w:r>
    </w:p>
    <w:p w:rsidR="007879B6" w:rsidRDefault="007879B6" w:rsidP="007879B6">
      <w:pPr>
        <w:rPr>
          <w:rFonts w:cs="Arial"/>
          <w:bCs/>
          <w:szCs w:val="24"/>
        </w:rPr>
      </w:pPr>
    </w:p>
    <w:p w:rsidR="002B41E4" w:rsidRDefault="007879B6" w:rsidP="002B41E4">
      <w:pPr>
        <w:keepNext/>
        <w:jc w:val="center"/>
      </w:pPr>
      <w:r>
        <w:rPr>
          <w:noProof/>
          <w:lang w:val="es-ES" w:eastAsia="es-ES"/>
        </w:rPr>
        <w:lastRenderedPageBreak/>
        <w:drawing>
          <wp:inline distT="0" distB="0" distL="0" distR="0" wp14:anchorId="38F57A42" wp14:editId="3C6016EF">
            <wp:extent cx="1791133" cy="1876425"/>
            <wp:effectExtent l="0" t="0" r="0" b="0"/>
            <wp:docPr id="113" name="Imagen 113"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clip_image0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4454" cy="1879904"/>
                    </a:xfrm>
                    <a:prstGeom prst="rect">
                      <a:avLst/>
                    </a:prstGeom>
                    <a:noFill/>
                    <a:ln>
                      <a:noFill/>
                    </a:ln>
                  </pic:spPr>
                </pic:pic>
              </a:graphicData>
            </a:graphic>
          </wp:inline>
        </w:drawing>
      </w:r>
    </w:p>
    <w:p w:rsidR="007879B6" w:rsidRPr="00A57B22" w:rsidRDefault="00765C33" w:rsidP="00765C33">
      <w:pPr>
        <w:pStyle w:val="Sinespaciado"/>
      </w:pPr>
      <w:bookmarkStart w:id="229" w:name="_Toc424803644"/>
      <w:r>
        <w:rPr>
          <w:b/>
        </w:rPr>
        <w:t xml:space="preserve">                                </w:t>
      </w:r>
      <w:r w:rsidR="002B41E4" w:rsidRPr="005C680B">
        <w:rPr>
          <w:b/>
        </w:rPr>
        <w:t>Figura</w:t>
      </w:r>
      <w:r w:rsidR="005C680B" w:rsidRPr="005C680B">
        <w:rPr>
          <w:b/>
        </w:rPr>
        <w:t xml:space="preserve"> 2-</w:t>
      </w:r>
      <w:r w:rsidR="002B41E4" w:rsidRPr="005C680B">
        <w:rPr>
          <w:b/>
        </w:rPr>
        <w:fldChar w:fldCharType="begin"/>
      </w:r>
      <w:r w:rsidR="002B41E4" w:rsidRPr="005C680B">
        <w:rPr>
          <w:b/>
        </w:rPr>
        <w:instrText xml:space="preserve"> SEQ Figura \* ARABIC </w:instrText>
      </w:r>
      <w:r w:rsidR="002B41E4" w:rsidRPr="005C680B">
        <w:rPr>
          <w:b/>
        </w:rPr>
        <w:fldChar w:fldCharType="separate"/>
      </w:r>
      <w:r w:rsidR="006B173E">
        <w:rPr>
          <w:b/>
          <w:noProof/>
        </w:rPr>
        <w:t>27</w:t>
      </w:r>
      <w:r w:rsidR="002B41E4" w:rsidRPr="005C680B">
        <w:rPr>
          <w:b/>
        </w:rPr>
        <w:fldChar w:fldCharType="end"/>
      </w:r>
      <w:r w:rsidR="002B41E4" w:rsidRPr="005C680B">
        <w:rPr>
          <w:b/>
        </w:rPr>
        <w:t>:</w:t>
      </w:r>
      <w:r w:rsidR="002B41E4" w:rsidRPr="00A57B22">
        <w:t xml:space="preserve"> Diagrama del cuerpo libre de la tolva de pesaje.</w:t>
      </w:r>
      <w:bookmarkEnd w:id="229"/>
    </w:p>
    <w:p w:rsidR="00A57B22" w:rsidRPr="00A57B22" w:rsidRDefault="00696077" w:rsidP="00765C33">
      <w:pPr>
        <w:pStyle w:val="Sinespaciado"/>
        <w:rPr>
          <w:sz w:val="16"/>
          <w:szCs w:val="16"/>
        </w:rPr>
      </w:pPr>
      <w:r w:rsidRPr="00A57B22">
        <w:t xml:space="preserve">                     </w:t>
      </w:r>
      <w:r w:rsidR="00765C33">
        <w:t xml:space="preserve">           </w:t>
      </w:r>
      <w:r w:rsidR="00A57B22" w:rsidRPr="005C680B">
        <w:rPr>
          <w:b/>
          <w:sz w:val="16"/>
          <w:szCs w:val="16"/>
        </w:rPr>
        <w:t>Realizado por</w:t>
      </w:r>
      <w:r w:rsidR="005C680B" w:rsidRPr="005C680B">
        <w:rPr>
          <w:b/>
          <w:sz w:val="16"/>
          <w:szCs w:val="16"/>
        </w:rPr>
        <w:t>:</w:t>
      </w:r>
      <w:r w:rsidR="00A57B22" w:rsidRPr="00A57B22">
        <w:rPr>
          <w:sz w:val="16"/>
          <w:szCs w:val="16"/>
        </w:rPr>
        <w:t xml:space="preserve"> Iván Charig, 2015</w:t>
      </w:r>
    </w:p>
    <w:p w:rsidR="007879B6" w:rsidRDefault="007879B6" w:rsidP="007879B6"/>
    <w:p w:rsidR="007879B6" w:rsidRPr="00875871" w:rsidRDefault="007879B6" w:rsidP="007879B6">
      <w:pPr>
        <w:rPr>
          <w:sz w:val="22"/>
        </w:rPr>
      </w:pPr>
      <w:r w:rsidRPr="00875871">
        <w:rPr>
          <w:sz w:val="22"/>
        </w:rPr>
        <w:t>Dónde:</w:t>
      </w:r>
    </w:p>
    <w:p w:rsidR="007879B6" w:rsidRPr="00875871" w:rsidRDefault="007879B6" w:rsidP="005661A6">
      <w:pPr>
        <w:pStyle w:val="Prrafodelista"/>
        <w:numPr>
          <w:ilvl w:val="0"/>
          <w:numId w:val="27"/>
        </w:numPr>
        <w:spacing w:after="0" w:line="480" w:lineRule="auto"/>
        <w:rPr>
          <w:sz w:val="22"/>
        </w:rPr>
      </w:pPr>
      <w:r w:rsidRPr="00875871">
        <w:rPr>
          <w:sz w:val="22"/>
        </w:rPr>
        <w:t>l1: Distancia perpendicular entre el punto de apoyo en la balanza y el centro de gravedad del recipiente. [m]</w:t>
      </w:r>
    </w:p>
    <w:p w:rsidR="007879B6" w:rsidRPr="00875871" w:rsidRDefault="007879B6" w:rsidP="005661A6">
      <w:pPr>
        <w:pStyle w:val="Prrafodelista"/>
        <w:numPr>
          <w:ilvl w:val="0"/>
          <w:numId w:val="27"/>
        </w:numPr>
        <w:spacing w:after="0" w:line="480" w:lineRule="auto"/>
        <w:rPr>
          <w:sz w:val="22"/>
        </w:rPr>
      </w:pPr>
      <w:r w:rsidRPr="00875871">
        <w:rPr>
          <w:sz w:val="22"/>
        </w:rPr>
        <w:t>l2: Distancia perpendicular entre el punto de apoyo en la balanza y el centro de rotación del recipiente. [m]</w:t>
      </w:r>
    </w:p>
    <w:p w:rsidR="007879B6" w:rsidRPr="00875871" w:rsidRDefault="007879B6" w:rsidP="005661A6">
      <w:pPr>
        <w:pStyle w:val="Prrafodelista"/>
        <w:numPr>
          <w:ilvl w:val="0"/>
          <w:numId w:val="27"/>
        </w:numPr>
        <w:spacing w:after="0" w:line="480" w:lineRule="auto"/>
        <w:rPr>
          <w:sz w:val="22"/>
        </w:rPr>
      </w:pPr>
      <w:r w:rsidRPr="00875871">
        <w:rPr>
          <w:sz w:val="22"/>
        </w:rPr>
        <w:t>B: Reacción en el punto de apoyo de la balanza o medida que va a tomar la balanza. [N]</w:t>
      </w:r>
    </w:p>
    <w:p w:rsidR="007879B6" w:rsidRPr="00875871" w:rsidRDefault="007879B6" w:rsidP="005661A6">
      <w:pPr>
        <w:pStyle w:val="Prrafodelista"/>
        <w:numPr>
          <w:ilvl w:val="0"/>
          <w:numId w:val="27"/>
        </w:numPr>
        <w:spacing w:after="0" w:line="480" w:lineRule="auto"/>
        <w:rPr>
          <w:sz w:val="22"/>
        </w:rPr>
      </w:pPr>
      <w:r w:rsidRPr="00875871">
        <w:rPr>
          <w:sz w:val="22"/>
        </w:rPr>
        <w:t>P: Peso del conjunto recipiente y la masa contenida de producto. [N]</w:t>
      </w:r>
    </w:p>
    <w:p w:rsidR="007879B6" w:rsidRPr="00875871" w:rsidRDefault="007879B6" w:rsidP="005661A6">
      <w:pPr>
        <w:pStyle w:val="Prrafodelista"/>
        <w:numPr>
          <w:ilvl w:val="0"/>
          <w:numId w:val="27"/>
        </w:numPr>
        <w:spacing w:after="0" w:line="480" w:lineRule="auto"/>
        <w:rPr>
          <w:sz w:val="22"/>
        </w:rPr>
      </w:pPr>
      <w:r w:rsidRPr="00875871">
        <w:rPr>
          <w:sz w:val="22"/>
        </w:rPr>
        <w:t>Ry: Reacción en el punto de apoyo del brazo del recipiente sobre el centro de rotación.</w:t>
      </w:r>
      <w:r w:rsidR="00D55CB7" w:rsidRPr="00875871">
        <w:rPr>
          <w:sz w:val="22"/>
        </w:rPr>
        <w:t xml:space="preserve"> </w:t>
      </w:r>
      <w:r w:rsidRPr="00875871">
        <w:rPr>
          <w:sz w:val="22"/>
        </w:rPr>
        <w:t>[N]</w:t>
      </w:r>
    </w:p>
    <w:p w:rsidR="007879B6" w:rsidRPr="00875871" w:rsidRDefault="007879B6" w:rsidP="007879B6">
      <w:pPr>
        <w:rPr>
          <w:sz w:val="22"/>
        </w:rPr>
      </w:pPr>
      <w:r w:rsidRPr="00875871">
        <w:rPr>
          <w:sz w:val="22"/>
        </w:rPr>
        <w:t>Para lo cual se realiza la respectiva medición y se obtiene.</w:t>
      </w:r>
    </w:p>
    <w:p w:rsidR="007879B6" w:rsidRPr="00D55CB7" w:rsidRDefault="00D55CB7" w:rsidP="007879B6">
      <w:pPr>
        <w:rPr>
          <w:rFonts w:cs="Arial"/>
          <w:bCs/>
          <w:szCs w:val="24"/>
        </w:rPr>
      </w:pPr>
      <m:oMathPara>
        <m:oMath>
          <m:r>
            <w:rPr>
              <w:rFonts w:ascii="Cambria Math" w:hAnsi="Cambria Math" w:cs="Arial"/>
              <w:szCs w:val="24"/>
            </w:rPr>
            <m:t>I1=0,067 m</m:t>
          </m:r>
        </m:oMath>
      </m:oMathPara>
    </w:p>
    <w:p w:rsidR="007879B6" w:rsidRPr="00D55CB7" w:rsidRDefault="00D55CB7" w:rsidP="007879B6">
      <w:pPr>
        <w:rPr>
          <w:rFonts w:cs="Arial"/>
          <w:bCs/>
          <w:szCs w:val="24"/>
        </w:rPr>
      </w:pPr>
      <m:oMathPara>
        <m:oMath>
          <m:r>
            <w:rPr>
              <w:rFonts w:ascii="Cambria Math" w:hAnsi="Cambria Math" w:cs="Arial"/>
              <w:szCs w:val="24"/>
            </w:rPr>
            <m:t>I2=0,067 m</m:t>
          </m:r>
        </m:oMath>
      </m:oMathPara>
    </w:p>
    <w:p w:rsidR="007879B6" w:rsidRDefault="007879B6" w:rsidP="007879B6">
      <w:pPr>
        <w:rPr>
          <w:rFonts w:cstheme="minorBidi"/>
        </w:rPr>
      </w:pPr>
    </w:p>
    <w:p w:rsidR="007879B6" w:rsidRPr="00875871" w:rsidRDefault="007879B6" w:rsidP="007879B6">
      <w:pPr>
        <w:rPr>
          <w:sz w:val="22"/>
        </w:rPr>
      </w:pPr>
      <w:r w:rsidRPr="00875871">
        <w:rPr>
          <w:sz w:val="22"/>
        </w:rPr>
        <w:t>Considerando  que la celda de carga realiza la medición en un estado estático y partiendo de la ecuación de equilibrio rotacional se tiene: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39"/>
      </w:tblGrid>
      <w:tr w:rsidR="00D55CB7" w:rsidTr="00C81E75">
        <w:trPr>
          <w:trHeight w:val="811"/>
        </w:trPr>
        <w:tc>
          <w:tcPr>
            <w:tcW w:w="7905" w:type="dxa"/>
            <w:vAlign w:val="center"/>
          </w:tcPr>
          <w:p w:rsidR="00D55CB7" w:rsidRPr="00D55CB7" w:rsidRDefault="00D55CB7" w:rsidP="00C81E75">
            <w:pPr>
              <w:spacing w:after="0"/>
            </w:pPr>
            <m:oMathPara>
              <m:oMath>
                <m:r>
                  <m:rPr>
                    <m:sty m:val="p"/>
                  </m:rPr>
                  <w:rPr>
                    <w:rFonts w:ascii="Cambria Math" w:hAnsi="Cambria Math"/>
                  </w:rPr>
                  <m:t>∑τ0=0</m:t>
                </m:r>
              </m:oMath>
            </m:oMathPara>
          </w:p>
        </w:tc>
        <w:tc>
          <w:tcPr>
            <w:tcW w:w="739" w:type="dxa"/>
            <w:vAlign w:val="center"/>
          </w:tcPr>
          <w:p w:rsidR="00D55CB7" w:rsidRDefault="00D55CB7" w:rsidP="00D55CB7">
            <w:pPr>
              <w:pStyle w:val="Descripcin"/>
              <w:spacing w:after="0"/>
              <w:jc w:val="both"/>
            </w:pPr>
            <w:r>
              <w:t>( 4.</w:t>
            </w:r>
            <w:r>
              <w:fldChar w:fldCharType="begin"/>
            </w:r>
            <w:r>
              <w:instrText xml:space="preserve"> SEQ ( \* ARABIC </w:instrText>
            </w:r>
            <w:r>
              <w:fldChar w:fldCharType="separate"/>
            </w:r>
            <w:r w:rsidR="006B173E">
              <w:rPr>
                <w:noProof/>
              </w:rPr>
              <w:t>2</w:t>
            </w:r>
            <w:r>
              <w:fldChar w:fldCharType="end"/>
            </w:r>
            <w:r>
              <w:t>)</w:t>
            </w:r>
          </w:p>
        </w:tc>
      </w:tr>
    </w:tbl>
    <w:p w:rsidR="007879B6" w:rsidRPr="00875871" w:rsidRDefault="007879B6" w:rsidP="007879B6">
      <w:pPr>
        <w:rPr>
          <w:rFonts w:cstheme="minorBidi"/>
          <w:sz w:val="22"/>
        </w:rPr>
      </w:pPr>
      <w:r w:rsidRPr="00875871">
        <w:rPr>
          <w:sz w:val="22"/>
        </w:rPr>
        <w:t>En donde Ʈ0 representa el torque que ejerce cada fuerza respecto al punto de apoyo.</w:t>
      </w:r>
    </w:p>
    <w:p w:rsidR="007879B6" w:rsidRPr="00875871" w:rsidRDefault="007879B6" w:rsidP="007879B6">
      <w:pPr>
        <w:rPr>
          <w:sz w:val="22"/>
        </w:rPr>
      </w:pPr>
      <w:r w:rsidRPr="00875871">
        <w:rPr>
          <w:sz w:val="22"/>
        </w:rPr>
        <w:lastRenderedPageBreak/>
        <w:t>Aplicando las fuerzas y distancias de la Figura IV.12 en la Ec. 4.</w:t>
      </w:r>
      <w:r w:rsidR="00D55CB7" w:rsidRPr="00875871">
        <w:rPr>
          <w:sz w:val="22"/>
        </w:rPr>
        <w:t>3</w:t>
      </w:r>
      <w:r w:rsidRPr="00875871">
        <w:rPr>
          <w:sz w:val="22"/>
        </w:rPr>
        <w:t xml:space="preserve"> se llega a la siguiente ecuación: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39"/>
      </w:tblGrid>
      <w:tr w:rsidR="00D55CB7" w:rsidTr="00C81E75">
        <w:trPr>
          <w:trHeight w:val="811"/>
        </w:trPr>
        <w:tc>
          <w:tcPr>
            <w:tcW w:w="7905" w:type="dxa"/>
            <w:vAlign w:val="center"/>
          </w:tcPr>
          <w:p w:rsidR="00D55CB7" w:rsidRDefault="00D55CB7" w:rsidP="00C81E75">
            <w:pPr>
              <w:spacing w:after="0"/>
            </w:pPr>
            <m:oMathPara>
              <m:oMath>
                <m:r>
                  <m:rPr>
                    <m:sty m:val="p"/>
                  </m:rPr>
                  <w:rPr>
                    <w:rFonts w:ascii="Cambria Math" w:hAnsi="Cambria Math"/>
                  </w:rPr>
                  <m:t>I1*B=(I1+I2)*P</m:t>
                </m:r>
              </m:oMath>
            </m:oMathPara>
          </w:p>
        </w:tc>
        <w:tc>
          <w:tcPr>
            <w:tcW w:w="739" w:type="dxa"/>
            <w:vAlign w:val="center"/>
          </w:tcPr>
          <w:p w:rsidR="00D55CB7" w:rsidRDefault="00D55CB7" w:rsidP="00C81E75">
            <w:pPr>
              <w:pStyle w:val="Descripcin"/>
              <w:spacing w:after="0"/>
              <w:jc w:val="both"/>
            </w:pPr>
            <w:r>
              <w:t>( 4.</w:t>
            </w:r>
            <w:r>
              <w:fldChar w:fldCharType="begin"/>
            </w:r>
            <w:r>
              <w:instrText xml:space="preserve"> SEQ ( \* ARABIC </w:instrText>
            </w:r>
            <w:r>
              <w:fldChar w:fldCharType="separate"/>
            </w:r>
            <w:r w:rsidR="006B173E">
              <w:rPr>
                <w:noProof/>
              </w:rPr>
              <w:t>3</w:t>
            </w:r>
            <w:r>
              <w:fldChar w:fldCharType="end"/>
            </w:r>
            <w:r>
              <w:t>)</w:t>
            </w:r>
          </w:p>
        </w:tc>
      </w:tr>
    </w:tbl>
    <w:p w:rsidR="007879B6" w:rsidRPr="00875871" w:rsidRDefault="007879B6" w:rsidP="007879B6">
      <w:pPr>
        <w:rPr>
          <w:rFonts w:cstheme="minorBidi"/>
          <w:sz w:val="22"/>
        </w:rPr>
      </w:pPr>
      <w:r w:rsidRPr="00875871">
        <w:rPr>
          <w:sz w:val="22"/>
        </w:rPr>
        <w:t>Despejan</w:t>
      </w:r>
      <w:r w:rsidR="00D55CB7" w:rsidRPr="00875871">
        <w:rPr>
          <w:sz w:val="22"/>
        </w:rPr>
        <w:t>do de la Ec. 4.3</w:t>
      </w:r>
      <w:r w:rsidRPr="00875871">
        <w:rPr>
          <w:sz w:val="22"/>
        </w:rPr>
        <w:t xml:space="preserve"> la fuerza (B) aplicada en el punto de apoyo se tiene: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39"/>
      </w:tblGrid>
      <w:tr w:rsidR="00D55CB7" w:rsidTr="00C81E75">
        <w:trPr>
          <w:trHeight w:val="811"/>
        </w:trPr>
        <w:tc>
          <w:tcPr>
            <w:tcW w:w="7905" w:type="dxa"/>
            <w:vAlign w:val="center"/>
          </w:tcPr>
          <w:p w:rsidR="00D55CB7" w:rsidRDefault="00D55CB7" w:rsidP="00D55CB7">
            <w:pPr>
              <w:spacing w:after="0"/>
            </w:pPr>
            <m:oMathPara>
              <m:oMath>
                <m:r>
                  <m:rPr>
                    <m:sty m:val="p"/>
                  </m:rPr>
                  <w:rPr>
                    <w:rFonts w:ascii="Cambria Math" w:hAnsi="Cambria Math"/>
                  </w:rPr>
                  <m:t>B=</m:t>
                </m:r>
                <m:f>
                  <m:fPr>
                    <m:ctrlPr>
                      <w:rPr>
                        <w:rFonts w:ascii="Cambria Math" w:hAnsi="Cambria Math"/>
                      </w:rPr>
                    </m:ctrlPr>
                  </m:fPr>
                  <m:num>
                    <m:r>
                      <m:rPr>
                        <m:sty m:val="p"/>
                      </m:rPr>
                      <w:rPr>
                        <w:rFonts w:ascii="Cambria Math" w:hAnsi="Cambria Math"/>
                      </w:rPr>
                      <m:t>(I1+I2)</m:t>
                    </m:r>
                  </m:num>
                  <m:den>
                    <m:r>
                      <m:rPr>
                        <m:sty m:val="p"/>
                      </m:rPr>
                      <w:rPr>
                        <w:rFonts w:ascii="Cambria Math" w:hAnsi="Cambria Math"/>
                      </w:rPr>
                      <m:t>I1</m:t>
                    </m:r>
                  </m:den>
                </m:f>
                <m:r>
                  <m:rPr>
                    <m:sty m:val="p"/>
                  </m:rPr>
                  <w:rPr>
                    <w:rFonts w:ascii="Cambria Math" w:hAnsi="Cambria Math"/>
                  </w:rPr>
                  <m:t>*P</m:t>
                </m:r>
              </m:oMath>
            </m:oMathPara>
          </w:p>
        </w:tc>
        <w:tc>
          <w:tcPr>
            <w:tcW w:w="739" w:type="dxa"/>
            <w:vAlign w:val="center"/>
          </w:tcPr>
          <w:p w:rsidR="00D55CB7" w:rsidRDefault="00D55CB7" w:rsidP="00C81E75">
            <w:pPr>
              <w:pStyle w:val="Descripcin"/>
              <w:spacing w:after="0"/>
              <w:jc w:val="both"/>
            </w:pPr>
            <w:r>
              <w:t>( 4.</w:t>
            </w:r>
            <w:r>
              <w:fldChar w:fldCharType="begin"/>
            </w:r>
            <w:r>
              <w:instrText xml:space="preserve"> SEQ ( \* ARABIC </w:instrText>
            </w:r>
            <w:r>
              <w:fldChar w:fldCharType="separate"/>
            </w:r>
            <w:r w:rsidR="006B173E">
              <w:rPr>
                <w:noProof/>
              </w:rPr>
              <w:t>4</w:t>
            </w:r>
            <w:r>
              <w:fldChar w:fldCharType="end"/>
            </w:r>
            <w:r>
              <w:t>)</w:t>
            </w:r>
          </w:p>
        </w:tc>
      </w:tr>
    </w:tbl>
    <w:p w:rsidR="007879B6" w:rsidRPr="00875871" w:rsidRDefault="007879B6" w:rsidP="007879B6">
      <w:pPr>
        <w:rPr>
          <w:rFonts w:cstheme="minorBidi"/>
          <w:sz w:val="22"/>
        </w:rPr>
      </w:pPr>
      <w:r w:rsidRPr="00875871">
        <w:rPr>
          <w:sz w:val="22"/>
        </w:rPr>
        <w:t>Reemplazando los valores d</w:t>
      </w:r>
      <w:r w:rsidR="00D55CB7" w:rsidRPr="00875871">
        <w:rPr>
          <w:sz w:val="22"/>
        </w:rPr>
        <w:t>e distancias se tiene la Ec. 4.4</w:t>
      </w:r>
    </w:p>
    <w:p w:rsidR="007879B6" w:rsidRPr="00D55CB7" w:rsidRDefault="00D55CB7" w:rsidP="00D55CB7">
      <w:pPr>
        <w:jc w:val="center"/>
        <w:rPr>
          <w:rFonts w:cs="Arial"/>
          <w:bCs/>
          <w:szCs w:val="24"/>
        </w:rPr>
      </w:pPr>
      <m:oMathPara>
        <m:oMath>
          <m:r>
            <w:rPr>
              <w:rFonts w:ascii="Cambria Math" w:hAnsi="Cambria Math" w:cs="Arial"/>
              <w:szCs w:val="24"/>
            </w:rPr>
            <m:t>B=</m:t>
          </m:r>
          <m:f>
            <m:fPr>
              <m:ctrlPr>
                <w:rPr>
                  <w:rFonts w:ascii="Cambria Math" w:eastAsiaTheme="minorEastAsia" w:hAnsi="Cambria Math" w:cs="Arial"/>
                  <w:bCs/>
                  <w:i/>
                  <w:szCs w:val="24"/>
                </w:rPr>
              </m:ctrlPr>
            </m:fPr>
            <m:num>
              <m:r>
                <w:rPr>
                  <w:rFonts w:ascii="Cambria Math" w:hAnsi="Cambria Math" w:cs="Arial"/>
                  <w:szCs w:val="24"/>
                </w:rPr>
                <m:t>0,067+0,067</m:t>
              </m:r>
            </m:num>
            <m:den>
              <m:r>
                <w:rPr>
                  <w:rFonts w:ascii="Cambria Math" w:hAnsi="Cambria Math" w:cs="Arial"/>
                  <w:szCs w:val="24"/>
                </w:rPr>
                <m:t>0,067</m:t>
              </m:r>
            </m:den>
          </m:f>
          <m:r>
            <w:rPr>
              <w:rFonts w:ascii="Cambria Math" w:hAnsi="Cambria Math" w:cs="Arial"/>
              <w:szCs w:val="24"/>
            </w:rPr>
            <m:t>*P</m:t>
          </m:r>
        </m:oMath>
      </m:oMathPara>
    </w:p>
    <w:p w:rsidR="007879B6" w:rsidRPr="00875871" w:rsidRDefault="007879B6" w:rsidP="007879B6">
      <w:pPr>
        <w:rPr>
          <w:sz w:val="22"/>
        </w:rPr>
      </w:pPr>
      <w:r w:rsidRPr="00875871">
        <w:rPr>
          <w:sz w:val="22"/>
        </w:rPr>
        <w:t xml:space="preserve">Y como resultado final tenemos que: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39"/>
      </w:tblGrid>
      <w:tr w:rsidR="00D55CB7" w:rsidTr="00C81E75">
        <w:trPr>
          <w:trHeight w:val="811"/>
        </w:trPr>
        <w:tc>
          <w:tcPr>
            <w:tcW w:w="7905" w:type="dxa"/>
            <w:vAlign w:val="center"/>
          </w:tcPr>
          <w:p w:rsidR="00D55CB7" w:rsidRDefault="00D55CB7" w:rsidP="00C81E75">
            <w:pPr>
              <w:spacing w:after="0"/>
            </w:pPr>
            <m:oMathPara>
              <m:oMath>
                <m:r>
                  <m:rPr>
                    <m:sty m:val="p"/>
                  </m:rPr>
                  <w:rPr>
                    <w:rFonts w:ascii="Cambria Math" w:hAnsi="Cambria Math"/>
                  </w:rPr>
                  <m:t>B=2P</m:t>
                </m:r>
              </m:oMath>
            </m:oMathPara>
          </w:p>
        </w:tc>
        <w:tc>
          <w:tcPr>
            <w:tcW w:w="739" w:type="dxa"/>
            <w:vAlign w:val="center"/>
          </w:tcPr>
          <w:p w:rsidR="00D55CB7" w:rsidRDefault="00D55CB7" w:rsidP="00C81E75">
            <w:pPr>
              <w:pStyle w:val="Descripcin"/>
              <w:spacing w:after="0"/>
              <w:jc w:val="both"/>
            </w:pPr>
            <w:r>
              <w:t>( 4.</w:t>
            </w:r>
            <w:r>
              <w:fldChar w:fldCharType="begin"/>
            </w:r>
            <w:r>
              <w:instrText xml:space="preserve"> SEQ ( \* ARABIC </w:instrText>
            </w:r>
            <w:r>
              <w:fldChar w:fldCharType="separate"/>
            </w:r>
            <w:r w:rsidR="006B173E">
              <w:rPr>
                <w:noProof/>
              </w:rPr>
              <w:t>5</w:t>
            </w:r>
            <w:r>
              <w:fldChar w:fldCharType="end"/>
            </w:r>
            <w:r>
              <w:t>)</w:t>
            </w:r>
          </w:p>
        </w:tc>
      </w:tr>
    </w:tbl>
    <w:p w:rsidR="007879B6" w:rsidRDefault="007879B6" w:rsidP="007879B6">
      <w:pPr>
        <w:rPr>
          <w:sz w:val="22"/>
        </w:rPr>
      </w:pPr>
      <w:r w:rsidRPr="00875871">
        <w:rPr>
          <w:sz w:val="22"/>
        </w:rPr>
        <w:t>De la Ec. 4.5 se concluye que el peso que se va a ejercer  sobre la celda de carga es 2 veces el peso real de la tolva de pesaje más el peso del producto.</w:t>
      </w:r>
    </w:p>
    <w:p w:rsidR="008F0557" w:rsidRPr="00875871" w:rsidRDefault="008F0557" w:rsidP="007879B6">
      <w:pPr>
        <w:rPr>
          <w:sz w:val="22"/>
        </w:rPr>
      </w:pPr>
    </w:p>
    <w:p w:rsidR="007879B6" w:rsidRDefault="00CE7408" w:rsidP="00696077">
      <w:pPr>
        <w:pStyle w:val="Ttulo4"/>
        <w:numPr>
          <w:ilvl w:val="0"/>
          <w:numId w:val="0"/>
        </w:numPr>
        <w:spacing w:before="0" w:after="0" w:line="480" w:lineRule="auto"/>
        <w:rPr>
          <w:sz w:val="22"/>
        </w:rPr>
      </w:pPr>
      <w:bookmarkStart w:id="230" w:name="_Toc423887459"/>
      <w:r w:rsidRPr="00564748">
        <w:rPr>
          <w:sz w:val="22"/>
        </w:rPr>
        <w:t>2</w:t>
      </w:r>
      <w:r w:rsidR="00696077" w:rsidRPr="00564748">
        <w:rPr>
          <w:sz w:val="22"/>
        </w:rPr>
        <w:t xml:space="preserve">.4.1.2   </w:t>
      </w:r>
      <w:r w:rsidR="007879B6" w:rsidRPr="00564748">
        <w:rPr>
          <w:sz w:val="22"/>
        </w:rPr>
        <w:t>SELECCIÓN DE LA CELDA DE CARGA</w:t>
      </w:r>
      <w:bookmarkEnd w:id="230"/>
    </w:p>
    <w:p w:rsidR="008F0557" w:rsidRPr="008F0557" w:rsidRDefault="008F0557" w:rsidP="008F0557"/>
    <w:p w:rsidR="007879B6" w:rsidRPr="00875871" w:rsidRDefault="007879B6" w:rsidP="007879B6">
      <w:pPr>
        <w:rPr>
          <w:sz w:val="22"/>
        </w:rPr>
      </w:pPr>
      <w:r w:rsidRPr="00875871">
        <w:rPr>
          <w:sz w:val="22"/>
        </w:rPr>
        <w:t>Para continuar con la etapa de pesaje  el siguiente paso es la selección de las celdas de carga.</w:t>
      </w:r>
    </w:p>
    <w:p w:rsidR="007879B6" w:rsidRPr="00875871" w:rsidRDefault="007879B6" w:rsidP="007879B6">
      <w:pPr>
        <w:rPr>
          <w:rFonts w:cs="Arial"/>
          <w:bCs/>
          <w:sz w:val="22"/>
        </w:rPr>
      </w:pPr>
      <w:r w:rsidRPr="00875871">
        <w:rPr>
          <w:rFonts w:cs="Arial"/>
          <w:bCs/>
          <w:sz w:val="22"/>
        </w:rPr>
        <w:t>En el mercado actual tenemos un sinnúmero de celdas de carga con diferentes aplicaciones por lo tanto debemos empezar a la selección de la celda de carga de acuerdo a los siguientes requerimientos:</w:t>
      </w:r>
    </w:p>
    <w:p w:rsidR="007879B6" w:rsidRPr="00875871" w:rsidRDefault="007879B6" w:rsidP="005661A6">
      <w:pPr>
        <w:pStyle w:val="Prrafodelista"/>
        <w:numPr>
          <w:ilvl w:val="0"/>
          <w:numId w:val="28"/>
        </w:numPr>
        <w:spacing w:after="0" w:line="480" w:lineRule="auto"/>
        <w:rPr>
          <w:rFonts w:cstheme="minorBidi"/>
          <w:sz w:val="22"/>
        </w:rPr>
      </w:pPr>
      <w:r w:rsidRPr="00875871">
        <w:rPr>
          <w:sz w:val="22"/>
        </w:rPr>
        <w:t xml:space="preserve">Soportar un peso min. De  10kg y máx.  100kg </w:t>
      </w:r>
    </w:p>
    <w:p w:rsidR="007879B6" w:rsidRPr="00875871" w:rsidRDefault="007879B6" w:rsidP="005661A6">
      <w:pPr>
        <w:pStyle w:val="Prrafodelista"/>
        <w:numPr>
          <w:ilvl w:val="0"/>
          <w:numId w:val="28"/>
        </w:numPr>
        <w:spacing w:after="0" w:line="480" w:lineRule="auto"/>
        <w:rPr>
          <w:sz w:val="22"/>
        </w:rPr>
      </w:pPr>
      <w:r w:rsidRPr="00875871">
        <w:rPr>
          <w:sz w:val="22"/>
        </w:rPr>
        <w:t>Material resistente.</w:t>
      </w:r>
    </w:p>
    <w:p w:rsidR="007879B6" w:rsidRPr="00875871" w:rsidRDefault="007879B6" w:rsidP="005661A6">
      <w:pPr>
        <w:pStyle w:val="Prrafodelista"/>
        <w:numPr>
          <w:ilvl w:val="0"/>
          <w:numId w:val="28"/>
        </w:numPr>
        <w:spacing w:after="0" w:line="480" w:lineRule="auto"/>
        <w:rPr>
          <w:sz w:val="22"/>
        </w:rPr>
      </w:pPr>
      <w:r w:rsidRPr="00875871">
        <w:rPr>
          <w:sz w:val="22"/>
        </w:rPr>
        <w:t>Protección anti polvo</w:t>
      </w:r>
    </w:p>
    <w:p w:rsidR="007879B6" w:rsidRPr="00875871" w:rsidRDefault="007879B6" w:rsidP="005661A6">
      <w:pPr>
        <w:pStyle w:val="Prrafodelista"/>
        <w:numPr>
          <w:ilvl w:val="0"/>
          <w:numId w:val="28"/>
        </w:numPr>
        <w:spacing w:after="0" w:line="480" w:lineRule="auto"/>
        <w:rPr>
          <w:sz w:val="22"/>
        </w:rPr>
      </w:pPr>
      <w:r w:rsidRPr="00875871">
        <w:rPr>
          <w:sz w:val="22"/>
        </w:rPr>
        <w:t>Alta sensibilidad</w:t>
      </w:r>
    </w:p>
    <w:p w:rsidR="007879B6" w:rsidRPr="00875871" w:rsidRDefault="007879B6" w:rsidP="005661A6">
      <w:pPr>
        <w:pStyle w:val="Prrafodelista"/>
        <w:numPr>
          <w:ilvl w:val="0"/>
          <w:numId w:val="28"/>
        </w:numPr>
        <w:spacing w:after="0" w:line="480" w:lineRule="auto"/>
        <w:rPr>
          <w:sz w:val="22"/>
        </w:rPr>
      </w:pPr>
      <w:r w:rsidRPr="00875871">
        <w:rPr>
          <w:sz w:val="22"/>
        </w:rPr>
        <w:t>Trabaje con voltajes convencionales.</w:t>
      </w:r>
    </w:p>
    <w:p w:rsidR="007879B6" w:rsidRPr="00875871" w:rsidRDefault="007879B6" w:rsidP="005661A6">
      <w:pPr>
        <w:pStyle w:val="Prrafodelista"/>
        <w:numPr>
          <w:ilvl w:val="0"/>
          <w:numId w:val="28"/>
        </w:numPr>
        <w:spacing w:after="0" w:line="480" w:lineRule="auto"/>
        <w:rPr>
          <w:sz w:val="22"/>
        </w:rPr>
      </w:pPr>
      <w:r w:rsidRPr="00875871">
        <w:rPr>
          <w:sz w:val="22"/>
        </w:rPr>
        <w:lastRenderedPageBreak/>
        <w:t xml:space="preserve">Forma acoplable al sistema. </w:t>
      </w:r>
    </w:p>
    <w:p w:rsidR="007879B6" w:rsidRDefault="007879B6" w:rsidP="007879B6">
      <w:r w:rsidRPr="00875871">
        <w:rPr>
          <w:sz w:val="22"/>
        </w:rPr>
        <w:t>Luego del análisis  de las diferentes celdas de carga se opta por usar las celdas de carga  marca Lexus MODELO SP05  de un solo punto explicada   en la cual la presión se ejerce sobre un punto específico de su estructura, característica que se toma en cuenta para la fijación de la celda al dosificador y la tolva de pesaje, cumple con los requerimientos especificados.</w:t>
      </w:r>
      <w:r w:rsidR="00875871">
        <w:rPr>
          <w:sz w:val="22"/>
        </w:rPr>
        <w:t xml:space="preserve"> </w:t>
      </w:r>
      <w:r w:rsidR="005C680B">
        <w:rPr>
          <w:sz w:val="22"/>
        </w:rPr>
        <w:t>( TABLA 2-</w:t>
      </w:r>
      <w:r w:rsidR="00A57B22">
        <w:rPr>
          <w:sz w:val="22"/>
        </w:rPr>
        <w:t>3</w:t>
      </w:r>
      <w:r w:rsidRPr="00875871">
        <w:rPr>
          <w:sz w:val="22"/>
        </w:rPr>
        <w:t xml:space="preserve">) </w:t>
      </w:r>
    </w:p>
    <w:p w:rsidR="002B41E4" w:rsidRPr="00A57B22" w:rsidRDefault="005C680B" w:rsidP="00696077">
      <w:pPr>
        <w:pStyle w:val="Descripcin"/>
        <w:keepNext/>
        <w:jc w:val="both"/>
        <w:rPr>
          <w:i w:val="0"/>
          <w:color w:val="000000" w:themeColor="text1"/>
          <w:sz w:val="22"/>
          <w:szCs w:val="22"/>
        </w:rPr>
      </w:pPr>
      <w:bookmarkStart w:id="231" w:name="_Toc423893705"/>
      <w:r w:rsidRPr="005C680B">
        <w:rPr>
          <w:b/>
          <w:i w:val="0"/>
          <w:color w:val="000000" w:themeColor="text1"/>
          <w:sz w:val="22"/>
          <w:szCs w:val="22"/>
        </w:rPr>
        <w:t>Tabla 2-</w:t>
      </w:r>
      <w:r w:rsidR="00A57B22" w:rsidRPr="005C680B">
        <w:rPr>
          <w:b/>
          <w:i w:val="0"/>
          <w:color w:val="000000" w:themeColor="text1"/>
          <w:sz w:val="22"/>
          <w:szCs w:val="22"/>
        </w:rPr>
        <w:t>3</w:t>
      </w:r>
      <w:r w:rsidR="002B41E4" w:rsidRPr="005C680B">
        <w:rPr>
          <w:b/>
          <w:i w:val="0"/>
          <w:color w:val="000000" w:themeColor="text1"/>
          <w:sz w:val="22"/>
          <w:szCs w:val="22"/>
        </w:rPr>
        <w:t>:</w:t>
      </w:r>
      <w:r w:rsidR="002B41E4" w:rsidRPr="00A57B22">
        <w:rPr>
          <w:i w:val="0"/>
          <w:color w:val="000000" w:themeColor="text1"/>
          <w:sz w:val="22"/>
          <w:szCs w:val="22"/>
        </w:rPr>
        <w:t xml:space="preserve"> Características celda de craga  Lexus sp05</w:t>
      </w:r>
      <w:bookmarkEnd w:id="231"/>
    </w:p>
    <w:p w:rsidR="007879B6" w:rsidRDefault="007879B6" w:rsidP="007879B6">
      <w:pPr>
        <w:spacing w:line="240" w:lineRule="auto"/>
        <w:rPr>
          <w:rFonts w:cs="Arial"/>
          <w:szCs w:val="24"/>
        </w:rPr>
      </w:pPr>
      <w:r>
        <w:rPr>
          <w:noProof/>
          <w:lang w:val="es-ES" w:eastAsia="es-ES"/>
        </w:rPr>
        <w:drawing>
          <wp:inline distT="0" distB="0" distL="0" distR="0" wp14:anchorId="4D5CAA50" wp14:editId="76FE9095">
            <wp:extent cx="5391150" cy="386715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43">
                      <a:extLst>
                        <a:ext uri="{28A0092B-C50C-407E-A947-70E740481C1C}">
                          <a14:useLocalDpi xmlns:a14="http://schemas.microsoft.com/office/drawing/2010/main" val="0"/>
                        </a:ext>
                      </a:extLst>
                    </a:blip>
                    <a:srcRect l="18994" t="16261" r="17374" b="6081"/>
                    <a:stretch>
                      <a:fillRect/>
                    </a:stretch>
                  </pic:blipFill>
                  <pic:spPr bwMode="auto">
                    <a:xfrm>
                      <a:off x="0" y="0"/>
                      <a:ext cx="5391150" cy="3867150"/>
                    </a:xfrm>
                    <a:prstGeom prst="rect">
                      <a:avLst/>
                    </a:prstGeom>
                    <a:noFill/>
                    <a:ln>
                      <a:noFill/>
                    </a:ln>
                  </pic:spPr>
                </pic:pic>
              </a:graphicData>
            </a:graphic>
          </wp:inline>
        </w:drawing>
      </w:r>
    </w:p>
    <w:p w:rsidR="007879B6" w:rsidRPr="00A57B22" w:rsidRDefault="007879B6" w:rsidP="00696077">
      <w:pPr>
        <w:pStyle w:val="Subttulo"/>
        <w:jc w:val="left"/>
        <w:rPr>
          <w:i w:val="0"/>
          <w:color w:val="000000" w:themeColor="text1"/>
          <w:sz w:val="16"/>
          <w:szCs w:val="16"/>
        </w:rPr>
      </w:pPr>
      <w:r w:rsidRPr="005C680B">
        <w:rPr>
          <w:b/>
          <w:i w:val="0"/>
          <w:color w:val="000000" w:themeColor="text1"/>
          <w:sz w:val="16"/>
          <w:szCs w:val="16"/>
        </w:rPr>
        <w:t>Fuente:</w:t>
      </w:r>
      <w:r w:rsidRPr="00A57B22">
        <w:rPr>
          <w:i w:val="0"/>
          <w:color w:val="000000" w:themeColor="text1"/>
          <w:sz w:val="16"/>
          <w:szCs w:val="16"/>
        </w:rPr>
        <w:t xml:space="preserve"> Catálogo de celda de carga  Lexus SP05</w:t>
      </w:r>
    </w:p>
    <w:p w:rsidR="00D55CB7" w:rsidRPr="00D55CB7" w:rsidRDefault="00D55CB7" w:rsidP="00D55CB7"/>
    <w:p w:rsidR="007879B6" w:rsidRPr="00875871" w:rsidRDefault="007879B6" w:rsidP="007879B6">
      <w:pPr>
        <w:rPr>
          <w:sz w:val="22"/>
        </w:rPr>
      </w:pPr>
      <w:r w:rsidRPr="00875871">
        <w:rPr>
          <w:sz w:val="22"/>
        </w:rPr>
        <w:t>Las informaciones más rele</w:t>
      </w:r>
      <w:r w:rsidR="00A57B22">
        <w:rPr>
          <w:sz w:val="22"/>
        </w:rPr>
        <w:t>vantes mostradas en la Tabla (2.3</w:t>
      </w:r>
      <w:r w:rsidRPr="00875871">
        <w:rPr>
          <w:sz w:val="22"/>
        </w:rPr>
        <w:t>), se explican de la siguiente manera:</w:t>
      </w:r>
    </w:p>
    <w:p w:rsidR="007879B6" w:rsidRPr="00875871" w:rsidRDefault="007879B6" w:rsidP="005661A6">
      <w:pPr>
        <w:pStyle w:val="Prrafodelista"/>
        <w:numPr>
          <w:ilvl w:val="0"/>
          <w:numId w:val="29"/>
        </w:numPr>
        <w:spacing w:after="0" w:line="480" w:lineRule="auto"/>
        <w:rPr>
          <w:sz w:val="22"/>
        </w:rPr>
      </w:pPr>
      <w:r w:rsidRPr="00875871">
        <w:rPr>
          <w:sz w:val="22"/>
        </w:rPr>
        <w:t>La capacidad (Emax ) es el peso máximo al que se puede someter a la celda y viene dado por la siguiente Ec:</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39"/>
      </w:tblGrid>
      <w:tr w:rsidR="00D55CB7" w:rsidTr="00C81E75">
        <w:trPr>
          <w:trHeight w:val="811"/>
        </w:trPr>
        <w:tc>
          <w:tcPr>
            <w:tcW w:w="7905" w:type="dxa"/>
            <w:vAlign w:val="center"/>
          </w:tcPr>
          <w:p w:rsidR="00D55CB7" w:rsidRDefault="00D55CB7" w:rsidP="00C81E75">
            <w:pPr>
              <w:spacing w:after="0"/>
            </w:pPr>
            <m:oMathPara>
              <m:oMath>
                <m:r>
                  <m:rPr>
                    <m:sty m:val="p"/>
                  </m:rPr>
                  <w:rPr>
                    <w:rFonts w:ascii="Cambria Math" w:hAnsi="Cambria Math"/>
                  </w:rPr>
                  <m:t>Capacidad=peso muerto+peso neto máximo</m:t>
                </m:r>
              </m:oMath>
            </m:oMathPara>
          </w:p>
        </w:tc>
        <w:tc>
          <w:tcPr>
            <w:tcW w:w="739" w:type="dxa"/>
            <w:vAlign w:val="center"/>
          </w:tcPr>
          <w:p w:rsidR="00D55CB7" w:rsidRDefault="00D55CB7" w:rsidP="00C81E75">
            <w:pPr>
              <w:pStyle w:val="Descripcin"/>
              <w:spacing w:after="0"/>
              <w:jc w:val="both"/>
            </w:pPr>
            <w:r>
              <w:t>( 4.</w:t>
            </w:r>
            <w:r>
              <w:fldChar w:fldCharType="begin"/>
            </w:r>
            <w:r>
              <w:instrText xml:space="preserve"> SEQ ( \* ARABIC </w:instrText>
            </w:r>
            <w:r>
              <w:fldChar w:fldCharType="separate"/>
            </w:r>
            <w:r w:rsidR="006B173E">
              <w:rPr>
                <w:noProof/>
              </w:rPr>
              <w:t>6</w:t>
            </w:r>
            <w:r>
              <w:fldChar w:fldCharType="end"/>
            </w:r>
            <w:r>
              <w:t>)</w:t>
            </w:r>
          </w:p>
        </w:tc>
      </w:tr>
    </w:tbl>
    <w:p w:rsidR="007879B6" w:rsidRDefault="007879B6" w:rsidP="007879B6">
      <w:pPr>
        <w:rPr>
          <w:sz w:val="22"/>
        </w:rPr>
      </w:pPr>
      <w:r w:rsidRPr="00875871">
        <w:rPr>
          <w:sz w:val="22"/>
        </w:rPr>
        <w:lastRenderedPageBreak/>
        <w:t>Para este caso el peso de la tolva de pesaje sobre la celda de carga es el peso muerto, dato qu</w:t>
      </w:r>
      <w:r w:rsidR="005C680B">
        <w:rPr>
          <w:sz w:val="22"/>
        </w:rPr>
        <w:t>e se presenta en la (Tabla 2-</w:t>
      </w:r>
      <w:r w:rsidR="00A57B22">
        <w:rPr>
          <w:sz w:val="22"/>
        </w:rPr>
        <w:t>4</w:t>
      </w:r>
      <w:r w:rsidRPr="00875871">
        <w:rPr>
          <w:sz w:val="22"/>
        </w:rPr>
        <w:t>).</w:t>
      </w:r>
    </w:p>
    <w:p w:rsidR="008F0557" w:rsidRPr="00875871" w:rsidRDefault="008F0557" w:rsidP="007879B6">
      <w:pPr>
        <w:rPr>
          <w:sz w:val="22"/>
        </w:rPr>
      </w:pPr>
    </w:p>
    <w:p w:rsidR="002B41E4" w:rsidRPr="00A57B22" w:rsidRDefault="00696077" w:rsidP="00696077">
      <w:pPr>
        <w:pStyle w:val="Descripcin"/>
        <w:keepNext/>
        <w:jc w:val="both"/>
        <w:rPr>
          <w:i w:val="0"/>
          <w:sz w:val="22"/>
          <w:szCs w:val="22"/>
        </w:rPr>
      </w:pPr>
      <w:bookmarkStart w:id="232" w:name="_Toc423893706"/>
      <w:r>
        <w:rPr>
          <w:sz w:val="22"/>
          <w:szCs w:val="22"/>
        </w:rPr>
        <w:t xml:space="preserve">                      </w:t>
      </w:r>
      <w:r w:rsidRPr="00696077">
        <w:rPr>
          <w:sz w:val="22"/>
          <w:szCs w:val="22"/>
        </w:rPr>
        <w:t xml:space="preserve"> </w:t>
      </w:r>
      <w:r w:rsidR="005C680B">
        <w:rPr>
          <w:b/>
          <w:i w:val="0"/>
          <w:color w:val="000000" w:themeColor="text1"/>
          <w:sz w:val="22"/>
          <w:szCs w:val="22"/>
        </w:rPr>
        <w:t>Tabla 2-</w:t>
      </w:r>
      <w:r w:rsidR="00A57B22" w:rsidRPr="005C680B">
        <w:rPr>
          <w:b/>
          <w:i w:val="0"/>
          <w:color w:val="000000" w:themeColor="text1"/>
          <w:sz w:val="22"/>
          <w:szCs w:val="22"/>
        </w:rPr>
        <w:t>4</w:t>
      </w:r>
      <w:r w:rsidR="002B41E4" w:rsidRPr="005C680B">
        <w:rPr>
          <w:b/>
          <w:i w:val="0"/>
          <w:color w:val="000000" w:themeColor="text1"/>
          <w:sz w:val="22"/>
          <w:szCs w:val="22"/>
        </w:rPr>
        <w:t>:</w:t>
      </w:r>
      <w:r w:rsidR="002B41E4" w:rsidRPr="00A57B22">
        <w:rPr>
          <w:i w:val="0"/>
          <w:color w:val="000000" w:themeColor="text1"/>
          <w:sz w:val="22"/>
          <w:szCs w:val="22"/>
        </w:rPr>
        <w:t xml:space="preserve"> Peso de la tolva de pesaje.</w:t>
      </w:r>
      <w:bookmarkEnd w:id="232"/>
    </w:p>
    <w:tbl>
      <w:tblPr>
        <w:tblStyle w:val="Tablaconcuadrcula"/>
        <w:tblW w:w="0" w:type="auto"/>
        <w:jc w:val="center"/>
        <w:tblLook w:val="04A0" w:firstRow="1" w:lastRow="0" w:firstColumn="1" w:lastColumn="0" w:noHBand="0" w:noVBand="1"/>
      </w:tblPr>
      <w:tblGrid>
        <w:gridCol w:w="3272"/>
        <w:gridCol w:w="2345"/>
      </w:tblGrid>
      <w:tr w:rsidR="007879B6" w:rsidTr="007879B6">
        <w:trPr>
          <w:trHeight w:val="675"/>
          <w:jc w:val="center"/>
        </w:trPr>
        <w:tc>
          <w:tcPr>
            <w:tcW w:w="3272" w:type="dxa"/>
            <w:tcBorders>
              <w:top w:val="single" w:sz="4" w:space="0" w:color="auto"/>
              <w:left w:val="single" w:sz="4" w:space="0" w:color="auto"/>
              <w:bottom w:val="single" w:sz="4" w:space="0" w:color="auto"/>
              <w:right w:val="single" w:sz="4" w:space="0" w:color="auto"/>
            </w:tcBorders>
            <w:vAlign w:val="center"/>
            <w:hideMark/>
          </w:tcPr>
          <w:p w:rsidR="007879B6" w:rsidRDefault="007879B6">
            <w:pPr>
              <w:spacing w:line="240" w:lineRule="auto"/>
              <w:jc w:val="center"/>
              <w:rPr>
                <w:b/>
              </w:rPr>
            </w:pPr>
            <w:r>
              <w:rPr>
                <w:b/>
              </w:rPr>
              <w:t>Tolva de pesaje</w:t>
            </w:r>
          </w:p>
        </w:tc>
        <w:tc>
          <w:tcPr>
            <w:tcW w:w="2345" w:type="dxa"/>
            <w:tcBorders>
              <w:top w:val="single" w:sz="4" w:space="0" w:color="auto"/>
              <w:left w:val="single" w:sz="4" w:space="0" w:color="auto"/>
              <w:bottom w:val="single" w:sz="4" w:space="0" w:color="auto"/>
              <w:right w:val="single" w:sz="4" w:space="0" w:color="auto"/>
            </w:tcBorders>
            <w:vAlign w:val="center"/>
            <w:hideMark/>
          </w:tcPr>
          <w:p w:rsidR="007879B6" w:rsidRDefault="007879B6">
            <w:pPr>
              <w:spacing w:line="240" w:lineRule="auto"/>
              <w:jc w:val="center"/>
              <w:rPr>
                <w:b/>
              </w:rPr>
            </w:pPr>
            <w:r>
              <w:rPr>
                <w:b/>
              </w:rPr>
              <w:t>Peso [g]</w:t>
            </w:r>
          </w:p>
        </w:tc>
      </w:tr>
      <w:tr w:rsidR="007879B6" w:rsidTr="007879B6">
        <w:trPr>
          <w:trHeight w:val="785"/>
          <w:jc w:val="center"/>
        </w:trPr>
        <w:tc>
          <w:tcPr>
            <w:tcW w:w="3272" w:type="dxa"/>
            <w:tcBorders>
              <w:top w:val="single" w:sz="4" w:space="0" w:color="auto"/>
              <w:left w:val="single" w:sz="4" w:space="0" w:color="auto"/>
              <w:bottom w:val="single" w:sz="4" w:space="0" w:color="auto"/>
              <w:right w:val="single" w:sz="4" w:space="0" w:color="auto"/>
            </w:tcBorders>
          </w:tcPr>
          <w:p w:rsidR="007879B6" w:rsidRDefault="007879B6">
            <w:pPr>
              <w:spacing w:line="240" w:lineRule="auto"/>
            </w:pPr>
          </w:p>
          <w:p w:rsidR="007879B6" w:rsidRDefault="007879B6">
            <w:r>
              <w:t xml:space="preserve">Tolva Superior </w:t>
            </w:r>
          </w:p>
        </w:tc>
        <w:tc>
          <w:tcPr>
            <w:tcW w:w="2345" w:type="dxa"/>
            <w:tcBorders>
              <w:top w:val="single" w:sz="4" w:space="0" w:color="auto"/>
              <w:left w:val="single" w:sz="4" w:space="0" w:color="auto"/>
              <w:bottom w:val="single" w:sz="4" w:space="0" w:color="auto"/>
              <w:right w:val="single" w:sz="4" w:space="0" w:color="auto"/>
            </w:tcBorders>
          </w:tcPr>
          <w:p w:rsidR="007879B6" w:rsidRDefault="007879B6">
            <w:pPr>
              <w:spacing w:line="240" w:lineRule="auto"/>
            </w:pPr>
          </w:p>
          <w:p w:rsidR="007879B6" w:rsidRDefault="007879B6">
            <w:r>
              <w:t>1000 gramos</w:t>
            </w:r>
          </w:p>
        </w:tc>
      </w:tr>
    </w:tbl>
    <w:p w:rsidR="00A57B22" w:rsidRPr="002A6081" w:rsidRDefault="00A57B22" w:rsidP="00A57B22">
      <w:pPr>
        <w:pStyle w:val="Subttulo"/>
        <w:jc w:val="both"/>
        <w:rPr>
          <w:i w:val="0"/>
          <w:color w:val="000000" w:themeColor="text1"/>
          <w:sz w:val="16"/>
          <w:szCs w:val="16"/>
        </w:rPr>
      </w:pPr>
      <w:r>
        <w:t xml:space="preserve">                     </w:t>
      </w:r>
      <w:r>
        <w:rPr>
          <w:i w:val="0"/>
          <w:color w:val="000000" w:themeColor="text1"/>
          <w:sz w:val="16"/>
          <w:szCs w:val="16"/>
        </w:rPr>
        <w:t xml:space="preserve"> </w:t>
      </w:r>
      <w:r w:rsidR="005C680B">
        <w:rPr>
          <w:i w:val="0"/>
          <w:color w:val="000000" w:themeColor="text1"/>
          <w:sz w:val="16"/>
          <w:szCs w:val="16"/>
        </w:rPr>
        <w:t xml:space="preserve"> </w:t>
      </w:r>
      <w:r w:rsidR="005C680B" w:rsidRPr="005C680B">
        <w:rPr>
          <w:b/>
          <w:i w:val="0"/>
          <w:color w:val="000000" w:themeColor="text1"/>
          <w:sz w:val="16"/>
          <w:szCs w:val="16"/>
        </w:rPr>
        <w:t>Realizada</w:t>
      </w:r>
      <w:r w:rsidRPr="005C680B">
        <w:rPr>
          <w:b/>
          <w:i w:val="0"/>
          <w:color w:val="000000" w:themeColor="text1"/>
          <w:sz w:val="16"/>
          <w:szCs w:val="16"/>
        </w:rPr>
        <w:t xml:space="preserve"> por</w:t>
      </w:r>
      <w:r w:rsidR="005C680B" w:rsidRPr="005C680B">
        <w:rPr>
          <w:b/>
          <w:i w:val="0"/>
          <w:color w:val="000000" w:themeColor="text1"/>
          <w:sz w:val="16"/>
          <w:szCs w:val="16"/>
        </w:rPr>
        <w:t>:</w:t>
      </w:r>
      <w:r w:rsidRPr="002A6081">
        <w:rPr>
          <w:i w:val="0"/>
          <w:color w:val="000000" w:themeColor="text1"/>
          <w:sz w:val="16"/>
          <w:szCs w:val="16"/>
        </w:rPr>
        <w:t xml:space="preserve"> Iván Charig, 2015</w:t>
      </w:r>
    </w:p>
    <w:p w:rsidR="007879B6" w:rsidRDefault="007879B6" w:rsidP="007879B6">
      <w:pPr>
        <w:rPr>
          <w:sz w:val="20"/>
        </w:rPr>
      </w:pPr>
    </w:p>
    <w:p w:rsidR="007879B6" w:rsidRPr="00875871" w:rsidRDefault="007879B6" w:rsidP="005661A6">
      <w:pPr>
        <w:pStyle w:val="Prrafodelista"/>
        <w:numPr>
          <w:ilvl w:val="0"/>
          <w:numId w:val="30"/>
        </w:numPr>
        <w:spacing w:after="0" w:line="480" w:lineRule="auto"/>
        <w:rPr>
          <w:sz w:val="22"/>
        </w:rPr>
      </w:pPr>
      <w:r w:rsidRPr="00875871">
        <w:rPr>
          <w:sz w:val="22"/>
        </w:rPr>
        <w:t>La sensibilidad indica el voltaje que entrega el circuito de la galga por cada voltio de excitación cuando está sometida al peso máximo. Para la aplicación se utiliza 12V de alimentación a las celdas.</w:t>
      </w:r>
    </w:p>
    <w:p w:rsidR="007879B6" w:rsidRPr="00875871" w:rsidRDefault="007879B6" w:rsidP="007879B6">
      <w:pPr>
        <w:rPr>
          <w:sz w:val="22"/>
        </w:rPr>
      </w:pPr>
      <w:r w:rsidRPr="00875871">
        <w:rPr>
          <w:sz w:val="22"/>
        </w:rPr>
        <w:t xml:space="preserve">Y viene dado por la siguiente ecuación.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39"/>
      </w:tblGrid>
      <w:tr w:rsidR="00D55CB7" w:rsidTr="00C81E75">
        <w:trPr>
          <w:trHeight w:val="811"/>
        </w:trPr>
        <w:tc>
          <w:tcPr>
            <w:tcW w:w="7905" w:type="dxa"/>
            <w:vAlign w:val="center"/>
          </w:tcPr>
          <w:p w:rsidR="00D55CB7" w:rsidRPr="00D55CB7" w:rsidRDefault="00D55CB7" w:rsidP="00C81E75">
            <w:pPr>
              <w:spacing w:after="0"/>
              <w:rPr>
                <w:i/>
              </w:rPr>
            </w:pPr>
            <m:oMathPara>
              <m:oMath>
                <m:r>
                  <w:rPr>
                    <w:rFonts w:ascii="Cambria Math" w:hAnsi="Cambria Math"/>
                  </w:rPr>
                  <m:t>Señal máxima=sensiilidad*voltaje de exitación</m:t>
                </m:r>
              </m:oMath>
            </m:oMathPara>
          </w:p>
        </w:tc>
        <w:tc>
          <w:tcPr>
            <w:tcW w:w="739" w:type="dxa"/>
            <w:vAlign w:val="center"/>
          </w:tcPr>
          <w:p w:rsidR="00D55CB7" w:rsidRDefault="00D55CB7" w:rsidP="00C81E75">
            <w:pPr>
              <w:pStyle w:val="Descripcin"/>
              <w:spacing w:after="0"/>
              <w:jc w:val="both"/>
            </w:pPr>
            <w:r>
              <w:t>( 4.</w:t>
            </w:r>
            <w:r>
              <w:fldChar w:fldCharType="begin"/>
            </w:r>
            <w:r>
              <w:instrText xml:space="preserve"> SEQ ( \* ARABIC </w:instrText>
            </w:r>
            <w:r>
              <w:fldChar w:fldCharType="separate"/>
            </w:r>
            <w:r w:rsidR="006B173E">
              <w:rPr>
                <w:noProof/>
              </w:rPr>
              <w:t>7</w:t>
            </w:r>
            <w:r>
              <w:fldChar w:fldCharType="end"/>
            </w:r>
            <w:r>
              <w:t>)</w:t>
            </w:r>
          </w:p>
        </w:tc>
      </w:tr>
    </w:tbl>
    <w:p w:rsidR="007879B6" w:rsidRPr="00D55CB7" w:rsidRDefault="00D55CB7" w:rsidP="007879B6">
      <w:pPr>
        <w:jc w:val="center"/>
        <w:rPr>
          <w:lang w:val="en-US"/>
        </w:rPr>
      </w:pPr>
      <m:oMathPara>
        <m:oMath>
          <m:r>
            <w:rPr>
              <w:rFonts w:ascii="Cambria Math" w:hAnsi="Cambria Math"/>
            </w:rPr>
            <m:t>Se</m:t>
          </m:r>
          <m:r>
            <w:rPr>
              <w:rFonts w:ascii="Cambria Math" w:hAnsi="Cambria Math"/>
              <w:lang w:val="en-US"/>
            </w:rPr>
            <m:t>ñ</m:t>
          </m:r>
          <m:r>
            <w:rPr>
              <w:rFonts w:ascii="Cambria Math" w:hAnsi="Cambria Math"/>
            </w:rPr>
            <m:t>al</m:t>
          </m:r>
          <m:r>
            <w:rPr>
              <w:rFonts w:ascii="Cambria Math" w:hAnsi="Cambria Math"/>
              <w:lang w:val="en-US"/>
            </w:rPr>
            <m:t xml:space="preserve"> </m:t>
          </m:r>
          <m:r>
            <w:rPr>
              <w:rFonts w:ascii="Cambria Math" w:hAnsi="Cambria Math"/>
            </w:rPr>
            <m:t>m</m:t>
          </m:r>
          <m:r>
            <w:rPr>
              <w:rFonts w:ascii="Cambria Math" w:hAnsi="Cambria Math"/>
              <w:lang w:val="en-US"/>
            </w:rPr>
            <m:t>á</m:t>
          </m:r>
          <m:r>
            <w:rPr>
              <w:rFonts w:ascii="Cambria Math" w:hAnsi="Cambria Math"/>
            </w:rPr>
            <m:t>xima</m:t>
          </m:r>
          <m:r>
            <w:rPr>
              <w:rFonts w:ascii="Cambria Math" w:hAnsi="Cambria Math"/>
              <w:lang w:val="en-US"/>
            </w:rPr>
            <m:t>=</m:t>
          </m:r>
          <m:r>
            <w:rPr>
              <w:rFonts w:ascii="Cambria Math" w:hAnsi="Cambria Math"/>
            </w:rPr>
            <m:t>0</m:t>
          </m:r>
          <m:r>
            <w:rPr>
              <w:rFonts w:ascii="Cambria Math" w:hAnsi="Cambria Math"/>
              <w:lang w:val="en-US"/>
            </w:rPr>
            <m:t>.</m:t>
          </m:r>
          <m:r>
            <w:rPr>
              <w:rFonts w:ascii="Cambria Math" w:hAnsi="Cambria Math"/>
            </w:rPr>
            <m:t>002</m:t>
          </m:r>
          <m:r>
            <w:rPr>
              <w:rFonts w:ascii="Cambria Math" w:hAnsi="Cambria Math"/>
              <w:lang w:val="en-US"/>
            </w:rPr>
            <m:t xml:space="preserve"> </m:t>
          </m:r>
          <m:r>
            <w:rPr>
              <w:rFonts w:ascii="Cambria Math" w:hAnsi="Cambria Math"/>
            </w:rPr>
            <m:t>V</m:t>
          </m:r>
          <m:r>
            <w:rPr>
              <w:rFonts w:ascii="Cambria Math" w:hAnsi="Cambria Math"/>
              <w:lang w:val="en-US"/>
            </w:rPr>
            <m:t>*</m:t>
          </m:r>
          <m:r>
            <w:rPr>
              <w:rFonts w:ascii="Cambria Math" w:hAnsi="Cambria Math"/>
            </w:rPr>
            <m:t>12V</m:t>
          </m:r>
        </m:oMath>
      </m:oMathPara>
    </w:p>
    <w:p w:rsidR="007879B6" w:rsidRPr="00D55CB7" w:rsidRDefault="00D55CB7" w:rsidP="00D55CB7">
      <w:pPr>
        <w:jc w:val="center"/>
      </w:pPr>
      <m:oMathPara>
        <m:oMath>
          <m:r>
            <w:rPr>
              <w:rFonts w:ascii="Cambria Math" w:hAnsi="Cambria Math"/>
            </w:rPr>
            <m:t>Señal máxima=22mV</m:t>
          </m:r>
        </m:oMath>
      </m:oMathPara>
    </w:p>
    <w:p w:rsidR="007879B6" w:rsidRDefault="007879B6" w:rsidP="007879B6"/>
    <w:p w:rsidR="007879B6" w:rsidRPr="00875871" w:rsidRDefault="007879B6" w:rsidP="007879B6">
      <w:pPr>
        <w:rPr>
          <w:b/>
          <w:sz w:val="22"/>
        </w:rPr>
      </w:pPr>
      <w:r w:rsidRPr="00875871">
        <w:rPr>
          <w:sz w:val="22"/>
        </w:rPr>
        <w:t>Se tiene que el voltaje máximo de la señal es 22 mV, cuando el peso sobre la celda sea de 200 kg</w:t>
      </w:r>
      <w:r w:rsidRPr="00875871">
        <w:rPr>
          <w:b/>
          <w:sz w:val="22"/>
        </w:rPr>
        <w:t>.</w:t>
      </w:r>
    </w:p>
    <w:p w:rsidR="007879B6" w:rsidRPr="00875871" w:rsidRDefault="007879B6" w:rsidP="007879B6">
      <w:pPr>
        <w:rPr>
          <w:sz w:val="22"/>
        </w:rPr>
      </w:pPr>
      <w:r w:rsidRPr="00875871">
        <w:rPr>
          <w:sz w:val="22"/>
        </w:rPr>
        <w:t xml:space="preserve">A continuación se presenta el desarrollo realizado para el acondicionamiento de la señal. </w:t>
      </w:r>
    </w:p>
    <w:p w:rsidR="007879B6" w:rsidRPr="00875871" w:rsidRDefault="007879B6" w:rsidP="007879B6">
      <w:pPr>
        <w:rPr>
          <w:sz w:val="22"/>
        </w:rPr>
      </w:pPr>
      <w:r w:rsidRPr="00875871">
        <w:rPr>
          <w:sz w:val="22"/>
        </w:rPr>
        <w:t>Para obtener una relación entre el peso y la señal de salida de la celda de carga, teniendo en cuenta que la salida del sensor es lineal, se considera que:</w:t>
      </w:r>
    </w:p>
    <w:p w:rsidR="007879B6" w:rsidRDefault="007879B6" w:rsidP="007879B6">
      <w:pPr>
        <w:ind w:firstLine="708"/>
      </w:pPr>
      <w:r>
        <w:t xml:space="preserve">Capacidad [kg]                 </w:t>
      </w:r>
      <w:r>
        <w:tab/>
        <w:t>Señal máxima [mV]</w:t>
      </w:r>
    </w:p>
    <w:p w:rsidR="007879B6" w:rsidRPr="00A4569D" w:rsidRDefault="007879B6" w:rsidP="00A4569D">
      <w:pPr>
        <w:ind w:firstLine="708"/>
      </w:pPr>
      <w:r>
        <w:t xml:space="preserve">Carga [kg]                  </w:t>
      </w:r>
      <w:r>
        <w:tab/>
      </w:r>
      <w:r w:rsidR="00D55CB7">
        <w:t xml:space="preserve">            </w:t>
      </w:r>
      <w:r w:rsidR="00A4569D">
        <w:t xml:space="preserve">Salida [mV]  </w:t>
      </w:r>
    </w:p>
    <w:p w:rsidR="007879B6" w:rsidRPr="00875871" w:rsidRDefault="007879B6" w:rsidP="007879B6">
      <w:pPr>
        <w:rPr>
          <w:rFonts w:cstheme="minorBidi"/>
          <w:sz w:val="22"/>
        </w:rPr>
      </w:pPr>
      <w:r w:rsidRPr="00875871">
        <w:rPr>
          <w:sz w:val="22"/>
        </w:rPr>
        <w:lastRenderedPageBreak/>
        <w:t>Aplicando una regla de tres se llega a la  Ec.4.7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39"/>
      </w:tblGrid>
      <w:tr w:rsidR="00D55CB7" w:rsidTr="00C81E75">
        <w:trPr>
          <w:trHeight w:val="811"/>
        </w:trPr>
        <w:tc>
          <w:tcPr>
            <w:tcW w:w="7905" w:type="dxa"/>
            <w:vAlign w:val="center"/>
          </w:tcPr>
          <w:p w:rsidR="00D55CB7" w:rsidRPr="00D55CB7" w:rsidRDefault="00D55CB7" w:rsidP="00D55CB7">
            <w:pPr>
              <w:spacing w:after="0"/>
              <w:rPr>
                <w:i/>
              </w:rPr>
            </w:pPr>
            <m:oMathPara>
              <m:oMath>
                <m:r>
                  <w:rPr>
                    <w:rFonts w:ascii="Cambria Math" w:hAnsi="Cambria Math"/>
                  </w:rPr>
                  <m:t xml:space="preserve">Carga= </m:t>
                </m:r>
                <m:f>
                  <m:fPr>
                    <m:ctrlPr>
                      <w:rPr>
                        <w:rFonts w:ascii="Cambria Math" w:hAnsi="Cambria Math"/>
                        <w:i/>
                      </w:rPr>
                    </m:ctrlPr>
                  </m:fPr>
                  <m:num>
                    <m:r>
                      <w:rPr>
                        <w:rFonts w:ascii="Cambria Math" w:hAnsi="Cambria Math"/>
                      </w:rPr>
                      <m:t>Capacidad* Salida</m:t>
                    </m:r>
                  </m:num>
                  <m:den>
                    <m:r>
                      <w:rPr>
                        <w:rFonts w:ascii="Cambria Math" w:hAnsi="Cambria Math"/>
                      </w:rPr>
                      <m:t>Señal máxima</m:t>
                    </m:r>
                  </m:den>
                </m:f>
              </m:oMath>
            </m:oMathPara>
          </w:p>
        </w:tc>
        <w:tc>
          <w:tcPr>
            <w:tcW w:w="739" w:type="dxa"/>
            <w:vAlign w:val="center"/>
          </w:tcPr>
          <w:p w:rsidR="00D55CB7" w:rsidRDefault="00D55CB7" w:rsidP="00C81E75">
            <w:pPr>
              <w:pStyle w:val="Descripcin"/>
              <w:spacing w:after="0"/>
              <w:jc w:val="both"/>
            </w:pPr>
            <w:r>
              <w:t>( 4.</w:t>
            </w:r>
            <w:r>
              <w:fldChar w:fldCharType="begin"/>
            </w:r>
            <w:r>
              <w:instrText xml:space="preserve"> SEQ ( \* ARABIC </w:instrText>
            </w:r>
            <w:r>
              <w:fldChar w:fldCharType="separate"/>
            </w:r>
            <w:r w:rsidR="006B173E">
              <w:rPr>
                <w:noProof/>
              </w:rPr>
              <w:t>8</w:t>
            </w:r>
            <w:r>
              <w:fldChar w:fldCharType="end"/>
            </w:r>
            <w:r>
              <w:t>)</w:t>
            </w:r>
          </w:p>
        </w:tc>
      </w:tr>
    </w:tbl>
    <w:p w:rsidR="007879B6" w:rsidRPr="00875871" w:rsidRDefault="007879B6" w:rsidP="007879B6">
      <w:pPr>
        <w:rPr>
          <w:sz w:val="22"/>
        </w:rPr>
      </w:pPr>
      <w:r w:rsidRPr="00875871">
        <w:rPr>
          <w:sz w:val="22"/>
        </w:rPr>
        <w:t>Reemplazando los valores de capacidad (dato) y señal máxima se tiene:</w:t>
      </w:r>
    </w:p>
    <w:p w:rsidR="007879B6" w:rsidRPr="00D55CB7" w:rsidRDefault="00D55CB7" w:rsidP="007879B6">
      <w:pPr>
        <w:jc w:val="center"/>
      </w:pPr>
      <m:oMath>
        <m:r>
          <w:rPr>
            <w:rFonts w:ascii="Cambria Math" w:hAnsi="Cambria Math"/>
          </w:rPr>
          <m:t>Carga=</m:t>
        </m:r>
        <m:f>
          <m:fPr>
            <m:ctrlPr>
              <w:rPr>
                <w:rFonts w:ascii="Cambria Math" w:eastAsiaTheme="minorEastAsia" w:hAnsi="Cambria Math"/>
                <w:i/>
              </w:rPr>
            </m:ctrlPr>
          </m:fPr>
          <m:num>
            <m:r>
              <w:rPr>
                <w:rFonts w:ascii="Cambria Math" w:hAnsi="Cambria Math"/>
              </w:rPr>
              <m:t>200 * Salida</m:t>
            </m:r>
          </m:num>
          <m:den>
            <m:r>
              <w:rPr>
                <w:rFonts w:ascii="Cambria Math" w:hAnsi="Cambria Math"/>
              </w:rPr>
              <m:t>22 [mv]</m:t>
            </m:r>
          </m:den>
        </m:f>
        <m:r>
          <w:rPr>
            <w:rFonts w:ascii="Cambria Math" w:hAnsi="Cambria Math"/>
          </w:rPr>
          <m:t>=9,09*Salida</m:t>
        </m:r>
      </m:oMath>
      <w:r w:rsidR="007879B6" w:rsidRPr="00D55CB7">
        <w:t xml:space="preserve">                        </w:t>
      </w:r>
    </w:p>
    <w:p w:rsidR="007879B6" w:rsidRPr="00875871" w:rsidRDefault="00D55CB7" w:rsidP="007879B6">
      <w:pPr>
        <w:rPr>
          <w:sz w:val="22"/>
        </w:rPr>
      </w:pPr>
      <w:r w:rsidRPr="00875871">
        <w:rPr>
          <w:sz w:val="22"/>
        </w:rPr>
        <w:t>Despejando la salida de esta ecuación se llega a la Ec. 4.19</w:t>
      </w:r>
      <w:r w:rsidR="007879B6" w:rsidRPr="00875871">
        <w:rPr>
          <w:sz w:val="2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39"/>
      </w:tblGrid>
      <w:tr w:rsidR="00D55CB7" w:rsidTr="00C81E75">
        <w:trPr>
          <w:trHeight w:val="811"/>
        </w:trPr>
        <w:tc>
          <w:tcPr>
            <w:tcW w:w="7905" w:type="dxa"/>
            <w:vAlign w:val="center"/>
          </w:tcPr>
          <w:p w:rsidR="00D55CB7" w:rsidRPr="00D55CB7" w:rsidRDefault="00D55CB7" w:rsidP="00C81E75">
            <w:pPr>
              <w:spacing w:after="0"/>
              <w:rPr>
                <w:i/>
              </w:rPr>
            </w:pPr>
            <m:oMathPara>
              <m:oMath>
                <m:r>
                  <w:rPr>
                    <w:rFonts w:ascii="Cambria Math" w:hAnsi="Cambria Math"/>
                  </w:rPr>
                  <m:t>Salida[mV]=9,09*Carga [kg]</m:t>
                </m:r>
              </m:oMath>
            </m:oMathPara>
          </w:p>
        </w:tc>
        <w:tc>
          <w:tcPr>
            <w:tcW w:w="739" w:type="dxa"/>
            <w:vAlign w:val="center"/>
          </w:tcPr>
          <w:p w:rsidR="00D55CB7" w:rsidRDefault="00D55CB7" w:rsidP="00C81E75">
            <w:pPr>
              <w:pStyle w:val="Descripcin"/>
              <w:spacing w:after="0"/>
              <w:jc w:val="both"/>
            </w:pPr>
            <w:r>
              <w:t>( 4.</w:t>
            </w:r>
            <w:r>
              <w:fldChar w:fldCharType="begin"/>
            </w:r>
            <w:r>
              <w:instrText xml:space="preserve"> SEQ ( \* ARABIC </w:instrText>
            </w:r>
            <w:r>
              <w:fldChar w:fldCharType="separate"/>
            </w:r>
            <w:r w:rsidR="006B173E">
              <w:rPr>
                <w:noProof/>
              </w:rPr>
              <w:t>9</w:t>
            </w:r>
            <w:r>
              <w:fldChar w:fldCharType="end"/>
            </w:r>
            <w:r>
              <w:t>)</w:t>
            </w:r>
          </w:p>
        </w:tc>
      </w:tr>
    </w:tbl>
    <w:p w:rsidR="007879B6" w:rsidRDefault="007879B6" w:rsidP="007879B6">
      <w:pPr>
        <w:rPr>
          <w:sz w:val="22"/>
        </w:rPr>
      </w:pPr>
      <w:r w:rsidRPr="00875871">
        <w:rPr>
          <w:sz w:val="22"/>
        </w:rPr>
        <w:t>Para el acondicionamiento se toma en cuenta que el máximo peso de producto al que son sometidas las celdas de carga es 2500</w:t>
      </w:r>
      <w:r w:rsidR="00A57B22">
        <w:rPr>
          <w:sz w:val="22"/>
        </w:rPr>
        <w:t>0 g. En la tabla 2.5</w:t>
      </w:r>
      <w:r w:rsidRPr="00875871">
        <w:rPr>
          <w:sz w:val="22"/>
        </w:rPr>
        <w:t xml:space="preserve"> se presenta el peso  máximo real, al igual que el peso ejercido sobre cada celda de carga aplicando la relación de dimensiones de la tolva de pesaje calculada en el numeral 4.3       </w:t>
      </w:r>
    </w:p>
    <w:p w:rsidR="008F0557" w:rsidRPr="00875871" w:rsidRDefault="008F0557" w:rsidP="007879B6">
      <w:pPr>
        <w:rPr>
          <w:sz w:val="22"/>
        </w:rPr>
      </w:pPr>
    </w:p>
    <w:p w:rsidR="002B41E4" w:rsidRPr="00A57B22" w:rsidRDefault="005C680B" w:rsidP="00696077">
      <w:pPr>
        <w:pStyle w:val="Descripcin"/>
        <w:keepNext/>
        <w:jc w:val="both"/>
        <w:rPr>
          <w:i w:val="0"/>
          <w:color w:val="000000" w:themeColor="text1"/>
          <w:sz w:val="22"/>
          <w:szCs w:val="22"/>
        </w:rPr>
      </w:pPr>
      <w:bookmarkStart w:id="233" w:name="_Toc423893707"/>
      <w:r w:rsidRPr="00904ECA">
        <w:rPr>
          <w:b/>
          <w:i w:val="0"/>
          <w:color w:val="000000" w:themeColor="text1"/>
          <w:sz w:val="22"/>
          <w:szCs w:val="22"/>
        </w:rPr>
        <w:t>Tabla 2-</w:t>
      </w:r>
      <w:r w:rsidR="00A57B22" w:rsidRPr="00904ECA">
        <w:rPr>
          <w:b/>
          <w:i w:val="0"/>
          <w:color w:val="000000" w:themeColor="text1"/>
          <w:sz w:val="22"/>
          <w:szCs w:val="22"/>
        </w:rPr>
        <w:t>5</w:t>
      </w:r>
      <w:r w:rsidR="002B41E4" w:rsidRPr="00904ECA">
        <w:rPr>
          <w:b/>
          <w:i w:val="0"/>
          <w:color w:val="000000" w:themeColor="text1"/>
          <w:sz w:val="22"/>
          <w:szCs w:val="22"/>
        </w:rPr>
        <w:t>:</w:t>
      </w:r>
      <w:r w:rsidR="002B41E4" w:rsidRPr="00A57B22">
        <w:rPr>
          <w:i w:val="0"/>
          <w:color w:val="000000" w:themeColor="text1"/>
          <w:sz w:val="22"/>
          <w:szCs w:val="22"/>
        </w:rPr>
        <w:t xml:space="preserve"> Peso máximo ejercido sobre las celdas de carga.</w:t>
      </w:r>
      <w:bookmarkEnd w:id="233"/>
    </w:p>
    <w:tbl>
      <w:tblPr>
        <w:tblStyle w:val="Tablaconcuadrcula"/>
        <w:tblW w:w="4877" w:type="pct"/>
        <w:tblInd w:w="108" w:type="dxa"/>
        <w:tblLook w:val="04A0" w:firstRow="1" w:lastRow="0" w:firstColumn="1" w:lastColumn="0" w:noHBand="0" w:noVBand="1"/>
      </w:tblPr>
      <w:tblGrid>
        <w:gridCol w:w="2343"/>
        <w:gridCol w:w="3150"/>
        <w:gridCol w:w="3012"/>
      </w:tblGrid>
      <w:tr w:rsidR="007879B6" w:rsidTr="007879B6">
        <w:trPr>
          <w:trHeight w:val="979"/>
        </w:trPr>
        <w:tc>
          <w:tcPr>
            <w:tcW w:w="1377" w:type="pct"/>
            <w:tcBorders>
              <w:top w:val="single" w:sz="4" w:space="0" w:color="auto"/>
              <w:left w:val="single" w:sz="4" w:space="0" w:color="auto"/>
              <w:bottom w:val="single" w:sz="4" w:space="0" w:color="auto"/>
              <w:right w:val="single" w:sz="4" w:space="0" w:color="auto"/>
            </w:tcBorders>
            <w:vAlign w:val="center"/>
            <w:hideMark/>
          </w:tcPr>
          <w:p w:rsidR="007879B6" w:rsidRPr="00A57B22" w:rsidRDefault="007879B6">
            <w:pPr>
              <w:spacing w:line="240" w:lineRule="auto"/>
              <w:jc w:val="center"/>
              <w:rPr>
                <w:b/>
                <w:sz w:val="22"/>
              </w:rPr>
            </w:pPr>
            <w:r w:rsidRPr="00A57B22">
              <w:rPr>
                <w:b/>
                <w:sz w:val="22"/>
              </w:rPr>
              <w:t>Celda de carga</w:t>
            </w:r>
          </w:p>
        </w:tc>
        <w:tc>
          <w:tcPr>
            <w:tcW w:w="1852" w:type="pct"/>
            <w:tcBorders>
              <w:top w:val="single" w:sz="4" w:space="0" w:color="auto"/>
              <w:left w:val="single" w:sz="4" w:space="0" w:color="auto"/>
              <w:bottom w:val="single" w:sz="4" w:space="0" w:color="auto"/>
              <w:right w:val="single" w:sz="4" w:space="0" w:color="auto"/>
            </w:tcBorders>
            <w:vAlign w:val="center"/>
            <w:hideMark/>
          </w:tcPr>
          <w:p w:rsidR="007879B6" w:rsidRPr="00A57B22" w:rsidRDefault="007879B6">
            <w:pPr>
              <w:spacing w:line="240" w:lineRule="auto"/>
              <w:jc w:val="center"/>
              <w:rPr>
                <w:b/>
                <w:sz w:val="22"/>
              </w:rPr>
            </w:pPr>
            <w:r w:rsidRPr="00A57B22">
              <w:rPr>
                <w:b/>
                <w:sz w:val="22"/>
              </w:rPr>
              <w:t>Peso máximo [g] (Peso de la tolva+25000g)</w:t>
            </w:r>
          </w:p>
        </w:tc>
        <w:tc>
          <w:tcPr>
            <w:tcW w:w="1771" w:type="pct"/>
            <w:tcBorders>
              <w:top w:val="single" w:sz="4" w:space="0" w:color="auto"/>
              <w:left w:val="single" w:sz="4" w:space="0" w:color="auto"/>
              <w:bottom w:val="single" w:sz="4" w:space="0" w:color="auto"/>
              <w:right w:val="single" w:sz="4" w:space="0" w:color="auto"/>
            </w:tcBorders>
            <w:vAlign w:val="center"/>
            <w:hideMark/>
          </w:tcPr>
          <w:p w:rsidR="007879B6" w:rsidRPr="00A57B22" w:rsidRDefault="007879B6">
            <w:pPr>
              <w:spacing w:line="240" w:lineRule="auto"/>
              <w:jc w:val="center"/>
              <w:rPr>
                <w:b/>
                <w:sz w:val="22"/>
              </w:rPr>
            </w:pPr>
            <w:r w:rsidRPr="00A57B22">
              <w:rPr>
                <w:b/>
                <w:sz w:val="22"/>
              </w:rPr>
              <w:t>Peso máximo después de aplicar la relación [g]</w:t>
            </w:r>
          </w:p>
        </w:tc>
      </w:tr>
      <w:tr w:rsidR="007879B6" w:rsidTr="007879B6">
        <w:trPr>
          <w:trHeight w:val="841"/>
        </w:trPr>
        <w:tc>
          <w:tcPr>
            <w:tcW w:w="1377" w:type="pct"/>
            <w:tcBorders>
              <w:top w:val="single" w:sz="4" w:space="0" w:color="auto"/>
              <w:left w:val="single" w:sz="4" w:space="0" w:color="auto"/>
              <w:bottom w:val="single" w:sz="4" w:space="0" w:color="auto"/>
              <w:right w:val="single" w:sz="4" w:space="0" w:color="auto"/>
            </w:tcBorders>
            <w:vAlign w:val="center"/>
            <w:hideMark/>
          </w:tcPr>
          <w:p w:rsidR="007879B6" w:rsidRPr="00A57B22" w:rsidRDefault="007879B6">
            <w:pPr>
              <w:jc w:val="center"/>
              <w:rPr>
                <w:sz w:val="22"/>
              </w:rPr>
            </w:pPr>
            <w:r w:rsidRPr="00A57B22">
              <w:rPr>
                <w:sz w:val="22"/>
              </w:rPr>
              <w:t>Celda A</w:t>
            </w:r>
          </w:p>
        </w:tc>
        <w:tc>
          <w:tcPr>
            <w:tcW w:w="1852" w:type="pct"/>
            <w:tcBorders>
              <w:top w:val="single" w:sz="4" w:space="0" w:color="auto"/>
              <w:left w:val="single" w:sz="4" w:space="0" w:color="auto"/>
              <w:bottom w:val="single" w:sz="4" w:space="0" w:color="auto"/>
              <w:right w:val="single" w:sz="4" w:space="0" w:color="auto"/>
            </w:tcBorders>
            <w:vAlign w:val="center"/>
            <w:hideMark/>
          </w:tcPr>
          <w:p w:rsidR="007879B6" w:rsidRPr="00A57B22" w:rsidRDefault="007879B6">
            <w:pPr>
              <w:jc w:val="center"/>
              <w:rPr>
                <w:sz w:val="22"/>
              </w:rPr>
            </w:pPr>
            <w:r w:rsidRPr="00A57B22">
              <w:rPr>
                <w:sz w:val="22"/>
              </w:rPr>
              <w:t>26000 g</w:t>
            </w:r>
          </w:p>
        </w:tc>
        <w:tc>
          <w:tcPr>
            <w:tcW w:w="1771" w:type="pct"/>
            <w:tcBorders>
              <w:top w:val="single" w:sz="4" w:space="0" w:color="auto"/>
              <w:left w:val="single" w:sz="4" w:space="0" w:color="auto"/>
              <w:bottom w:val="single" w:sz="4" w:space="0" w:color="auto"/>
              <w:right w:val="single" w:sz="4" w:space="0" w:color="auto"/>
            </w:tcBorders>
            <w:vAlign w:val="center"/>
            <w:hideMark/>
          </w:tcPr>
          <w:p w:rsidR="007879B6" w:rsidRPr="00A57B22" w:rsidRDefault="007879B6">
            <w:pPr>
              <w:jc w:val="center"/>
              <w:rPr>
                <w:sz w:val="22"/>
              </w:rPr>
            </w:pPr>
            <w:r w:rsidRPr="00A57B22">
              <w:rPr>
                <w:sz w:val="22"/>
              </w:rPr>
              <w:t>52000 g</w:t>
            </w:r>
          </w:p>
        </w:tc>
      </w:tr>
      <w:tr w:rsidR="007879B6" w:rsidTr="007879B6">
        <w:trPr>
          <w:trHeight w:val="697"/>
        </w:trPr>
        <w:tc>
          <w:tcPr>
            <w:tcW w:w="1377" w:type="pct"/>
            <w:tcBorders>
              <w:top w:val="single" w:sz="4" w:space="0" w:color="auto"/>
              <w:left w:val="single" w:sz="4" w:space="0" w:color="auto"/>
              <w:bottom w:val="single" w:sz="4" w:space="0" w:color="auto"/>
              <w:right w:val="single" w:sz="4" w:space="0" w:color="auto"/>
            </w:tcBorders>
            <w:vAlign w:val="center"/>
            <w:hideMark/>
          </w:tcPr>
          <w:p w:rsidR="007879B6" w:rsidRPr="00A57B22" w:rsidRDefault="007879B6">
            <w:pPr>
              <w:jc w:val="center"/>
              <w:rPr>
                <w:sz w:val="22"/>
              </w:rPr>
            </w:pPr>
            <w:r w:rsidRPr="00A57B22">
              <w:rPr>
                <w:sz w:val="22"/>
              </w:rPr>
              <w:t>Celda B</w:t>
            </w:r>
          </w:p>
        </w:tc>
        <w:tc>
          <w:tcPr>
            <w:tcW w:w="1852" w:type="pct"/>
            <w:tcBorders>
              <w:top w:val="single" w:sz="4" w:space="0" w:color="auto"/>
              <w:left w:val="single" w:sz="4" w:space="0" w:color="auto"/>
              <w:bottom w:val="single" w:sz="4" w:space="0" w:color="auto"/>
              <w:right w:val="single" w:sz="4" w:space="0" w:color="auto"/>
            </w:tcBorders>
            <w:vAlign w:val="center"/>
            <w:hideMark/>
          </w:tcPr>
          <w:p w:rsidR="007879B6" w:rsidRPr="00A57B22" w:rsidRDefault="007879B6">
            <w:pPr>
              <w:jc w:val="center"/>
              <w:rPr>
                <w:sz w:val="22"/>
              </w:rPr>
            </w:pPr>
            <w:r w:rsidRPr="00A57B22">
              <w:rPr>
                <w:sz w:val="22"/>
              </w:rPr>
              <w:t>26000 g</w:t>
            </w:r>
          </w:p>
        </w:tc>
        <w:tc>
          <w:tcPr>
            <w:tcW w:w="1771" w:type="pct"/>
            <w:tcBorders>
              <w:top w:val="single" w:sz="4" w:space="0" w:color="auto"/>
              <w:left w:val="single" w:sz="4" w:space="0" w:color="auto"/>
              <w:bottom w:val="single" w:sz="4" w:space="0" w:color="auto"/>
              <w:right w:val="single" w:sz="4" w:space="0" w:color="auto"/>
            </w:tcBorders>
            <w:vAlign w:val="center"/>
            <w:hideMark/>
          </w:tcPr>
          <w:p w:rsidR="007879B6" w:rsidRPr="00A57B22" w:rsidRDefault="007879B6">
            <w:pPr>
              <w:jc w:val="center"/>
              <w:rPr>
                <w:sz w:val="22"/>
              </w:rPr>
            </w:pPr>
            <w:r w:rsidRPr="00A57B22">
              <w:rPr>
                <w:sz w:val="22"/>
              </w:rPr>
              <w:t>52000 g</w:t>
            </w:r>
          </w:p>
        </w:tc>
      </w:tr>
    </w:tbl>
    <w:p w:rsidR="00A57B22" w:rsidRDefault="00A57B22" w:rsidP="00A57B22">
      <w:pPr>
        <w:pStyle w:val="Subttulo"/>
        <w:jc w:val="both"/>
        <w:rPr>
          <w:i w:val="0"/>
          <w:color w:val="000000" w:themeColor="text1"/>
          <w:sz w:val="16"/>
          <w:szCs w:val="16"/>
        </w:rPr>
      </w:pPr>
      <w:bookmarkStart w:id="234" w:name="_Toc422428486"/>
      <w:bookmarkStart w:id="235" w:name="_Toc407699467"/>
      <w:bookmarkStart w:id="236" w:name="_Toc423887460"/>
      <w:r w:rsidRPr="005C680B">
        <w:rPr>
          <w:b/>
          <w:i w:val="0"/>
          <w:color w:val="000000" w:themeColor="text1"/>
          <w:sz w:val="16"/>
          <w:szCs w:val="16"/>
        </w:rPr>
        <w:t>Realizado por</w:t>
      </w:r>
      <w:r w:rsidR="005C680B">
        <w:rPr>
          <w:b/>
          <w:i w:val="0"/>
          <w:color w:val="000000" w:themeColor="text1"/>
          <w:sz w:val="16"/>
          <w:szCs w:val="16"/>
        </w:rPr>
        <w:t>:</w:t>
      </w:r>
      <w:r w:rsidRPr="002A6081">
        <w:rPr>
          <w:i w:val="0"/>
          <w:color w:val="000000" w:themeColor="text1"/>
          <w:sz w:val="16"/>
          <w:szCs w:val="16"/>
        </w:rPr>
        <w:t xml:space="preserve"> Iván Charig, 2015</w:t>
      </w:r>
    </w:p>
    <w:p w:rsidR="008F0557" w:rsidRPr="008F0557" w:rsidRDefault="008F0557" w:rsidP="008F0557"/>
    <w:p w:rsidR="007879B6" w:rsidRDefault="00CE7408" w:rsidP="00B160AB">
      <w:pPr>
        <w:pStyle w:val="Ttulo3"/>
        <w:numPr>
          <w:ilvl w:val="0"/>
          <w:numId w:val="0"/>
        </w:numPr>
        <w:spacing w:before="0" w:after="0" w:line="480" w:lineRule="auto"/>
        <w:rPr>
          <w:sz w:val="22"/>
          <w:szCs w:val="22"/>
        </w:rPr>
      </w:pPr>
      <w:bookmarkStart w:id="237" w:name="_Toc427659727"/>
      <w:r w:rsidRPr="00564748">
        <w:rPr>
          <w:sz w:val="22"/>
          <w:szCs w:val="22"/>
        </w:rPr>
        <w:t>2</w:t>
      </w:r>
      <w:r w:rsidR="00B160AB" w:rsidRPr="00564748">
        <w:rPr>
          <w:sz w:val="22"/>
          <w:szCs w:val="22"/>
        </w:rPr>
        <w:t xml:space="preserve">.4.2    </w:t>
      </w:r>
      <w:r w:rsidR="007879B6" w:rsidRPr="00564748">
        <w:rPr>
          <w:sz w:val="22"/>
          <w:szCs w:val="22"/>
        </w:rPr>
        <w:t>CIRCUITO DE CONTROL</w:t>
      </w:r>
      <w:bookmarkEnd w:id="234"/>
      <w:bookmarkEnd w:id="235"/>
      <w:bookmarkEnd w:id="236"/>
      <w:bookmarkEnd w:id="237"/>
    </w:p>
    <w:p w:rsidR="008F0557" w:rsidRPr="008F0557" w:rsidRDefault="008F0557" w:rsidP="008F0557"/>
    <w:p w:rsidR="007879B6" w:rsidRPr="00875871" w:rsidRDefault="007879B6" w:rsidP="007879B6">
      <w:pPr>
        <w:rPr>
          <w:sz w:val="22"/>
        </w:rPr>
      </w:pPr>
      <w:r w:rsidRPr="00875871">
        <w:rPr>
          <w:sz w:val="22"/>
        </w:rPr>
        <w:t>El circuito de control se encargara de recibir las señales analógicas de cada celda de carga y la amplificara, aislara, filtrara y la convertida en una señal digital. Para la amplificación de la señal  utilizamos el circuito integrado AD620, un amplificador de instrumentación cuyas especificac</w:t>
      </w:r>
      <w:r w:rsidR="00A57B22">
        <w:rPr>
          <w:sz w:val="22"/>
        </w:rPr>
        <w:t>iones se presentan en el Anexo F</w:t>
      </w:r>
    </w:p>
    <w:p w:rsidR="007879B6" w:rsidRDefault="007879B6" w:rsidP="007879B6">
      <w:pPr>
        <w:rPr>
          <w:sz w:val="22"/>
        </w:rPr>
      </w:pPr>
      <w:r w:rsidRPr="00875871">
        <w:rPr>
          <w:sz w:val="22"/>
        </w:rPr>
        <w:lastRenderedPageBreak/>
        <w:t>Las señales de las celdas de carga antes de su acondicionamient</w:t>
      </w:r>
      <w:r w:rsidR="00A57B22">
        <w:rPr>
          <w:sz w:val="22"/>
        </w:rPr>
        <w:t>o se presentan en la Tabla 2.6</w:t>
      </w:r>
      <w:r w:rsidRPr="00875871">
        <w:rPr>
          <w:sz w:val="22"/>
        </w:rPr>
        <w:t>.</w:t>
      </w:r>
    </w:p>
    <w:p w:rsidR="00765C33" w:rsidRPr="00875871" w:rsidRDefault="00765C33" w:rsidP="007879B6">
      <w:pPr>
        <w:rPr>
          <w:sz w:val="22"/>
        </w:rPr>
      </w:pPr>
    </w:p>
    <w:p w:rsidR="002B41E4" w:rsidRPr="00A57B22" w:rsidRDefault="005C680B" w:rsidP="00B160AB">
      <w:pPr>
        <w:pStyle w:val="Descripcin"/>
        <w:keepNext/>
        <w:jc w:val="both"/>
        <w:rPr>
          <w:i w:val="0"/>
          <w:color w:val="000000" w:themeColor="text1"/>
          <w:sz w:val="22"/>
          <w:szCs w:val="22"/>
        </w:rPr>
      </w:pPr>
      <w:bookmarkStart w:id="238" w:name="_Toc423893708"/>
      <w:r>
        <w:rPr>
          <w:b/>
          <w:i w:val="0"/>
          <w:color w:val="000000" w:themeColor="text1"/>
          <w:sz w:val="22"/>
          <w:szCs w:val="22"/>
        </w:rPr>
        <w:t>Tabla 2-</w:t>
      </w:r>
      <w:r w:rsidR="00A57B22" w:rsidRPr="005C680B">
        <w:rPr>
          <w:b/>
          <w:i w:val="0"/>
          <w:color w:val="000000" w:themeColor="text1"/>
          <w:sz w:val="22"/>
          <w:szCs w:val="22"/>
        </w:rPr>
        <w:t>6</w:t>
      </w:r>
      <w:r w:rsidR="002B41E4" w:rsidRPr="005C680B">
        <w:rPr>
          <w:b/>
          <w:i w:val="0"/>
          <w:color w:val="000000" w:themeColor="text1"/>
          <w:sz w:val="22"/>
          <w:szCs w:val="22"/>
        </w:rPr>
        <w:t>:</w:t>
      </w:r>
      <w:r w:rsidR="002B41E4" w:rsidRPr="00A57B22">
        <w:rPr>
          <w:i w:val="0"/>
          <w:color w:val="000000" w:themeColor="text1"/>
          <w:sz w:val="22"/>
          <w:szCs w:val="22"/>
        </w:rPr>
        <w:t xml:space="preserve"> Señales de las celdas de carga antes del acondicionamiento.</w:t>
      </w:r>
      <w:bookmarkEnd w:id="238"/>
    </w:p>
    <w:tbl>
      <w:tblPr>
        <w:tblStyle w:val="Tablaconcuadrcula"/>
        <w:tblW w:w="8274" w:type="dxa"/>
        <w:jc w:val="center"/>
        <w:tblLook w:val="04A0" w:firstRow="1" w:lastRow="0" w:firstColumn="1" w:lastColumn="0" w:noHBand="0" w:noVBand="1"/>
      </w:tblPr>
      <w:tblGrid>
        <w:gridCol w:w="1914"/>
        <w:gridCol w:w="1747"/>
        <w:gridCol w:w="1750"/>
        <w:gridCol w:w="1300"/>
        <w:gridCol w:w="1563"/>
      </w:tblGrid>
      <w:tr w:rsidR="007879B6" w:rsidTr="009B4B5E">
        <w:trPr>
          <w:trHeight w:val="689"/>
          <w:jc w:val="center"/>
        </w:trPr>
        <w:tc>
          <w:tcPr>
            <w:tcW w:w="1914" w:type="dxa"/>
            <w:tcBorders>
              <w:top w:val="single" w:sz="4" w:space="0" w:color="auto"/>
              <w:left w:val="single" w:sz="4" w:space="0" w:color="auto"/>
              <w:bottom w:val="single" w:sz="4" w:space="0" w:color="auto"/>
              <w:right w:val="single" w:sz="4" w:space="0" w:color="auto"/>
            </w:tcBorders>
            <w:vAlign w:val="center"/>
            <w:hideMark/>
          </w:tcPr>
          <w:p w:rsidR="007879B6" w:rsidRPr="009B4B5E" w:rsidRDefault="007879B6" w:rsidP="00904ECA">
            <w:pPr>
              <w:jc w:val="center"/>
              <w:rPr>
                <w:b/>
                <w:sz w:val="22"/>
              </w:rPr>
            </w:pPr>
            <w:bookmarkStart w:id="239" w:name="_Toc407701377"/>
            <w:bookmarkEnd w:id="239"/>
            <w:r w:rsidRPr="009B4B5E">
              <w:rPr>
                <w:b/>
                <w:sz w:val="22"/>
              </w:rPr>
              <w:t>Celda de carga</w:t>
            </w:r>
          </w:p>
        </w:tc>
        <w:tc>
          <w:tcPr>
            <w:tcW w:w="1747" w:type="dxa"/>
            <w:tcBorders>
              <w:top w:val="single" w:sz="4" w:space="0" w:color="auto"/>
              <w:left w:val="single" w:sz="4" w:space="0" w:color="auto"/>
              <w:bottom w:val="single" w:sz="4" w:space="0" w:color="auto"/>
              <w:right w:val="single" w:sz="4" w:space="0" w:color="auto"/>
            </w:tcBorders>
            <w:vAlign w:val="center"/>
            <w:hideMark/>
          </w:tcPr>
          <w:p w:rsidR="007879B6" w:rsidRPr="009B4B5E" w:rsidRDefault="007879B6">
            <w:pPr>
              <w:jc w:val="center"/>
              <w:rPr>
                <w:b/>
                <w:sz w:val="22"/>
              </w:rPr>
            </w:pPr>
            <w:r w:rsidRPr="009B4B5E">
              <w:rPr>
                <w:b/>
                <w:sz w:val="22"/>
              </w:rPr>
              <w:t>Peso [g]</w:t>
            </w:r>
          </w:p>
        </w:tc>
        <w:tc>
          <w:tcPr>
            <w:tcW w:w="1750" w:type="dxa"/>
            <w:tcBorders>
              <w:top w:val="single" w:sz="4" w:space="0" w:color="auto"/>
              <w:left w:val="single" w:sz="4" w:space="0" w:color="auto"/>
              <w:bottom w:val="single" w:sz="4" w:space="0" w:color="auto"/>
              <w:right w:val="single" w:sz="4" w:space="0" w:color="auto"/>
            </w:tcBorders>
            <w:vAlign w:val="center"/>
            <w:hideMark/>
          </w:tcPr>
          <w:p w:rsidR="007879B6" w:rsidRPr="009B4B5E" w:rsidRDefault="007879B6">
            <w:pPr>
              <w:jc w:val="center"/>
              <w:rPr>
                <w:b/>
                <w:sz w:val="22"/>
              </w:rPr>
            </w:pPr>
            <w:r w:rsidRPr="009B4B5E">
              <w:rPr>
                <w:b/>
                <w:sz w:val="22"/>
              </w:rPr>
              <w:t>Salida [mv]</w:t>
            </w:r>
          </w:p>
        </w:tc>
        <w:tc>
          <w:tcPr>
            <w:tcW w:w="1300" w:type="dxa"/>
            <w:tcBorders>
              <w:top w:val="single" w:sz="4" w:space="0" w:color="auto"/>
              <w:left w:val="single" w:sz="4" w:space="0" w:color="auto"/>
              <w:bottom w:val="single" w:sz="4" w:space="0" w:color="auto"/>
              <w:right w:val="single" w:sz="4" w:space="0" w:color="auto"/>
            </w:tcBorders>
            <w:vAlign w:val="center"/>
            <w:hideMark/>
          </w:tcPr>
          <w:p w:rsidR="007879B6" w:rsidRPr="009B4B5E" w:rsidRDefault="007879B6">
            <w:pPr>
              <w:jc w:val="center"/>
              <w:rPr>
                <w:b/>
                <w:sz w:val="22"/>
              </w:rPr>
            </w:pPr>
            <w:r w:rsidRPr="009B4B5E">
              <w:rPr>
                <w:b/>
                <w:sz w:val="22"/>
              </w:rPr>
              <w:t>Peso [g]</w:t>
            </w:r>
          </w:p>
        </w:tc>
        <w:tc>
          <w:tcPr>
            <w:tcW w:w="1563" w:type="dxa"/>
            <w:tcBorders>
              <w:top w:val="single" w:sz="4" w:space="0" w:color="auto"/>
              <w:left w:val="single" w:sz="4" w:space="0" w:color="auto"/>
              <w:bottom w:val="single" w:sz="4" w:space="0" w:color="auto"/>
              <w:right w:val="single" w:sz="4" w:space="0" w:color="auto"/>
            </w:tcBorders>
            <w:vAlign w:val="center"/>
            <w:hideMark/>
          </w:tcPr>
          <w:p w:rsidR="007879B6" w:rsidRPr="009B4B5E" w:rsidRDefault="007879B6">
            <w:pPr>
              <w:jc w:val="center"/>
              <w:rPr>
                <w:b/>
                <w:sz w:val="22"/>
              </w:rPr>
            </w:pPr>
            <w:r w:rsidRPr="009B4B5E">
              <w:rPr>
                <w:b/>
                <w:sz w:val="22"/>
              </w:rPr>
              <w:t>Salida [mv]</w:t>
            </w:r>
          </w:p>
        </w:tc>
      </w:tr>
      <w:tr w:rsidR="007879B6" w:rsidTr="009B4B5E">
        <w:trPr>
          <w:trHeight w:val="581"/>
          <w:jc w:val="center"/>
        </w:trPr>
        <w:tc>
          <w:tcPr>
            <w:tcW w:w="1914" w:type="dxa"/>
            <w:tcBorders>
              <w:top w:val="single" w:sz="4" w:space="0" w:color="auto"/>
              <w:left w:val="single" w:sz="4" w:space="0" w:color="auto"/>
              <w:bottom w:val="single" w:sz="4" w:space="0" w:color="auto"/>
              <w:right w:val="single" w:sz="4" w:space="0" w:color="auto"/>
            </w:tcBorders>
            <w:vAlign w:val="center"/>
            <w:hideMark/>
          </w:tcPr>
          <w:p w:rsidR="007879B6" w:rsidRPr="009B4B5E" w:rsidRDefault="007879B6">
            <w:pPr>
              <w:spacing w:line="240" w:lineRule="auto"/>
              <w:jc w:val="center"/>
              <w:rPr>
                <w:sz w:val="22"/>
              </w:rPr>
            </w:pPr>
            <w:r w:rsidRPr="009B4B5E">
              <w:rPr>
                <w:sz w:val="22"/>
              </w:rPr>
              <w:t>Celda A</w:t>
            </w:r>
          </w:p>
        </w:tc>
        <w:tc>
          <w:tcPr>
            <w:tcW w:w="1747" w:type="dxa"/>
            <w:tcBorders>
              <w:top w:val="single" w:sz="4" w:space="0" w:color="auto"/>
              <w:left w:val="single" w:sz="4" w:space="0" w:color="auto"/>
              <w:bottom w:val="single" w:sz="4" w:space="0" w:color="auto"/>
              <w:right w:val="single" w:sz="4" w:space="0" w:color="auto"/>
            </w:tcBorders>
            <w:vAlign w:val="center"/>
            <w:hideMark/>
          </w:tcPr>
          <w:p w:rsidR="007879B6" w:rsidRPr="009B4B5E" w:rsidRDefault="007879B6">
            <w:pPr>
              <w:spacing w:line="240" w:lineRule="auto"/>
              <w:jc w:val="center"/>
              <w:rPr>
                <w:sz w:val="22"/>
              </w:rPr>
            </w:pPr>
            <w:r w:rsidRPr="009B4B5E">
              <w:rPr>
                <w:sz w:val="22"/>
              </w:rPr>
              <w:t>0</w:t>
            </w:r>
          </w:p>
        </w:tc>
        <w:tc>
          <w:tcPr>
            <w:tcW w:w="1750" w:type="dxa"/>
            <w:tcBorders>
              <w:top w:val="single" w:sz="4" w:space="0" w:color="auto"/>
              <w:left w:val="single" w:sz="4" w:space="0" w:color="auto"/>
              <w:bottom w:val="single" w:sz="4" w:space="0" w:color="auto"/>
              <w:right w:val="single" w:sz="4" w:space="0" w:color="auto"/>
            </w:tcBorders>
            <w:vAlign w:val="center"/>
            <w:hideMark/>
          </w:tcPr>
          <w:p w:rsidR="007879B6" w:rsidRPr="009B4B5E" w:rsidRDefault="007879B6">
            <w:pPr>
              <w:spacing w:line="240" w:lineRule="auto"/>
              <w:jc w:val="center"/>
              <w:rPr>
                <w:sz w:val="22"/>
              </w:rPr>
            </w:pPr>
            <w:r w:rsidRPr="009B4B5E">
              <w:rPr>
                <w:sz w:val="22"/>
              </w:rPr>
              <w:t>4,25</w:t>
            </w:r>
          </w:p>
        </w:tc>
        <w:tc>
          <w:tcPr>
            <w:tcW w:w="1300" w:type="dxa"/>
            <w:tcBorders>
              <w:top w:val="single" w:sz="4" w:space="0" w:color="auto"/>
              <w:left w:val="single" w:sz="4" w:space="0" w:color="auto"/>
              <w:bottom w:val="single" w:sz="4" w:space="0" w:color="auto"/>
              <w:right w:val="single" w:sz="4" w:space="0" w:color="auto"/>
            </w:tcBorders>
            <w:vAlign w:val="center"/>
            <w:hideMark/>
          </w:tcPr>
          <w:p w:rsidR="007879B6" w:rsidRPr="009B4B5E" w:rsidRDefault="007879B6">
            <w:pPr>
              <w:spacing w:line="240" w:lineRule="auto"/>
              <w:jc w:val="center"/>
              <w:rPr>
                <w:sz w:val="22"/>
              </w:rPr>
            </w:pPr>
            <w:r w:rsidRPr="009B4B5E">
              <w:rPr>
                <w:sz w:val="22"/>
              </w:rPr>
              <w:t>26000</w:t>
            </w:r>
          </w:p>
        </w:tc>
        <w:tc>
          <w:tcPr>
            <w:tcW w:w="1563" w:type="dxa"/>
            <w:tcBorders>
              <w:top w:val="single" w:sz="4" w:space="0" w:color="auto"/>
              <w:left w:val="single" w:sz="4" w:space="0" w:color="auto"/>
              <w:bottom w:val="single" w:sz="4" w:space="0" w:color="auto"/>
              <w:right w:val="single" w:sz="4" w:space="0" w:color="auto"/>
            </w:tcBorders>
            <w:vAlign w:val="center"/>
            <w:hideMark/>
          </w:tcPr>
          <w:p w:rsidR="007879B6" w:rsidRPr="009B4B5E" w:rsidRDefault="007879B6">
            <w:pPr>
              <w:spacing w:line="240" w:lineRule="auto"/>
              <w:jc w:val="center"/>
              <w:rPr>
                <w:sz w:val="22"/>
              </w:rPr>
            </w:pPr>
            <w:r w:rsidRPr="009B4B5E">
              <w:rPr>
                <w:sz w:val="22"/>
              </w:rPr>
              <w:t>4,72</w:t>
            </w:r>
          </w:p>
        </w:tc>
      </w:tr>
      <w:tr w:rsidR="007879B6" w:rsidTr="009B4B5E">
        <w:trPr>
          <w:trHeight w:val="522"/>
          <w:jc w:val="center"/>
        </w:trPr>
        <w:tc>
          <w:tcPr>
            <w:tcW w:w="1914" w:type="dxa"/>
            <w:tcBorders>
              <w:top w:val="single" w:sz="4" w:space="0" w:color="auto"/>
              <w:left w:val="single" w:sz="4" w:space="0" w:color="auto"/>
              <w:bottom w:val="single" w:sz="4" w:space="0" w:color="auto"/>
              <w:right w:val="single" w:sz="4" w:space="0" w:color="auto"/>
            </w:tcBorders>
            <w:vAlign w:val="center"/>
            <w:hideMark/>
          </w:tcPr>
          <w:p w:rsidR="007879B6" w:rsidRPr="009B4B5E" w:rsidRDefault="007879B6">
            <w:pPr>
              <w:spacing w:line="240" w:lineRule="auto"/>
              <w:jc w:val="center"/>
              <w:rPr>
                <w:sz w:val="22"/>
              </w:rPr>
            </w:pPr>
            <w:r w:rsidRPr="009B4B5E">
              <w:rPr>
                <w:sz w:val="22"/>
              </w:rPr>
              <w:t>Celda B</w:t>
            </w:r>
          </w:p>
        </w:tc>
        <w:tc>
          <w:tcPr>
            <w:tcW w:w="1747" w:type="dxa"/>
            <w:tcBorders>
              <w:top w:val="single" w:sz="4" w:space="0" w:color="auto"/>
              <w:left w:val="single" w:sz="4" w:space="0" w:color="auto"/>
              <w:bottom w:val="single" w:sz="4" w:space="0" w:color="auto"/>
              <w:right w:val="single" w:sz="4" w:space="0" w:color="auto"/>
            </w:tcBorders>
            <w:vAlign w:val="center"/>
            <w:hideMark/>
          </w:tcPr>
          <w:p w:rsidR="007879B6" w:rsidRPr="009B4B5E" w:rsidRDefault="007879B6">
            <w:pPr>
              <w:spacing w:line="240" w:lineRule="auto"/>
              <w:jc w:val="center"/>
              <w:rPr>
                <w:sz w:val="22"/>
              </w:rPr>
            </w:pPr>
            <w:r w:rsidRPr="009B4B5E">
              <w:rPr>
                <w:sz w:val="22"/>
              </w:rPr>
              <w:t>0</w:t>
            </w:r>
          </w:p>
        </w:tc>
        <w:tc>
          <w:tcPr>
            <w:tcW w:w="1750" w:type="dxa"/>
            <w:tcBorders>
              <w:top w:val="single" w:sz="4" w:space="0" w:color="auto"/>
              <w:left w:val="single" w:sz="4" w:space="0" w:color="auto"/>
              <w:bottom w:val="single" w:sz="4" w:space="0" w:color="auto"/>
              <w:right w:val="single" w:sz="4" w:space="0" w:color="auto"/>
            </w:tcBorders>
            <w:vAlign w:val="center"/>
            <w:hideMark/>
          </w:tcPr>
          <w:p w:rsidR="007879B6" w:rsidRPr="009B4B5E" w:rsidRDefault="007879B6">
            <w:pPr>
              <w:spacing w:line="240" w:lineRule="auto"/>
              <w:jc w:val="center"/>
              <w:rPr>
                <w:sz w:val="22"/>
              </w:rPr>
            </w:pPr>
            <w:r w:rsidRPr="009B4B5E">
              <w:rPr>
                <w:sz w:val="22"/>
              </w:rPr>
              <w:t>4,29</w:t>
            </w:r>
          </w:p>
        </w:tc>
        <w:tc>
          <w:tcPr>
            <w:tcW w:w="1300" w:type="dxa"/>
            <w:tcBorders>
              <w:top w:val="single" w:sz="4" w:space="0" w:color="auto"/>
              <w:left w:val="single" w:sz="4" w:space="0" w:color="auto"/>
              <w:bottom w:val="single" w:sz="4" w:space="0" w:color="auto"/>
              <w:right w:val="single" w:sz="4" w:space="0" w:color="auto"/>
            </w:tcBorders>
            <w:vAlign w:val="center"/>
            <w:hideMark/>
          </w:tcPr>
          <w:p w:rsidR="007879B6" w:rsidRPr="009B4B5E" w:rsidRDefault="007879B6">
            <w:pPr>
              <w:spacing w:line="240" w:lineRule="auto"/>
              <w:jc w:val="center"/>
              <w:rPr>
                <w:sz w:val="22"/>
              </w:rPr>
            </w:pPr>
            <w:r w:rsidRPr="009B4B5E">
              <w:rPr>
                <w:sz w:val="22"/>
              </w:rPr>
              <w:t>26000</w:t>
            </w:r>
          </w:p>
        </w:tc>
        <w:tc>
          <w:tcPr>
            <w:tcW w:w="1563" w:type="dxa"/>
            <w:tcBorders>
              <w:top w:val="single" w:sz="4" w:space="0" w:color="auto"/>
              <w:left w:val="single" w:sz="4" w:space="0" w:color="auto"/>
              <w:bottom w:val="single" w:sz="4" w:space="0" w:color="auto"/>
              <w:right w:val="single" w:sz="4" w:space="0" w:color="auto"/>
            </w:tcBorders>
            <w:vAlign w:val="center"/>
            <w:hideMark/>
          </w:tcPr>
          <w:p w:rsidR="007879B6" w:rsidRPr="009B4B5E" w:rsidRDefault="007879B6">
            <w:pPr>
              <w:spacing w:line="240" w:lineRule="auto"/>
              <w:jc w:val="center"/>
              <w:rPr>
                <w:sz w:val="22"/>
              </w:rPr>
            </w:pPr>
            <w:r w:rsidRPr="009B4B5E">
              <w:rPr>
                <w:sz w:val="22"/>
              </w:rPr>
              <w:t>4,72</w:t>
            </w:r>
          </w:p>
        </w:tc>
      </w:tr>
    </w:tbl>
    <w:p w:rsidR="009B4B5E" w:rsidRPr="002A6081" w:rsidRDefault="009B4B5E" w:rsidP="009B4B5E">
      <w:pPr>
        <w:pStyle w:val="Subttulo"/>
        <w:jc w:val="both"/>
        <w:rPr>
          <w:i w:val="0"/>
          <w:color w:val="000000" w:themeColor="text1"/>
          <w:sz w:val="16"/>
          <w:szCs w:val="16"/>
        </w:rPr>
      </w:pPr>
      <w:r>
        <w:rPr>
          <w:i w:val="0"/>
          <w:color w:val="000000" w:themeColor="text1"/>
          <w:sz w:val="16"/>
          <w:szCs w:val="16"/>
        </w:rPr>
        <w:t xml:space="preserve">  </w:t>
      </w:r>
      <w:r w:rsidRPr="005C680B">
        <w:rPr>
          <w:b/>
          <w:i w:val="0"/>
          <w:color w:val="000000" w:themeColor="text1"/>
          <w:sz w:val="16"/>
          <w:szCs w:val="16"/>
        </w:rPr>
        <w:t>Realizado por</w:t>
      </w:r>
      <w:r w:rsidR="005C680B" w:rsidRPr="005C680B">
        <w:rPr>
          <w:b/>
          <w:i w:val="0"/>
          <w:color w:val="000000" w:themeColor="text1"/>
          <w:sz w:val="16"/>
          <w:szCs w:val="16"/>
        </w:rPr>
        <w:t>:</w:t>
      </w:r>
      <w:r w:rsidRPr="002A6081">
        <w:rPr>
          <w:i w:val="0"/>
          <w:color w:val="000000" w:themeColor="text1"/>
          <w:sz w:val="16"/>
          <w:szCs w:val="16"/>
        </w:rPr>
        <w:t xml:space="preserve"> Iván Charig, 2015</w:t>
      </w:r>
    </w:p>
    <w:p w:rsidR="007879B6" w:rsidRDefault="007879B6" w:rsidP="007879B6"/>
    <w:p w:rsidR="007879B6" w:rsidRPr="00875871" w:rsidRDefault="007879B6" w:rsidP="007879B6">
      <w:pPr>
        <w:rPr>
          <w:sz w:val="22"/>
        </w:rPr>
      </w:pPr>
      <w:r w:rsidRPr="00875871">
        <w:rPr>
          <w:sz w:val="22"/>
        </w:rPr>
        <w:t>En el acondicionamiento de la señal lo realizaremos en tres etapas: Etapa de amplificación y aislamiento, etapa de filtrado  y digitalización de la señal.</w:t>
      </w:r>
    </w:p>
    <w:p w:rsidR="007879B6" w:rsidRDefault="007879B6" w:rsidP="007879B6">
      <w:pPr>
        <w:rPr>
          <w:sz w:val="22"/>
        </w:rPr>
      </w:pPr>
      <w:r w:rsidRPr="00875871">
        <w:rPr>
          <w:b/>
          <w:sz w:val="22"/>
        </w:rPr>
        <w:t>Etapa de amplificación y aislamiento</w:t>
      </w:r>
      <w:r w:rsidRPr="00875871">
        <w:rPr>
          <w:sz w:val="22"/>
        </w:rPr>
        <w:t>: Utilizaremos el amplificador de instrumentación AD620 cuya ganancia viene dada por el fabricante y se detalla en la Ec. 4.12 y su di</w:t>
      </w:r>
      <w:r w:rsidR="005C680B">
        <w:rPr>
          <w:sz w:val="22"/>
        </w:rPr>
        <w:t>agrama se indica en la Figura 2-</w:t>
      </w:r>
      <w:r w:rsidR="009B4B5E">
        <w:rPr>
          <w:sz w:val="22"/>
        </w:rPr>
        <w:t>28</w:t>
      </w:r>
      <w:r w:rsidRPr="00875871">
        <w:rPr>
          <w:sz w:val="22"/>
        </w:rPr>
        <w:t>. En esta etapa se plantea tener una ganancia aproximada de 100.</w:t>
      </w:r>
    </w:p>
    <w:p w:rsidR="002B41E4" w:rsidRDefault="007879B6" w:rsidP="002B41E4">
      <w:pPr>
        <w:keepNext/>
      </w:pPr>
      <w:r>
        <w:rPr>
          <w:bCs/>
          <w:szCs w:val="24"/>
        </w:rPr>
        <w:t xml:space="preserve">                              </w:t>
      </w:r>
      <w:r>
        <w:rPr>
          <w:noProof/>
          <w:lang w:val="es-ES" w:eastAsia="es-ES"/>
        </w:rPr>
        <w:drawing>
          <wp:inline distT="0" distB="0" distL="0" distR="0" wp14:anchorId="1EFD95F3" wp14:editId="016E3B76">
            <wp:extent cx="5019675" cy="1800225"/>
            <wp:effectExtent l="0" t="0" r="9525" b="952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
                    <pic:cNvPicPr>
                      <a:picLocks noChangeAspect="1" noChangeArrowheads="1"/>
                    </pic:cNvPicPr>
                  </pic:nvPicPr>
                  <pic:blipFill>
                    <a:blip r:embed="rId44">
                      <a:extLst>
                        <a:ext uri="{28A0092B-C50C-407E-A947-70E740481C1C}">
                          <a14:useLocalDpi xmlns:a14="http://schemas.microsoft.com/office/drawing/2010/main" val="0"/>
                        </a:ext>
                      </a:extLst>
                    </a:blip>
                    <a:srcRect t="5035"/>
                    <a:stretch>
                      <a:fillRect/>
                    </a:stretch>
                  </pic:blipFill>
                  <pic:spPr bwMode="auto">
                    <a:xfrm>
                      <a:off x="0" y="0"/>
                      <a:ext cx="5019675" cy="1800225"/>
                    </a:xfrm>
                    <a:prstGeom prst="rect">
                      <a:avLst/>
                    </a:prstGeom>
                    <a:noFill/>
                    <a:ln>
                      <a:noFill/>
                    </a:ln>
                  </pic:spPr>
                </pic:pic>
              </a:graphicData>
            </a:graphic>
          </wp:inline>
        </w:drawing>
      </w:r>
    </w:p>
    <w:p w:rsidR="007879B6" w:rsidRPr="009B4B5E" w:rsidRDefault="002B41E4" w:rsidP="00765C33">
      <w:pPr>
        <w:pStyle w:val="Sinespaciado"/>
      </w:pPr>
      <w:bookmarkStart w:id="240" w:name="_Toc424803645"/>
      <w:r w:rsidRPr="005C680B">
        <w:rPr>
          <w:b/>
        </w:rPr>
        <w:t>Figura</w:t>
      </w:r>
      <w:r w:rsidR="002C4CC3" w:rsidRPr="005C680B">
        <w:rPr>
          <w:b/>
        </w:rPr>
        <w:t xml:space="preserve"> IV</w:t>
      </w:r>
      <w:r w:rsidRPr="005C680B">
        <w:rPr>
          <w:b/>
        </w:rPr>
        <w:t xml:space="preserve"> </w:t>
      </w:r>
      <w:r w:rsidRPr="005C680B">
        <w:rPr>
          <w:b/>
        </w:rPr>
        <w:fldChar w:fldCharType="begin"/>
      </w:r>
      <w:r w:rsidRPr="005C680B">
        <w:rPr>
          <w:b/>
        </w:rPr>
        <w:instrText xml:space="preserve"> SEQ Figura \* ARABIC </w:instrText>
      </w:r>
      <w:r w:rsidRPr="005C680B">
        <w:rPr>
          <w:b/>
        </w:rPr>
        <w:fldChar w:fldCharType="separate"/>
      </w:r>
      <w:r w:rsidR="006B173E">
        <w:rPr>
          <w:b/>
          <w:noProof/>
        </w:rPr>
        <w:t>28</w:t>
      </w:r>
      <w:r w:rsidRPr="005C680B">
        <w:rPr>
          <w:b/>
        </w:rPr>
        <w:fldChar w:fldCharType="end"/>
      </w:r>
      <w:r w:rsidRPr="009B4B5E">
        <w:t>: Circuito Completo de acoplamiento de señal para las celdas de carga  utilizando el amplificador operacional AD620</w:t>
      </w:r>
      <w:bookmarkEnd w:id="240"/>
    </w:p>
    <w:p w:rsidR="009B4B5E" w:rsidRPr="009B4B5E" w:rsidRDefault="009B4B5E" w:rsidP="00765C33">
      <w:pPr>
        <w:pStyle w:val="Sinespaciado"/>
        <w:rPr>
          <w:sz w:val="16"/>
          <w:szCs w:val="16"/>
        </w:rPr>
      </w:pPr>
      <w:r w:rsidRPr="005C680B">
        <w:rPr>
          <w:b/>
          <w:sz w:val="16"/>
          <w:szCs w:val="16"/>
        </w:rPr>
        <w:t>Realizado por</w:t>
      </w:r>
      <w:r w:rsidR="005C680B" w:rsidRPr="005C680B">
        <w:rPr>
          <w:b/>
          <w:sz w:val="16"/>
          <w:szCs w:val="16"/>
        </w:rPr>
        <w:t>:</w:t>
      </w:r>
      <w:r w:rsidRPr="009B4B5E">
        <w:rPr>
          <w:sz w:val="16"/>
          <w:szCs w:val="16"/>
        </w:rPr>
        <w:t xml:space="preserve"> Iván Charig, 2015</w:t>
      </w:r>
    </w:p>
    <w:p w:rsidR="007879B6" w:rsidRPr="009B4B5E" w:rsidRDefault="007879B6" w:rsidP="007879B6">
      <w:pPr>
        <w:rPr>
          <w:color w:val="000000" w:themeColor="text1"/>
        </w:rPr>
      </w:pPr>
    </w:p>
    <w:p w:rsidR="007879B6" w:rsidRPr="00875871" w:rsidRDefault="007879B6" w:rsidP="007879B6">
      <w:pPr>
        <w:rPr>
          <w:sz w:val="22"/>
        </w:rPr>
      </w:pPr>
      <w:r w:rsidRPr="00875871">
        <w:rPr>
          <w:sz w:val="22"/>
        </w:rPr>
        <w:t xml:space="preserve">Con este circuito podemos  medir  la presión directamente de la celda de carga y  obtener un voltaje de salida (In) y uno de referencia (REF) ya que este amplificador es muy sensible a las variaciones de entrada  los mismos que ingresaremos a la siguiente etapa de filtrado, además </w:t>
      </w:r>
      <w:r w:rsidRPr="00875871">
        <w:rPr>
          <w:sz w:val="22"/>
        </w:rPr>
        <w:lastRenderedPageBreak/>
        <w:t xml:space="preserve">este circuito ofrece  un divisor de tensión que nos permite tener la protección si un caso las resistencias de la celda de carga sufra alguna avería. </w:t>
      </w:r>
    </w:p>
    <w:p w:rsidR="007879B6" w:rsidRPr="00875871" w:rsidRDefault="007879B6" w:rsidP="007879B6">
      <w:pPr>
        <w:rPr>
          <w:sz w:val="22"/>
        </w:rPr>
      </w:pPr>
      <w:r w:rsidRPr="00875871">
        <w:rPr>
          <w:sz w:val="22"/>
        </w:rPr>
        <w:t>De pequeño tamaño y bajo costo hacen que el AD620 especialmente atractivo para transductores de presión de salida de tensión. Ya que ofrece poco ruido y la deriva, sino que también sirve como aplicaciones de diagnóstico medición de la presión arterial no invasiva.</w:t>
      </w:r>
    </w:p>
    <w:p w:rsidR="007879B6" w:rsidRPr="00875871" w:rsidRDefault="007879B6" w:rsidP="007879B6">
      <w:pPr>
        <w:rPr>
          <w:rFonts w:cs="Arial"/>
          <w:b/>
          <w:bCs/>
          <w:sz w:val="22"/>
        </w:rPr>
      </w:pPr>
      <w:r w:rsidRPr="00875871">
        <w:rPr>
          <w:rFonts w:cs="Arial"/>
          <w:b/>
          <w:bCs/>
          <w:sz w:val="22"/>
        </w:rPr>
        <w:t>Ganancia: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39"/>
      </w:tblGrid>
      <w:tr w:rsidR="00D55CB7" w:rsidTr="00C81E75">
        <w:trPr>
          <w:trHeight w:val="811"/>
        </w:trPr>
        <w:tc>
          <w:tcPr>
            <w:tcW w:w="7905" w:type="dxa"/>
            <w:vAlign w:val="center"/>
          </w:tcPr>
          <w:p w:rsidR="00D55CB7" w:rsidRPr="00D55CB7" w:rsidRDefault="00D55CB7" w:rsidP="00D55CB7">
            <w:pPr>
              <w:spacing w:after="0"/>
              <w:rPr>
                <w:i/>
              </w:rPr>
            </w:pPr>
            <m:oMathPara>
              <m:oMath>
                <m:r>
                  <w:rPr>
                    <w:rFonts w:ascii="Cambria Math" w:hAnsi="Cambria Math"/>
                  </w:rPr>
                  <m:t>G=1+</m:t>
                </m:r>
                <m:f>
                  <m:fPr>
                    <m:ctrlPr>
                      <w:rPr>
                        <w:rFonts w:ascii="Cambria Math" w:hAnsi="Cambria Math"/>
                        <w:i/>
                      </w:rPr>
                    </m:ctrlPr>
                  </m:fPr>
                  <m:num>
                    <m:r>
                      <w:rPr>
                        <w:rFonts w:ascii="Cambria Math" w:hAnsi="Cambria Math"/>
                      </w:rPr>
                      <m:t>49,4 k</m:t>
                    </m:r>
                  </m:num>
                  <m:den>
                    <m:r>
                      <w:rPr>
                        <w:rFonts w:ascii="Cambria Math" w:hAnsi="Cambria Math"/>
                      </w:rPr>
                      <m:t>Rg</m:t>
                    </m:r>
                  </m:den>
                </m:f>
              </m:oMath>
            </m:oMathPara>
          </w:p>
        </w:tc>
        <w:tc>
          <w:tcPr>
            <w:tcW w:w="739" w:type="dxa"/>
            <w:vAlign w:val="center"/>
          </w:tcPr>
          <w:p w:rsidR="00D55CB7" w:rsidRDefault="00D55CB7" w:rsidP="00C81E75">
            <w:pPr>
              <w:pStyle w:val="Descripcin"/>
              <w:spacing w:after="0"/>
              <w:jc w:val="both"/>
            </w:pPr>
            <w:r>
              <w:t>( 4.</w:t>
            </w:r>
            <w:r>
              <w:fldChar w:fldCharType="begin"/>
            </w:r>
            <w:r>
              <w:instrText xml:space="preserve"> SEQ ( \* ARABIC </w:instrText>
            </w:r>
            <w:r>
              <w:fldChar w:fldCharType="separate"/>
            </w:r>
            <w:r w:rsidR="006B173E">
              <w:rPr>
                <w:noProof/>
              </w:rPr>
              <w:t>10</w:t>
            </w:r>
            <w:r>
              <w:fldChar w:fldCharType="end"/>
            </w:r>
            <w:r>
              <w:t>)</w:t>
            </w:r>
          </w:p>
        </w:tc>
      </w:tr>
    </w:tbl>
    <w:p w:rsidR="007879B6" w:rsidRPr="00875871" w:rsidRDefault="007879B6" w:rsidP="007879B6">
      <w:pPr>
        <w:rPr>
          <w:rFonts w:cs="Arial"/>
          <w:bCs/>
          <w:sz w:val="22"/>
        </w:rPr>
      </w:pPr>
      <w:r w:rsidRPr="00875871">
        <w:rPr>
          <w:rFonts w:cs="Arial"/>
          <w:bCs/>
          <w:sz w:val="22"/>
        </w:rPr>
        <w:t>Dónde:</w:t>
      </w:r>
    </w:p>
    <w:p w:rsidR="007879B6" w:rsidRPr="00875871" w:rsidRDefault="007879B6" w:rsidP="007879B6">
      <w:pPr>
        <w:rPr>
          <w:rFonts w:cs="Arial"/>
          <w:bCs/>
          <w:sz w:val="22"/>
        </w:rPr>
      </w:pPr>
      <w:r w:rsidRPr="00875871">
        <w:rPr>
          <w:rFonts w:cs="Arial"/>
          <w:bCs/>
          <w:sz w:val="22"/>
        </w:rPr>
        <w:t>G: Ganancia.</w:t>
      </w:r>
    </w:p>
    <w:p w:rsidR="007879B6" w:rsidRPr="00875871" w:rsidRDefault="002B41E4" w:rsidP="007879B6">
      <w:pPr>
        <w:rPr>
          <w:rFonts w:cs="Arial"/>
          <w:bCs/>
          <w:sz w:val="22"/>
        </w:rPr>
      </w:pPr>
      <w:r w:rsidRPr="00875871">
        <w:rPr>
          <w:rFonts w:cs="Arial"/>
          <w:bCs/>
          <w:sz w:val="22"/>
        </w:rPr>
        <w:t>Rg</w:t>
      </w:r>
      <w:r w:rsidR="007879B6" w:rsidRPr="00875871">
        <w:rPr>
          <w:rFonts w:cs="Arial"/>
          <w:bCs/>
          <w:sz w:val="22"/>
        </w:rPr>
        <w:t>: Resistencia de ganancia.</w:t>
      </w:r>
    </w:p>
    <w:p w:rsidR="007879B6" w:rsidRPr="00875871" w:rsidRDefault="007879B6" w:rsidP="007879B6">
      <w:pPr>
        <w:rPr>
          <w:rFonts w:cs="Arial"/>
          <w:bCs/>
          <w:sz w:val="22"/>
        </w:rPr>
      </w:pPr>
      <w:r w:rsidRPr="00875871">
        <w:rPr>
          <w:rFonts w:cs="Arial"/>
          <w:bCs/>
          <w:sz w:val="22"/>
        </w:rPr>
        <w:t xml:space="preserve">Reemplazando  la ganancia requerida </w:t>
      </w:r>
      <w:r w:rsidR="00D55CB7" w:rsidRPr="00875871">
        <w:rPr>
          <w:rFonts w:cs="Arial"/>
          <w:bCs/>
          <w:sz w:val="22"/>
        </w:rPr>
        <w:t xml:space="preserve">en la Ec 4.10 </w:t>
      </w:r>
      <w:r w:rsidRPr="00875871">
        <w:rPr>
          <w:rFonts w:cs="Arial"/>
          <w:bCs/>
          <w:sz w:val="22"/>
        </w:rPr>
        <w:t>que en este caso seria 100 obtenemos</w:t>
      </w:r>
      <w:r w:rsidR="00D55CB7" w:rsidRPr="00875871">
        <w:rPr>
          <w:rFonts w:cs="Arial"/>
          <w:bCs/>
          <w:sz w:val="22"/>
        </w:rPr>
        <w:t xml:space="preserve"> la resistencia que nos da esa ganancia</w:t>
      </w:r>
    </w:p>
    <w:p w:rsidR="007879B6" w:rsidRPr="00D55CB7" w:rsidRDefault="00D55CB7" w:rsidP="007879B6">
      <w:pPr>
        <w:jc w:val="center"/>
        <w:rPr>
          <w:rFonts w:cs="Arial"/>
          <w:bCs/>
          <w:szCs w:val="24"/>
        </w:rPr>
      </w:pPr>
      <m:oMathPara>
        <m:oMath>
          <m:r>
            <w:rPr>
              <w:rFonts w:ascii="Cambria Math" w:hAnsi="Cambria Math" w:cs="Arial"/>
              <w:szCs w:val="24"/>
            </w:rPr>
            <m:t>100=1+</m:t>
          </m:r>
          <m:f>
            <m:fPr>
              <m:ctrlPr>
                <w:rPr>
                  <w:rFonts w:ascii="Cambria Math" w:eastAsiaTheme="minorEastAsia" w:hAnsi="Cambria Math" w:cs="Arial"/>
                  <w:bCs/>
                  <w:i/>
                  <w:szCs w:val="24"/>
                </w:rPr>
              </m:ctrlPr>
            </m:fPr>
            <m:num>
              <m:r>
                <w:rPr>
                  <w:rFonts w:ascii="Cambria Math" w:hAnsi="Cambria Math" w:cs="Arial"/>
                  <w:szCs w:val="24"/>
                </w:rPr>
                <m:t>49,4 k</m:t>
              </m:r>
            </m:num>
            <m:den>
              <m:r>
                <w:rPr>
                  <w:rFonts w:ascii="Cambria Math" w:hAnsi="Cambria Math" w:cs="Arial"/>
                  <w:szCs w:val="24"/>
                </w:rPr>
                <m:t>Rg</m:t>
              </m:r>
            </m:den>
          </m:f>
        </m:oMath>
      </m:oMathPara>
    </w:p>
    <w:p w:rsidR="007879B6" w:rsidRPr="00D55CB7" w:rsidRDefault="00D55CB7" w:rsidP="007879B6">
      <w:pPr>
        <w:jc w:val="center"/>
        <w:rPr>
          <w:rFonts w:cs="Arial"/>
          <w:bCs/>
          <w:szCs w:val="24"/>
        </w:rPr>
      </w:pPr>
      <m:oMath>
        <m:r>
          <w:rPr>
            <w:rFonts w:ascii="Cambria Math" w:hAnsi="Cambria Math" w:cs="Arial"/>
            <w:szCs w:val="24"/>
          </w:rPr>
          <m:t>Rg≈490 ohm →G=100</m:t>
        </m:r>
      </m:oMath>
      <w:r w:rsidR="007879B6" w:rsidRPr="00D55CB7">
        <w:rPr>
          <w:rFonts w:cs="Arial"/>
          <w:bCs/>
          <w:szCs w:val="24"/>
        </w:rPr>
        <w:t xml:space="preserve">                                          </w:t>
      </w:r>
    </w:p>
    <w:p w:rsidR="007879B6" w:rsidRDefault="00A4569D" w:rsidP="007879B6">
      <w:pPr>
        <w:rPr>
          <w:b/>
          <w:sz w:val="22"/>
        </w:rPr>
      </w:pPr>
      <w:r w:rsidRPr="00875871">
        <w:rPr>
          <w:b/>
          <w:sz w:val="22"/>
        </w:rPr>
        <w:t>Etapa de Filtrado</w:t>
      </w:r>
    </w:p>
    <w:p w:rsidR="008F0557" w:rsidRPr="00875871" w:rsidRDefault="008F0557" w:rsidP="007879B6">
      <w:pPr>
        <w:rPr>
          <w:b/>
          <w:sz w:val="22"/>
        </w:rPr>
      </w:pPr>
    </w:p>
    <w:p w:rsidR="007879B6" w:rsidRDefault="007879B6" w:rsidP="007879B6">
      <w:pPr>
        <w:rPr>
          <w:sz w:val="22"/>
        </w:rPr>
      </w:pPr>
      <w:r w:rsidRPr="00875871">
        <w:rPr>
          <w:sz w:val="22"/>
        </w:rPr>
        <w:t xml:space="preserve">Las señales acondicionadas están expuestas a ruido ya sea debido al rizado de la fuente utilizada o a interferencias externas como los movimientos propios del proceso de ensacado o motores encendidos entonces es necesario la implementación de un filtro Notch y filtro anti-aliasing. </w:t>
      </w:r>
    </w:p>
    <w:p w:rsidR="00EE4C67" w:rsidRPr="00875871" w:rsidRDefault="00EE4C67" w:rsidP="007879B6">
      <w:pPr>
        <w:rPr>
          <w:sz w:val="22"/>
        </w:rPr>
      </w:pPr>
    </w:p>
    <w:p w:rsidR="007879B6" w:rsidRPr="00875871" w:rsidRDefault="007879B6" w:rsidP="007879B6">
      <w:pPr>
        <w:rPr>
          <w:sz w:val="22"/>
        </w:rPr>
      </w:pPr>
      <w:r w:rsidRPr="00875871">
        <w:rPr>
          <w:b/>
          <w:sz w:val="22"/>
        </w:rPr>
        <w:t>El Filtro NOTCH:</w:t>
      </w:r>
      <w:r w:rsidRPr="00875871">
        <w:rPr>
          <w:sz w:val="22"/>
        </w:rPr>
        <w:t xml:space="preserve"> se caracteriza por rechazar una frecuencia determinada que este interfiriendo a un circuito, en nuestro caso la frecuencia de 60Hz que es generada por la línea de potencia. El circuito se ve expuesto a ruido ambiental que proviene de las lámparas fluorescentes y otros dispositivos que emiten ruido a través de ondas de 60 Hz. El filtro NOTCH se encargara de rechazar exclusivamente el ruido de 60 Hz para entregar a la salida una señal completamente</w:t>
      </w:r>
      <w:r w:rsidR="005C680B">
        <w:rPr>
          <w:sz w:val="22"/>
        </w:rPr>
        <w:t xml:space="preserve"> pura de distorsiones (Figura 2-</w:t>
      </w:r>
      <w:r w:rsidR="009B4B5E">
        <w:rPr>
          <w:sz w:val="22"/>
        </w:rPr>
        <w:t>29</w:t>
      </w:r>
      <w:r w:rsidRPr="00875871">
        <w:rPr>
          <w:sz w:val="22"/>
        </w:rPr>
        <w:t>).</w:t>
      </w:r>
    </w:p>
    <w:p w:rsidR="002B41E4" w:rsidRDefault="007879B6" w:rsidP="002B41E4">
      <w:pPr>
        <w:keepNext/>
        <w:jc w:val="center"/>
      </w:pPr>
      <w:r>
        <w:rPr>
          <w:noProof/>
          <w:lang w:val="es-ES" w:eastAsia="es-ES"/>
        </w:rPr>
        <w:lastRenderedPageBreak/>
        <w:drawing>
          <wp:inline distT="0" distB="0" distL="0" distR="0" wp14:anchorId="7CEBC979" wp14:editId="7C9D1C38">
            <wp:extent cx="2625634" cy="1908313"/>
            <wp:effectExtent l="0" t="0" r="381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rotWithShape="1">
                    <a:blip r:embed="rId45">
                      <a:extLst>
                        <a:ext uri="{28A0092B-C50C-407E-A947-70E740481C1C}">
                          <a14:useLocalDpi xmlns:a14="http://schemas.microsoft.com/office/drawing/2010/main" val="0"/>
                        </a:ext>
                      </a:extLst>
                    </a:blip>
                    <a:srcRect l="33801" t="28742" r="34265" b="29865"/>
                    <a:stretch/>
                  </pic:blipFill>
                  <pic:spPr bwMode="auto">
                    <a:xfrm>
                      <a:off x="0" y="0"/>
                      <a:ext cx="2628900" cy="1910687"/>
                    </a:xfrm>
                    <a:prstGeom prst="rect">
                      <a:avLst/>
                    </a:prstGeom>
                    <a:noFill/>
                    <a:ln>
                      <a:noFill/>
                    </a:ln>
                    <a:extLst>
                      <a:ext uri="{53640926-AAD7-44D8-BBD7-CCE9431645EC}">
                        <a14:shadowObscured xmlns:a14="http://schemas.microsoft.com/office/drawing/2010/main"/>
                      </a:ext>
                    </a:extLst>
                  </pic:spPr>
                </pic:pic>
              </a:graphicData>
            </a:graphic>
          </wp:inline>
        </w:drawing>
      </w:r>
    </w:p>
    <w:p w:rsidR="007879B6" w:rsidRPr="009B4B5E" w:rsidRDefault="005C680B" w:rsidP="00765C33">
      <w:pPr>
        <w:pStyle w:val="Sinespaciado"/>
      </w:pPr>
      <w:bookmarkStart w:id="241" w:name="_Toc424803646"/>
      <w:r>
        <w:t xml:space="preserve">         </w:t>
      </w:r>
      <w:r w:rsidR="00765C33">
        <w:t xml:space="preserve">                            </w:t>
      </w:r>
      <w:r w:rsidR="0017478F">
        <w:t xml:space="preserve">     </w:t>
      </w:r>
      <w:r w:rsidRPr="00765C33">
        <w:rPr>
          <w:b/>
        </w:rPr>
        <w:t>Figura 2-</w:t>
      </w:r>
      <w:r w:rsidR="002B41E4" w:rsidRPr="00765C33">
        <w:rPr>
          <w:b/>
        </w:rPr>
        <w:fldChar w:fldCharType="begin"/>
      </w:r>
      <w:r w:rsidR="002B41E4" w:rsidRPr="00765C33">
        <w:rPr>
          <w:b/>
        </w:rPr>
        <w:instrText xml:space="preserve"> SEQ Figura \* ARABIC </w:instrText>
      </w:r>
      <w:r w:rsidR="002B41E4" w:rsidRPr="00765C33">
        <w:rPr>
          <w:b/>
        </w:rPr>
        <w:fldChar w:fldCharType="separate"/>
      </w:r>
      <w:r w:rsidR="006B173E">
        <w:rPr>
          <w:b/>
          <w:noProof/>
        </w:rPr>
        <w:t>29</w:t>
      </w:r>
      <w:r w:rsidR="002B41E4" w:rsidRPr="00765C33">
        <w:rPr>
          <w:b/>
        </w:rPr>
        <w:fldChar w:fldCharType="end"/>
      </w:r>
      <w:r w:rsidR="002B41E4" w:rsidRPr="00765C33">
        <w:rPr>
          <w:b/>
        </w:rPr>
        <w:t>:</w:t>
      </w:r>
      <w:r w:rsidR="002B41E4" w:rsidRPr="005C680B">
        <w:t xml:space="preserve"> </w:t>
      </w:r>
      <w:r w:rsidR="002B41E4" w:rsidRPr="009B4B5E">
        <w:t>Filtro NOTCH de 60hz</w:t>
      </w:r>
      <w:bookmarkEnd w:id="241"/>
    </w:p>
    <w:p w:rsidR="00B160AB" w:rsidRPr="009B4B5E" w:rsidRDefault="00765C33" w:rsidP="00765C33">
      <w:pPr>
        <w:pStyle w:val="Sinespaciado"/>
        <w:rPr>
          <w:sz w:val="16"/>
          <w:szCs w:val="16"/>
        </w:rPr>
      </w:pPr>
      <w:r>
        <w:rPr>
          <w:sz w:val="16"/>
          <w:szCs w:val="16"/>
        </w:rPr>
        <w:t xml:space="preserve">                                                          </w:t>
      </w:r>
      <w:r w:rsidR="007879B6" w:rsidRPr="00765C33">
        <w:rPr>
          <w:b/>
          <w:sz w:val="16"/>
          <w:szCs w:val="16"/>
        </w:rPr>
        <w:t>Fuente:</w:t>
      </w:r>
      <w:r w:rsidR="005C680B">
        <w:rPr>
          <w:sz w:val="16"/>
          <w:szCs w:val="16"/>
        </w:rPr>
        <w:t xml:space="preserve"> </w:t>
      </w:r>
      <w:r w:rsidR="007879B6" w:rsidRPr="009B4B5E">
        <w:rPr>
          <w:sz w:val="16"/>
          <w:szCs w:val="16"/>
        </w:rPr>
        <w:t>http://fisica.udea.edu.co/~labgicm/</w:t>
      </w:r>
    </w:p>
    <w:p w:rsidR="007879B6" w:rsidRPr="009B4B5E" w:rsidRDefault="00B160AB" w:rsidP="00765C33">
      <w:pPr>
        <w:pStyle w:val="Sinespaciado"/>
        <w:rPr>
          <w:sz w:val="16"/>
          <w:szCs w:val="16"/>
        </w:rPr>
      </w:pPr>
      <w:r w:rsidRPr="009B4B5E">
        <w:rPr>
          <w:sz w:val="16"/>
          <w:szCs w:val="16"/>
        </w:rPr>
        <w:t xml:space="preserve">      </w:t>
      </w:r>
      <w:r w:rsidR="00765C33">
        <w:rPr>
          <w:sz w:val="16"/>
          <w:szCs w:val="16"/>
        </w:rPr>
        <w:t xml:space="preserve">                                                 </w:t>
      </w:r>
      <w:r w:rsidRPr="009B4B5E">
        <w:rPr>
          <w:sz w:val="16"/>
          <w:szCs w:val="16"/>
        </w:rPr>
        <w:t xml:space="preserve"> </w:t>
      </w:r>
      <w:r w:rsidR="00765C33">
        <w:rPr>
          <w:sz w:val="16"/>
          <w:szCs w:val="16"/>
        </w:rPr>
        <w:t xml:space="preserve"> </w:t>
      </w:r>
      <w:r w:rsidRPr="009B4B5E">
        <w:rPr>
          <w:sz w:val="16"/>
          <w:szCs w:val="16"/>
        </w:rPr>
        <w:t xml:space="preserve"> </w:t>
      </w:r>
      <w:r w:rsidR="007879B6" w:rsidRPr="009B4B5E">
        <w:rPr>
          <w:sz w:val="16"/>
          <w:szCs w:val="16"/>
        </w:rPr>
        <w:t>Curso%20FPGA_2011/2012_Filtro%20notch.pdf</w:t>
      </w:r>
    </w:p>
    <w:p w:rsidR="002B41E4" w:rsidRDefault="002B41E4" w:rsidP="007879B6"/>
    <w:p w:rsidR="00D55CB7" w:rsidRPr="00875871" w:rsidRDefault="007879B6" w:rsidP="007879B6">
      <w:pPr>
        <w:rPr>
          <w:sz w:val="22"/>
        </w:rPr>
      </w:pPr>
      <w:r w:rsidRPr="00875871">
        <w:rPr>
          <w:sz w:val="22"/>
        </w:rPr>
        <w:t>Vamos a tomar</w:t>
      </w:r>
      <w:r w:rsidR="00D55CB7" w:rsidRPr="00875871">
        <w:rPr>
          <w:sz w:val="22"/>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7"/>
        <w:gridCol w:w="737"/>
      </w:tblGrid>
      <w:tr w:rsidR="00D55CB7" w:rsidTr="00D55CB7">
        <w:trPr>
          <w:trHeight w:val="811"/>
        </w:trPr>
        <w:tc>
          <w:tcPr>
            <w:tcW w:w="7767" w:type="dxa"/>
            <w:vAlign w:val="center"/>
          </w:tcPr>
          <w:p w:rsidR="00D55CB7" w:rsidRPr="00D55CB7" w:rsidRDefault="00D55CB7" w:rsidP="00D55CB7">
            <w:pPr>
              <w:spacing w:after="0"/>
              <w:rPr>
                <w:i/>
              </w:rPr>
            </w:pPr>
            <m:oMathPara>
              <m:oMath>
                <m:r>
                  <w:rPr>
                    <w:rFonts w:ascii="Cambria Math" w:hAnsi="Cambria Math"/>
                  </w:rPr>
                  <m:t xml:space="preserve">Rf= </m:t>
                </m:r>
                <m:f>
                  <m:fPr>
                    <m:ctrlPr>
                      <w:rPr>
                        <w:rFonts w:ascii="Cambria Math" w:hAnsi="Cambria Math"/>
                        <w:i/>
                      </w:rPr>
                    </m:ctrlPr>
                  </m:fPr>
                  <m:num>
                    <m:r>
                      <w:rPr>
                        <w:rFonts w:ascii="Cambria Math" w:hAnsi="Cambria Math"/>
                      </w:rPr>
                      <m:t>R</m:t>
                    </m:r>
                  </m:num>
                  <m:den>
                    <m:r>
                      <w:rPr>
                        <w:rFonts w:ascii="Cambria Math" w:hAnsi="Cambria Math"/>
                      </w:rPr>
                      <m:t>2</m:t>
                    </m:r>
                  </m:den>
                </m:f>
              </m:oMath>
            </m:oMathPara>
          </w:p>
        </w:tc>
        <w:tc>
          <w:tcPr>
            <w:tcW w:w="737" w:type="dxa"/>
            <w:vAlign w:val="center"/>
          </w:tcPr>
          <w:p w:rsidR="00D55CB7" w:rsidRDefault="00D55CB7" w:rsidP="008A0ED5">
            <w:pPr>
              <w:pStyle w:val="Descripcin"/>
              <w:spacing w:after="0"/>
              <w:ind w:left="-41"/>
              <w:jc w:val="both"/>
            </w:pPr>
            <w:r>
              <w:t>( 4.</w:t>
            </w:r>
            <w:r>
              <w:fldChar w:fldCharType="begin"/>
            </w:r>
            <w:r>
              <w:instrText xml:space="preserve"> SEQ ( \* ARABIC </w:instrText>
            </w:r>
            <w:r>
              <w:fldChar w:fldCharType="separate"/>
            </w:r>
            <w:r w:rsidR="006B173E">
              <w:rPr>
                <w:noProof/>
              </w:rPr>
              <w:t>11</w:t>
            </w:r>
            <w:r>
              <w:fldChar w:fldCharType="end"/>
            </w:r>
            <w:r>
              <w:t>)</w:t>
            </w:r>
          </w:p>
        </w:tc>
      </w:tr>
      <w:tr w:rsidR="00D55CB7" w:rsidTr="00D55CB7">
        <w:trPr>
          <w:trHeight w:val="460"/>
        </w:trPr>
        <w:tc>
          <w:tcPr>
            <w:tcW w:w="7767" w:type="dxa"/>
          </w:tcPr>
          <w:p w:rsidR="00D55CB7" w:rsidRPr="00D55CB7" w:rsidRDefault="00D55CB7" w:rsidP="00C81E75">
            <w:pPr>
              <w:spacing w:after="0"/>
              <w:rPr>
                <w:i/>
              </w:rPr>
            </w:pPr>
            <m:oMathPara>
              <m:oMath>
                <m:r>
                  <w:rPr>
                    <w:rFonts w:ascii="Cambria Math" w:hAnsi="Cambria Math"/>
                  </w:rPr>
                  <m:t>Cf=2C</m:t>
                </m:r>
              </m:oMath>
            </m:oMathPara>
          </w:p>
        </w:tc>
        <w:tc>
          <w:tcPr>
            <w:tcW w:w="737" w:type="dxa"/>
          </w:tcPr>
          <w:p w:rsidR="00D55CB7" w:rsidRDefault="00D55CB7" w:rsidP="008A0ED5">
            <w:pPr>
              <w:pStyle w:val="Descripcin"/>
              <w:spacing w:after="0"/>
              <w:ind w:left="-16"/>
              <w:jc w:val="both"/>
            </w:pPr>
            <w:r>
              <w:t>( 4.</w:t>
            </w:r>
            <w:r>
              <w:fldChar w:fldCharType="begin"/>
            </w:r>
            <w:r>
              <w:instrText xml:space="preserve"> SEQ ( \* ARABIC </w:instrText>
            </w:r>
            <w:r>
              <w:fldChar w:fldCharType="separate"/>
            </w:r>
            <w:r w:rsidR="006B173E">
              <w:rPr>
                <w:noProof/>
              </w:rPr>
              <w:t>12</w:t>
            </w:r>
            <w:r>
              <w:fldChar w:fldCharType="end"/>
            </w:r>
            <w:r>
              <w:t>)</w:t>
            </w:r>
          </w:p>
        </w:tc>
      </w:tr>
    </w:tbl>
    <w:p w:rsidR="007879B6" w:rsidRPr="00875871" w:rsidRDefault="007879B6" w:rsidP="007879B6">
      <w:pPr>
        <w:rPr>
          <w:sz w:val="22"/>
        </w:rPr>
      </w:pPr>
      <w:r w:rsidRPr="00875871">
        <w:rPr>
          <w:sz w:val="22"/>
        </w:rPr>
        <w:t>Los valores de RC los obtenemos a partir de la frecuencia característica</w:t>
      </w:r>
    </w:p>
    <w:p w:rsidR="007879B6" w:rsidRPr="00875871" w:rsidRDefault="007879B6" w:rsidP="007879B6">
      <w:pPr>
        <w:rPr>
          <w:sz w:val="22"/>
        </w:rPr>
      </w:pPr>
      <w:r w:rsidRPr="00875871">
        <w:rPr>
          <w:sz w:val="22"/>
        </w:rPr>
        <w:t>Lo primero es tomar un valor comercial del  C como 100nF</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7"/>
        <w:gridCol w:w="737"/>
      </w:tblGrid>
      <w:tr w:rsidR="00D55CB7" w:rsidTr="00C81E75">
        <w:trPr>
          <w:trHeight w:val="811"/>
        </w:trPr>
        <w:tc>
          <w:tcPr>
            <w:tcW w:w="7767" w:type="dxa"/>
            <w:vAlign w:val="center"/>
          </w:tcPr>
          <w:p w:rsidR="00D55CB7" w:rsidRPr="00D55CB7" w:rsidRDefault="00D55CB7" w:rsidP="00D55CB7">
            <w:pPr>
              <w:spacing w:after="0"/>
              <w:rPr>
                <w:i/>
              </w:rPr>
            </w:pPr>
            <m:oMathPara>
              <m:oMath>
                <m:r>
                  <w:rPr>
                    <w:rFonts w:ascii="Cambria Math" w:hAnsi="Cambria Math"/>
                  </w:rPr>
                  <m:t>R=</m:t>
                </m:r>
                <m:f>
                  <m:fPr>
                    <m:ctrlPr>
                      <w:rPr>
                        <w:rFonts w:ascii="Cambria Math" w:hAnsi="Cambria Math"/>
                        <w:i/>
                      </w:rPr>
                    </m:ctrlPr>
                  </m:fPr>
                  <m:num>
                    <m:r>
                      <w:rPr>
                        <w:rFonts w:ascii="Cambria Math" w:hAnsi="Cambria Math"/>
                      </w:rPr>
                      <m:t>1</m:t>
                    </m:r>
                  </m:num>
                  <m:den>
                    <m:r>
                      <w:rPr>
                        <w:rFonts w:ascii="Cambria Math" w:hAnsi="Cambria Math"/>
                      </w:rPr>
                      <m:t>2πCf</m:t>
                    </m:r>
                  </m:den>
                </m:f>
                <m:r>
                  <w:rPr>
                    <w:rFonts w:ascii="Cambria Math" w:hAnsi="Cambria Math"/>
                  </w:rPr>
                  <m:t>=26,52582 Ώ</m:t>
                </m:r>
              </m:oMath>
            </m:oMathPara>
          </w:p>
        </w:tc>
        <w:tc>
          <w:tcPr>
            <w:tcW w:w="737" w:type="dxa"/>
            <w:vAlign w:val="center"/>
          </w:tcPr>
          <w:p w:rsidR="00D55CB7" w:rsidRDefault="00D55CB7" w:rsidP="008A0ED5">
            <w:pPr>
              <w:pStyle w:val="Descripcin"/>
              <w:spacing w:after="0"/>
              <w:ind w:left="-29"/>
              <w:jc w:val="both"/>
            </w:pPr>
            <w:r>
              <w:t>( 4.</w:t>
            </w:r>
            <w:r>
              <w:fldChar w:fldCharType="begin"/>
            </w:r>
            <w:r>
              <w:instrText xml:space="preserve"> SEQ ( \* ARABIC </w:instrText>
            </w:r>
            <w:r>
              <w:fldChar w:fldCharType="separate"/>
            </w:r>
            <w:r w:rsidR="006B173E">
              <w:rPr>
                <w:noProof/>
              </w:rPr>
              <w:t>13</w:t>
            </w:r>
            <w:r>
              <w:fldChar w:fldCharType="end"/>
            </w:r>
            <w:r>
              <w:t>)</w:t>
            </w:r>
          </w:p>
        </w:tc>
      </w:tr>
    </w:tbl>
    <w:p w:rsidR="007879B6" w:rsidRPr="00875871" w:rsidRDefault="007879B6" w:rsidP="007879B6">
      <w:pPr>
        <w:rPr>
          <w:sz w:val="22"/>
        </w:rPr>
      </w:pPr>
      <w:r w:rsidRPr="00875871">
        <w:rPr>
          <w:sz w:val="22"/>
        </w:rPr>
        <w:t>Dándonos los siguientes valores a implementar.</w:t>
      </w:r>
    </w:p>
    <w:p w:rsidR="007879B6" w:rsidRPr="00D55CB7" w:rsidRDefault="007879B6" w:rsidP="007879B6">
      <w:r w:rsidRPr="00D55CB7">
        <w:t xml:space="preserve">R= 28kΏ  </w:t>
      </w:r>
    </w:p>
    <w:p w:rsidR="007879B6" w:rsidRPr="00D55CB7" w:rsidRDefault="007879B6" w:rsidP="007879B6">
      <w:r w:rsidRPr="00D55CB7">
        <w:t xml:space="preserve">Cf = 220nf   </w:t>
      </w:r>
    </w:p>
    <w:p w:rsidR="007879B6" w:rsidRPr="00D55CB7" w:rsidRDefault="007879B6" w:rsidP="007879B6">
      <w:r w:rsidRPr="00D55CB7">
        <w:t>Rf= 15KΏ</w:t>
      </w:r>
    </w:p>
    <w:p w:rsidR="007879B6" w:rsidRDefault="007879B6" w:rsidP="007879B6">
      <w:pPr>
        <w:rPr>
          <w:b/>
          <w:color w:val="000000"/>
          <w:sz w:val="22"/>
        </w:rPr>
      </w:pPr>
      <w:r w:rsidRPr="00875871">
        <w:rPr>
          <w:b/>
          <w:color w:val="000000"/>
          <w:sz w:val="22"/>
        </w:rPr>
        <w:t>El filtro Anti-aliasing</w:t>
      </w:r>
    </w:p>
    <w:p w:rsidR="00EE4C67" w:rsidRPr="00875871" w:rsidRDefault="00EE4C67" w:rsidP="007879B6">
      <w:pPr>
        <w:rPr>
          <w:color w:val="000000"/>
          <w:sz w:val="22"/>
        </w:rPr>
      </w:pPr>
    </w:p>
    <w:p w:rsidR="007879B6" w:rsidRPr="00875871" w:rsidRDefault="007879B6" w:rsidP="007879B6">
      <w:pPr>
        <w:rPr>
          <w:sz w:val="22"/>
        </w:rPr>
      </w:pPr>
      <w:r w:rsidRPr="00875871">
        <w:rPr>
          <w:sz w:val="22"/>
        </w:rPr>
        <w:t xml:space="preserve">En general el Aliasing es un error que se produce en la reconstrucción de una señal análoga, una vez que ha sido digitalizada, por cuanto es casi imposible determinar la frecuencia de las señales que se presentarán en la entrada del sistema de acondicionamiento de señal Por lo general un sistema de adquisición de datos trabaja a frecuencia de muestreo fija y se determina únicamente </w:t>
      </w:r>
      <w:r w:rsidRPr="00875871">
        <w:rPr>
          <w:sz w:val="22"/>
        </w:rPr>
        <w:lastRenderedPageBreak/>
        <w:t xml:space="preserve">para las señales esperadas, es en ese instante que se presenta el error mencionado, el cual se manifiesta como una o varias reflexiones de aquellas porciones de señal útil, que se encuentran por encima de la frecuencia de muestreo </w:t>
      </w:r>
    </w:p>
    <w:p w:rsidR="007879B6" w:rsidRPr="00875871" w:rsidRDefault="007879B6" w:rsidP="007879B6">
      <w:pPr>
        <w:rPr>
          <w:sz w:val="22"/>
        </w:rPr>
      </w:pPr>
      <w:r w:rsidRPr="00875871">
        <w:rPr>
          <w:sz w:val="22"/>
        </w:rPr>
        <w:t>Por esta razón es deseable ubicar un filtro Antialiasing antes de que la señal sea digitalizada. E</w:t>
      </w:r>
      <w:r w:rsidR="005C680B">
        <w:rPr>
          <w:sz w:val="22"/>
        </w:rPr>
        <w:t>l filtro Antialiasing (Figura 2-</w:t>
      </w:r>
      <w:r w:rsidR="008A0ED5">
        <w:rPr>
          <w:sz w:val="22"/>
        </w:rPr>
        <w:t>30</w:t>
      </w:r>
      <w:r w:rsidRPr="00875871">
        <w:rPr>
          <w:sz w:val="22"/>
        </w:rPr>
        <w:t>), es en general un filtro pasabajas, cuya respuesta debe ser máximamente plana.</w:t>
      </w:r>
    </w:p>
    <w:p w:rsidR="007879B6" w:rsidRPr="00875871" w:rsidRDefault="007879B6" w:rsidP="007879B6">
      <w:pPr>
        <w:rPr>
          <w:sz w:val="22"/>
        </w:rPr>
      </w:pPr>
    </w:p>
    <w:p w:rsidR="002B41E4" w:rsidRDefault="007879B6" w:rsidP="002B41E4">
      <w:pPr>
        <w:keepNext/>
        <w:jc w:val="center"/>
      </w:pPr>
      <w:r>
        <w:rPr>
          <w:noProof/>
          <w:lang w:val="es-ES" w:eastAsia="es-ES"/>
        </w:rPr>
        <w:drawing>
          <wp:inline distT="0" distB="0" distL="0" distR="0" wp14:anchorId="32507FEA" wp14:editId="5547F951">
            <wp:extent cx="2524125" cy="2133600"/>
            <wp:effectExtent l="0" t="0" r="952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4125" cy="2133600"/>
                    </a:xfrm>
                    <a:prstGeom prst="rect">
                      <a:avLst/>
                    </a:prstGeom>
                    <a:noFill/>
                    <a:ln>
                      <a:noFill/>
                    </a:ln>
                  </pic:spPr>
                </pic:pic>
              </a:graphicData>
            </a:graphic>
          </wp:inline>
        </w:drawing>
      </w:r>
    </w:p>
    <w:p w:rsidR="007879B6" w:rsidRPr="008A0ED5" w:rsidRDefault="008A0ED5" w:rsidP="00765C33">
      <w:pPr>
        <w:pStyle w:val="Sinespaciado"/>
      </w:pPr>
      <w:bookmarkStart w:id="242" w:name="_Toc424803647"/>
      <w:r w:rsidRPr="005C680B">
        <w:t xml:space="preserve">                                  </w:t>
      </w:r>
      <w:r w:rsidR="0017478F">
        <w:t xml:space="preserve">    </w:t>
      </w:r>
      <w:r w:rsidR="005C680B" w:rsidRPr="00765C33">
        <w:rPr>
          <w:b/>
        </w:rPr>
        <w:t>Figura 2-</w:t>
      </w:r>
      <w:r w:rsidR="002B41E4" w:rsidRPr="00765C33">
        <w:rPr>
          <w:b/>
        </w:rPr>
        <w:fldChar w:fldCharType="begin"/>
      </w:r>
      <w:r w:rsidR="002B41E4" w:rsidRPr="00765C33">
        <w:rPr>
          <w:b/>
        </w:rPr>
        <w:instrText xml:space="preserve"> SEQ Figura \* ARABIC </w:instrText>
      </w:r>
      <w:r w:rsidR="002B41E4" w:rsidRPr="00765C33">
        <w:rPr>
          <w:b/>
        </w:rPr>
        <w:fldChar w:fldCharType="separate"/>
      </w:r>
      <w:r w:rsidR="006B173E">
        <w:rPr>
          <w:b/>
          <w:noProof/>
        </w:rPr>
        <w:t>30</w:t>
      </w:r>
      <w:r w:rsidR="002B41E4" w:rsidRPr="00765C33">
        <w:rPr>
          <w:b/>
        </w:rPr>
        <w:fldChar w:fldCharType="end"/>
      </w:r>
      <w:r w:rsidR="002B41E4" w:rsidRPr="00765C33">
        <w:rPr>
          <w:b/>
        </w:rPr>
        <w:t>:</w:t>
      </w:r>
      <w:r w:rsidR="002B41E4" w:rsidRPr="008A0ED5">
        <w:t xml:space="preserve"> Filtro Anti-aliasing  de 10hz</w:t>
      </w:r>
      <w:bookmarkEnd w:id="242"/>
    </w:p>
    <w:p w:rsidR="007879B6" w:rsidRPr="008A0ED5" w:rsidRDefault="008A0ED5" w:rsidP="00765C33">
      <w:pPr>
        <w:pStyle w:val="Sinespaciado"/>
        <w:rPr>
          <w:sz w:val="16"/>
          <w:szCs w:val="16"/>
        </w:rPr>
      </w:pPr>
      <w:r w:rsidRPr="00765C33">
        <w:rPr>
          <w:b/>
          <w:sz w:val="16"/>
          <w:szCs w:val="16"/>
        </w:rPr>
        <w:t xml:space="preserve">   </w:t>
      </w:r>
      <w:r w:rsidR="00765C33">
        <w:rPr>
          <w:b/>
          <w:sz w:val="16"/>
          <w:szCs w:val="16"/>
        </w:rPr>
        <w:t xml:space="preserve">                                                  </w:t>
      </w:r>
      <w:r w:rsidR="007879B6" w:rsidRPr="00765C33">
        <w:rPr>
          <w:b/>
          <w:sz w:val="16"/>
          <w:szCs w:val="16"/>
        </w:rPr>
        <w:t>Fuente:</w:t>
      </w:r>
      <w:r w:rsidR="007879B6" w:rsidRPr="008A0ED5">
        <w:rPr>
          <w:sz w:val="16"/>
          <w:szCs w:val="16"/>
        </w:rPr>
        <w:t xml:space="preserve"> http://www.unet.edu.ve/~ielectro/6-Filtrado.pdf</w:t>
      </w:r>
    </w:p>
    <w:p w:rsidR="007879B6" w:rsidRPr="008A0ED5" w:rsidRDefault="007879B6" w:rsidP="007879B6">
      <w:pPr>
        <w:rPr>
          <w:bCs/>
          <w:sz w:val="16"/>
          <w:szCs w:val="16"/>
        </w:rPr>
      </w:pPr>
      <w:r w:rsidRPr="008A0ED5">
        <w:rPr>
          <w:bCs/>
          <w:sz w:val="16"/>
          <w:szCs w:val="16"/>
        </w:rPr>
        <w:t xml:space="preserve">                                                            </w:t>
      </w:r>
    </w:p>
    <w:p w:rsidR="007879B6" w:rsidRPr="00875871" w:rsidRDefault="007879B6" w:rsidP="0042341B">
      <w:pPr>
        <w:rPr>
          <w:b/>
          <w:bCs/>
          <w:sz w:val="22"/>
        </w:rPr>
      </w:pPr>
      <w:r w:rsidRPr="00875871">
        <w:rPr>
          <w:b/>
          <w:bCs/>
          <w:sz w:val="22"/>
        </w:rPr>
        <w:t xml:space="preserve">Etapa de digitalización de señal: </w:t>
      </w:r>
      <w:r w:rsidRPr="00875871">
        <w:rPr>
          <w:bCs/>
          <w:sz w:val="22"/>
        </w:rPr>
        <w:t>Para complementar la salida de señal que se necesita para trabajar con el Plc twido se implementa el convertidor  analógico – digital por medio del microcontralor Atmega 328</w:t>
      </w:r>
      <w:r w:rsidR="0042341B" w:rsidRPr="00875871">
        <w:rPr>
          <w:b/>
          <w:bCs/>
          <w:sz w:val="22"/>
        </w:rPr>
        <w:t xml:space="preserve">. </w:t>
      </w:r>
      <w:r w:rsidRPr="00875871">
        <w:rPr>
          <w:sz w:val="22"/>
        </w:rPr>
        <w:t>El Atmega328 AVR 8-bit es un Circuito integrado de alto rendimiento que está basado en un microcontrolador RISC, combinando 32 KB ISP flash una memoria con la capacidad de leer-mientras-escribe.</w:t>
      </w:r>
    </w:p>
    <w:p w:rsidR="007879B6" w:rsidRPr="00875871" w:rsidRDefault="007879B6" w:rsidP="007879B6">
      <w:pPr>
        <w:tabs>
          <w:tab w:val="left" w:pos="7513"/>
        </w:tabs>
        <w:rPr>
          <w:sz w:val="22"/>
        </w:rPr>
      </w:pPr>
      <w:r w:rsidRPr="00875871">
        <w:rPr>
          <w:sz w:val="22"/>
        </w:rPr>
        <w:t>El dispositivo opera entre 1.8 y 5.5 voltios. Por medio de la ejecución de poderosas instrucciones en un solo ciclo de reloj, el dispositivo alcanza una respuesta de 1 MIPS, balanceando consumo de energía y velocidad de proceso.</w:t>
      </w:r>
    </w:p>
    <w:p w:rsidR="007879B6" w:rsidRPr="00875871" w:rsidRDefault="007879B6" w:rsidP="007879B6">
      <w:pPr>
        <w:tabs>
          <w:tab w:val="left" w:pos="7513"/>
        </w:tabs>
        <w:rPr>
          <w:sz w:val="22"/>
        </w:rPr>
      </w:pPr>
      <w:r w:rsidRPr="00875871">
        <w:rPr>
          <w:sz w:val="22"/>
        </w:rPr>
        <w:t>Se ha elegido el ATMEGA 328 debido a las siguientes razones:</w:t>
      </w:r>
    </w:p>
    <w:p w:rsidR="007879B6" w:rsidRPr="00875871" w:rsidRDefault="007879B6" w:rsidP="005661A6">
      <w:pPr>
        <w:pStyle w:val="Prrafodelista"/>
        <w:numPr>
          <w:ilvl w:val="0"/>
          <w:numId w:val="31"/>
        </w:numPr>
        <w:spacing w:after="0" w:line="480" w:lineRule="auto"/>
        <w:rPr>
          <w:sz w:val="22"/>
        </w:rPr>
      </w:pPr>
      <w:r w:rsidRPr="00875871">
        <w:rPr>
          <w:sz w:val="22"/>
        </w:rPr>
        <w:t>Se necesita una velocidad de procesamiento considerable para detectar las variaciones de peso.</w:t>
      </w:r>
    </w:p>
    <w:p w:rsidR="007879B6" w:rsidRPr="00875871" w:rsidRDefault="007879B6" w:rsidP="005661A6">
      <w:pPr>
        <w:pStyle w:val="Prrafodelista"/>
        <w:numPr>
          <w:ilvl w:val="0"/>
          <w:numId w:val="31"/>
        </w:numPr>
        <w:spacing w:after="0" w:line="480" w:lineRule="auto"/>
        <w:rPr>
          <w:sz w:val="22"/>
        </w:rPr>
      </w:pPr>
      <w:r w:rsidRPr="00875871">
        <w:rPr>
          <w:sz w:val="22"/>
        </w:rPr>
        <w:lastRenderedPageBreak/>
        <w:t>Proporciona la cantidad de entradas analógicas necesarias para el procesamiento de la señal de cada una de las celdas de carga.</w:t>
      </w:r>
    </w:p>
    <w:p w:rsidR="007879B6" w:rsidRPr="00875871" w:rsidRDefault="007879B6" w:rsidP="005661A6">
      <w:pPr>
        <w:pStyle w:val="Prrafodelista"/>
        <w:numPr>
          <w:ilvl w:val="0"/>
          <w:numId w:val="31"/>
        </w:numPr>
        <w:spacing w:after="0" w:line="480" w:lineRule="auto"/>
        <w:rPr>
          <w:sz w:val="22"/>
        </w:rPr>
      </w:pPr>
      <w:r w:rsidRPr="00875871">
        <w:rPr>
          <w:sz w:val="22"/>
        </w:rPr>
        <w:t>Facilita las suficientes entradas/salidas digitales para la aplicación sin que sea necesario el uso de otro microcontrolador.</w:t>
      </w:r>
    </w:p>
    <w:p w:rsidR="007879B6" w:rsidRPr="00875871" w:rsidRDefault="007879B6" w:rsidP="005661A6">
      <w:pPr>
        <w:pStyle w:val="Prrafodelista"/>
        <w:numPr>
          <w:ilvl w:val="0"/>
          <w:numId w:val="31"/>
        </w:numPr>
        <w:spacing w:after="0" w:line="480" w:lineRule="auto"/>
        <w:rPr>
          <w:sz w:val="22"/>
        </w:rPr>
      </w:pPr>
      <w:r w:rsidRPr="00875871">
        <w:rPr>
          <w:sz w:val="22"/>
        </w:rPr>
        <w:t>Se puede programar fácilmente con el arduino.</w:t>
      </w:r>
    </w:p>
    <w:p w:rsidR="007879B6" w:rsidRDefault="005C680B" w:rsidP="005661A6">
      <w:pPr>
        <w:pStyle w:val="Prrafodelista"/>
        <w:numPr>
          <w:ilvl w:val="0"/>
          <w:numId w:val="31"/>
        </w:numPr>
        <w:spacing w:after="0" w:line="480" w:lineRule="auto"/>
      </w:pPr>
      <w:r>
        <w:t>En la Figura 2-</w:t>
      </w:r>
      <w:r w:rsidR="007F587C">
        <w:t>31</w:t>
      </w:r>
      <w:r w:rsidR="007879B6">
        <w:t xml:space="preserve"> se puede observar la distribución de pines del microcontrolador ATMEGA 328</w:t>
      </w:r>
    </w:p>
    <w:p w:rsidR="00EE4C67" w:rsidRDefault="00EE4C67" w:rsidP="00EE4C67">
      <w:pPr>
        <w:pStyle w:val="Prrafodelista"/>
        <w:spacing w:after="0" w:line="480" w:lineRule="auto"/>
        <w:ind w:left="360"/>
      </w:pPr>
    </w:p>
    <w:p w:rsidR="002B41E4" w:rsidRDefault="007879B6" w:rsidP="002B41E4">
      <w:pPr>
        <w:keepNext/>
        <w:jc w:val="center"/>
      </w:pPr>
      <w:r>
        <w:rPr>
          <w:noProof/>
          <w:lang w:val="es-ES" w:eastAsia="es-ES"/>
        </w:rPr>
        <w:drawing>
          <wp:inline distT="0" distB="0" distL="0" distR="0" wp14:anchorId="453472F0" wp14:editId="082A4B37">
            <wp:extent cx="3571875" cy="2409825"/>
            <wp:effectExtent l="0" t="0" r="9525" b="9525"/>
            <wp:docPr id="108" name="Imagen 108" descr="http://cdn.instructables.com/FR9/7029/H4B2N7DQ/FR97029H4B2N7DQ.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9" descr="http://cdn.instructables.com/FR9/7029/H4B2N7DQ/FR97029H4B2N7DQ.LARG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1875" cy="2409825"/>
                    </a:xfrm>
                    <a:prstGeom prst="rect">
                      <a:avLst/>
                    </a:prstGeom>
                    <a:noFill/>
                    <a:ln>
                      <a:noFill/>
                    </a:ln>
                  </pic:spPr>
                </pic:pic>
              </a:graphicData>
            </a:graphic>
          </wp:inline>
        </w:drawing>
      </w:r>
    </w:p>
    <w:p w:rsidR="007879B6" w:rsidRPr="007F587C" w:rsidRDefault="00765C33" w:rsidP="00765C33">
      <w:pPr>
        <w:pStyle w:val="Sinespaciado"/>
      </w:pPr>
      <w:bookmarkStart w:id="243" w:name="_Toc424803648"/>
      <w:r>
        <w:rPr>
          <w:b/>
        </w:rPr>
        <w:t xml:space="preserve">                            </w:t>
      </w:r>
      <w:r w:rsidR="0017478F">
        <w:rPr>
          <w:b/>
        </w:rPr>
        <w:t xml:space="preserve">    </w:t>
      </w:r>
      <w:r w:rsidR="005C680B" w:rsidRPr="005C680B">
        <w:rPr>
          <w:b/>
        </w:rPr>
        <w:t>Figura 2-</w:t>
      </w:r>
      <w:r w:rsidR="002B41E4" w:rsidRPr="005C680B">
        <w:rPr>
          <w:b/>
        </w:rPr>
        <w:fldChar w:fldCharType="begin"/>
      </w:r>
      <w:r w:rsidR="002B41E4" w:rsidRPr="005C680B">
        <w:rPr>
          <w:b/>
        </w:rPr>
        <w:instrText xml:space="preserve"> SEQ Figura \* ARABIC </w:instrText>
      </w:r>
      <w:r w:rsidR="002B41E4" w:rsidRPr="005C680B">
        <w:rPr>
          <w:b/>
        </w:rPr>
        <w:fldChar w:fldCharType="separate"/>
      </w:r>
      <w:r w:rsidR="006B173E">
        <w:rPr>
          <w:b/>
          <w:noProof/>
        </w:rPr>
        <w:t>31</w:t>
      </w:r>
      <w:r w:rsidR="002B41E4" w:rsidRPr="005C680B">
        <w:rPr>
          <w:b/>
        </w:rPr>
        <w:fldChar w:fldCharType="end"/>
      </w:r>
      <w:r w:rsidR="002B41E4" w:rsidRPr="005C680B">
        <w:rPr>
          <w:b/>
        </w:rPr>
        <w:t>:</w:t>
      </w:r>
      <w:r w:rsidR="002B41E4" w:rsidRPr="007F587C">
        <w:t xml:space="preserve"> Distribución de pines  del Atmega 328</w:t>
      </w:r>
      <w:bookmarkEnd w:id="243"/>
    </w:p>
    <w:p w:rsidR="00B160AB" w:rsidRPr="007F587C" w:rsidRDefault="00B160AB" w:rsidP="00765C33">
      <w:pPr>
        <w:pStyle w:val="Sinespaciado"/>
        <w:rPr>
          <w:sz w:val="16"/>
          <w:szCs w:val="16"/>
        </w:rPr>
      </w:pPr>
      <w:r w:rsidRPr="007F587C">
        <w:rPr>
          <w:sz w:val="16"/>
          <w:szCs w:val="16"/>
        </w:rPr>
        <w:t xml:space="preserve">                               </w:t>
      </w:r>
      <w:r w:rsidR="00765C33">
        <w:rPr>
          <w:sz w:val="16"/>
          <w:szCs w:val="16"/>
        </w:rPr>
        <w:t xml:space="preserve">             </w:t>
      </w:r>
      <w:r w:rsidR="007879B6" w:rsidRPr="005C680B">
        <w:rPr>
          <w:b/>
          <w:sz w:val="16"/>
          <w:szCs w:val="16"/>
        </w:rPr>
        <w:t>Fuente:</w:t>
      </w:r>
      <w:r w:rsidR="005C680B">
        <w:rPr>
          <w:sz w:val="16"/>
          <w:szCs w:val="16"/>
        </w:rPr>
        <w:t xml:space="preserve"> </w:t>
      </w:r>
      <w:r w:rsidR="007879B6" w:rsidRPr="007F587C">
        <w:rPr>
          <w:sz w:val="16"/>
          <w:szCs w:val="16"/>
        </w:rPr>
        <w:t>http://cd</w:t>
      </w:r>
      <w:r w:rsidRPr="007F587C">
        <w:rPr>
          <w:sz w:val="16"/>
          <w:szCs w:val="16"/>
        </w:rPr>
        <w:t>n.instructables.com/FR9/70</w:t>
      </w:r>
      <w:r w:rsidR="007879B6" w:rsidRPr="007F587C">
        <w:rPr>
          <w:sz w:val="16"/>
          <w:szCs w:val="16"/>
        </w:rPr>
        <w:t>2N7DQ/FR97029</w:t>
      </w:r>
    </w:p>
    <w:p w:rsidR="007879B6" w:rsidRPr="007F587C" w:rsidRDefault="00B160AB" w:rsidP="00765C33">
      <w:pPr>
        <w:pStyle w:val="Sinespaciado"/>
        <w:rPr>
          <w:sz w:val="16"/>
          <w:szCs w:val="16"/>
        </w:rPr>
      </w:pPr>
      <w:r w:rsidRPr="007F587C">
        <w:rPr>
          <w:sz w:val="16"/>
          <w:szCs w:val="16"/>
        </w:rPr>
        <w:t xml:space="preserve">                               </w:t>
      </w:r>
      <w:r w:rsidR="007F587C">
        <w:rPr>
          <w:sz w:val="16"/>
          <w:szCs w:val="16"/>
        </w:rPr>
        <w:t xml:space="preserve"> </w:t>
      </w:r>
      <w:r w:rsidR="00765C33">
        <w:rPr>
          <w:sz w:val="16"/>
          <w:szCs w:val="16"/>
        </w:rPr>
        <w:t xml:space="preserve">            </w:t>
      </w:r>
      <w:r w:rsidR="007879B6" w:rsidRPr="007F587C">
        <w:rPr>
          <w:sz w:val="16"/>
          <w:szCs w:val="16"/>
        </w:rPr>
        <w:t>H4B2N7DQ.LARGE.jpg</w:t>
      </w:r>
    </w:p>
    <w:p w:rsidR="007879B6" w:rsidRDefault="007879B6" w:rsidP="007879B6">
      <w:pPr>
        <w:rPr>
          <w:sz w:val="20"/>
        </w:rPr>
      </w:pPr>
    </w:p>
    <w:p w:rsidR="007879B6" w:rsidRDefault="007879B6" w:rsidP="007879B6">
      <w:r>
        <w:t>El microcontrolador ATMEGA 32 se basa en la arquitectura Harvard, utilizando buses y memorias separados para programa y para datos. Las instrucciones se ejecutan cada ciclo de reloj debido a que mientras una instrucción está siendo procesada, la siguiente es traída desde la memoria de programa.</w:t>
      </w:r>
    </w:p>
    <w:p w:rsidR="007879B6" w:rsidRDefault="007879B6" w:rsidP="007879B6">
      <w:r>
        <w:t>El Conversor Analógico Digital convierte una entrada analógica en un valor digital de 10 bits mediante aproximaciones sucesivas. El ATMEGA 328 cuenta con 8 canales que pueden ser utilizados como entradas analógicas.</w:t>
      </w:r>
    </w:p>
    <w:p w:rsidR="007879B6" w:rsidRDefault="007879B6" w:rsidP="007879B6">
      <w:r>
        <w:lastRenderedPageBreak/>
        <w:t>Para  poder visualizar el peso  y las salidas del atmega 328 sin acudir al plc o al computador se implementara  un lcd 16x2  o pantalla de cristal líquido es un dispositivo empleado para la visualización de contenidos o información de una forma gráfica, mediante caracteres, símbolos o pequeños dibujos dependiendo del modelo. Está gobernado por un microcontrolador en este caso el atmega  el cual dirige todo su funcionamiento.</w:t>
      </w:r>
    </w:p>
    <w:p w:rsidR="007879B6" w:rsidRDefault="007879B6" w:rsidP="007879B6">
      <w:r>
        <w:t>En este caso vamos a emplear un LCD de 16x2, esto quiere decir que dispone de 2 filas de 16 caracteres cada una. Los píxeles de cada símbolo o carácter, varían en funci</w:t>
      </w:r>
      <w:r w:rsidR="007F587C">
        <w:t>ón de cada modelo. Ver Figura 2</w:t>
      </w:r>
      <w:r w:rsidR="005C680B">
        <w:t>-</w:t>
      </w:r>
      <w:r w:rsidR="002B41E4">
        <w:t>32</w:t>
      </w:r>
    </w:p>
    <w:p w:rsidR="002B41E4" w:rsidRDefault="007879B6" w:rsidP="002B41E4">
      <w:pPr>
        <w:keepNext/>
        <w:jc w:val="center"/>
      </w:pPr>
      <w:r>
        <w:rPr>
          <w:noProof/>
          <w:lang w:val="es-ES" w:eastAsia="es-ES"/>
        </w:rPr>
        <w:drawing>
          <wp:inline distT="0" distB="0" distL="0" distR="0" wp14:anchorId="59943147" wp14:editId="253368C1">
            <wp:extent cx="2781300" cy="1990725"/>
            <wp:effectExtent l="0" t="0" r="0" b="952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1300" cy="1990725"/>
                    </a:xfrm>
                    <a:prstGeom prst="rect">
                      <a:avLst/>
                    </a:prstGeom>
                    <a:noFill/>
                    <a:ln>
                      <a:noFill/>
                    </a:ln>
                  </pic:spPr>
                </pic:pic>
              </a:graphicData>
            </a:graphic>
          </wp:inline>
        </w:drawing>
      </w:r>
    </w:p>
    <w:p w:rsidR="007879B6" w:rsidRPr="007F587C" w:rsidRDefault="00B160AB" w:rsidP="00765C33">
      <w:pPr>
        <w:pStyle w:val="Sinespaciado"/>
      </w:pPr>
      <w:bookmarkStart w:id="244" w:name="_Toc424803649"/>
      <w:r w:rsidRPr="005C680B">
        <w:t xml:space="preserve">       </w:t>
      </w:r>
      <w:r w:rsidR="007F587C" w:rsidRPr="005C680B">
        <w:t xml:space="preserve">                         </w:t>
      </w:r>
      <w:r w:rsidR="0017478F">
        <w:t xml:space="preserve">     </w:t>
      </w:r>
      <w:r w:rsidR="007F587C" w:rsidRPr="005C680B">
        <w:t xml:space="preserve">      </w:t>
      </w:r>
      <w:r w:rsidR="002B41E4" w:rsidRPr="00765C33">
        <w:rPr>
          <w:b/>
        </w:rPr>
        <w:t>Figura</w:t>
      </w:r>
      <w:r w:rsidR="005C680B" w:rsidRPr="00765C33">
        <w:rPr>
          <w:b/>
        </w:rPr>
        <w:t xml:space="preserve"> 2-</w:t>
      </w:r>
      <w:r w:rsidR="002B41E4" w:rsidRPr="00765C33">
        <w:rPr>
          <w:b/>
        </w:rPr>
        <w:fldChar w:fldCharType="begin"/>
      </w:r>
      <w:r w:rsidR="002B41E4" w:rsidRPr="00765C33">
        <w:rPr>
          <w:b/>
        </w:rPr>
        <w:instrText xml:space="preserve"> SEQ Figura \* ARABIC </w:instrText>
      </w:r>
      <w:r w:rsidR="002B41E4" w:rsidRPr="00765C33">
        <w:rPr>
          <w:b/>
        </w:rPr>
        <w:fldChar w:fldCharType="separate"/>
      </w:r>
      <w:r w:rsidR="006B173E">
        <w:rPr>
          <w:b/>
          <w:noProof/>
        </w:rPr>
        <w:t>32</w:t>
      </w:r>
      <w:r w:rsidR="002B41E4" w:rsidRPr="00765C33">
        <w:rPr>
          <w:b/>
        </w:rPr>
        <w:fldChar w:fldCharType="end"/>
      </w:r>
      <w:r w:rsidR="002B41E4" w:rsidRPr="00765C33">
        <w:rPr>
          <w:b/>
        </w:rPr>
        <w:t>:</w:t>
      </w:r>
      <w:r w:rsidR="002B41E4" w:rsidRPr="007F587C">
        <w:t xml:space="preserve"> Lcd 16x2</w:t>
      </w:r>
      <w:bookmarkEnd w:id="244"/>
    </w:p>
    <w:p w:rsidR="00B160AB" w:rsidRPr="007F587C" w:rsidRDefault="00765C33" w:rsidP="00765C33">
      <w:pPr>
        <w:pStyle w:val="Sinespaciado"/>
        <w:rPr>
          <w:sz w:val="16"/>
          <w:szCs w:val="16"/>
        </w:rPr>
      </w:pPr>
      <w:r>
        <w:rPr>
          <w:sz w:val="16"/>
          <w:szCs w:val="16"/>
        </w:rPr>
        <w:t xml:space="preserve">                                                           </w:t>
      </w:r>
      <w:r w:rsidR="007879B6" w:rsidRPr="00765C33">
        <w:rPr>
          <w:b/>
          <w:sz w:val="16"/>
          <w:szCs w:val="16"/>
        </w:rPr>
        <w:t>Fuente:</w:t>
      </w:r>
      <w:r w:rsidR="005C680B">
        <w:rPr>
          <w:sz w:val="16"/>
          <w:szCs w:val="16"/>
        </w:rPr>
        <w:t xml:space="preserve"> </w:t>
      </w:r>
      <w:r w:rsidR="007879B6" w:rsidRPr="007F587C">
        <w:rPr>
          <w:sz w:val="16"/>
          <w:szCs w:val="16"/>
        </w:rPr>
        <w:t>http://cdn.instructables.com/FR9/7029</w:t>
      </w:r>
    </w:p>
    <w:p w:rsidR="007879B6" w:rsidRPr="007F587C" w:rsidRDefault="00B160AB" w:rsidP="00765C33">
      <w:pPr>
        <w:pStyle w:val="Sinespaciado"/>
        <w:rPr>
          <w:sz w:val="16"/>
          <w:szCs w:val="16"/>
        </w:rPr>
      </w:pPr>
      <w:r w:rsidRPr="007F587C">
        <w:rPr>
          <w:sz w:val="16"/>
          <w:szCs w:val="16"/>
        </w:rPr>
        <w:t xml:space="preserve">         </w:t>
      </w:r>
      <w:r w:rsidR="005C680B">
        <w:rPr>
          <w:sz w:val="16"/>
          <w:szCs w:val="16"/>
        </w:rPr>
        <w:t xml:space="preserve">                            </w:t>
      </w:r>
      <w:r w:rsidR="00765C33">
        <w:rPr>
          <w:sz w:val="16"/>
          <w:szCs w:val="16"/>
        </w:rPr>
        <w:t xml:space="preserve">                     </w:t>
      </w:r>
      <w:r w:rsidR="005C680B">
        <w:rPr>
          <w:sz w:val="16"/>
          <w:szCs w:val="16"/>
        </w:rPr>
        <w:t xml:space="preserve"> </w:t>
      </w:r>
      <w:r w:rsidR="007879B6" w:rsidRPr="007F587C">
        <w:rPr>
          <w:sz w:val="16"/>
          <w:szCs w:val="16"/>
        </w:rPr>
        <w:t>/H4B2N7DQ/FR97029H4B2N7DQ.LARGE.jpg</w:t>
      </w:r>
    </w:p>
    <w:p w:rsidR="00D55CB7" w:rsidRPr="00D55CB7" w:rsidRDefault="00D55CB7" w:rsidP="00D55CB7"/>
    <w:p w:rsidR="007879B6" w:rsidRDefault="00CE7408" w:rsidP="00B160AB">
      <w:pPr>
        <w:pStyle w:val="Ttulo3"/>
        <w:numPr>
          <w:ilvl w:val="0"/>
          <w:numId w:val="0"/>
        </w:numPr>
        <w:spacing w:before="0" w:after="0" w:line="480" w:lineRule="auto"/>
        <w:rPr>
          <w:sz w:val="22"/>
          <w:szCs w:val="22"/>
        </w:rPr>
      </w:pPr>
      <w:bookmarkStart w:id="245" w:name="_Toc422428487"/>
      <w:bookmarkStart w:id="246" w:name="_Toc407699468"/>
      <w:bookmarkStart w:id="247" w:name="_Toc423887461"/>
      <w:bookmarkStart w:id="248" w:name="_Toc427659728"/>
      <w:r w:rsidRPr="00564748">
        <w:rPr>
          <w:sz w:val="22"/>
          <w:szCs w:val="22"/>
        </w:rPr>
        <w:t>2</w:t>
      </w:r>
      <w:r w:rsidR="00B160AB" w:rsidRPr="00564748">
        <w:rPr>
          <w:sz w:val="22"/>
          <w:szCs w:val="22"/>
        </w:rPr>
        <w:t xml:space="preserve">.4.3    </w:t>
      </w:r>
      <w:r w:rsidR="007879B6" w:rsidRPr="00564748">
        <w:rPr>
          <w:sz w:val="22"/>
          <w:szCs w:val="22"/>
        </w:rPr>
        <w:t>Fuentes de alimentación</w:t>
      </w:r>
      <w:bookmarkEnd w:id="245"/>
      <w:bookmarkEnd w:id="246"/>
      <w:bookmarkEnd w:id="247"/>
      <w:bookmarkEnd w:id="248"/>
    </w:p>
    <w:p w:rsidR="00EE4C67" w:rsidRPr="00EE4C67" w:rsidRDefault="00EE4C67" w:rsidP="00EE4C67"/>
    <w:p w:rsidR="007879B6" w:rsidRPr="00875871" w:rsidRDefault="007879B6" w:rsidP="007879B6">
      <w:pPr>
        <w:rPr>
          <w:b/>
          <w:sz w:val="22"/>
        </w:rPr>
      </w:pPr>
      <w:r w:rsidRPr="00875871">
        <w:rPr>
          <w:sz w:val="22"/>
        </w:rPr>
        <w:t>Se requieren dos  fuentes de alimentación de 12 v y 5 v tanto para la celda de carga y para el micro controlador Atmega 328</w:t>
      </w:r>
      <w:r w:rsidRPr="00875871">
        <w:rPr>
          <w:b/>
          <w:sz w:val="22"/>
        </w:rPr>
        <w:t>.</w:t>
      </w:r>
    </w:p>
    <w:p w:rsidR="007879B6" w:rsidRDefault="007879B6" w:rsidP="007879B6">
      <w:pPr>
        <w:rPr>
          <w:sz w:val="22"/>
        </w:rPr>
      </w:pPr>
      <w:r w:rsidRPr="00875871">
        <w:rPr>
          <w:sz w:val="22"/>
        </w:rPr>
        <w:t>Para las fuentes de alimentación diseñadas se utilizan transformadores de 12V, 1A, un rectificador de onda completa para minimizar el rizado, un capacitor electrolítico como filtro y reguladores de voltaje cuyos valores dependen de la aplicación.</w:t>
      </w:r>
    </w:p>
    <w:p w:rsidR="00EE4C67" w:rsidRPr="00875871" w:rsidRDefault="00EE4C67" w:rsidP="007879B6">
      <w:pPr>
        <w:rPr>
          <w:sz w:val="22"/>
        </w:rPr>
      </w:pPr>
    </w:p>
    <w:p w:rsidR="00FB528A" w:rsidRDefault="007879B6" w:rsidP="007F587C">
      <w:pPr>
        <w:keepNext/>
        <w:jc w:val="center"/>
      </w:pPr>
      <w:r>
        <w:rPr>
          <w:noProof/>
          <w:lang w:val="es-ES" w:eastAsia="es-ES"/>
        </w:rPr>
        <w:lastRenderedPageBreak/>
        <w:drawing>
          <wp:inline distT="0" distB="0" distL="0" distR="0" wp14:anchorId="40468689" wp14:editId="6CA4081D">
            <wp:extent cx="4762500" cy="1271663"/>
            <wp:effectExtent l="0" t="0" r="0" b="508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4127" cy="1272097"/>
                    </a:xfrm>
                    <a:prstGeom prst="rect">
                      <a:avLst/>
                    </a:prstGeom>
                    <a:noFill/>
                    <a:ln>
                      <a:noFill/>
                    </a:ln>
                  </pic:spPr>
                </pic:pic>
              </a:graphicData>
            </a:graphic>
          </wp:inline>
        </w:drawing>
      </w:r>
    </w:p>
    <w:p w:rsidR="007879B6" w:rsidRPr="007F587C" w:rsidRDefault="007F587C" w:rsidP="00765C33">
      <w:pPr>
        <w:pStyle w:val="Sinespaciado"/>
      </w:pPr>
      <w:bookmarkStart w:id="249" w:name="_Toc424803650"/>
      <w:r w:rsidRPr="007F587C">
        <w:t xml:space="preserve">    </w:t>
      </w:r>
      <w:r w:rsidR="00753EAF">
        <w:t xml:space="preserve">      </w:t>
      </w:r>
      <w:r w:rsidR="00B160AB" w:rsidRPr="007F587C">
        <w:t xml:space="preserve"> </w:t>
      </w:r>
      <w:r w:rsidR="0017478F">
        <w:t xml:space="preserve"> </w:t>
      </w:r>
      <w:r w:rsidR="005C680B" w:rsidRPr="00765C33">
        <w:rPr>
          <w:b/>
        </w:rPr>
        <w:t>Figura 2-</w:t>
      </w:r>
      <w:r w:rsidR="00FB528A" w:rsidRPr="00765C33">
        <w:rPr>
          <w:b/>
        </w:rPr>
        <w:fldChar w:fldCharType="begin"/>
      </w:r>
      <w:r w:rsidR="00FB528A" w:rsidRPr="00765C33">
        <w:rPr>
          <w:b/>
        </w:rPr>
        <w:instrText xml:space="preserve"> SEQ Figura \* ARABIC </w:instrText>
      </w:r>
      <w:r w:rsidR="00FB528A" w:rsidRPr="00765C33">
        <w:rPr>
          <w:b/>
        </w:rPr>
        <w:fldChar w:fldCharType="separate"/>
      </w:r>
      <w:r w:rsidR="006B173E">
        <w:rPr>
          <w:b/>
          <w:noProof/>
        </w:rPr>
        <w:t>33</w:t>
      </w:r>
      <w:r w:rsidR="00FB528A" w:rsidRPr="00765C33">
        <w:rPr>
          <w:b/>
        </w:rPr>
        <w:fldChar w:fldCharType="end"/>
      </w:r>
      <w:r w:rsidR="00FB528A" w:rsidRPr="00765C33">
        <w:rPr>
          <w:b/>
        </w:rPr>
        <w:t>:</w:t>
      </w:r>
      <w:r w:rsidR="00FB528A" w:rsidRPr="007F587C">
        <w:t xml:space="preserve"> Fuente de alimentación de 12v y 5v</w:t>
      </w:r>
      <w:bookmarkEnd w:id="249"/>
    </w:p>
    <w:p w:rsidR="007F587C" w:rsidRDefault="007F587C" w:rsidP="00765C33">
      <w:pPr>
        <w:pStyle w:val="Sinespaciado"/>
        <w:rPr>
          <w:sz w:val="16"/>
          <w:szCs w:val="16"/>
        </w:rPr>
      </w:pPr>
      <w:r w:rsidRPr="00765C33">
        <w:rPr>
          <w:b/>
        </w:rPr>
        <w:t xml:space="preserve">    </w:t>
      </w:r>
      <w:r w:rsidR="005C680B" w:rsidRPr="00765C33">
        <w:rPr>
          <w:b/>
          <w:sz w:val="16"/>
          <w:szCs w:val="16"/>
        </w:rPr>
        <w:t xml:space="preserve"> </w:t>
      </w:r>
      <w:r w:rsidR="00753EAF">
        <w:rPr>
          <w:b/>
          <w:sz w:val="16"/>
          <w:szCs w:val="16"/>
        </w:rPr>
        <w:t xml:space="preserve">          </w:t>
      </w:r>
      <w:r w:rsidRPr="00765C33">
        <w:rPr>
          <w:b/>
          <w:sz w:val="16"/>
          <w:szCs w:val="16"/>
        </w:rPr>
        <w:t>Realizado por</w:t>
      </w:r>
      <w:r w:rsidR="005C680B" w:rsidRPr="005C680B">
        <w:rPr>
          <w:sz w:val="16"/>
          <w:szCs w:val="16"/>
        </w:rPr>
        <w:t>:</w:t>
      </w:r>
      <w:r w:rsidRPr="007F587C">
        <w:rPr>
          <w:sz w:val="16"/>
          <w:szCs w:val="16"/>
        </w:rPr>
        <w:t xml:space="preserve"> Iván Charig, 2015</w:t>
      </w:r>
    </w:p>
    <w:p w:rsidR="00EE4C67" w:rsidRPr="00EE4C67" w:rsidRDefault="00EE4C67" w:rsidP="00EE4C67"/>
    <w:p w:rsidR="007879B6" w:rsidRPr="007F587C" w:rsidRDefault="007879B6" w:rsidP="007F587C">
      <w:pPr>
        <w:pStyle w:val="Subttulo"/>
        <w:jc w:val="both"/>
        <w:rPr>
          <w:rFonts w:cs="Arial"/>
          <w:bCs/>
          <w:i w:val="0"/>
          <w:color w:val="000000" w:themeColor="text1"/>
          <w:sz w:val="22"/>
        </w:rPr>
      </w:pPr>
      <w:r w:rsidRPr="007F587C">
        <w:rPr>
          <w:rFonts w:cs="Arial"/>
          <w:bCs/>
          <w:i w:val="0"/>
          <w:color w:val="000000" w:themeColor="text1"/>
          <w:sz w:val="22"/>
        </w:rPr>
        <w:t>El circuito completo ya acoplado con las celdas de carga  nos queda de la siguiente  manera.</w:t>
      </w:r>
    </w:p>
    <w:p w:rsidR="00FB528A" w:rsidRDefault="007879B6" w:rsidP="00FB528A">
      <w:pPr>
        <w:keepNext/>
        <w:spacing w:line="240" w:lineRule="auto"/>
      </w:pPr>
      <w:r>
        <w:rPr>
          <w:rFonts w:cs="Arial"/>
          <w:noProof/>
          <w:szCs w:val="24"/>
          <w:lang w:val="es-ES" w:eastAsia="es-ES"/>
        </w:rPr>
        <w:drawing>
          <wp:inline distT="0" distB="0" distL="0" distR="0" wp14:anchorId="6BD83246" wp14:editId="600D9D4A">
            <wp:extent cx="4495800" cy="3680583"/>
            <wp:effectExtent l="0" t="0" r="0" b="0"/>
            <wp:docPr id="105" name="Imagen 105" descr="diseÑo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iseÑo tota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04166" cy="3687432"/>
                    </a:xfrm>
                    <a:prstGeom prst="rect">
                      <a:avLst/>
                    </a:prstGeom>
                    <a:noFill/>
                    <a:ln>
                      <a:noFill/>
                    </a:ln>
                  </pic:spPr>
                </pic:pic>
              </a:graphicData>
            </a:graphic>
          </wp:inline>
        </w:drawing>
      </w:r>
    </w:p>
    <w:p w:rsidR="007879B6" w:rsidRPr="007F587C" w:rsidRDefault="00EE4C67" w:rsidP="00BC055E">
      <w:pPr>
        <w:pStyle w:val="Sinespaciado"/>
      </w:pPr>
      <w:bookmarkStart w:id="250" w:name="_Toc424803651"/>
      <w:r>
        <w:t xml:space="preserve"> </w:t>
      </w:r>
      <w:r w:rsidR="00AB07FD">
        <w:t xml:space="preserve"> </w:t>
      </w:r>
      <w:r w:rsidR="007F587C" w:rsidRPr="00BC055E">
        <w:rPr>
          <w:b/>
        </w:rPr>
        <w:t>Figura 2.</w:t>
      </w:r>
      <w:r w:rsidR="00FB528A" w:rsidRPr="00BC055E">
        <w:rPr>
          <w:b/>
        </w:rPr>
        <w:fldChar w:fldCharType="begin"/>
      </w:r>
      <w:r w:rsidR="00FB528A" w:rsidRPr="00BC055E">
        <w:rPr>
          <w:b/>
        </w:rPr>
        <w:instrText xml:space="preserve"> SEQ Figura \* ARABIC </w:instrText>
      </w:r>
      <w:r w:rsidR="00FB528A" w:rsidRPr="00BC055E">
        <w:rPr>
          <w:b/>
        </w:rPr>
        <w:fldChar w:fldCharType="separate"/>
      </w:r>
      <w:r w:rsidR="006B173E">
        <w:rPr>
          <w:b/>
          <w:noProof/>
        </w:rPr>
        <w:t>34</w:t>
      </w:r>
      <w:r w:rsidR="00FB528A" w:rsidRPr="00BC055E">
        <w:rPr>
          <w:b/>
        </w:rPr>
        <w:fldChar w:fldCharType="end"/>
      </w:r>
      <w:r w:rsidR="00FB528A" w:rsidRPr="00BC055E">
        <w:rPr>
          <w:b/>
        </w:rPr>
        <w:t>:</w:t>
      </w:r>
      <w:r w:rsidR="00FB528A" w:rsidRPr="007F587C">
        <w:t xml:space="preserve"> Circuito de Control</w:t>
      </w:r>
      <w:bookmarkEnd w:id="250"/>
    </w:p>
    <w:p w:rsidR="007F587C" w:rsidRPr="002A6081" w:rsidRDefault="00EE4C67" w:rsidP="00BC055E">
      <w:pPr>
        <w:pStyle w:val="Sinespaciado"/>
        <w:rPr>
          <w:sz w:val="16"/>
          <w:szCs w:val="16"/>
        </w:rPr>
      </w:pPr>
      <w:r>
        <w:rPr>
          <w:sz w:val="16"/>
          <w:szCs w:val="16"/>
        </w:rPr>
        <w:t xml:space="preserve"> </w:t>
      </w:r>
      <w:r w:rsidR="00BC055E">
        <w:rPr>
          <w:sz w:val="16"/>
          <w:szCs w:val="16"/>
        </w:rPr>
        <w:t xml:space="preserve"> </w:t>
      </w:r>
      <w:r>
        <w:rPr>
          <w:sz w:val="16"/>
          <w:szCs w:val="16"/>
        </w:rPr>
        <w:t xml:space="preserve"> </w:t>
      </w:r>
      <w:r w:rsidR="007F587C" w:rsidRPr="005C680B">
        <w:rPr>
          <w:sz w:val="16"/>
          <w:szCs w:val="16"/>
        </w:rPr>
        <w:t>Realizado por</w:t>
      </w:r>
      <w:r w:rsidR="005C680B">
        <w:rPr>
          <w:sz w:val="16"/>
          <w:szCs w:val="16"/>
        </w:rPr>
        <w:t>:</w:t>
      </w:r>
      <w:r w:rsidR="007F587C" w:rsidRPr="002A6081">
        <w:rPr>
          <w:sz w:val="16"/>
          <w:szCs w:val="16"/>
        </w:rPr>
        <w:t xml:space="preserve"> Iván Charig, 2015</w:t>
      </w:r>
    </w:p>
    <w:p w:rsidR="007879B6" w:rsidRPr="007F587C" w:rsidRDefault="007879B6" w:rsidP="007879B6">
      <w:pPr>
        <w:rPr>
          <w:rFonts w:cs="Arial"/>
          <w:bCs/>
          <w:color w:val="000000" w:themeColor="text1"/>
          <w:sz w:val="18"/>
          <w:szCs w:val="24"/>
        </w:rPr>
      </w:pPr>
    </w:p>
    <w:p w:rsidR="007879B6" w:rsidRDefault="00CE7408" w:rsidP="00AB07FD">
      <w:pPr>
        <w:pStyle w:val="Ttulo2"/>
        <w:numPr>
          <w:ilvl w:val="0"/>
          <w:numId w:val="0"/>
        </w:numPr>
        <w:spacing w:before="0" w:after="0" w:line="480" w:lineRule="auto"/>
        <w:ind w:left="357" w:hanging="357"/>
        <w:rPr>
          <w:sz w:val="22"/>
          <w:szCs w:val="22"/>
        </w:rPr>
      </w:pPr>
      <w:r w:rsidRPr="00564748">
        <w:rPr>
          <w:sz w:val="22"/>
          <w:szCs w:val="22"/>
        </w:rPr>
        <w:t>2</w:t>
      </w:r>
      <w:r w:rsidR="00AB07FD" w:rsidRPr="00564748">
        <w:rPr>
          <w:sz w:val="22"/>
          <w:szCs w:val="22"/>
        </w:rPr>
        <w:t xml:space="preserve">.5    </w:t>
      </w:r>
      <w:bookmarkStart w:id="251" w:name="_Toc422428488"/>
      <w:bookmarkStart w:id="252" w:name="_Toc407699469"/>
      <w:bookmarkStart w:id="253" w:name="_Toc423887462"/>
      <w:bookmarkStart w:id="254" w:name="_Toc427659729"/>
      <w:r w:rsidR="007879B6" w:rsidRPr="00564748">
        <w:rPr>
          <w:sz w:val="22"/>
          <w:szCs w:val="22"/>
        </w:rPr>
        <w:t>Etapa de recolección y ensacado</w:t>
      </w:r>
      <w:bookmarkEnd w:id="251"/>
      <w:bookmarkEnd w:id="252"/>
      <w:bookmarkEnd w:id="253"/>
      <w:bookmarkEnd w:id="254"/>
    </w:p>
    <w:p w:rsidR="00A62855" w:rsidRPr="00A62855" w:rsidRDefault="00A62855" w:rsidP="00A62855"/>
    <w:p w:rsidR="007879B6" w:rsidRPr="00875871" w:rsidRDefault="007879B6" w:rsidP="007879B6">
      <w:pPr>
        <w:rPr>
          <w:sz w:val="22"/>
        </w:rPr>
      </w:pPr>
      <w:r w:rsidRPr="00875871">
        <w:rPr>
          <w:sz w:val="22"/>
        </w:rPr>
        <w:t>En esta etapa se recolecta la cal hidratada directamente en los sacos de polipropileno mediante un brazo mecánico que esta accionado a través de un cilindro neumático el mismo que recibe la señal del plc cuando  exista el peso adecuado.</w:t>
      </w:r>
    </w:p>
    <w:p w:rsidR="007879B6" w:rsidRDefault="007879B6" w:rsidP="007879B6">
      <w:pPr>
        <w:rPr>
          <w:sz w:val="22"/>
        </w:rPr>
      </w:pPr>
      <w:r w:rsidRPr="00875871">
        <w:rPr>
          <w:sz w:val="22"/>
        </w:rPr>
        <w:lastRenderedPageBreak/>
        <w:t xml:space="preserve">Los brazos sujetadores son de acero y  están construidos para ser accionados por un cilindro neumático además para soportar el peso mínimo 10 kg  y máximo de 25 kg  </w:t>
      </w:r>
    </w:p>
    <w:p w:rsidR="00A62855" w:rsidRPr="00875871" w:rsidRDefault="00A62855" w:rsidP="007879B6">
      <w:pPr>
        <w:rPr>
          <w:sz w:val="22"/>
        </w:rPr>
      </w:pPr>
    </w:p>
    <w:p w:rsidR="00FB528A" w:rsidRDefault="007879B6" w:rsidP="00FB528A">
      <w:pPr>
        <w:keepNext/>
        <w:jc w:val="center"/>
      </w:pPr>
      <w:r>
        <w:rPr>
          <w:noProof/>
          <w:lang w:val="es-ES" w:eastAsia="es-ES"/>
        </w:rPr>
        <w:drawing>
          <wp:inline distT="0" distB="0" distL="0" distR="0" wp14:anchorId="05581573" wp14:editId="1F3B9008">
            <wp:extent cx="3124200" cy="1905000"/>
            <wp:effectExtent l="0" t="0" r="0" b="0"/>
            <wp:docPr id="104" name="Imagen 104" descr="20140605_09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20140605_094922"/>
                    <pic:cNvPicPr>
                      <a:picLocks noChangeAspect="1" noChangeArrowheads="1"/>
                    </pic:cNvPicPr>
                  </pic:nvPicPr>
                  <pic:blipFill>
                    <a:blip r:embed="rId51" cstate="print">
                      <a:extLst>
                        <a:ext uri="{28A0092B-C50C-407E-A947-70E740481C1C}">
                          <a14:useLocalDpi xmlns:a14="http://schemas.microsoft.com/office/drawing/2010/main" val="0"/>
                        </a:ext>
                      </a:extLst>
                    </a:blip>
                    <a:srcRect l="9315" t="16891" r="19582" b="6042"/>
                    <a:stretch>
                      <a:fillRect/>
                    </a:stretch>
                  </pic:blipFill>
                  <pic:spPr bwMode="auto">
                    <a:xfrm>
                      <a:off x="0" y="0"/>
                      <a:ext cx="3124200" cy="1905000"/>
                    </a:xfrm>
                    <a:prstGeom prst="rect">
                      <a:avLst/>
                    </a:prstGeom>
                    <a:noFill/>
                    <a:ln>
                      <a:noFill/>
                    </a:ln>
                  </pic:spPr>
                </pic:pic>
              </a:graphicData>
            </a:graphic>
          </wp:inline>
        </w:drawing>
      </w:r>
    </w:p>
    <w:p w:rsidR="007879B6" w:rsidRPr="007F587C" w:rsidRDefault="007F587C" w:rsidP="00BC055E">
      <w:pPr>
        <w:pStyle w:val="Sinespaciado"/>
      </w:pPr>
      <w:bookmarkStart w:id="255" w:name="_Toc424803652"/>
      <w:r>
        <w:t xml:space="preserve">            </w:t>
      </w:r>
      <w:r w:rsidR="0017478F">
        <w:t xml:space="preserve">   </w:t>
      </w:r>
      <w:r>
        <w:t xml:space="preserve">                 </w:t>
      </w:r>
      <w:r w:rsidR="005C680B" w:rsidRPr="00BC055E">
        <w:rPr>
          <w:b/>
        </w:rPr>
        <w:t>Figura 2-</w:t>
      </w:r>
      <w:r w:rsidR="00FB528A" w:rsidRPr="00BC055E">
        <w:rPr>
          <w:b/>
        </w:rPr>
        <w:fldChar w:fldCharType="begin"/>
      </w:r>
      <w:r w:rsidR="00FB528A" w:rsidRPr="00BC055E">
        <w:rPr>
          <w:b/>
        </w:rPr>
        <w:instrText xml:space="preserve"> SEQ Figura \* ARABIC </w:instrText>
      </w:r>
      <w:r w:rsidR="00FB528A" w:rsidRPr="00BC055E">
        <w:rPr>
          <w:b/>
        </w:rPr>
        <w:fldChar w:fldCharType="separate"/>
      </w:r>
      <w:r w:rsidR="006B173E">
        <w:rPr>
          <w:b/>
          <w:noProof/>
        </w:rPr>
        <w:t>35</w:t>
      </w:r>
      <w:r w:rsidR="00FB528A" w:rsidRPr="00BC055E">
        <w:rPr>
          <w:b/>
        </w:rPr>
        <w:fldChar w:fldCharType="end"/>
      </w:r>
      <w:r w:rsidR="00FB528A" w:rsidRPr="00BC055E">
        <w:rPr>
          <w:b/>
        </w:rPr>
        <w:t>:</w:t>
      </w:r>
      <w:r w:rsidR="00FB528A" w:rsidRPr="007F587C">
        <w:t xml:space="preserve"> Estructura metálica de la ensacadora.</w:t>
      </w:r>
      <w:bookmarkEnd w:id="255"/>
    </w:p>
    <w:p w:rsidR="007F587C" w:rsidRPr="007F587C" w:rsidRDefault="005C680B" w:rsidP="00BC055E">
      <w:pPr>
        <w:pStyle w:val="Sinespaciado"/>
        <w:rPr>
          <w:sz w:val="16"/>
          <w:szCs w:val="16"/>
        </w:rPr>
      </w:pPr>
      <w:r>
        <w:rPr>
          <w:sz w:val="16"/>
          <w:szCs w:val="16"/>
        </w:rPr>
        <w:t xml:space="preserve">                             </w:t>
      </w:r>
      <w:r w:rsidR="00BC055E">
        <w:rPr>
          <w:sz w:val="16"/>
          <w:szCs w:val="16"/>
        </w:rPr>
        <w:t xml:space="preserve">                </w:t>
      </w:r>
      <w:r w:rsidR="007F587C" w:rsidRPr="005C680B">
        <w:rPr>
          <w:b/>
          <w:sz w:val="16"/>
          <w:szCs w:val="16"/>
        </w:rPr>
        <w:t>Realizado por</w:t>
      </w:r>
      <w:r>
        <w:rPr>
          <w:sz w:val="16"/>
          <w:szCs w:val="16"/>
        </w:rPr>
        <w:t>:</w:t>
      </w:r>
      <w:r w:rsidR="007F587C" w:rsidRPr="007F587C">
        <w:rPr>
          <w:sz w:val="16"/>
          <w:szCs w:val="16"/>
        </w:rPr>
        <w:t xml:space="preserve"> Iván Charig, 2015</w:t>
      </w:r>
    </w:p>
    <w:p w:rsidR="00FB528A" w:rsidRPr="007F587C" w:rsidRDefault="00FB528A" w:rsidP="00FB528A">
      <w:pPr>
        <w:rPr>
          <w:color w:val="000000" w:themeColor="text1"/>
        </w:rPr>
      </w:pPr>
    </w:p>
    <w:p w:rsidR="007879B6" w:rsidRPr="00875871" w:rsidRDefault="007879B6" w:rsidP="007879B6">
      <w:pPr>
        <w:rPr>
          <w:sz w:val="22"/>
        </w:rPr>
      </w:pPr>
      <w:r w:rsidRPr="00875871">
        <w:rPr>
          <w:sz w:val="22"/>
        </w:rPr>
        <w:t xml:space="preserve">El funcionamiento del brazo mecánico se da mediante órdenes del plc el mismo que activara o desactivara dependiendo de la señal que se obtiene a la salida en la  etapa de pesaje </w:t>
      </w:r>
    </w:p>
    <w:p w:rsidR="007879B6" w:rsidRPr="00875871" w:rsidRDefault="007879B6" w:rsidP="007879B6">
      <w:pPr>
        <w:rPr>
          <w:sz w:val="22"/>
        </w:rPr>
      </w:pPr>
      <w:r w:rsidRPr="00875871">
        <w:rPr>
          <w:sz w:val="22"/>
        </w:rPr>
        <w:t>El cilindro neumático se activara y por lo tanto apretara el brazo y cuando se desactive  aflojara el brazo  para ejecutar estas órdenes aplicamos el siguiente circuito electrónico.</w:t>
      </w:r>
    </w:p>
    <w:p w:rsidR="00FB528A" w:rsidRDefault="007879B6" w:rsidP="00FB528A">
      <w:pPr>
        <w:keepNext/>
        <w:jc w:val="center"/>
      </w:pPr>
      <w:r>
        <w:rPr>
          <w:noProof/>
          <w:lang w:val="es-ES" w:eastAsia="es-ES"/>
        </w:rPr>
        <w:drawing>
          <wp:inline distT="0" distB="0" distL="0" distR="0" wp14:anchorId="4B113FAC" wp14:editId="6FC48F3C">
            <wp:extent cx="3271284" cy="1352550"/>
            <wp:effectExtent l="0" t="0" r="5715" b="0"/>
            <wp:docPr id="103" name="Imagen 103" descr="ACT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ACTUADOR"/>
                    <pic:cNvPicPr>
                      <a:picLocks noChangeAspect="1" noChangeArrowheads="1"/>
                    </pic:cNvPicPr>
                  </pic:nvPicPr>
                  <pic:blipFill>
                    <a:blip r:embed="rId52" cstate="print">
                      <a:extLst>
                        <a:ext uri="{28A0092B-C50C-407E-A947-70E740481C1C}">
                          <a14:useLocalDpi xmlns:a14="http://schemas.microsoft.com/office/drawing/2010/main" val="0"/>
                        </a:ext>
                      </a:extLst>
                    </a:blip>
                    <a:srcRect l="2847" t="34459" r="41702" b="24661"/>
                    <a:stretch>
                      <a:fillRect/>
                    </a:stretch>
                  </pic:blipFill>
                  <pic:spPr bwMode="auto">
                    <a:xfrm>
                      <a:off x="0" y="0"/>
                      <a:ext cx="3273418" cy="1353432"/>
                    </a:xfrm>
                    <a:prstGeom prst="rect">
                      <a:avLst/>
                    </a:prstGeom>
                    <a:noFill/>
                    <a:ln>
                      <a:noFill/>
                    </a:ln>
                  </pic:spPr>
                </pic:pic>
              </a:graphicData>
            </a:graphic>
          </wp:inline>
        </w:drawing>
      </w:r>
    </w:p>
    <w:p w:rsidR="007879B6" w:rsidRPr="007F587C" w:rsidRDefault="00BC055E" w:rsidP="00BC055E">
      <w:pPr>
        <w:pStyle w:val="Sinespaciado"/>
      </w:pPr>
      <w:bookmarkStart w:id="256" w:name="_Toc424803653"/>
      <w:r>
        <w:rPr>
          <w:b/>
        </w:rPr>
        <w:t xml:space="preserve">          </w:t>
      </w:r>
      <w:r w:rsidR="0017478F">
        <w:rPr>
          <w:b/>
        </w:rPr>
        <w:t xml:space="preserve"> </w:t>
      </w:r>
      <w:r>
        <w:rPr>
          <w:b/>
        </w:rPr>
        <w:t xml:space="preserve"> </w:t>
      </w:r>
      <w:r w:rsidR="007F587C" w:rsidRPr="005C680B">
        <w:rPr>
          <w:b/>
        </w:rPr>
        <w:t>Figura 2.</w:t>
      </w:r>
      <w:r w:rsidR="00FB528A" w:rsidRPr="005C680B">
        <w:rPr>
          <w:b/>
        </w:rPr>
        <w:fldChar w:fldCharType="begin"/>
      </w:r>
      <w:r w:rsidR="00FB528A" w:rsidRPr="005C680B">
        <w:rPr>
          <w:b/>
        </w:rPr>
        <w:instrText xml:space="preserve"> SEQ Figura \* ARABIC </w:instrText>
      </w:r>
      <w:r w:rsidR="00FB528A" w:rsidRPr="005C680B">
        <w:rPr>
          <w:b/>
        </w:rPr>
        <w:fldChar w:fldCharType="separate"/>
      </w:r>
      <w:r w:rsidR="006B173E">
        <w:rPr>
          <w:b/>
          <w:noProof/>
        </w:rPr>
        <w:t>36</w:t>
      </w:r>
      <w:r w:rsidR="00FB528A" w:rsidRPr="005C680B">
        <w:rPr>
          <w:b/>
        </w:rPr>
        <w:fldChar w:fldCharType="end"/>
      </w:r>
      <w:r w:rsidR="00FB528A" w:rsidRPr="005C680B">
        <w:rPr>
          <w:b/>
        </w:rPr>
        <w:t>:</w:t>
      </w:r>
      <w:r w:rsidR="00FB528A" w:rsidRPr="007F587C">
        <w:t xml:space="preserve"> Circuito que activa el cilindro neumático del brazo mecánico.</w:t>
      </w:r>
      <w:bookmarkEnd w:id="256"/>
    </w:p>
    <w:p w:rsidR="007F587C" w:rsidRPr="007F587C" w:rsidRDefault="00AB07FD" w:rsidP="00BC055E">
      <w:pPr>
        <w:pStyle w:val="Sinespaciado"/>
        <w:rPr>
          <w:sz w:val="16"/>
          <w:szCs w:val="16"/>
        </w:rPr>
      </w:pPr>
      <w:r w:rsidRPr="007F587C">
        <w:rPr>
          <w:sz w:val="16"/>
          <w:szCs w:val="16"/>
        </w:rPr>
        <w:t xml:space="preserve">          </w:t>
      </w:r>
      <w:r w:rsidR="00BC055E">
        <w:rPr>
          <w:sz w:val="16"/>
          <w:szCs w:val="16"/>
        </w:rPr>
        <w:t xml:space="preserve">     </w:t>
      </w:r>
      <w:r w:rsidRPr="007F587C">
        <w:rPr>
          <w:sz w:val="16"/>
          <w:szCs w:val="16"/>
        </w:rPr>
        <w:t xml:space="preserve">  </w:t>
      </w:r>
      <w:r w:rsidR="007F587C" w:rsidRPr="005C680B">
        <w:rPr>
          <w:b/>
          <w:sz w:val="16"/>
          <w:szCs w:val="16"/>
        </w:rPr>
        <w:t>Realizado por</w:t>
      </w:r>
      <w:r w:rsidR="005C680B" w:rsidRPr="005C680B">
        <w:rPr>
          <w:b/>
          <w:sz w:val="16"/>
          <w:szCs w:val="16"/>
        </w:rPr>
        <w:t>:</w:t>
      </w:r>
      <w:r w:rsidR="007F587C" w:rsidRPr="007F587C">
        <w:rPr>
          <w:sz w:val="16"/>
          <w:szCs w:val="16"/>
        </w:rPr>
        <w:t xml:space="preserve"> Iván Charig, 2015</w:t>
      </w:r>
    </w:p>
    <w:p w:rsidR="007879B6" w:rsidRPr="00AB07FD" w:rsidRDefault="007879B6" w:rsidP="00BC055E">
      <w:pPr>
        <w:pStyle w:val="Sinespaciado"/>
        <w:rPr>
          <w:sz w:val="16"/>
          <w:szCs w:val="16"/>
        </w:rPr>
      </w:pPr>
    </w:p>
    <w:p w:rsidR="007879B6" w:rsidRDefault="007879B6" w:rsidP="007879B6"/>
    <w:p w:rsidR="007879B6" w:rsidRDefault="00AB07FD" w:rsidP="00AB07FD">
      <w:pPr>
        <w:pStyle w:val="Ttulo2"/>
        <w:numPr>
          <w:ilvl w:val="0"/>
          <w:numId w:val="0"/>
        </w:numPr>
        <w:spacing w:before="0" w:after="0" w:line="480" w:lineRule="auto"/>
        <w:ind w:left="357" w:hanging="357"/>
        <w:rPr>
          <w:sz w:val="22"/>
          <w:szCs w:val="22"/>
        </w:rPr>
      </w:pPr>
      <w:bookmarkStart w:id="257" w:name="_Toc407699470"/>
      <w:bookmarkStart w:id="258" w:name="_Toc422428489"/>
      <w:bookmarkStart w:id="259" w:name="_Toc423887463"/>
      <w:bookmarkStart w:id="260" w:name="_Toc427659730"/>
      <w:r w:rsidRPr="00564748">
        <w:rPr>
          <w:sz w:val="22"/>
          <w:szCs w:val="22"/>
        </w:rPr>
        <w:t xml:space="preserve">4.6    </w:t>
      </w:r>
      <w:r w:rsidR="007879B6" w:rsidRPr="00564748">
        <w:rPr>
          <w:sz w:val="22"/>
          <w:szCs w:val="22"/>
        </w:rPr>
        <w:t>BASTIDOR</w:t>
      </w:r>
      <w:bookmarkEnd w:id="257"/>
      <w:bookmarkEnd w:id="258"/>
      <w:bookmarkEnd w:id="259"/>
      <w:bookmarkEnd w:id="260"/>
    </w:p>
    <w:p w:rsidR="00A62855" w:rsidRPr="00A62855" w:rsidRDefault="00A62855" w:rsidP="00A62855"/>
    <w:p w:rsidR="007879B6" w:rsidRDefault="007879B6" w:rsidP="007879B6">
      <w:pPr>
        <w:rPr>
          <w:sz w:val="22"/>
        </w:rPr>
      </w:pPr>
      <w:r w:rsidRPr="00875871">
        <w:rPr>
          <w:sz w:val="22"/>
        </w:rPr>
        <w:t>El bastidor es donde va ir acoplado la etapa de dosificación, pesaje  y ensacado por lo tanto debe soportar un elevado peso, debe proporcionar un equilibrio al proceso de ensacado, su</w:t>
      </w:r>
      <w:r w:rsidR="005C680B">
        <w:rPr>
          <w:sz w:val="22"/>
        </w:rPr>
        <w:t xml:space="preserve"> diseño </w:t>
      </w:r>
      <w:r w:rsidR="005C680B">
        <w:rPr>
          <w:sz w:val="22"/>
        </w:rPr>
        <w:lastRenderedPageBreak/>
        <w:t>mostrado en la Figura 2-37</w:t>
      </w:r>
      <w:r w:rsidRPr="00875871">
        <w:rPr>
          <w:sz w:val="22"/>
        </w:rPr>
        <w:t>, fue realizado en base a la geometría y dimensiones de dichos componentes.</w:t>
      </w:r>
    </w:p>
    <w:p w:rsidR="00A62855" w:rsidRPr="00875871" w:rsidRDefault="00A62855" w:rsidP="007879B6">
      <w:pPr>
        <w:rPr>
          <w:sz w:val="22"/>
        </w:rPr>
      </w:pPr>
    </w:p>
    <w:p w:rsidR="00FB528A" w:rsidRDefault="007879B6" w:rsidP="00FB528A">
      <w:pPr>
        <w:keepNext/>
        <w:jc w:val="center"/>
      </w:pPr>
      <w:r>
        <w:rPr>
          <w:noProof/>
          <w:lang w:val="es-ES" w:eastAsia="es-ES"/>
        </w:rPr>
        <w:drawing>
          <wp:inline distT="0" distB="0" distL="0" distR="0" wp14:anchorId="62B7E442" wp14:editId="43BCB4BB">
            <wp:extent cx="2788130" cy="1865098"/>
            <wp:effectExtent l="4127" t="0" r="0" b="0"/>
            <wp:docPr id="102" name="Imagen 102" descr="20140701_09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20140701_091623"/>
                    <pic:cNvPicPr>
                      <a:picLocks noChangeAspect="1" noChangeArrowheads="1"/>
                    </pic:cNvPicPr>
                  </pic:nvPicPr>
                  <pic:blipFill>
                    <a:blip r:embed="rId53">
                      <a:extLst>
                        <a:ext uri="{28A0092B-C50C-407E-A947-70E740481C1C}">
                          <a14:useLocalDpi xmlns:a14="http://schemas.microsoft.com/office/drawing/2010/main" val="0"/>
                        </a:ext>
                      </a:extLst>
                    </a:blip>
                    <a:srcRect l="4819" t="9094" r="6828" b="11893"/>
                    <a:stretch>
                      <a:fillRect/>
                    </a:stretch>
                  </pic:blipFill>
                  <pic:spPr bwMode="auto">
                    <a:xfrm rot="5400000">
                      <a:off x="0" y="0"/>
                      <a:ext cx="2792193" cy="1867816"/>
                    </a:xfrm>
                    <a:prstGeom prst="rect">
                      <a:avLst/>
                    </a:prstGeom>
                    <a:noFill/>
                    <a:ln>
                      <a:noFill/>
                    </a:ln>
                  </pic:spPr>
                </pic:pic>
              </a:graphicData>
            </a:graphic>
          </wp:inline>
        </w:drawing>
      </w:r>
    </w:p>
    <w:p w:rsidR="007879B6" w:rsidRPr="007F587C" w:rsidRDefault="00AB07FD" w:rsidP="00BC055E">
      <w:pPr>
        <w:pStyle w:val="Sinespaciado"/>
      </w:pPr>
      <w:bookmarkStart w:id="261" w:name="_Toc424803654"/>
      <w:r w:rsidRPr="00336AD9">
        <w:t xml:space="preserve">                                    </w:t>
      </w:r>
      <w:r w:rsidR="0017478F">
        <w:t xml:space="preserve">      </w:t>
      </w:r>
      <w:r w:rsidRPr="00336AD9">
        <w:t xml:space="preserve">      </w:t>
      </w:r>
      <w:r w:rsidR="00BC055E">
        <w:t xml:space="preserve"> </w:t>
      </w:r>
      <w:r w:rsidR="00336AD9" w:rsidRPr="00BC055E">
        <w:rPr>
          <w:b/>
        </w:rPr>
        <w:t>Figura 2-</w:t>
      </w:r>
      <w:r w:rsidR="00FB528A" w:rsidRPr="00BC055E">
        <w:rPr>
          <w:b/>
        </w:rPr>
        <w:fldChar w:fldCharType="begin"/>
      </w:r>
      <w:r w:rsidR="00FB528A" w:rsidRPr="00BC055E">
        <w:rPr>
          <w:b/>
        </w:rPr>
        <w:instrText xml:space="preserve"> SEQ Figura \* ARABIC </w:instrText>
      </w:r>
      <w:r w:rsidR="00FB528A" w:rsidRPr="00BC055E">
        <w:rPr>
          <w:b/>
        </w:rPr>
        <w:fldChar w:fldCharType="separate"/>
      </w:r>
      <w:r w:rsidR="006B173E">
        <w:rPr>
          <w:b/>
          <w:noProof/>
        </w:rPr>
        <w:t>37</w:t>
      </w:r>
      <w:r w:rsidR="00FB528A" w:rsidRPr="00BC055E">
        <w:rPr>
          <w:b/>
        </w:rPr>
        <w:fldChar w:fldCharType="end"/>
      </w:r>
      <w:r w:rsidR="00FB528A" w:rsidRPr="00BC055E">
        <w:rPr>
          <w:b/>
        </w:rPr>
        <w:t>:</w:t>
      </w:r>
      <w:r w:rsidR="00FB528A" w:rsidRPr="007F587C">
        <w:t xml:space="preserve"> Bastidor.</w:t>
      </w:r>
      <w:bookmarkEnd w:id="261"/>
    </w:p>
    <w:p w:rsidR="007F587C" w:rsidRPr="007F587C" w:rsidRDefault="00AB07FD" w:rsidP="00BC055E">
      <w:pPr>
        <w:pStyle w:val="Sinespaciado"/>
        <w:rPr>
          <w:sz w:val="16"/>
          <w:szCs w:val="16"/>
        </w:rPr>
      </w:pPr>
      <w:r w:rsidRPr="007F587C">
        <w:rPr>
          <w:sz w:val="16"/>
          <w:szCs w:val="16"/>
        </w:rPr>
        <w:t xml:space="preserve">            </w:t>
      </w:r>
      <w:r w:rsidR="00A62855">
        <w:rPr>
          <w:sz w:val="16"/>
          <w:szCs w:val="16"/>
        </w:rPr>
        <w:t xml:space="preserve">   </w:t>
      </w:r>
      <w:r w:rsidR="0017478F">
        <w:rPr>
          <w:sz w:val="16"/>
          <w:szCs w:val="16"/>
        </w:rPr>
        <w:t xml:space="preserve"> </w:t>
      </w:r>
      <w:r w:rsidR="00A62855">
        <w:rPr>
          <w:sz w:val="16"/>
          <w:szCs w:val="16"/>
        </w:rPr>
        <w:t xml:space="preserve">                         </w:t>
      </w:r>
      <w:r w:rsidR="00BC055E">
        <w:rPr>
          <w:sz w:val="16"/>
          <w:szCs w:val="16"/>
        </w:rPr>
        <w:t xml:space="preserve">                        </w:t>
      </w:r>
      <w:r w:rsidR="00A62855">
        <w:rPr>
          <w:sz w:val="16"/>
          <w:szCs w:val="16"/>
        </w:rPr>
        <w:t xml:space="preserve">  </w:t>
      </w:r>
      <w:r w:rsidR="00BC055E">
        <w:rPr>
          <w:sz w:val="16"/>
          <w:szCs w:val="16"/>
        </w:rPr>
        <w:t xml:space="preserve"> </w:t>
      </w:r>
      <w:r w:rsidR="007F587C" w:rsidRPr="00BC055E">
        <w:rPr>
          <w:b/>
          <w:sz w:val="16"/>
          <w:szCs w:val="16"/>
        </w:rPr>
        <w:t>Realizado por</w:t>
      </w:r>
      <w:r w:rsidR="005C680B" w:rsidRPr="00BC055E">
        <w:rPr>
          <w:b/>
          <w:sz w:val="16"/>
          <w:szCs w:val="16"/>
        </w:rPr>
        <w:t>:</w:t>
      </w:r>
      <w:r w:rsidR="007F587C" w:rsidRPr="007F587C">
        <w:rPr>
          <w:sz w:val="16"/>
          <w:szCs w:val="16"/>
        </w:rPr>
        <w:t xml:space="preserve"> Iván Charig, 2015</w:t>
      </w:r>
    </w:p>
    <w:p w:rsidR="00F35602" w:rsidRPr="00F35602" w:rsidRDefault="00F35602" w:rsidP="007F587C">
      <w:pPr>
        <w:pStyle w:val="Subttulo"/>
        <w:jc w:val="both"/>
        <w:sectPr w:rsidR="00F35602" w:rsidRPr="00F35602">
          <w:pgSz w:w="11907" w:h="16840"/>
          <w:pgMar w:top="1701" w:right="1418" w:bottom="1701" w:left="1985" w:header="851" w:footer="709" w:gutter="0"/>
          <w:cols w:space="720"/>
        </w:sectPr>
      </w:pPr>
    </w:p>
    <w:p w:rsidR="00D55CB7" w:rsidRDefault="00D55CB7" w:rsidP="00BC055E">
      <w:pPr>
        <w:pStyle w:val="Ttulo1"/>
        <w:rPr>
          <w:sz w:val="22"/>
          <w:szCs w:val="22"/>
        </w:rPr>
      </w:pPr>
      <w:bookmarkStart w:id="262" w:name="_Toc422428516"/>
      <w:bookmarkStart w:id="263" w:name="_Toc407699497"/>
      <w:bookmarkStart w:id="264" w:name="_Toc423887491"/>
      <w:bookmarkStart w:id="265" w:name="_Toc427659731"/>
      <w:r w:rsidRPr="00564748">
        <w:rPr>
          <w:sz w:val="22"/>
          <w:szCs w:val="22"/>
        </w:rPr>
        <w:lastRenderedPageBreak/>
        <w:t xml:space="preserve">CAPÍTULO </w:t>
      </w:r>
      <w:bookmarkEnd w:id="262"/>
      <w:bookmarkEnd w:id="263"/>
      <w:bookmarkEnd w:id="264"/>
      <w:r w:rsidR="00607748" w:rsidRPr="00564748">
        <w:rPr>
          <w:sz w:val="22"/>
          <w:szCs w:val="22"/>
        </w:rPr>
        <w:t>iii</w:t>
      </w:r>
      <w:bookmarkEnd w:id="265"/>
    </w:p>
    <w:p w:rsidR="00A62855" w:rsidRPr="00A62855" w:rsidRDefault="00A62855" w:rsidP="00A62855">
      <w:pPr>
        <w:rPr>
          <w:lang w:val="es-MX" w:eastAsia="es-MX"/>
        </w:rPr>
      </w:pPr>
    </w:p>
    <w:p w:rsidR="00A62855" w:rsidRPr="00A62855" w:rsidRDefault="00A62855" w:rsidP="00A62855">
      <w:pPr>
        <w:rPr>
          <w:lang w:val="es-MX" w:eastAsia="es-MX"/>
        </w:rPr>
      </w:pPr>
    </w:p>
    <w:p w:rsidR="00D55CB7" w:rsidRDefault="007926E3" w:rsidP="00515AFE">
      <w:pPr>
        <w:pStyle w:val="Ttulo2"/>
        <w:numPr>
          <w:ilvl w:val="0"/>
          <w:numId w:val="53"/>
        </w:numPr>
        <w:ind w:left="357" w:hanging="357"/>
        <w:rPr>
          <w:sz w:val="22"/>
          <w:szCs w:val="22"/>
        </w:rPr>
      </w:pPr>
      <w:bookmarkStart w:id="266" w:name="_Toc422428517"/>
      <w:bookmarkStart w:id="267" w:name="_Toc407699498"/>
      <w:bookmarkStart w:id="268" w:name="_Toc423887492"/>
      <w:r w:rsidRPr="00564748">
        <w:rPr>
          <w:sz w:val="22"/>
          <w:szCs w:val="22"/>
        </w:rPr>
        <w:t xml:space="preserve">   </w:t>
      </w:r>
      <w:bookmarkStart w:id="269" w:name="_Toc427659732"/>
      <w:r w:rsidR="0087629A">
        <w:rPr>
          <w:sz w:val="22"/>
          <w:szCs w:val="22"/>
        </w:rPr>
        <w:t xml:space="preserve">MARCO DE </w:t>
      </w:r>
      <w:r w:rsidR="00D55CB7" w:rsidRPr="00564748">
        <w:rPr>
          <w:sz w:val="22"/>
          <w:szCs w:val="22"/>
        </w:rPr>
        <w:t xml:space="preserve">RESULTADOS </w:t>
      </w:r>
      <w:bookmarkEnd w:id="266"/>
      <w:bookmarkEnd w:id="267"/>
      <w:bookmarkEnd w:id="268"/>
      <w:bookmarkEnd w:id="269"/>
    </w:p>
    <w:p w:rsidR="00A62855" w:rsidRPr="00A62855" w:rsidRDefault="00A62855" w:rsidP="00A62855"/>
    <w:p w:rsidR="00D55CB7" w:rsidRDefault="00607748" w:rsidP="007926E3">
      <w:pPr>
        <w:pStyle w:val="Ttulo2"/>
        <w:numPr>
          <w:ilvl w:val="0"/>
          <w:numId w:val="0"/>
        </w:numPr>
        <w:spacing w:before="0" w:after="0" w:line="480" w:lineRule="auto"/>
        <w:ind w:left="357" w:hanging="357"/>
        <w:rPr>
          <w:sz w:val="22"/>
          <w:szCs w:val="22"/>
        </w:rPr>
      </w:pPr>
      <w:bookmarkStart w:id="270" w:name="_Toc422428518"/>
      <w:bookmarkStart w:id="271" w:name="_Toc407699499"/>
      <w:bookmarkStart w:id="272" w:name="_Toc423887493"/>
      <w:bookmarkStart w:id="273" w:name="_Toc427659733"/>
      <w:r w:rsidRPr="00564748">
        <w:rPr>
          <w:sz w:val="22"/>
          <w:szCs w:val="22"/>
        </w:rPr>
        <w:t>3</w:t>
      </w:r>
      <w:r w:rsidR="007926E3" w:rsidRPr="00564748">
        <w:rPr>
          <w:sz w:val="22"/>
          <w:szCs w:val="22"/>
        </w:rPr>
        <w:t xml:space="preserve">.1    </w:t>
      </w:r>
      <w:r w:rsidR="00D55CB7" w:rsidRPr="00564748">
        <w:rPr>
          <w:sz w:val="22"/>
          <w:szCs w:val="22"/>
        </w:rPr>
        <w:t>Introducción</w:t>
      </w:r>
      <w:bookmarkEnd w:id="270"/>
      <w:bookmarkEnd w:id="271"/>
      <w:bookmarkEnd w:id="272"/>
      <w:bookmarkEnd w:id="273"/>
    </w:p>
    <w:p w:rsidR="00A62855" w:rsidRPr="00A62855" w:rsidRDefault="00A62855" w:rsidP="00A62855"/>
    <w:p w:rsidR="00D55CB7" w:rsidRDefault="00D55CB7" w:rsidP="00D55CB7">
      <w:pPr>
        <w:rPr>
          <w:sz w:val="22"/>
        </w:rPr>
      </w:pPr>
      <w:r w:rsidRPr="004D07A6">
        <w:rPr>
          <w:sz w:val="22"/>
        </w:rPr>
        <w:t>Como resultados de la investigación se obtuvo la implementación y automatización de una maquina ensacadora de cal hidratada, el cual cuenta con un manual de funcionamiento donde se detallan todos los pasos y procedimientos que hay que seguir para poner en operación de una manera segura y correcta la ensacadora para que no existan inconvenientes y se pueda sacar el máximo provecho al proceso de ensacado.</w:t>
      </w:r>
    </w:p>
    <w:p w:rsidR="00A62855" w:rsidRPr="004D07A6" w:rsidRDefault="00A62855" w:rsidP="00D55CB7">
      <w:pPr>
        <w:rPr>
          <w:sz w:val="22"/>
        </w:rPr>
      </w:pPr>
    </w:p>
    <w:p w:rsidR="00D55CB7" w:rsidRDefault="00607748" w:rsidP="007926E3">
      <w:pPr>
        <w:pStyle w:val="Ttulo2"/>
        <w:numPr>
          <w:ilvl w:val="0"/>
          <w:numId w:val="0"/>
        </w:numPr>
        <w:spacing w:before="0" w:after="0" w:line="480" w:lineRule="auto"/>
        <w:ind w:left="357" w:hanging="357"/>
        <w:rPr>
          <w:sz w:val="22"/>
          <w:szCs w:val="22"/>
        </w:rPr>
      </w:pPr>
      <w:bookmarkStart w:id="274" w:name="_Toc407699500"/>
      <w:bookmarkStart w:id="275" w:name="_Toc422428519"/>
      <w:bookmarkStart w:id="276" w:name="_Toc423887494"/>
      <w:bookmarkStart w:id="277" w:name="_Toc427659734"/>
      <w:r w:rsidRPr="00564748">
        <w:rPr>
          <w:sz w:val="22"/>
          <w:szCs w:val="22"/>
        </w:rPr>
        <w:t>3</w:t>
      </w:r>
      <w:r w:rsidR="007926E3" w:rsidRPr="00564748">
        <w:rPr>
          <w:sz w:val="22"/>
          <w:szCs w:val="22"/>
        </w:rPr>
        <w:t xml:space="preserve">.2    </w:t>
      </w:r>
      <w:r w:rsidR="00D55CB7" w:rsidRPr="00564748">
        <w:rPr>
          <w:sz w:val="22"/>
          <w:szCs w:val="22"/>
        </w:rPr>
        <w:t>Maquina ensacadora</w:t>
      </w:r>
      <w:bookmarkEnd w:id="274"/>
      <w:bookmarkEnd w:id="275"/>
      <w:bookmarkEnd w:id="276"/>
      <w:bookmarkEnd w:id="277"/>
    </w:p>
    <w:p w:rsidR="00A62855" w:rsidRPr="00A62855" w:rsidRDefault="00A62855" w:rsidP="00A62855"/>
    <w:p w:rsidR="00D55CB7" w:rsidRPr="004D07A6" w:rsidRDefault="00D55CB7" w:rsidP="00D55CB7">
      <w:pPr>
        <w:rPr>
          <w:sz w:val="22"/>
        </w:rPr>
      </w:pPr>
      <w:r w:rsidRPr="004D07A6">
        <w:rPr>
          <w:sz w:val="22"/>
        </w:rPr>
        <w:t xml:space="preserve">Luego de variar pruebas y corrigiendo errores tanto de programación como de la parte mecánica, se obtuvo como resultado Diseñar y Automatizar una máquina  Ensacadora de Cal utilizando un PLC en la Empresa “Calizas El Chavo”. </w:t>
      </w:r>
    </w:p>
    <w:p w:rsidR="00D55CB7" w:rsidRDefault="00D55CB7" w:rsidP="00D55CB7">
      <w:pPr>
        <w:jc w:val="left"/>
        <w:sectPr w:rsidR="00D55CB7">
          <w:pgSz w:w="11907" w:h="16840"/>
          <w:pgMar w:top="1701" w:right="1418" w:bottom="1701" w:left="1985" w:header="851" w:footer="709" w:gutter="0"/>
          <w:cols w:space="720"/>
        </w:sectPr>
      </w:pPr>
    </w:p>
    <w:p w:rsidR="00FB528A" w:rsidRDefault="00C52A4A" w:rsidP="00FB528A">
      <w:pPr>
        <w:keepNext/>
        <w:jc w:val="center"/>
      </w:pPr>
      <w:r>
        <w:rPr>
          <w:noProof/>
          <w:lang w:val="es-ES" w:eastAsia="es-ES"/>
        </w:rPr>
        <w:lastRenderedPageBreak/>
        <w:drawing>
          <wp:inline distT="0" distB="0" distL="0" distR="0" wp14:anchorId="396E5455" wp14:editId="58A61805">
            <wp:extent cx="2943225" cy="4996637"/>
            <wp:effectExtent l="0" t="0" r="0" b="0"/>
            <wp:docPr id="18" name="Imagen 18" descr="https://fbcdn-sphotos-h-a.akamaihd.net/hphotos-ak-xft1/v/t34.0-12/11748702_1145244108825934_626009945_n.jpg?oh=578d6c3c13d0145bc3be8491da6adda7&amp;oe=55AAC016&amp;__gda__=1437187622_aeccf982ad02e5a739b65e19600ba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h-a.akamaihd.net/hphotos-ak-xft1/v/t34.0-12/11748702_1145244108825934_626009945_n.jpg?oh=578d6c3c13d0145bc3be8491da6adda7&amp;oe=55AAC016&amp;__gda__=1437187622_aeccf982ad02e5a739b65e19600ba23d"/>
                    <pic:cNvPicPr>
                      <a:picLocks noChangeAspect="1" noChangeArrowheads="1"/>
                    </pic:cNvPicPr>
                  </pic:nvPicPr>
                  <pic:blipFill rotWithShape="1">
                    <a:blip r:embed="rId54">
                      <a:extLst>
                        <a:ext uri="{28A0092B-C50C-407E-A947-70E740481C1C}">
                          <a14:useLocalDpi xmlns:a14="http://schemas.microsoft.com/office/drawing/2010/main" val="0"/>
                        </a:ext>
                      </a:extLst>
                    </a:blip>
                    <a:srcRect l="14991" t="11904" r="24339" b="10846"/>
                    <a:stretch/>
                  </pic:blipFill>
                  <pic:spPr bwMode="auto">
                    <a:xfrm>
                      <a:off x="0" y="0"/>
                      <a:ext cx="2942880" cy="4996051"/>
                    </a:xfrm>
                    <a:prstGeom prst="rect">
                      <a:avLst/>
                    </a:prstGeom>
                    <a:noFill/>
                    <a:ln>
                      <a:noFill/>
                    </a:ln>
                    <a:extLst>
                      <a:ext uri="{53640926-AAD7-44D8-BBD7-CCE9431645EC}">
                        <a14:shadowObscured xmlns:a14="http://schemas.microsoft.com/office/drawing/2010/main"/>
                      </a:ext>
                    </a:extLst>
                  </pic:spPr>
                </pic:pic>
              </a:graphicData>
            </a:graphic>
          </wp:inline>
        </w:drawing>
      </w:r>
    </w:p>
    <w:p w:rsidR="00D55CB7" w:rsidRPr="005B0CE4" w:rsidRDefault="00BC055E" w:rsidP="00BC055E">
      <w:pPr>
        <w:pStyle w:val="Sinespaciado"/>
      </w:pPr>
      <w:bookmarkStart w:id="278" w:name="_Toc424803672"/>
      <w:r>
        <w:rPr>
          <w:b/>
        </w:rPr>
        <w:t xml:space="preserve">                             </w:t>
      </w:r>
      <w:r w:rsidR="00790BD1">
        <w:rPr>
          <w:b/>
        </w:rPr>
        <w:t xml:space="preserve">    </w:t>
      </w:r>
      <w:r>
        <w:rPr>
          <w:b/>
        </w:rPr>
        <w:t xml:space="preserve">  </w:t>
      </w:r>
      <w:r w:rsidR="00336AD9">
        <w:rPr>
          <w:b/>
        </w:rPr>
        <w:t>Figura 3-</w:t>
      </w:r>
      <w:r w:rsidR="005B0CE4" w:rsidRPr="00336AD9">
        <w:rPr>
          <w:b/>
        </w:rPr>
        <w:t>38</w:t>
      </w:r>
      <w:r w:rsidR="00FB528A" w:rsidRPr="00336AD9">
        <w:rPr>
          <w:b/>
        </w:rPr>
        <w:t>:</w:t>
      </w:r>
      <w:r w:rsidR="00FB528A" w:rsidRPr="005B0CE4">
        <w:t xml:space="preserve"> Maquina ensacadora de cal hidratada.</w:t>
      </w:r>
      <w:bookmarkEnd w:id="278"/>
    </w:p>
    <w:p w:rsidR="005B0CE4" w:rsidRPr="005B0CE4" w:rsidRDefault="007926E3" w:rsidP="00BC055E">
      <w:pPr>
        <w:pStyle w:val="Sinespaciado"/>
        <w:rPr>
          <w:sz w:val="16"/>
          <w:szCs w:val="16"/>
        </w:rPr>
      </w:pPr>
      <w:r w:rsidRPr="005B0CE4">
        <w:rPr>
          <w:sz w:val="16"/>
          <w:szCs w:val="16"/>
        </w:rPr>
        <w:t xml:space="preserve">  </w:t>
      </w:r>
      <w:r w:rsidR="00336AD9">
        <w:rPr>
          <w:sz w:val="16"/>
          <w:szCs w:val="16"/>
        </w:rPr>
        <w:t xml:space="preserve">                           </w:t>
      </w:r>
      <w:r w:rsidR="00904ECA">
        <w:rPr>
          <w:sz w:val="16"/>
          <w:szCs w:val="16"/>
        </w:rPr>
        <w:t xml:space="preserve">   </w:t>
      </w:r>
      <w:r w:rsidR="00BC055E">
        <w:rPr>
          <w:sz w:val="16"/>
          <w:szCs w:val="16"/>
        </w:rPr>
        <w:t xml:space="preserve">               </w:t>
      </w:r>
      <w:r w:rsidR="00336AD9">
        <w:rPr>
          <w:sz w:val="16"/>
          <w:szCs w:val="16"/>
        </w:rPr>
        <w:t xml:space="preserve">  </w:t>
      </w:r>
      <w:r w:rsidR="005B0CE4" w:rsidRPr="00336AD9">
        <w:rPr>
          <w:b/>
          <w:sz w:val="16"/>
          <w:szCs w:val="16"/>
        </w:rPr>
        <w:t>Realizado por</w:t>
      </w:r>
      <w:r w:rsidR="00336AD9" w:rsidRPr="00336AD9">
        <w:rPr>
          <w:b/>
          <w:sz w:val="16"/>
          <w:szCs w:val="16"/>
        </w:rPr>
        <w:t>:</w:t>
      </w:r>
      <w:r w:rsidR="005B0CE4" w:rsidRPr="005B0CE4">
        <w:rPr>
          <w:sz w:val="16"/>
          <w:szCs w:val="16"/>
        </w:rPr>
        <w:t xml:space="preserve"> Iván Charig, 2015</w:t>
      </w:r>
    </w:p>
    <w:p w:rsidR="00D55CB7" w:rsidRPr="007926E3" w:rsidRDefault="00D55CB7" w:rsidP="007926E3">
      <w:pPr>
        <w:pStyle w:val="Subttulo"/>
        <w:jc w:val="both"/>
        <w:rPr>
          <w:sz w:val="16"/>
          <w:szCs w:val="16"/>
        </w:rPr>
      </w:pPr>
    </w:p>
    <w:p w:rsidR="00D55CB7" w:rsidRPr="004D07A6" w:rsidRDefault="00D55CB7" w:rsidP="00D55CB7">
      <w:pPr>
        <w:rPr>
          <w:rFonts w:cs="Arial"/>
          <w:bCs/>
          <w:sz w:val="22"/>
        </w:rPr>
      </w:pPr>
      <w:r w:rsidRPr="004D07A6">
        <w:rPr>
          <w:rFonts w:cs="Arial"/>
          <w:bCs/>
          <w:sz w:val="22"/>
        </w:rPr>
        <w:t>La secuencia de trabajo de la ensacadora esta de la siguiente forma:</w:t>
      </w:r>
    </w:p>
    <w:p w:rsidR="00D55CB7" w:rsidRPr="004D07A6" w:rsidRDefault="00D55CB7" w:rsidP="005661A6">
      <w:pPr>
        <w:pStyle w:val="Prrafodelista"/>
        <w:numPr>
          <w:ilvl w:val="0"/>
          <w:numId w:val="37"/>
        </w:numPr>
        <w:spacing w:after="0" w:line="480" w:lineRule="auto"/>
        <w:rPr>
          <w:rFonts w:cs="Arial"/>
          <w:bCs/>
          <w:sz w:val="22"/>
        </w:rPr>
      </w:pPr>
      <w:r w:rsidRPr="004D07A6">
        <w:rPr>
          <w:rFonts w:cs="Arial"/>
          <w:bCs/>
          <w:sz w:val="22"/>
        </w:rPr>
        <w:t>Se espera que la tolva del dosificador se llene</w:t>
      </w:r>
    </w:p>
    <w:p w:rsidR="00D55CB7" w:rsidRPr="004D07A6" w:rsidRDefault="00D55CB7" w:rsidP="005661A6">
      <w:pPr>
        <w:pStyle w:val="Prrafodelista"/>
        <w:numPr>
          <w:ilvl w:val="0"/>
          <w:numId w:val="37"/>
        </w:numPr>
        <w:spacing w:after="0" w:line="480" w:lineRule="auto"/>
        <w:rPr>
          <w:rFonts w:cs="Arial"/>
          <w:bCs/>
          <w:sz w:val="22"/>
        </w:rPr>
      </w:pPr>
      <w:r w:rsidRPr="004D07A6">
        <w:rPr>
          <w:rFonts w:cs="Arial"/>
          <w:bCs/>
          <w:sz w:val="22"/>
        </w:rPr>
        <w:t>Se pulsa  el pulsador de inicio.</w:t>
      </w:r>
    </w:p>
    <w:p w:rsidR="00D55CB7" w:rsidRPr="004D07A6" w:rsidRDefault="00D55CB7" w:rsidP="005661A6">
      <w:pPr>
        <w:pStyle w:val="Prrafodelista"/>
        <w:numPr>
          <w:ilvl w:val="0"/>
          <w:numId w:val="37"/>
        </w:numPr>
        <w:spacing w:after="0" w:line="480" w:lineRule="auto"/>
        <w:rPr>
          <w:rFonts w:cs="Arial"/>
          <w:bCs/>
          <w:sz w:val="22"/>
        </w:rPr>
      </w:pPr>
      <w:r w:rsidRPr="004D07A6">
        <w:rPr>
          <w:rFonts w:cs="Arial"/>
          <w:bCs/>
          <w:sz w:val="22"/>
        </w:rPr>
        <w:t>El brazo sujetador, sostiene el saco.</w:t>
      </w:r>
    </w:p>
    <w:p w:rsidR="00D55CB7" w:rsidRPr="004D07A6" w:rsidRDefault="00D55CB7" w:rsidP="005661A6">
      <w:pPr>
        <w:pStyle w:val="Prrafodelista"/>
        <w:numPr>
          <w:ilvl w:val="0"/>
          <w:numId w:val="37"/>
        </w:numPr>
        <w:spacing w:after="0" w:line="480" w:lineRule="auto"/>
        <w:rPr>
          <w:rFonts w:cs="Arial"/>
          <w:bCs/>
          <w:sz w:val="22"/>
        </w:rPr>
      </w:pPr>
      <w:r w:rsidRPr="004D07A6">
        <w:rPr>
          <w:rFonts w:cs="Arial"/>
          <w:bCs/>
          <w:sz w:val="22"/>
        </w:rPr>
        <w:t>La compuerta dosificadora se abre y permite el paso de la cal</w:t>
      </w:r>
    </w:p>
    <w:p w:rsidR="00D55CB7" w:rsidRPr="004D07A6" w:rsidRDefault="00D55CB7" w:rsidP="005661A6">
      <w:pPr>
        <w:pStyle w:val="Prrafodelista"/>
        <w:numPr>
          <w:ilvl w:val="0"/>
          <w:numId w:val="37"/>
        </w:numPr>
        <w:spacing w:after="0" w:line="480" w:lineRule="auto"/>
        <w:rPr>
          <w:rFonts w:cs="Arial"/>
          <w:bCs/>
          <w:sz w:val="22"/>
        </w:rPr>
      </w:pPr>
      <w:r w:rsidRPr="004D07A6">
        <w:rPr>
          <w:rFonts w:cs="Arial"/>
          <w:bCs/>
          <w:sz w:val="22"/>
        </w:rPr>
        <w:t>La tolva de pesaje recibe la cal, pesa y envía la señal cuando el saco tenga el peso necesario.</w:t>
      </w:r>
    </w:p>
    <w:p w:rsidR="00D55CB7" w:rsidRPr="004D07A6" w:rsidRDefault="00D55CB7" w:rsidP="005661A6">
      <w:pPr>
        <w:pStyle w:val="Prrafodelista"/>
        <w:numPr>
          <w:ilvl w:val="0"/>
          <w:numId w:val="37"/>
        </w:numPr>
        <w:spacing w:after="0" w:line="480" w:lineRule="auto"/>
        <w:rPr>
          <w:rFonts w:cs="Arial"/>
          <w:bCs/>
          <w:sz w:val="22"/>
        </w:rPr>
      </w:pPr>
      <w:r w:rsidRPr="004D07A6">
        <w:rPr>
          <w:rFonts w:cs="Arial"/>
          <w:bCs/>
          <w:sz w:val="22"/>
        </w:rPr>
        <w:t>El PLC recibe la señal del circuito de pesaje y envía la señal correspondiente.</w:t>
      </w:r>
    </w:p>
    <w:p w:rsidR="00D55CB7" w:rsidRPr="004D07A6" w:rsidRDefault="00D55CB7" w:rsidP="005661A6">
      <w:pPr>
        <w:pStyle w:val="Prrafodelista"/>
        <w:numPr>
          <w:ilvl w:val="0"/>
          <w:numId w:val="37"/>
        </w:numPr>
        <w:spacing w:after="0" w:line="480" w:lineRule="auto"/>
        <w:rPr>
          <w:rFonts w:cs="Arial"/>
          <w:bCs/>
          <w:sz w:val="22"/>
        </w:rPr>
      </w:pPr>
      <w:r w:rsidRPr="004D07A6">
        <w:rPr>
          <w:rFonts w:cs="Arial"/>
          <w:bCs/>
          <w:sz w:val="22"/>
        </w:rPr>
        <w:t>Se cierra la compuerta dosificadora.</w:t>
      </w:r>
    </w:p>
    <w:p w:rsidR="00D55CB7" w:rsidRPr="004D07A6" w:rsidRDefault="00D55CB7" w:rsidP="005661A6">
      <w:pPr>
        <w:pStyle w:val="Prrafodelista"/>
        <w:numPr>
          <w:ilvl w:val="0"/>
          <w:numId w:val="37"/>
        </w:numPr>
        <w:spacing w:after="0" w:line="480" w:lineRule="auto"/>
        <w:rPr>
          <w:rFonts w:cs="Arial"/>
          <w:bCs/>
          <w:sz w:val="22"/>
        </w:rPr>
      </w:pPr>
      <w:r w:rsidRPr="004D07A6">
        <w:rPr>
          <w:rFonts w:cs="Arial"/>
          <w:bCs/>
          <w:sz w:val="22"/>
        </w:rPr>
        <w:lastRenderedPageBreak/>
        <w:t>Los brazos sujetadores aflojan el saco de cal ya pesado.</w:t>
      </w:r>
    </w:p>
    <w:p w:rsidR="00D55CB7" w:rsidRDefault="00D55CB7" w:rsidP="005661A6">
      <w:pPr>
        <w:pStyle w:val="Prrafodelista"/>
        <w:numPr>
          <w:ilvl w:val="0"/>
          <w:numId w:val="37"/>
        </w:numPr>
        <w:spacing w:after="0" w:line="480" w:lineRule="auto"/>
        <w:rPr>
          <w:rFonts w:cs="Arial"/>
          <w:bCs/>
          <w:sz w:val="22"/>
        </w:rPr>
      </w:pPr>
      <w:r w:rsidRPr="004D07A6">
        <w:rPr>
          <w:rFonts w:cs="Arial"/>
          <w:bCs/>
          <w:sz w:val="22"/>
        </w:rPr>
        <w:t>Tenemos un saco de cal, ensacado y pesado con un peso neto.</w:t>
      </w:r>
    </w:p>
    <w:p w:rsidR="00A62855" w:rsidRPr="004D07A6" w:rsidRDefault="00A62855" w:rsidP="00A62855">
      <w:pPr>
        <w:pStyle w:val="Prrafodelista"/>
        <w:spacing w:after="0" w:line="480" w:lineRule="auto"/>
        <w:ind w:left="360"/>
        <w:rPr>
          <w:rFonts w:cs="Arial"/>
          <w:bCs/>
          <w:sz w:val="22"/>
        </w:rPr>
      </w:pPr>
    </w:p>
    <w:p w:rsidR="00D55CB7" w:rsidRPr="00564748" w:rsidRDefault="00607748" w:rsidP="007926E3">
      <w:pPr>
        <w:pStyle w:val="Ttulo2"/>
        <w:numPr>
          <w:ilvl w:val="0"/>
          <w:numId w:val="0"/>
        </w:numPr>
        <w:spacing w:before="0" w:after="0" w:line="480" w:lineRule="auto"/>
        <w:ind w:left="357" w:hanging="357"/>
        <w:rPr>
          <w:bCs/>
          <w:sz w:val="22"/>
          <w:szCs w:val="22"/>
        </w:rPr>
      </w:pPr>
      <w:bookmarkStart w:id="279" w:name="_Toc422428520"/>
      <w:bookmarkStart w:id="280" w:name="_Toc407699501"/>
      <w:bookmarkStart w:id="281" w:name="_Toc423887495"/>
      <w:bookmarkStart w:id="282" w:name="_Toc427659735"/>
      <w:r w:rsidRPr="00564748">
        <w:rPr>
          <w:sz w:val="22"/>
          <w:szCs w:val="22"/>
        </w:rPr>
        <w:t>3</w:t>
      </w:r>
      <w:r w:rsidR="007926E3" w:rsidRPr="00564748">
        <w:rPr>
          <w:sz w:val="22"/>
          <w:szCs w:val="22"/>
        </w:rPr>
        <w:t xml:space="preserve">.3    </w:t>
      </w:r>
      <w:r w:rsidR="00D55CB7" w:rsidRPr="00564748">
        <w:rPr>
          <w:sz w:val="22"/>
          <w:szCs w:val="22"/>
        </w:rPr>
        <w:t>Manual</w:t>
      </w:r>
      <w:bookmarkEnd w:id="279"/>
      <w:bookmarkEnd w:id="280"/>
      <w:bookmarkEnd w:id="281"/>
      <w:bookmarkEnd w:id="282"/>
    </w:p>
    <w:p w:rsidR="00D55CB7" w:rsidRDefault="007926E3" w:rsidP="00D55CB7">
      <w:pPr>
        <w:rPr>
          <w:sz w:val="22"/>
        </w:rPr>
      </w:pPr>
      <w:r w:rsidRPr="004D07A6">
        <w:rPr>
          <w:sz w:val="22"/>
        </w:rPr>
        <w:t>(Ver Anexo A</w:t>
      </w:r>
      <w:r w:rsidR="00D55CB7" w:rsidRPr="004D07A6">
        <w:rPr>
          <w:sz w:val="22"/>
        </w:rPr>
        <w:t>)</w:t>
      </w:r>
    </w:p>
    <w:p w:rsidR="00A62855" w:rsidRPr="004D07A6" w:rsidRDefault="00A62855" w:rsidP="00D55CB7">
      <w:pPr>
        <w:rPr>
          <w:sz w:val="22"/>
        </w:rPr>
      </w:pPr>
    </w:p>
    <w:p w:rsidR="00D55CB7" w:rsidRDefault="00607748" w:rsidP="007926E3">
      <w:pPr>
        <w:pStyle w:val="Ttulo2"/>
        <w:numPr>
          <w:ilvl w:val="0"/>
          <w:numId w:val="0"/>
        </w:numPr>
        <w:spacing w:before="0" w:after="0" w:line="480" w:lineRule="auto"/>
        <w:ind w:left="357" w:hanging="357"/>
        <w:rPr>
          <w:sz w:val="22"/>
          <w:szCs w:val="22"/>
        </w:rPr>
      </w:pPr>
      <w:bookmarkStart w:id="283" w:name="_Toc422428521"/>
      <w:bookmarkStart w:id="284" w:name="_Toc407699502"/>
      <w:bookmarkStart w:id="285" w:name="_Toc423887496"/>
      <w:bookmarkStart w:id="286" w:name="_Toc427659736"/>
      <w:r w:rsidRPr="00564748">
        <w:rPr>
          <w:sz w:val="22"/>
          <w:szCs w:val="22"/>
        </w:rPr>
        <w:t>3</w:t>
      </w:r>
      <w:r w:rsidR="007926E3" w:rsidRPr="00564748">
        <w:rPr>
          <w:sz w:val="22"/>
          <w:szCs w:val="22"/>
        </w:rPr>
        <w:t xml:space="preserve">.4    </w:t>
      </w:r>
      <w:r w:rsidR="00D55CB7" w:rsidRPr="00564748">
        <w:rPr>
          <w:sz w:val="22"/>
          <w:szCs w:val="22"/>
        </w:rPr>
        <w:t>Resultados de encuesta</w:t>
      </w:r>
      <w:bookmarkEnd w:id="283"/>
      <w:bookmarkEnd w:id="284"/>
      <w:bookmarkEnd w:id="285"/>
      <w:bookmarkEnd w:id="286"/>
    </w:p>
    <w:p w:rsidR="00A62855" w:rsidRPr="00A62855" w:rsidRDefault="00A62855" w:rsidP="00A62855"/>
    <w:p w:rsidR="00D55CB7" w:rsidRPr="004D07A6" w:rsidRDefault="00D55CB7" w:rsidP="00D55CB7">
      <w:pPr>
        <w:rPr>
          <w:sz w:val="22"/>
        </w:rPr>
      </w:pPr>
      <w:r w:rsidRPr="004D07A6">
        <w:rPr>
          <w:sz w:val="22"/>
        </w:rPr>
        <w:t xml:space="preserve">La encuesta realizada con el objetivo de conocer los criterios de las personas relacionadas con la empresa “Calizas El Chavo” con respecto al funcionamiento  de la maquina ensacadora de cal  hidratada, arrojó resultados que se muestran a continuación. Cabe aclarar que la encuesta se la realizó luego de una semana  de funcionamiento de la máquina ensacadora de cal  a un total de 30 personas  pertenecientes al área administrativo, calcinación, molienda y ensacado de la empresa en mención. </w:t>
      </w:r>
    </w:p>
    <w:p w:rsidR="00D55CB7" w:rsidRDefault="00D55CB7" w:rsidP="00D55CB7">
      <w:pPr>
        <w:rPr>
          <w:sz w:val="22"/>
        </w:rPr>
      </w:pPr>
      <w:r w:rsidRPr="004D07A6">
        <w:rPr>
          <w:b/>
          <w:sz w:val="22"/>
        </w:rPr>
        <w:t>Pregunta 1.-</w:t>
      </w:r>
      <w:r w:rsidRPr="004D07A6">
        <w:rPr>
          <w:sz w:val="22"/>
        </w:rPr>
        <w:t xml:space="preserve"> ¿Se mejoró en gran medida el proceso de ensacado por medio de la automatización de la maquina ensacadora?    </w:t>
      </w:r>
    </w:p>
    <w:p w:rsidR="00A62855" w:rsidRPr="004D07A6" w:rsidRDefault="00A62855" w:rsidP="00D55CB7">
      <w:pPr>
        <w:rPr>
          <w:sz w:val="22"/>
        </w:rPr>
      </w:pPr>
    </w:p>
    <w:p w:rsidR="00FB528A" w:rsidRPr="005B0CE4" w:rsidRDefault="005B0CE4" w:rsidP="007926E3">
      <w:pPr>
        <w:pStyle w:val="Descripcin"/>
        <w:keepNext/>
        <w:jc w:val="both"/>
        <w:rPr>
          <w:i w:val="0"/>
          <w:color w:val="000000" w:themeColor="text1"/>
          <w:sz w:val="22"/>
          <w:szCs w:val="22"/>
        </w:rPr>
      </w:pPr>
      <w:bookmarkStart w:id="287" w:name="_Toc423893711"/>
      <w:r w:rsidRPr="00336AD9">
        <w:rPr>
          <w:b/>
          <w:sz w:val="22"/>
          <w:szCs w:val="22"/>
        </w:rPr>
        <w:t xml:space="preserve">     </w:t>
      </w:r>
      <w:r w:rsidR="008F6FC2" w:rsidRPr="00336AD9">
        <w:rPr>
          <w:b/>
          <w:sz w:val="22"/>
          <w:szCs w:val="22"/>
        </w:rPr>
        <w:t xml:space="preserve">     </w:t>
      </w:r>
      <w:r w:rsidR="00336AD9" w:rsidRPr="00336AD9">
        <w:rPr>
          <w:b/>
          <w:i w:val="0"/>
          <w:color w:val="000000" w:themeColor="text1"/>
          <w:sz w:val="22"/>
          <w:szCs w:val="22"/>
        </w:rPr>
        <w:t>Tabla 3-</w:t>
      </w:r>
      <w:r w:rsidR="00455708" w:rsidRPr="00336AD9">
        <w:rPr>
          <w:b/>
          <w:i w:val="0"/>
          <w:color w:val="000000" w:themeColor="text1"/>
          <w:sz w:val="22"/>
          <w:szCs w:val="22"/>
        </w:rPr>
        <w:t>7</w:t>
      </w:r>
      <w:r w:rsidR="00FB528A" w:rsidRPr="00336AD9">
        <w:rPr>
          <w:b/>
          <w:i w:val="0"/>
          <w:color w:val="000000" w:themeColor="text1"/>
          <w:sz w:val="22"/>
          <w:szCs w:val="22"/>
        </w:rPr>
        <w:t>:</w:t>
      </w:r>
      <w:r w:rsidR="00FB528A" w:rsidRPr="005B0CE4">
        <w:rPr>
          <w:i w:val="0"/>
          <w:color w:val="000000" w:themeColor="text1"/>
          <w:sz w:val="22"/>
          <w:szCs w:val="22"/>
        </w:rPr>
        <w:t xml:space="preserve"> Tabulación datos de pregunta 1 de la encuesta</w:t>
      </w:r>
      <w:bookmarkEnd w:id="287"/>
    </w:p>
    <w:tbl>
      <w:tblPr>
        <w:tblStyle w:val="Tablaconcuadrcula"/>
        <w:tblW w:w="0" w:type="auto"/>
        <w:jc w:val="center"/>
        <w:tblLook w:val="04A0" w:firstRow="1" w:lastRow="0" w:firstColumn="1" w:lastColumn="0" w:noHBand="0" w:noVBand="1"/>
      </w:tblPr>
      <w:tblGrid>
        <w:gridCol w:w="2375"/>
        <w:gridCol w:w="2375"/>
        <w:gridCol w:w="2376"/>
      </w:tblGrid>
      <w:tr w:rsidR="00D55CB7" w:rsidTr="008F6FC2">
        <w:trPr>
          <w:trHeight w:val="68"/>
          <w:jc w:val="center"/>
        </w:trPr>
        <w:tc>
          <w:tcPr>
            <w:tcW w:w="2375" w:type="dxa"/>
            <w:tcBorders>
              <w:top w:val="single" w:sz="4" w:space="0" w:color="auto"/>
              <w:left w:val="single" w:sz="4" w:space="0" w:color="auto"/>
              <w:bottom w:val="single" w:sz="4" w:space="0" w:color="auto"/>
              <w:right w:val="single" w:sz="4" w:space="0" w:color="auto"/>
            </w:tcBorders>
          </w:tcPr>
          <w:p w:rsidR="00D55CB7" w:rsidRDefault="00D55CB7">
            <w:pPr>
              <w:jc w:val="center"/>
              <w:rPr>
                <w:rFonts w:eastAsiaTheme="minorEastAsia" w:cstheme="minorBidi"/>
                <w:b/>
              </w:rPr>
            </w:pPr>
          </w:p>
        </w:tc>
        <w:tc>
          <w:tcPr>
            <w:tcW w:w="2375"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 xml:space="preserve">Personas </w:t>
            </w:r>
          </w:p>
        </w:tc>
        <w:tc>
          <w:tcPr>
            <w:tcW w:w="2376"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w:t>
            </w:r>
          </w:p>
        </w:tc>
      </w:tr>
      <w:tr w:rsidR="00D55CB7" w:rsidTr="008F6FC2">
        <w:trPr>
          <w:trHeight w:val="68"/>
          <w:jc w:val="center"/>
        </w:trPr>
        <w:tc>
          <w:tcPr>
            <w:tcW w:w="2375" w:type="dxa"/>
            <w:tcBorders>
              <w:top w:val="single" w:sz="4" w:space="0" w:color="auto"/>
              <w:left w:val="single" w:sz="4" w:space="0" w:color="auto"/>
              <w:bottom w:val="single" w:sz="4" w:space="0" w:color="auto"/>
              <w:right w:val="single" w:sz="4" w:space="0" w:color="auto"/>
            </w:tcBorders>
            <w:hideMark/>
          </w:tcPr>
          <w:p w:rsidR="00D55CB7" w:rsidRDefault="00D55CB7">
            <w:pPr>
              <w:rPr>
                <w:b/>
              </w:rPr>
            </w:pPr>
            <w:r>
              <w:rPr>
                <w:b/>
              </w:rPr>
              <w:t>En total acuerdo</w:t>
            </w:r>
          </w:p>
        </w:tc>
        <w:tc>
          <w:tcPr>
            <w:tcW w:w="2375"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28</w:t>
            </w:r>
          </w:p>
        </w:tc>
        <w:tc>
          <w:tcPr>
            <w:tcW w:w="2376"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93.3</w:t>
            </w:r>
          </w:p>
        </w:tc>
      </w:tr>
      <w:tr w:rsidR="00D55CB7" w:rsidTr="008F6FC2">
        <w:trPr>
          <w:trHeight w:val="70"/>
          <w:jc w:val="center"/>
        </w:trPr>
        <w:tc>
          <w:tcPr>
            <w:tcW w:w="2375" w:type="dxa"/>
            <w:tcBorders>
              <w:top w:val="single" w:sz="4" w:space="0" w:color="auto"/>
              <w:left w:val="single" w:sz="4" w:space="0" w:color="auto"/>
              <w:bottom w:val="single" w:sz="4" w:space="0" w:color="auto"/>
              <w:right w:val="single" w:sz="4" w:space="0" w:color="auto"/>
            </w:tcBorders>
            <w:hideMark/>
          </w:tcPr>
          <w:p w:rsidR="00D55CB7" w:rsidRDefault="00D55CB7">
            <w:pPr>
              <w:rPr>
                <w:b/>
              </w:rPr>
            </w:pPr>
            <w:r>
              <w:rPr>
                <w:b/>
              </w:rPr>
              <w:t>En total desacuerdo</w:t>
            </w:r>
          </w:p>
        </w:tc>
        <w:tc>
          <w:tcPr>
            <w:tcW w:w="2375"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2</w:t>
            </w:r>
          </w:p>
        </w:tc>
        <w:tc>
          <w:tcPr>
            <w:tcW w:w="2376"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6.7</w:t>
            </w:r>
          </w:p>
        </w:tc>
      </w:tr>
    </w:tbl>
    <w:p w:rsidR="00D55CB7" w:rsidRDefault="005B0CE4" w:rsidP="008F6FC2">
      <w:pPr>
        <w:pStyle w:val="Subttulo"/>
        <w:jc w:val="both"/>
        <w:rPr>
          <w:i w:val="0"/>
          <w:color w:val="000000" w:themeColor="text1"/>
          <w:sz w:val="16"/>
          <w:szCs w:val="16"/>
        </w:rPr>
      </w:pPr>
      <w:r>
        <w:rPr>
          <w:sz w:val="16"/>
          <w:szCs w:val="16"/>
        </w:rPr>
        <w:t xml:space="preserve"> </w:t>
      </w:r>
      <w:r w:rsidR="00097131" w:rsidRPr="00097131">
        <w:rPr>
          <w:sz w:val="16"/>
          <w:szCs w:val="16"/>
        </w:rPr>
        <w:t xml:space="preserve">     </w:t>
      </w:r>
      <w:r w:rsidR="008F6FC2">
        <w:rPr>
          <w:sz w:val="16"/>
          <w:szCs w:val="16"/>
        </w:rPr>
        <w:t xml:space="preserve">     </w:t>
      </w:r>
      <w:r w:rsidR="008F6FC2" w:rsidRPr="00336AD9">
        <w:rPr>
          <w:b/>
          <w:i w:val="0"/>
          <w:color w:val="000000" w:themeColor="text1"/>
          <w:sz w:val="16"/>
          <w:szCs w:val="16"/>
        </w:rPr>
        <w:t>Realizado por</w:t>
      </w:r>
      <w:r w:rsidR="00336AD9" w:rsidRPr="00336AD9">
        <w:rPr>
          <w:b/>
          <w:i w:val="0"/>
          <w:color w:val="000000" w:themeColor="text1"/>
          <w:sz w:val="16"/>
          <w:szCs w:val="16"/>
        </w:rPr>
        <w:t>:</w:t>
      </w:r>
      <w:r w:rsidR="008F6FC2">
        <w:rPr>
          <w:i w:val="0"/>
          <w:color w:val="000000" w:themeColor="text1"/>
          <w:sz w:val="16"/>
          <w:szCs w:val="16"/>
        </w:rPr>
        <w:t xml:space="preserve"> Iván Charig, 2015</w:t>
      </w:r>
    </w:p>
    <w:p w:rsidR="008F6FC2" w:rsidRPr="008F6FC2" w:rsidRDefault="008F6FC2" w:rsidP="008F6FC2"/>
    <w:p w:rsidR="00FB528A" w:rsidRDefault="00D55CB7" w:rsidP="00FB528A">
      <w:pPr>
        <w:keepNext/>
        <w:jc w:val="center"/>
      </w:pPr>
      <w:r>
        <w:rPr>
          <w:noProof/>
          <w:lang w:val="es-ES" w:eastAsia="es-ES"/>
        </w:rPr>
        <w:lastRenderedPageBreak/>
        <w:drawing>
          <wp:inline distT="0" distB="0" distL="0" distR="0" wp14:anchorId="76F45B2B" wp14:editId="175A7B48">
            <wp:extent cx="3093058" cy="1256306"/>
            <wp:effectExtent l="0" t="0" r="12700" b="20320"/>
            <wp:docPr id="182" name="Gráfico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55CB7" w:rsidRPr="005B0CE4" w:rsidRDefault="00097131" w:rsidP="00BC055E">
      <w:pPr>
        <w:pStyle w:val="Sinespaciado"/>
      </w:pPr>
      <w:bookmarkStart w:id="288" w:name="_Toc424803673"/>
      <w:r>
        <w:t xml:space="preserve">                           </w:t>
      </w:r>
      <w:r w:rsidR="008F6FC2">
        <w:t xml:space="preserve"> </w:t>
      </w:r>
      <w:r w:rsidR="00790BD1">
        <w:t xml:space="preserve">    </w:t>
      </w:r>
      <w:r w:rsidR="00336AD9" w:rsidRPr="00336AD9">
        <w:rPr>
          <w:b/>
        </w:rPr>
        <w:t>Figura 3-</w:t>
      </w:r>
      <w:r w:rsidR="005B0CE4" w:rsidRPr="00336AD9">
        <w:rPr>
          <w:b/>
        </w:rPr>
        <w:t>39</w:t>
      </w:r>
      <w:r w:rsidR="00FB528A" w:rsidRPr="00336AD9">
        <w:rPr>
          <w:b/>
        </w:rPr>
        <w:t>:</w:t>
      </w:r>
      <w:r w:rsidR="00FB528A" w:rsidRPr="005B0CE4">
        <w:t xml:space="preserve"> </w:t>
      </w:r>
      <w:r w:rsidRPr="005B0CE4">
        <w:t xml:space="preserve">Representación de datos </w:t>
      </w:r>
      <w:r w:rsidR="00FB528A" w:rsidRPr="005B0CE4">
        <w:t>pregunta 1</w:t>
      </w:r>
      <w:bookmarkEnd w:id="288"/>
    </w:p>
    <w:p w:rsidR="005B0CE4" w:rsidRPr="002A6081" w:rsidRDefault="00336AD9" w:rsidP="00BC055E">
      <w:pPr>
        <w:pStyle w:val="Sinespaciado"/>
        <w:rPr>
          <w:sz w:val="16"/>
          <w:szCs w:val="16"/>
        </w:rPr>
      </w:pPr>
      <w:r>
        <w:rPr>
          <w:sz w:val="16"/>
          <w:szCs w:val="16"/>
        </w:rPr>
        <w:t xml:space="preserve">                            </w:t>
      </w:r>
      <w:r w:rsidR="00904ECA">
        <w:rPr>
          <w:sz w:val="16"/>
          <w:szCs w:val="16"/>
        </w:rPr>
        <w:t xml:space="preserve">   </w:t>
      </w:r>
      <w:r w:rsidR="00BC055E">
        <w:rPr>
          <w:sz w:val="16"/>
          <w:szCs w:val="16"/>
        </w:rPr>
        <w:t xml:space="preserve">            </w:t>
      </w:r>
      <w:r w:rsidR="00904ECA">
        <w:rPr>
          <w:sz w:val="16"/>
          <w:szCs w:val="16"/>
        </w:rPr>
        <w:t xml:space="preserve"> </w:t>
      </w:r>
      <w:r w:rsidR="005B0CE4" w:rsidRPr="00336AD9">
        <w:rPr>
          <w:b/>
          <w:sz w:val="16"/>
          <w:szCs w:val="16"/>
        </w:rPr>
        <w:t>Realizado por</w:t>
      </w:r>
      <w:r w:rsidRPr="00336AD9">
        <w:rPr>
          <w:b/>
          <w:sz w:val="16"/>
          <w:szCs w:val="16"/>
        </w:rPr>
        <w:t>:</w:t>
      </w:r>
      <w:r w:rsidR="005B0CE4" w:rsidRPr="002A6081">
        <w:rPr>
          <w:sz w:val="16"/>
          <w:szCs w:val="16"/>
        </w:rPr>
        <w:t xml:space="preserve"> Iván Charig, 2015</w:t>
      </w:r>
    </w:p>
    <w:p w:rsidR="00D55CB7" w:rsidRDefault="00D55CB7" w:rsidP="00D55CB7"/>
    <w:p w:rsidR="00D55CB7" w:rsidRPr="004D07A6" w:rsidRDefault="00D55CB7" w:rsidP="00D55CB7">
      <w:pPr>
        <w:rPr>
          <w:sz w:val="22"/>
        </w:rPr>
      </w:pPr>
      <w:r w:rsidRPr="004D07A6">
        <w:rPr>
          <w:sz w:val="22"/>
        </w:rPr>
        <w:t xml:space="preserve">De las 30 personas encuestadas en la empresa, el 93.3%  está de acuerdo  en que se mejoró en gran medida el proceso de ensacado y el 6.7 % está en desacuerdo. </w:t>
      </w:r>
    </w:p>
    <w:p w:rsidR="00D55CB7" w:rsidRDefault="00D55CB7" w:rsidP="00D55CB7">
      <w:pPr>
        <w:rPr>
          <w:sz w:val="22"/>
        </w:rPr>
      </w:pPr>
      <w:r w:rsidRPr="004D07A6">
        <w:rPr>
          <w:b/>
          <w:sz w:val="22"/>
        </w:rPr>
        <w:t xml:space="preserve">Pregunta 2.-   </w:t>
      </w:r>
      <w:r w:rsidRPr="004D07A6">
        <w:rPr>
          <w:sz w:val="22"/>
        </w:rPr>
        <w:t>¿El proceso de ensacado por medio de la maquina ensacadora se lo realiza de una manera  mucho más rápida?</w:t>
      </w:r>
    </w:p>
    <w:p w:rsidR="00A62855" w:rsidRPr="004D07A6" w:rsidRDefault="00A62855" w:rsidP="00D55CB7">
      <w:pPr>
        <w:rPr>
          <w:sz w:val="22"/>
        </w:rPr>
      </w:pPr>
    </w:p>
    <w:p w:rsidR="00FB528A" w:rsidRPr="005B0CE4" w:rsidRDefault="005B0CE4" w:rsidP="00097131">
      <w:pPr>
        <w:pStyle w:val="Descripcin"/>
        <w:keepNext/>
        <w:jc w:val="both"/>
        <w:rPr>
          <w:i w:val="0"/>
          <w:color w:val="000000" w:themeColor="text1"/>
          <w:sz w:val="22"/>
          <w:szCs w:val="22"/>
        </w:rPr>
      </w:pPr>
      <w:bookmarkStart w:id="289" w:name="_Toc423893712"/>
      <w:r>
        <w:rPr>
          <w:i w:val="0"/>
          <w:color w:val="000000" w:themeColor="text1"/>
          <w:sz w:val="22"/>
          <w:szCs w:val="22"/>
        </w:rPr>
        <w:t xml:space="preserve">    </w:t>
      </w:r>
      <w:r w:rsidR="00A6519D">
        <w:rPr>
          <w:i w:val="0"/>
          <w:color w:val="000000" w:themeColor="text1"/>
          <w:sz w:val="22"/>
          <w:szCs w:val="22"/>
        </w:rPr>
        <w:t xml:space="preserve">     </w:t>
      </w:r>
      <w:r>
        <w:rPr>
          <w:i w:val="0"/>
          <w:color w:val="000000" w:themeColor="text1"/>
          <w:sz w:val="22"/>
          <w:szCs w:val="22"/>
        </w:rPr>
        <w:t xml:space="preserve"> </w:t>
      </w:r>
      <w:r w:rsidR="00A6519D">
        <w:rPr>
          <w:i w:val="0"/>
          <w:color w:val="000000" w:themeColor="text1"/>
          <w:sz w:val="22"/>
          <w:szCs w:val="22"/>
        </w:rPr>
        <w:t xml:space="preserve"> </w:t>
      </w:r>
      <w:r w:rsidR="00455708" w:rsidRPr="00336AD9">
        <w:rPr>
          <w:b/>
          <w:i w:val="0"/>
          <w:color w:val="000000" w:themeColor="text1"/>
          <w:sz w:val="22"/>
          <w:szCs w:val="22"/>
        </w:rPr>
        <w:t>Tabla 3.8</w:t>
      </w:r>
      <w:r w:rsidR="00FB528A" w:rsidRPr="00336AD9">
        <w:rPr>
          <w:b/>
          <w:i w:val="0"/>
          <w:color w:val="000000" w:themeColor="text1"/>
          <w:sz w:val="22"/>
          <w:szCs w:val="22"/>
        </w:rPr>
        <w:t>:</w:t>
      </w:r>
      <w:r w:rsidR="00FB528A" w:rsidRPr="005B0CE4">
        <w:rPr>
          <w:i w:val="0"/>
          <w:color w:val="000000" w:themeColor="text1"/>
          <w:sz w:val="22"/>
          <w:szCs w:val="22"/>
        </w:rPr>
        <w:t xml:space="preserve"> Tabulación datos de pregunta 2 de la encuesta</w:t>
      </w:r>
      <w:bookmarkEnd w:id="289"/>
    </w:p>
    <w:tbl>
      <w:tblPr>
        <w:tblStyle w:val="Tablaconcuadrcula"/>
        <w:tblW w:w="0" w:type="auto"/>
        <w:jc w:val="center"/>
        <w:tblLook w:val="04A0" w:firstRow="1" w:lastRow="0" w:firstColumn="1" w:lastColumn="0" w:noHBand="0" w:noVBand="1"/>
      </w:tblPr>
      <w:tblGrid>
        <w:gridCol w:w="2376"/>
        <w:gridCol w:w="2376"/>
        <w:gridCol w:w="2378"/>
      </w:tblGrid>
      <w:tr w:rsidR="00D55CB7" w:rsidTr="00A6519D">
        <w:trPr>
          <w:trHeight w:val="53"/>
          <w:jc w:val="center"/>
        </w:trPr>
        <w:tc>
          <w:tcPr>
            <w:tcW w:w="2376" w:type="dxa"/>
            <w:tcBorders>
              <w:top w:val="single" w:sz="4" w:space="0" w:color="auto"/>
              <w:left w:val="single" w:sz="4" w:space="0" w:color="auto"/>
              <w:bottom w:val="single" w:sz="4" w:space="0" w:color="auto"/>
              <w:right w:val="single" w:sz="4" w:space="0" w:color="auto"/>
            </w:tcBorders>
          </w:tcPr>
          <w:p w:rsidR="00D55CB7" w:rsidRPr="00A6519D" w:rsidRDefault="00D55CB7" w:rsidP="00FB528A">
            <w:pPr>
              <w:spacing w:line="240" w:lineRule="auto"/>
              <w:jc w:val="center"/>
              <w:rPr>
                <w:rFonts w:eastAsiaTheme="minorEastAsia" w:cstheme="minorBidi"/>
                <w:b/>
                <w:sz w:val="22"/>
              </w:rPr>
            </w:pPr>
          </w:p>
        </w:tc>
        <w:tc>
          <w:tcPr>
            <w:tcW w:w="2376" w:type="dxa"/>
            <w:tcBorders>
              <w:top w:val="single" w:sz="4" w:space="0" w:color="auto"/>
              <w:left w:val="single" w:sz="4" w:space="0" w:color="auto"/>
              <w:bottom w:val="single" w:sz="4" w:space="0" w:color="auto"/>
              <w:right w:val="single" w:sz="4" w:space="0" w:color="auto"/>
            </w:tcBorders>
            <w:hideMark/>
          </w:tcPr>
          <w:p w:rsidR="00D55CB7" w:rsidRPr="00A6519D" w:rsidRDefault="00D55CB7" w:rsidP="00FB528A">
            <w:pPr>
              <w:spacing w:line="240" w:lineRule="auto"/>
              <w:jc w:val="center"/>
              <w:rPr>
                <w:b/>
                <w:sz w:val="22"/>
              </w:rPr>
            </w:pPr>
            <w:r w:rsidRPr="00A6519D">
              <w:rPr>
                <w:b/>
                <w:sz w:val="22"/>
              </w:rPr>
              <w:t xml:space="preserve">Personas </w:t>
            </w:r>
          </w:p>
        </w:tc>
        <w:tc>
          <w:tcPr>
            <w:tcW w:w="2378" w:type="dxa"/>
            <w:tcBorders>
              <w:top w:val="single" w:sz="4" w:space="0" w:color="auto"/>
              <w:left w:val="single" w:sz="4" w:space="0" w:color="auto"/>
              <w:bottom w:val="single" w:sz="4" w:space="0" w:color="auto"/>
              <w:right w:val="single" w:sz="4" w:space="0" w:color="auto"/>
            </w:tcBorders>
            <w:hideMark/>
          </w:tcPr>
          <w:p w:rsidR="00D55CB7" w:rsidRPr="00A6519D" w:rsidRDefault="00D55CB7" w:rsidP="00FB528A">
            <w:pPr>
              <w:spacing w:line="240" w:lineRule="auto"/>
              <w:jc w:val="center"/>
              <w:rPr>
                <w:b/>
                <w:sz w:val="22"/>
              </w:rPr>
            </w:pPr>
            <w:r w:rsidRPr="00A6519D">
              <w:rPr>
                <w:b/>
                <w:sz w:val="22"/>
              </w:rPr>
              <w:t>%</w:t>
            </w:r>
          </w:p>
        </w:tc>
      </w:tr>
      <w:tr w:rsidR="00D55CB7" w:rsidTr="00A6519D">
        <w:trPr>
          <w:trHeight w:val="53"/>
          <w:jc w:val="center"/>
        </w:trPr>
        <w:tc>
          <w:tcPr>
            <w:tcW w:w="2376" w:type="dxa"/>
            <w:tcBorders>
              <w:top w:val="single" w:sz="4" w:space="0" w:color="auto"/>
              <w:left w:val="single" w:sz="4" w:space="0" w:color="auto"/>
              <w:bottom w:val="single" w:sz="4" w:space="0" w:color="auto"/>
              <w:right w:val="single" w:sz="4" w:space="0" w:color="auto"/>
            </w:tcBorders>
            <w:hideMark/>
          </w:tcPr>
          <w:p w:rsidR="00D55CB7" w:rsidRPr="00A6519D" w:rsidRDefault="00D55CB7" w:rsidP="00FB528A">
            <w:pPr>
              <w:spacing w:line="240" w:lineRule="auto"/>
              <w:rPr>
                <w:b/>
                <w:sz w:val="22"/>
              </w:rPr>
            </w:pPr>
            <w:r w:rsidRPr="00A6519D">
              <w:rPr>
                <w:b/>
                <w:sz w:val="22"/>
              </w:rPr>
              <w:t>En total acuerdo</w:t>
            </w:r>
          </w:p>
        </w:tc>
        <w:tc>
          <w:tcPr>
            <w:tcW w:w="2376" w:type="dxa"/>
            <w:tcBorders>
              <w:top w:val="single" w:sz="4" w:space="0" w:color="auto"/>
              <w:left w:val="single" w:sz="4" w:space="0" w:color="auto"/>
              <w:bottom w:val="single" w:sz="4" w:space="0" w:color="auto"/>
              <w:right w:val="single" w:sz="4" w:space="0" w:color="auto"/>
            </w:tcBorders>
            <w:hideMark/>
          </w:tcPr>
          <w:p w:rsidR="00D55CB7" w:rsidRPr="00A6519D" w:rsidRDefault="00D55CB7" w:rsidP="00FB528A">
            <w:pPr>
              <w:spacing w:line="240" w:lineRule="auto"/>
              <w:jc w:val="center"/>
              <w:rPr>
                <w:b/>
                <w:sz w:val="22"/>
              </w:rPr>
            </w:pPr>
            <w:r w:rsidRPr="00A6519D">
              <w:rPr>
                <w:b/>
                <w:sz w:val="22"/>
              </w:rPr>
              <w:t>28</w:t>
            </w:r>
          </w:p>
        </w:tc>
        <w:tc>
          <w:tcPr>
            <w:tcW w:w="2378" w:type="dxa"/>
            <w:tcBorders>
              <w:top w:val="single" w:sz="4" w:space="0" w:color="auto"/>
              <w:left w:val="single" w:sz="4" w:space="0" w:color="auto"/>
              <w:bottom w:val="single" w:sz="4" w:space="0" w:color="auto"/>
              <w:right w:val="single" w:sz="4" w:space="0" w:color="auto"/>
            </w:tcBorders>
            <w:hideMark/>
          </w:tcPr>
          <w:p w:rsidR="00D55CB7" w:rsidRPr="00A6519D" w:rsidRDefault="00D55CB7" w:rsidP="00FB528A">
            <w:pPr>
              <w:spacing w:line="240" w:lineRule="auto"/>
              <w:jc w:val="center"/>
              <w:rPr>
                <w:b/>
                <w:sz w:val="22"/>
              </w:rPr>
            </w:pPr>
            <w:r w:rsidRPr="00A6519D">
              <w:rPr>
                <w:b/>
                <w:sz w:val="22"/>
              </w:rPr>
              <w:t>93,3</w:t>
            </w:r>
          </w:p>
        </w:tc>
      </w:tr>
      <w:tr w:rsidR="00D55CB7" w:rsidTr="00A6519D">
        <w:trPr>
          <w:trHeight w:val="55"/>
          <w:jc w:val="center"/>
        </w:trPr>
        <w:tc>
          <w:tcPr>
            <w:tcW w:w="2376" w:type="dxa"/>
            <w:tcBorders>
              <w:top w:val="single" w:sz="4" w:space="0" w:color="auto"/>
              <w:left w:val="single" w:sz="4" w:space="0" w:color="auto"/>
              <w:bottom w:val="single" w:sz="4" w:space="0" w:color="auto"/>
              <w:right w:val="single" w:sz="4" w:space="0" w:color="auto"/>
            </w:tcBorders>
            <w:hideMark/>
          </w:tcPr>
          <w:p w:rsidR="00D55CB7" w:rsidRPr="00A6519D" w:rsidRDefault="00D55CB7" w:rsidP="00FB528A">
            <w:pPr>
              <w:spacing w:line="240" w:lineRule="auto"/>
              <w:jc w:val="center"/>
              <w:rPr>
                <w:b/>
                <w:sz w:val="22"/>
              </w:rPr>
            </w:pPr>
            <w:r w:rsidRPr="00A6519D">
              <w:rPr>
                <w:b/>
                <w:sz w:val="22"/>
              </w:rPr>
              <w:t>En Total desacuerdo</w:t>
            </w:r>
          </w:p>
        </w:tc>
        <w:tc>
          <w:tcPr>
            <w:tcW w:w="2376" w:type="dxa"/>
            <w:tcBorders>
              <w:top w:val="single" w:sz="4" w:space="0" w:color="auto"/>
              <w:left w:val="single" w:sz="4" w:space="0" w:color="auto"/>
              <w:bottom w:val="single" w:sz="4" w:space="0" w:color="auto"/>
              <w:right w:val="single" w:sz="4" w:space="0" w:color="auto"/>
            </w:tcBorders>
            <w:hideMark/>
          </w:tcPr>
          <w:p w:rsidR="00D55CB7" w:rsidRPr="00A6519D" w:rsidRDefault="00D55CB7" w:rsidP="00FB528A">
            <w:pPr>
              <w:spacing w:line="240" w:lineRule="auto"/>
              <w:jc w:val="center"/>
              <w:rPr>
                <w:b/>
                <w:sz w:val="22"/>
              </w:rPr>
            </w:pPr>
            <w:r w:rsidRPr="00A6519D">
              <w:rPr>
                <w:b/>
                <w:sz w:val="22"/>
              </w:rPr>
              <w:t>2</w:t>
            </w:r>
          </w:p>
        </w:tc>
        <w:tc>
          <w:tcPr>
            <w:tcW w:w="2378" w:type="dxa"/>
            <w:tcBorders>
              <w:top w:val="single" w:sz="4" w:space="0" w:color="auto"/>
              <w:left w:val="single" w:sz="4" w:space="0" w:color="auto"/>
              <w:bottom w:val="single" w:sz="4" w:space="0" w:color="auto"/>
              <w:right w:val="single" w:sz="4" w:space="0" w:color="auto"/>
            </w:tcBorders>
            <w:hideMark/>
          </w:tcPr>
          <w:p w:rsidR="00D55CB7" w:rsidRPr="00A6519D" w:rsidRDefault="00D55CB7" w:rsidP="00FB528A">
            <w:pPr>
              <w:spacing w:line="240" w:lineRule="auto"/>
              <w:jc w:val="center"/>
              <w:rPr>
                <w:b/>
                <w:sz w:val="22"/>
              </w:rPr>
            </w:pPr>
            <w:r w:rsidRPr="00A6519D">
              <w:rPr>
                <w:b/>
                <w:sz w:val="22"/>
              </w:rPr>
              <w:t>6,7</w:t>
            </w:r>
          </w:p>
        </w:tc>
      </w:tr>
    </w:tbl>
    <w:p w:rsidR="00D55CB7" w:rsidRDefault="005B0CE4" w:rsidP="005B0CE4">
      <w:pPr>
        <w:pStyle w:val="Subttulo"/>
        <w:jc w:val="both"/>
      </w:pPr>
      <w:r>
        <w:rPr>
          <w:i w:val="0"/>
          <w:color w:val="000000" w:themeColor="text1"/>
          <w:sz w:val="16"/>
          <w:szCs w:val="16"/>
        </w:rPr>
        <w:t xml:space="preserve">     </w:t>
      </w:r>
      <w:r w:rsidR="00A6519D">
        <w:rPr>
          <w:i w:val="0"/>
          <w:color w:val="000000" w:themeColor="text1"/>
          <w:sz w:val="16"/>
          <w:szCs w:val="16"/>
        </w:rPr>
        <w:t xml:space="preserve">     </w:t>
      </w:r>
      <w:r w:rsidR="00904ECA">
        <w:rPr>
          <w:i w:val="0"/>
          <w:color w:val="000000" w:themeColor="text1"/>
          <w:sz w:val="16"/>
          <w:szCs w:val="16"/>
        </w:rPr>
        <w:t xml:space="preserve"> </w:t>
      </w:r>
      <w:r w:rsidR="00A6519D">
        <w:rPr>
          <w:i w:val="0"/>
          <w:color w:val="000000" w:themeColor="text1"/>
          <w:sz w:val="16"/>
          <w:szCs w:val="16"/>
        </w:rPr>
        <w:t xml:space="preserve"> </w:t>
      </w:r>
      <w:r w:rsidRPr="00336AD9">
        <w:rPr>
          <w:b/>
          <w:i w:val="0"/>
          <w:color w:val="000000" w:themeColor="text1"/>
          <w:sz w:val="16"/>
          <w:szCs w:val="16"/>
        </w:rPr>
        <w:t>Realizado por</w:t>
      </w:r>
      <w:r w:rsidR="00336AD9" w:rsidRPr="00336AD9">
        <w:rPr>
          <w:b/>
          <w:i w:val="0"/>
          <w:color w:val="000000" w:themeColor="text1"/>
          <w:sz w:val="16"/>
          <w:szCs w:val="16"/>
        </w:rPr>
        <w:t>:</w:t>
      </w:r>
      <w:r w:rsidRPr="002A6081">
        <w:rPr>
          <w:i w:val="0"/>
          <w:color w:val="000000" w:themeColor="text1"/>
          <w:sz w:val="16"/>
          <w:szCs w:val="16"/>
        </w:rPr>
        <w:t xml:space="preserve"> Iván Charig, 2015</w:t>
      </w:r>
      <w:r w:rsidR="00D55CB7">
        <w:t xml:space="preserve"> </w:t>
      </w:r>
    </w:p>
    <w:p w:rsidR="00A6519D" w:rsidRPr="00A6519D" w:rsidRDefault="00A6519D" w:rsidP="00A6519D"/>
    <w:p w:rsidR="00FB528A" w:rsidRDefault="00D55CB7" w:rsidP="00FB528A">
      <w:pPr>
        <w:keepNext/>
        <w:jc w:val="center"/>
      </w:pPr>
      <w:r>
        <w:rPr>
          <w:noProof/>
          <w:lang w:val="es-ES" w:eastAsia="es-ES"/>
        </w:rPr>
        <w:drawing>
          <wp:inline distT="0" distB="0" distL="0" distR="0" wp14:anchorId="053839F9" wp14:editId="5914BD81">
            <wp:extent cx="2686050" cy="1447800"/>
            <wp:effectExtent l="0" t="0" r="19050" b="19050"/>
            <wp:docPr id="181" name="Gráfico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55CB7" w:rsidRPr="005B0CE4" w:rsidRDefault="00BC055E" w:rsidP="00BC055E">
      <w:pPr>
        <w:pStyle w:val="Sinespaciado"/>
      </w:pPr>
      <w:bookmarkStart w:id="290" w:name="_Toc424803674"/>
      <w:r>
        <w:rPr>
          <w:b/>
        </w:rPr>
        <w:t xml:space="preserve">                                </w:t>
      </w:r>
      <w:r w:rsidR="00790BD1">
        <w:rPr>
          <w:b/>
        </w:rPr>
        <w:t xml:space="preserve">     </w:t>
      </w:r>
      <w:r>
        <w:rPr>
          <w:b/>
        </w:rPr>
        <w:t xml:space="preserve"> </w:t>
      </w:r>
      <w:r w:rsidR="005B0CE4" w:rsidRPr="00336AD9">
        <w:rPr>
          <w:b/>
        </w:rPr>
        <w:t>Figura 3.40</w:t>
      </w:r>
      <w:r w:rsidR="00FB528A" w:rsidRPr="00336AD9">
        <w:rPr>
          <w:b/>
        </w:rPr>
        <w:t>:</w:t>
      </w:r>
      <w:r w:rsidR="00FB528A" w:rsidRPr="005B0CE4">
        <w:t xml:space="preserve"> </w:t>
      </w:r>
      <w:r w:rsidR="00097131" w:rsidRPr="005B0CE4">
        <w:t xml:space="preserve">Representación de datos </w:t>
      </w:r>
      <w:r w:rsidR="00FB528A" w:rsidRPr="005B0CE4">
        <w:t xml:space="preserve"> pregunta 2</w:t>
      </w:r>
      <w:bookmarkEnd w:id="290"/>
    </w:p>
    <w:p w:rsidR="005B0CE4" w:rsidRPr="002A6081" w:rsidRDefault="00097131" w:rsidP="00BC055E">
      <w:pPr>
        <w:pStyle w:val="Sinespaciado"/>
        <w:rPr>
          <w:sz w:val="16"/>
          <w:szCs w:val="16"/>
        </w:rPr>
      </w:pPr>
      <w:r w:rsidRPr="00336AD9">
        <w:rPr>
          <w:b/>
          <w:sz w:val="16"/>
          <w:szCs w:val="16"/>
        </w:rPr>
        <w:t xml:space="preserve">  </w:t>
      </w:r>
      <w:r w:rsidR="00336AD9" w:rsidRPr="00336AD9">
        <w:rPr>
          <w:b/>
          <w:sz w:val="16"/>
          <w:szCs w:val="16"/>
        </w:rPr>
        <w:t xml:space="preserve">                             </w:t>
      </w:r>
      <w:r w:rsidR="00904ECA">
        <w:rPr>
          <w:b/>
          <w:sz w:val="16"/>
          <w:szCs w:val="16"/>
        </w:rPr>
        <w:t xml:space="preserve">   </w:t>
      </w:r>
      <w:r w:rsidR="00336AD9" w:rsidRPr="00336AD9">
        <w:rPr>
          <w:b/>
          <w:sz w:val="16"/>
          <w:szCs w:val="16"/>
        </w:rPr>
        <w:t xml:space="preserve"> </w:t>
      </w:r>
      <w:r w:rsidR="00BC055E">
        <w:rPr>
          <w:b/>
          <w:sz w:val="16"/>
          <w:szCs w:val="16"/>
        </w:rPr>
        <w:t xml:space="preserve">                 </w:t>
      </w:r>
      <w:r w:rsidR="005B0CE4" w:rsidRPr="00336AD9">
        <w:rPr>
          <w:b/>
          <w:sz w:val="16"/>
          <w:szCs w:val="16"/>
        </w:rPr>
        <w:t>Realizado por</w:t>
      </w:r>
      <w:r w:rsidR="00336AD9" w:rsidRPr="00336AD9">
        <w:rPr>
          <w:b/>
          <w:sz w:val="16"/>
          <w:szCs w:val="16"/>
        </w:rPr>
        <w:t>:</w:t>
      </w:r>
      <w:r w:rsidR="005B0CE4" w:rsidRPr="002A6081">
        <w:rPr>
          <w:sz w:val="16"/>
          <w:szCs w:val="16"/>
        </w:rPr>
        <w:t xml:space="preserve"> Iván Charig, 2015</w:t>
      </w:r>
    </w:p>
    <w:p w:rsidR="00D55CB7" w:rsidRPr="00097131" w:rsidRDefault="00D55CB7" w:rsidP="00097131">
      <w:pPr>
        <w:pStyle w:val="Subttulo"/>
        <w:jc w:val="both"/>
        <w:rPr>
          <w:sz w:val="16"/>
          <w:szCs w:val="16"/>
        </w:rPr>
      </w:pPr>
    </w:p>
    <w:p w:rsidR="00D55CB7" w:rsidRDefault="00D55CB7" w:rsidP="00D55CB7"/>
    <w:p w:rsidR="00D55CB7" w:rsidRPr="004D07A6" w:rsidRDefault="00D55CB7" w:rsidP="00D55CB7">
      <w:pPr>
        <w:rPr>
          <w:sz w:val="22"/>
        </w:rPr>
      </w:pPr>
      <w:r w:rsidRPr="004D07A6">
        <w:rPr>
          <w:sz w:val="22"/>
        </w:rPr>
        <w:lastRenderedPageBreak/>
        <w:t>De las 30 personas encuestadas, el 93,3 % afirma que el proceso es mucho más rápido.</w:t>
      </w:r>
    </w:p>
    <w:p w:rsidR="00D55CB7" w:rsidRDefault="00D55CB7" w:rsidP="00D55CB7">
      <w:pPr>
        <w:rPr>
          <w:sz w:val="22"/>
        </w:rPr>
      </w:pPr>
      <w:r w:rsidRPr="004D07A6">
        <w:rPr>
          <w:b/>
          <w:sz w:val="22"/>
        </w:rPr>
        <w:t xml:space="preserve">Pregunta 3.- </w:t>
      </w:r>
      <w:r w:rsidRPr="004D07A6">
        <w:rPr>
          <w:sz w:val="22"/>
        </w:rPr>
        <w:t>¿El material desperdiciado  en el proceso de ensacado es mínimo?</w:t>
      </w:r>
    </w:p>
    <w:p w:rsidR="00A62855" w:rsidRPr="004D07A6" w:rsidRDefault="00A62855" w:rsidP="00D55CB7">
      <w:pPr>
        <w:rPr>
          <w:sz w:val="22"/>
        </w:rPr>
      </w:pPr>
    </w:p>
    <w:p w:rsidR="00FB528A" w:rsidRPr="00A6519D" w:rsidRDefault="00097131" w:rsidP="00097131">
      <w:pPr>
        <w:pStyle w:val="Descripcin"/>
        <w:keepNext/>
        <w:jc w:val="both"/>
        <w:rPr>
          <w:i w:val="0"/>
          <w:color w:val="000000" w:themeColor="text1"/>
          <w:sz w:val="22"/>
          <w:szCs w:val="22"/>
        </w:rPr>
      </w:pPr>
      <w:bookmarkStart w:id="291" w:name="_Toc423893713"/>
      <w:r>
        <w:rPr>
          <w:sz w:val="22"/>
          <w:szCs w:val="22"/>
        </w:rPr>
        <w:t xml:space="preserve">     </w:t>
      </w:r>
      <w:r w:rsidR="00336AD9" w:rsidRPr="00336AD9">
        <w:rPr>
          <w:b/>
          <w:i w:val="0"/>
          <w:color w:val="000000" w:themeColor="text1"/>
          <w:sz w:val="22"/>
          <w:szCs w:val="22"/>
        </w:rPr>
        <w:t>Tabla 3-</w:t>
      </w:r>
      <w:r w:rsidR="00455708" w:rsidRPr="00336AD9">
        <w:rPr>
          <w:b/>
          <w:i w:val="0"/>
          <w:color w:val="000000" w:themeColor="text1"/>
          <w:sz w:val="22"/>
          <w:szCs w:val="22"/>
        </w:rPr>
        <w:t>9</w:t>
      </w:r>
      <w:r w:rsidR="00FB528A" w:rsidRPr="00336AD9">
        <w:rPr>
          <w:b/>
          <w:i w:val="0"/>
          <w:color w:val="000000" w:themeColor="text1"/>
          <w:sz w:val="22"/>
          <w:szCs w:val="22"/>
        </w:rPr>
        <w:t>:</w:t>
      </w:r>
      <w:r w:rsidR="00FB528A" w:rsidRPr="00A6519D">
        <w:rPr>
          <w:i w:val="0"/>
          <w:color w:val="000000" w:themeColor="text1"/>
          <w:sz w:val="22"/>
          <w:szCs w:val="22"/>
        </w:rPr>
        <w:t xml:space="preserve"> Tabulación datos de pregunta 3 de la encuesta</w:t>
      </w:r>
      <w:bookmarkEnd w:id="291"/>
    </w:p>
    <w:tbl>
      <w:tblPr>
        <w:tblStyle w:val="Tablaconcuadrcula"/>
        <w:tblW w:w="0" w:type="auto"/>
        <w:jc w:val="center"/>
        <w:tblLook w:val="04A0" w:firstRow="1" w:lastRow="0" w:firstColumn="1" w:lastColumn="0" w:noHBand="0" w:noVBand="1"/>
      </w:tblPr>
      <w:tblGrid>
        <w:gridCol w:w="2625"/>
        <w:gridCol w:w="2625"/>
        <w:gridCol w:w="2626"/>
      </w:tblGrid>
      <w:tr w:rsidR="00D55CB7" w:rsidTr="00D55CB7">
        <w:trPr>
          <w:trHeight w:val="74"/>
          <w:jc w:val="center"/>
        </w:trPr>
        <w:tc>
          <w:tcPr>
            <w:tcW w:w="2625" w:type="dxa"/>
            <w:tcBorders>
              <w:top w:val="single" w:sz="4" w:space="0" w:color="auto"/>
              <w:left w:val="single" w:sz="4" w:space="0" w:color="auto"/>
              <w:bottom w:val="single" w:sz="4" w:space="0" w:color="auto"/>
              <w:right w:val="single" w:sz="4" w:space="0" w:color="auto"/>
            </w:tcBorders>
          </w:tcPr>
          <w:p w:rsidR="00D55CB7" w:rsidRDefault="00D55CB7">
            <w:pPr>
              <w:jc w:val="center"/>
              <w:rPr>
                <w:rFonts w:eastAsiaTheme="minorEastAsia" w:cstheme="minorBidi"/>
                <w:b/>
              </w:rPr>
            </w:pPr>
          </w:p>
        </w:tc>
        <w:tc>
          <w:tcPr>
            <w:tcW w:w="2625"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 xml:space="preserve">Personas </w:t>
            </w:r>
          </w:p>
        </w:tc>
        <w:tc>
          <w:tcPr>
            <w:tcW w:w="2626"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w:t>
            </w:r>
          </w:p>
        </w:tc>
      </w:tr>
      <w:tr w:rsidR="00D55CB7" w:rsidTr="00D55CB7">
        <w:trPr>
          <w:trHeight w:val="74"/>
          <w:jc w:val="center"/>
        </w:trPr>
        <w:tc>
          <w:tcPr>
            <w:tcW w:w="2625" w:type="dxa"/>
            <w:tcBorders>
              <w:top w:val="single" w:sz="4" w:space="0" w:color="auto"/>
              <w:left w:val="single" w:sz="4" w:space="0" w:color="auto"/>
              <w:bottom w:val="single" w:sz="4" w:space="0" w:color="auto"/>
              <w:right w:val="single" w:sz="4" w:space="0" w:color="auto"/>
            </w:tcBorders>
            <w:hideMark/>
          </w:tcPr>
          <w:p w:rsidR="00D55CB7" w:rsidRDefault="00D55CB7">
            <w:pPr>
              <w:rPr>
                <w:b/>
              </w:rPr>
            </w:pPr>
            <w:r>
              <w:rPr>
                <w:b/>
              </w:rPr>
              <w:t>En total  acuerdo</w:t>
            </w:r>
          </w:p>
        </w:tc>
        <w:tc>
          <w:tcPr>
            <w:tcW w:w="2625"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23</w:t>
            </w:r>
          </w:p>
        </w:tc>
        <w:tc>
          <w:tcPr>
            <w:tcW w:w="2626"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76,6</w:t>
            </w:r>
          </w:p>
        </w:tc>
      </w:tr>
      <w:tr w:rsidR="00D55CB7" w:rsidTr="00D55CB7">
        <w:trPr>
          <w:trHeight w:val="76"/>
          <w:jc w:val="center"/>
        </w:trPr>
        <w:tc>
          <w:tcPr>
            <w:tcW w:w="2625"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En total  desacuerdo</w:t>
            </w:r>
          </w:p>
        </w:tc>
        <w:tc>
          <w:tcPr>
            <w:tcW w:w="2625"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7</w:t>
            </w:r>
          </w:p>
        </w:tc>
        <w:tc>
          <w:tcPr>
            <w:tcW w:w="2626"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23,3</w:t>
            </w:r>
          </w:p>
        </w:tc>
      </w:tr>
    </w:tbl>
    <w:p w:rsidR="00A6519D" w:rsidRPr="002A6081" w:rsidRDefault="00A6519D" w:rsidP="00A6519D">
      <w:pPr>
        <w:pStyle w:val="Subttulo"/>
        <w:jc w:val="both"/>
        <w:rPr>
          <w:i w:val="0"/>
          <w:color w:val="000000" w:themeColor="text1"/>
          <w:sz w:val="16"/>
          <w:szCs w:val="16"/>
        </w:rPr>
      </w:pPr>
      <w:r>
        <w:rPr>
          <w:sz w:val="16"/>
          <w:szCs w:val="16"/>
        </w:rPr>
        <w:t xml:space="preserve">     </w:t>
      </w:r>
      <w:r w:rsidRPr="002A6081">
        <w:rPr>
          <w:i w:val="0"/>
          <w:color w:val="000000" w:themeColor="text1"/>
          <w:sz w:val="16"/>
          <w:szCs w:val="16"/>
        </w:rPr>
        <w:t xml:space="preserve"> </w:t>
      </w:r>
      <w:r w:rsidRPr="00336AD9">
        <w:rPr>
          <w:b/>
          <w:i w:val="0"/>
          <w:color w:val="000000" w:themeColor="text1"/>
          <w:sz w:val="16"/>
          <w:szCs w:val="16"/>
        </w:rPr>
        <w:t>Realizado por</w:t>
      </w:r>
      <w:r w:rsidR="00336AD9" w:rsidRPr="00336AD9">
        <w:rPr>
          <w:b/>
          <w:i w:val="0"/>
          <w:color w:val="000000" w:themeColor="text1"/>
          <w:sz w:val="16"/>
          <w:szCs w:val="16"/>
        </w:rPr>
        <w:t>:</w:t>
      </w:r>
      <w:r w:rsidRPr="002A6081">
        <w:rPr>
          <w:i w:val="0"/>
          <w:color w:val="000000" w:themeColor="text1"/>
          <w:sz w:val="16"/>
          <w:szCs w:val="16"/>
        </w:rPr>
        <w:t xml:space="preserve"> Iván Charig, 2015</w:t>
      </w:r>
    </w:p>
    <w:p w:rsidR="00FB528A" w:rsidRPr="00FB528A" w:rsidRDefault="00FB528A" w:rsidP="00A6519D">
      <w:pPr>
        <w:pStyle w:val="Subttulo"/>
        <w:jc w:val="both"/>
      </w:pPr>
    </w:p>
    <w:p w:rsidR="00FB528A" w:rsidRDefault="00D55CB7" w:rsidP="00FB528A">
      <w:pPr>
        <w:keepNext/>
        <w:jc w:val="center"/>
      </w:pPr>
      <w:r>
        <w:rPr>
          <w:noProof/>
          <w:lang w:val="es-ES" w:eastAsia="es-ES"/>
        </w:rPr>
        <w:drawing>
          <wp:inline distT="0" distB="0" distL="0" distR="0" wp14:anchorId="0BB6D29C" wp14:editId="7FBA6EDA">
            <wp:extent cx="3019425" cy="1619250"/>
            <wp:effectExtent l="0" t="0" r="9525" b="0"/>
            <wp:docPr id="180" name="Gráfico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55CB7" w:rsidRPr="00A6519D" w:rsidRDefault="00097131" w:rsidP="00BC055E">
      <w:pPr>
        <w:pStyle w:val="Sinespaciado"/>
      </w:pPr>
      <w:bookmarkStart w:id="292" w:name="_Toc424803675"/>
      <w:r w:rsidRPr="00336AD9">
        <w:rPr>
          <w:b/>
        </w:rPr>
        <w:t xml:space="preserve">                             </w:t>
      </w:r>
      <w:r w:rsidR="00790BD1">
        <w:rPr>
          <w:b/>
        </w:rPr>
        <w:t xml:space="preserve">    </w:t>
      </w:r>
      <w:r w:rsidRPr="00336AD9">
        <w:rPr>
          <w:b/>
        </w:rPr>
        <w:t xml:space="preserve"> </w:t>
      </w:r>
      <w:r w:rsidR="00A6519D" w:rsidRPr="00336AD9">
        <w:rPr>
          <w:b/>
        </w:rPr>
        <w:t>Figura 3.41</w:t>
      </w:r>
      <w:r w:rsidR="00FB528A" w:rsidRPr="00336AD9">
        <w:rPr>
          <w:b/>
        </w:rPr>
        <w:t>:</w:t>
      </w:r>
      <w:r w:rsidR="00FB528A" w:rsidRPr="00A6519D">
        <w:t xml:space="preserve"> </w:t>
      </w:r>
      <w:r w:rsidRPr="00A6519D">
        <w:t xml:space="preserve">Representación de datos </w:t>
      </w:r>
      <w:r w:rsidR="00FB528A" w:rsidRPr="00A6519D">
        <w:t>pregunta 3</w:t>
      </w:r>
      <w:bookmarkEnd w:id="292"/>
    </w:p>
    <w:p w:rsidR="00A6519D" w:rsidRPr="002A6081" w:rsidRDefault="00097131" w:rsidP="00BC055E">
      <w:pPr>
        <w:pStyle w:val="Sinespaciado"/>
        <w:rPr>
          <w:sz w:val="16"/>
          <w:szCs w:val="16"/>
        </w:rPr>
      </w:pPr>
      <w:r w:rsidRPr="00097131">
        <w:rPr>
          <w:sz w:val="16"/>
          <w:szCs w:val="16"/>
        </w:rPr>
        <w:t xml:space="preserve">                           </w:t>
      </w:r>
      <w:r w:rsidR="00336AD9">
        <w:rPr>
          <w:sz w:val="16"/>
          <w:szCs w:val="16"/>
        </w:rPr>
        <w:t xml:space="preserve">  </w:t>
      </w:r>
      <w:r w:rsidR="00A6519D" w:rsidRPr="002A6081">
        <w:rPr>
          <w:sz w:val="16"/>
          <w:szCs w:val="16"/>
        </w:rPr>
        <w:t xml:space="preserve"> </w:t>
      </w:r>
      <w:r w:rsidR="00904ECA">
        <w:rPr>
          <w:sz w:val="16"/>
          <w:szCs w:val="16"/>
        </w:rPr>
        <w:t xml:space="preserve">   </w:t>
      </w:r>
      <w:r w:rsidR="00BC055E">
        <w:rPr>
          <w:sz w:val="16"/>
          <w:szCs w:val="16"/>
        </w:rPr>
        <w:t xml:space="preserve">              </w:t>
      </w:r>
      <w:r w:rsidR="00A6519D" w:rsidRPr="00336AD9">
        <w:rPr>
          <w:b/>
          <w:sz w:val="16"/>
          <w:szCs w:val="16"/>
        </w:rPr>
        <w:t>Realizado por</w:t>
      </w:r>
      <w:r w:rsidR="00336AD9" w:rsidRPr="00336AD9">
        <w:rPr>
          <w:b/>
          <w:sz w:val="16"/>
          <w:szCs w:val="16"/>
        </w:rPr>
        <w:t>:</w:t>
      </w:r>
      <w:r w:rsidR="00A6519D" w:rsidRPr="002A6081">
        <w:rPr>
          <w:sz w:val="16"/>
          <w:szCs w:val="16"/>
        </w:rPr>
        <w:t xml:space="preserve"> Iván Charig, 2015</w:t>
      </w:r>
    </w:p>
    <w:p w:rsidR="00D55CB7" w:rsidRPr="00097131" w:rsidRDefault="00D55CB7" w:rsidP="00097131">
      <w:pPr>
        <w:pStyle w:val="Subttulo"/>
        <w:jc w:val="both"/>
        <w:rPr>
          <w:sz w:val="16"/>
          <w:szCs w:val="16"/>
        </w:rPr>
      </w:pPr>
    </w:p>
    <w:p w:rsidR="00FB528A" w:rsidRPr="00FB528A" w:rsidRDefault="00FB528A" w:rsidP="00FB528A"/>
    <w:p w:rsidR="00D55CB7" w:rsidRPr="004D07A6" w:rsidRDefault="00D55CB7" w:rsidP="00D55CB7">
      <w:pPr>
        <w:rPr>
          <w:sz w:val="22"/>
        </w:rPr>
      </w:pPr>
      <w:r w:rsidRPr="004D07A6">
        <w:rPr>
          <w:sz w:val="22"/>
        </w:rPr>
        <w:t>De las 30 personas encuestadas, el 93,3 % afirma que la cantidad desperdiciada es mínima.</w:t>
      </w:r>
    </w:p>
    <w:p w:rsidR="00D55CB7" w:rsidRPr="004D07A6" w:rsidRDefault="00D55CB7" w:rsidP="00D55CB7">
      <w:pPr>
        <w:rPr>
          <w:sz w:val="22"/>
        </w:rPr>
      </w:pPr>
      <w:r w:rsidRPr="004D07A6">
        <w:rPr>
          <w:b/>
          <w:sz w:val="22"/>
        </w:rPr>
        <w:t>Pregunta 4.-</w:t>
      </w:r>
      <w:r w:rsidRPr="004D07A6">
        <w:rPr>
          <w:sz w:val="22"/>
        </w:rPr>
        <w:t xml:space="preserve"> ¿Se disminuyó  el personal a un solo obrero, para realizar el ensacado de la cal hidratada?</w:t>
      </w:r>
    </w:p>
    <w:p w:rsidR="00FB528A" w:rsidRDefault="00FB528A" w:rsidP="00D55CB7"/>
    <w:p w:rsidR="00BC055E" w:rsidRDefault="00BC055E" w:rsidP="00D55CB7"/>
    <w:p w:rsidR="00FB528A" w:rsidRPr="00A6519D" w:rsidRDefault="00A6519D" w:rsidP="00097131">
      <w:pPr>
        <w:pStyle w:val="Descripcin"/>
        <w:keepNext/>
        <w:jc w:val="both"/>
        <w:rPr>
          <w:i w:val="0"/>
          <w:sz w:val="22"/>
          <w:szCs w:val="22"/>
        </w:rPr>
      </w:pPr>
      <w:bookmarkStart w:id="293" w:name="_Toc423893714"/>
      <w:r>
        <w:rPr>
          <w:sz w:val="22"/>
          <w:szCs w:val="22"/>
        </w:rPr>
        <w:lastRenderedPageBreak/>
        <w:t xml:space="preserve">    </w:t>
      </w:r>
      <w:r w:rsidR="00FB528A" w:rsidRPr="00336AD9">
        <w:rPr>
          <w:b/>
          <w:i w:val="0"/>
          <w:color w:val="000000" w:themeColor="text1"/>
          <w:sz w:val="22"/>
          <w:szCs w:val="22"/>
        </w:rPr>
        <w:t>Tabla</w:t>
      </w:r>
      <w:r w:rsidR="00455708" w:rsidRPr="00336AD9">
        <w:rPr>
          <w:b/>
          <w:i w:val="0"/>
          <w:color w:val="000000" w:themeColor="text1"/>
          <w:sz w:val="22"/>
          <w:szCs w:val="22"/>
        </w:rPr>
        <w:t xml:space="preserve"> 3.10</w:t>
      </w:r>
      <w:r w:rsidR="00FB528A" w:rsidRPr="00336AD9">
        <w:rPr>
          <w:b/>
          <w:i w:val="0"/>
          <w:color w:val="000000" w:themeColor="text1"/>
          <w:sz w:val="22"/>
          <w:szCs w:val="22"/>
        </w:rPr>
        <w:t>:</w:t>
      </w:r>
      <w:r w:rsidR="00FB528A" w:rsidRPr="00A6519D">
        <w:rPr>
          <w:i w:val="0"/>
          <w:color w:val="000000" w:themeColor="text1"/>
          <w:sz w:val="22"/>
          <w:szCs w:val="22"/>
        </w:rPr>
        <w:t xml:space="preserve"> Tabulación datos de pregunta 4 de la encuesta</w:t>
      </w:r>
      <w:bookmarkEnd w:id="293"/>
    </w:p>
    <w:tbl>
      <w:tblPr>
        <w:tblStyle w:val="Tablaconcuadrcula"/>
        <w:tblW w:w="0" w:type="auto"/>
        <w:jc w:val="center"/>
        <w:tblLook w:val="04A0" w:firstRow="1" w:lastRow="0" w:firstColumn="1" w:lastColumn="0" w:noHBand="0" w:noVBand="1"/>
      </w:tblPr>
      <w:tblGrid>
        <w:gridCol w:w="2644"/>
        <w:gridCol w:w="2644"/>
        <w:gridCol w:w="2645"/>
      </w:tblGrid>
      <w:tr w:rsidR="00D55CB7" w:rsidTr="00D55CB7">
        <w:trPr>
          <w:trHeight w:val="59"/>
          <w:jc w:val="center"/>
        </w:trPr>
        <w:tc>
          <w:tcPr>
            <w:tcW w:w="2644" w:type="dxa"/>
            <w:tcBorders>
              <w:top w:val="single" w:sz="4" w:space="0" w:color="auto"/>
              <w:left w:val="single" w:sz="4" w:space="0" w:color="auto"/>
              <w:bottom w:val="single" w:sz="4" w:space="0" w:color="auto"/>
              <w:right w:val="single" w:sz="4" w:space="0" w:color="auto"/>
            </w:tcBorders>
          </w:tcPr>
          <w:p w:rsidR="00D55CB7" w:rsidRDefault="00D55CB7">
            <w:pPr>
              <w:jc w:val="center"/>
              <w:rPr>
                <w:rFonts w:eastAsiaTheme="minorEastAsia" w:cstheme="minorBidi"/>
                <w:b/>
              </w:rPr>
            </w:pPr>
          </w:p>
        </w:tc>
        <w:tc>
          <w:tcPr>
            <w:tcW w:w="2644"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 xml:space="preserve">Personas </w:t>
            </w:r>
          </w:p>
        </w:tc>
        <w:tc>
          <w:tcPr>
            <w:tcW w:w="2645"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w:t>
            </w:r>
          </w:p>
        </w:tc>
      </w:tr>
      <w:tr w:rsidR="00D55CB7" w:rsidTr="00D55CB7">
        <w:trPr>
          <w:trHeight w:val="59"/>
          <w:jc w:val="center"/>
        </w:trPr>
        <w:tc>
          <w:tcPr>
            <w:tcW w:w="2644" w:type="dxa"/>
            <w:tcBorders>
              <w:top w:val="single" w:sz="4" w:space="0" w:color="auto"/>
              <w:left w:val="single" w:sz="4" w:space="0" w:color="auto"/>
              <w:bottom w:val="single" w:sz="4" w:space="0" w:color="auto"/>
              <w:right w:val="single" w:sz="4" w:space="0" w:color="auto"/>
            </w:tcBorders>
            <w:hideMark/>
          </w:tcPr>
          <w:p w:rsidR="00D55CB7" w:rsidRDefault="00D55CB7">
            <w:pPr>
              <w:rPr>
                <w:b/>
              </w:rPr>
            </w:pPr>
            <w:r>
              <w:rPr>
                <w:b/>
              </w:rPr>
              <w:t>En total acuerdo</w:t>
            </w:r>
          </w:p>
        </w:tc>
        <w:tc>
          <w:tcPr>
            <w:tcW w:w="2644"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30</w:t>
            </w:r>
          </w:p>
        </w:tc>
        <w:tc>
          <w:tcPr>
            <w:tcW w:w="2645"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100</w:t>
            </w:r>
          </w:p>
        </w:tc>
      </w:tr>
      <w:tr w:rsidR="00D55CB7" w:rsidTr="00D55CB7">
        <w:trPr>
          <w:trHeight w:val="61"/>
          <w:jc w:val="center"/>
        </w:trPr>
        <w:tc>
          <w:tcPr>
            <w:tcW w:w="2644" w:type="dxa"/>
            <w:tcBorders>
              <w:top w:val="single" w:sz="4" w:space="0" w:color="auto"/>
              <w:left w:val="single" w:sz="4" w:space="0" w:color="auto"/>
              <w:bottom w:val="single" w:sz="4" w:space="0" w:color="auto"/>
              <w:right w:val="single" w:sz="4" w:space="0" w:color="auto"/>
            </w:tcBorders>
            <w:hideMark/>
          </w:tcPr>
          <w:p w:rsidR="00D55CB7" w:rsidRDefault="00D55CB7">
            <w:pPr>
              <w:rPr>
                <w:b/>
              </w:rPr>
            </w:pPr>
            <w:r>
              <w:rPr>
                <w:b/>
              </w:rPr>
              <w:t>En total desacuerdo</w:t>
            </w:r>
          </w:p>
        </w:tc>
        <w:tc>
          <w:tcPr>
            <w:tcW w:w="2644"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0</w:t>
            </w:r>
          </w:p>
        </w:tc>
        <w:tc>
          <w:tcPr>
            <w:tcW w:w="2645"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0</w:t>
            </w:r>
          </w:p>
        </w:tc>
      </w:tr>
    </w:tbl>
    <w:p w:rsidR="00A6519D" w:rsidRPr="002A6081" w:rsidRDefault="00336AD9" w:rsidP="00A6519D">
      <w:pPr>
        <w:pStyle w:val="Subttulo"/>
        <w:jc w:val="both"/>
        <w:rPr>
          <w:i w:val="0"/>
          <w:color w:val="000000" w:themeColor="text1"/>
          <w:sz w:val="16"/>
          <w:szCs w:val="16"/>
        </w:rPr>
      </w:pPr>
      <w:r>
        <w:rPr>
          <w:i w:val="0"/>
          <w:color w:val="000000" w:themeColor="text1"/>
          <w:sz w:val="16"/>
          <w:szCs w:val="16"/>
        </w:rPr>
        <w:t xml:space="preserve">    </w:t>
      </w:r>
      <w:r w:rsidRPr="00336AD9">
        <w:rPr>
          <w:b/>
          <w:i w:val="0"/>
          <w:color w:val="000000" w:themeColor="text1"/>
          <w:sz w:val="16"/>
          <w:szCs w:val="16"/>
        </w:rPr>
        <w:t>Realizado por</w:t>
      </w:r>
      <w:r>
        <w:rPr>
          <w:i w:val="0"/>
          <w:color w:val="000000" w:themeColor="text1"/>
          <w:sz w:val="16"/>
          <w:szCs w:val="16"/>
        </w:rPr>
        <w:t xml:space="preserve">: </w:t>
      </w:r>
      <w:r w:rsidR="00A6519D" w:rsidRPr="002A6081">
        <w:rPr>
          <w:i w:val="0"/>
          <w:color w:val="000000" w:themeColor="text1"/>
          <w:sz w:val="16"/>
          <w:szCs w:val="16"/>
        </w:rPr>
        <w:t>Iván Charig, 2015</w:t>
      </w:r>
    </w:p>
    <w:p w:rsidR="00FB528A" w:rsidRPr="00FB528A" w:rsidRDefault="00FB528A" w:rsidP="00FB528A"/>
    <w:p w:rsidR="00FB528A" w:rsidRDefault="00D55CB7" w:rsidP="00FB528A">
      <w:pPr>
        <w:keepNext/>
        <w:jc w:val="center"/>
      </w:pPr>
      <w:r>
        <w:rPr>
          <w:noProof/>
          <w:lang w:val="es-ES" w:eastAsia="es-ES"/>
        </w:rPr>
        <w:drawing>
          <wp:inline distT="0" distB="0" distL="0" distR="0" wp14:anchorId="2E3BACA3" wp14:editId="425AC467">
            <wp:extent cx="2619375" cy="1876425"/>
            <wp:effectExtent l="0" t="0" r="9525" b="9525"/>
            <wp:docPr id="178" name="Gráfico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55CB7" w:rsidRPr="00A6519D" w:rsidRDefault="00BC055E" w:rsidP="00BC055E">
      <w:pPr>
        <w:pStyle w:val="Sinespaciado"/>
      </w:pPr>
      <w:bookmarkStart w:id="294" w:name="_Toc424803676"/>
      <w:r>
        <w:rPr>
          <w:b/>
        </w:rPr>
        <w:t xml:space="preserve">                               </w:t>
      </w:r>
      <w:r w:rsidR="00790BD1">
        <w:rPr>
          <w:b/>
        </w:rPr>
        <w:t xml:space="preserve">    </w:t>
      </w:r>
      <w:r>
        <w:rPr>
          <w:b/>
        </w:rPr>
        <w:t xml:space="preserve">    </w:t>
      </w:r>
      <w:r w:rsidR="00A6519D" w:rsidRPr="00336AD9">
        <w:rPr>
          <w:b/>
        </w:rPr>
        <w:t>Figura 3.42</w:t>
      </w:r>
      <w:r w:rsidR="00FB528A" w:rsidRPr="00336AD9">
        <w:rPr>
          <w:b/>
        </w:rPr>
        <w:t>:</w:t>
      </w:r>
      <w:r w:rsidR="00FB528A" w:rsidRPr="00A6519D">
        <w:t xml:space="preserve"> </w:t>
      </w:r>
      <w:r w:rsidR="00097131" w:rsidRPr="00A6519D">
        <w:t>Representación de datos</w:t>
      </w:r>
      <w:r w:rsidR="00FB528A" w:rsidRPr="00A6519D">
        <w:t xml:space="preserve"> pregunta 4 </w:t>
      </w:r>
      <w:bookmarkEnd w:id="294"/>
    </w:p>
    <w:p w:rsidR="00A6519D" w:rsidRPr="002A6081" w:rsidRDefault="00A6519D" w:rsidP="00BC055E">
      <w:pPr>
        <w:pStyle w:val="Sinespaciado"/>
        <w:rPr>
          <w:sz w:val="16"/>
          <w:szCs w:val="16"/>
        </w:rPr>
      </w:pPr>
      <w:r w:rsidRPr="00336AD9">
        <w:rPr>
          <w:b/>
          <w:sz w:val="16"/>
          <w:szCs w:val="16"/>
        </w:rPr>
        <w:t xml:space="preserve">                               </w:t>
      </w:r>
      <w:r w:rsidR="00336AD9" w:rsidRPr="00336AD9">
        <w:rPr>
          <w:b/>
          <w:sz w:val="16"/>
          <w:szCs w:val="16"/>
        </w:rPr>
        <w:t xml:space="preserve"> </w:t>
      </w:r>
      <w:r w:rsidR="00904ECA">
        <w:rPr>
          <w:b/>
          <w:sz w:val="16"/>
          <w:szCs w:val="16"/>
        </w:rPr>
        <w:t xml:space="preserve">  </w:t>
      </w:r>
      <w:r w:rsidR="00BC055E">
        <w:rPr>
          <w:b/>
          <w:sz w:val="16"/>
          <w:szCs w:val="16"/>
        </w:rPr>
        <w:t xml:space="preserve">                  </w:t>
      </w:r>
      <w:r w:rsidR="00904ECA">
        <w:rPr>
          <w:b/>
          <w:sz w:val="16"/>
          <w:szCs w:val="16"/>
        </w:rPr>
        <w:t xml:space="preserve"> </w:t>
      </w:r>
      <w:r w:rsidR="00336AD9" w:rsidRPr="00336AD9">
        <w:rPr>
          <w:b/>
          <w:sz w:val="16"/>
          <w:szCs w:val="16"/>
        </w:rPr>
        <w:t xml:space="preserve"> </w:t>
      </w:r>
      <w:r w:rsidRPr="00336AD9">
        <w:rPr>
          <w:b/>
          <w:sz w:val="16"/>
          <w:szCs w:val="16"/>
        </w:rPr>
        <w:t>Realizado por</w:t>
      </w:r>
      <w:r w:rsidR="00336AD9">
        <w:rPr>
          <w:b/>
          <w:sz w:val="16"/>
          <w:szCs w:val="16"/>
        </w:rPr>
        <w:t>:</w:t>
      </w:r>
      <w:r w:rsidRPr="002A6081">
        <w:rPr>
          <w:sz w:val="16"/>
          <w:szCs w:val="16"/>
        </w:rPr>
        <w:t xml:space="preserve"> Iván Charig, 2015</w:t>
      </w:r>
    </w:p>
    <w:p w:rsidR="00D55CB7" w:rsidRDefault="00D55CB7" w:rsidP="00D55CB7"/>
    <w:p w:rsidR="00D55CB7" w:rsidRPr="004D07A6" w:rsidRDefault="00D55CB7" w:rsidP="00D55CB7">
      <w:pPr>
        <w:rPr>
          <w:sz w:val="22"/>
        </w:rPr>
      </w:pPr>
      <w:r w:rsidRPr="004D07A6">
        <w:rPr>
          <w:sz w:val="22"/>
        </w:rPr>
        <w:t>De las 30 personas encuestadas, el 100% de encuestados afirman que se redujo a un obrero para laborar en  el proceso de ensacado por lo que influye también en la reducción de costos al momento del pago económico.</w:t>
      </w:r>
    </w:p>
    <w:p w:rsidR="004D07A6" w:rsidRPr="00C1021E" w:rsidRDefault="00D55CB7" w:rsidP="00D55CB7">
      <w:pPr>
        <w:rPr>
          <w:sz w:val="22"/>
        </w:rPr>
      </w:pPr>
      <w:r w:rsidRPr="004D07A6">
        <w:rPr>
          <w:b/>
          <w:sz w:val="22"/>
        </w:rPr>
        <w:t xml:space="preserve">Pregunta 5.- </w:t>
      </w:r>
      <w:r w:rsidRPr="004D07A6">
        <w:rPr>
          <w:sz w:val="22"/>
        </w:rPr>
        <w:t>¿Se redujo en su totalidad la  utilización de herramient</w:t>
      </w:r>
      <w:r w:rsidR="004D07A6">
        <w:rPr>
          <w:sz w:val="22"/>
        </w:rPr>
        <w:t>as  en el proceso  de ensacado?</w:t>
      </w:r>
    </w:p>
    <w:p w:rsidR="00FB528A" w:rsidRPr="00A6519D" w:rsidRDefault="00097131" w:rsidP="00097131">
      <w:pPr>
        <w:pStyle w:val="Descripcin"/>
        <w:keepNext/>
        <w:jc w:val="both"/>
        <w:rPr>
          <w:i w:val="0"/>
          <w:color w:val="000000" w:themeColor="text1"/>
          <w:sz w:val="22"/>
          <w:szCs w:val="22"/>
        </w:rPr>
      </w:pPr>
      <w:bookmarkStart w:id="295" w:name="_Toc423893715"/>
      <w:r w:rsidRPr="00336AD9">
        <w:rPr>
          <w:b/>
          <w:i w:val="0"/>
          <w:color w:val="000000" w:themeColor="text1"/>
          <w:sz w:val="22"/>
          <w:szCs w:val="22"/>
        </w:rPr>
        <w:t xml:space="preserve">      </w:t>
      </w:r>
      <w:r w:rsidR="00455708" w:rsidRPr="00336AD9">
        <w:rPr>
          <w:b/>
          <w:i w:val="0"/>
          <w:color w:val="000000" w:themeColor="text1"/>
          <w:sz w:val="22"/>
          <w:szCs w:val="22"/>
        </w:rPr>
        <w:t>Tabla 3.11</w:t>
      </w:r>
      <w:r w:rsidR="00FB528A" w:rsidRPr="00336AD9">
        <w:rPr>
          <w:b/>
          <w:i w:val="0"/>
          <w:color w:val="000000" w:themeColor="text1"/>
          <w:sz w:val="22"/>
          <w:szCs w:val="22"/>
        </w:rPr>
        <w:t>:</w:t>
      </w:r>
      <w:r w:rsidR="00FB528A" w:rsidRPr="00A6519D">
        <w:rPr>
          <w:i w:val="0"/>
          <w:color w:val="000000" w:themeColor="text1"/>
          <w:sz w:val="22"/>
          <w:szCs w:val="22"/>
        </w:rPr>
        <w:t xml:space="preserve"> Tabulación datos de pregunta 5 de la encuesta</w:t>
      </w:r>
      <w:bookmarkEnd w:id="295"/>
    </w:p>
    <w:tbl>
      <w:tblPr>
        <w:tblStyle w:val="Tablaconcuadrcula"/>
        <w:tblW w:w="0" w:type="auto"/>
        <w:jc w:val="center"/>
        <w:tblLook w:val="04A0" w:firstRow="1" w:lastRow="0" w:firstColumn="1" w:lastColumn="0" w:noHBand="0" w:noVBand="1"/>
      </w:tblPr>
      <w:tblGrid>
        <w:gridCol w:w="2598"/>
        <w:gridCol w:w="2598"/>
        <w:gridCol w:w="2600"/>
      </w:tblGrid>
      <w:tr w:rsidR="00D55CB7" w:rsidTr="00D55CB7">
        <w:trPr>
          <w:trHeight w:val="70"/>
          <w:jc w:val="center"/>
        </w:trPr>
        <w:tc>
          <w:tcPr>
            <w:tcW w:w="2598" w:type="dxa"/>
            <w:tcBorders>
              <w:top w:val="single" w:sz="4" w:space="0" w:color="auto"/>
              <w:left w:val="single" w:sz="4" w:space="0" w:color="auto"/>
              <w:bottom w:val="single" w:sz="4" w:space="0" w:color="auto"/>
              <w:right w:val="single" w:sz="4" w:space="0" w:color="auto"/>
            </w:tcBorders>
          </w:tcPr>
          <w:p w:rsidR="00D55CB7" w:rsidRDefault="00D55CB7">
            <w:pPr>
              <w:jc w:val="center"/>
              <w:rPr>
                <w:rFonts w:eastAsiaTheme="minorEastAsia" w:cstheme="minorBidi"/>
                <w:b/>
              </w:rPr>
            </w:pPr>
          </w:p>
        </w:tc>
        <w:tc>
          <w:tcPr>
            <w:tcW w:w="2598"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 xml:space="preserve">Personas </w:t>
            </w:r>
          </w:p>
        </w:tc>
        <w:tc>
          <w:tcPr>
            <w:tcW w:w="2600"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w:t>
            </w:r>
          </w:p>
        </w:tc>
      </w:tr>
      <w:tr w:rsidR="00D55CB7" w:rsidTr="00D55CB7">
        <w:trPr>
          <w:trHeight w:val="70"/>
          <w:jc w:val="center"/>
        </w:trPr>
        <w:tc>
          <w:tcPr>
            <w:tcW w:w="2598" w:type="dxa"/>
            <w:tcBorders>
              <w:top w:val="single" w:sz="4" w:space="0" w:color="auto"/>
              <w:left w:val="single" w:sz="4" w:space="0" w:color="auto"/>
              <w:bottom w:val="single" w:sz="4" w:space="0" w:color="auto"/>
              <w:right w:val="single" w:sz="4" w:space="0" w:color="auto"/>
            </w:tcBorders>
            <w:hideMark/>
          </w:tcPr>
          <w:p w:rsidR="00D55CB7" w:rsidRDefault="00D55CB7">
            <w:pPr>
              <w:rPr>
                <w:b/>
              </w:rPr>
            </w:pPr>
            <w:r>
              <w:rPr>
                <w:b/>
              </w:rPr>
              <w:t>En total  acuerdo</w:t>
            </w:r>
          </w:p>
        </w:tc>
        <w:tc>
          <w:tcPr>
            <w:tcW w:w="2598"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26</w:t>
            </w:r>
          </w:p>
        </w:tc>
        <w:tc>
          <w:tcPr>
            <w:tcW w:w="2600"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86,6</w:t>
            </w:r>
          </w:p>
        </w:tc>
      </w:tr>
      <w:tr w:rsidR="00D55CB7" w:rsidTr="00D55CB7">
        <w:trPr>
          <w:trHeight w:val="72"/>
          <w:jc w:val="center"/>
        </w:trPr>
        <w:tc>
          <w:tcPr>
            <w:tcW w:w="2598"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En  total desacuerdo</w:t>
            </w:r>
          </w:p>
        </w:tc>
        <w:tc>
          <w:tcPr>
            <w:tcW w:w="2598"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4</w:t>
            </w:r>
          </w:p>
        </w:tc>
        <w:tc>
          <w:tcPr>
            <w:tcW w:w="2600" w:type="dxa"/>
            <w:tcBorders>
              <w:top w:val="single" w:sz="4" w:space="0" w:color="auto"/>
              <w:left w:val="single" w:sz="4" w:space="0" w:color="auto"/>
              <w:bottom w:val="single" w:sz="4" w:space="0" w:color="auto"/>
              <w:right w:val="single" w:sz="4" w:space="0" w:color="auto"/>
            </w:tcBorders>
            <w:hideMark/>
          </w:tcPr>
          <w:p w:rsidR="00D55CB7" w:rsidRDefault="00D55CB7">
            <w:pPr>
              <w:jc w:val="center"/>
              <w:rPr>
                <w:b/>
              </w:rPr>
            </w:pPr>
            <w:r>
              <w:rPr>
                <w:b/>
              </w:rPr>
              <w:t>13,3</w:t>
            </w:r>
          </w:p>
        </w:tc>
      </w:tr>
    </w:tbl>
    <w:p w:rsidR="00A6519D" w:rsidRPr="002A6081" w:rsidRDefault="00A6519D" w:rsidP="00A6519D">
      <w:pPr>
        <w:pStyle w:val="Subttulo"/>
        <w:jc w:val="both"/>
        <w:rPr>
          <w:i w:val="0"/>
          <w:color w:val="000000" w:themeColor="text1"/>
          <w:sz w:val="16"/>
          <w:szCs w:val="16"/>
        </w:rPr>
      </w:pPr>
      <w:r>
        <w:rPr>
          <w:i w:val="0"/>
          <w:color w:val="000000" w:themeColor="text1"/>
          <w:sz w:val="16"/>
          <w:szCs w:val="16"/>
        </w:rPr>
        <w:t xml:space="preserve">      </w:t>
      </w:r>
      <w:r w:rsidRPr="00336AD9">
        <w:rPr>
          <w:b/>
          <w:i w:val="0"/>
          <w:color w:val="000000" w:themeColor="text1"/>
          <w:sz w:val="16"/>
          <w:szCs w:val="16"/>
        </w:rPr>
        <w:t>Realizado por</w:t>
      </w:r>
      <w:r w:rsidR="00336AD9" w:rsidRPr="00336AD9">
        <w:rPr>
          <w:b/>
          <w:i w:val="0"/>
          <w:color w:val="000000" w:themeColor="text1"/>
          <w:sz w:val="16"/>
          <w:szCs w:val="16"/>
        </w:rPr>
        <w:t>:</w:t>
      </w:r>
      <w:r w:rsidRPr="002A6081">
        <w:rPr>
          <w:i w:val="0"/>
          <w:color w:val="000000" w:themeColor="text1"/>
          <w:sz w:val="16"/>
          <w:szCs w:val="16"/>
        </w:rPr>
        <w:t xml:space="preserve"> Iván Charig, 2015</w:t>
      </w:r>
    </w:p>
    <w:p w:rsidR="00FB528A" w:rsidRPr="00FB528A" w:rsidRDefault="00FB528A" w:rsidP="00FB528A"/>
    <w:p w:rsidR="00FB528A" w:rsidRDefault="00D55CB7" w:rsidP="00FB528A">
      <w:pPr>
        <w:keepNext/>
        <w:jc w:val="center"/>
      </w:pPr>
      <w:r>
        <w:rPr>
          <w:noProof/>
          <w:lang w:val="es-ES" w:eastAsia="es-ES"/>
        </w:rPr>
        <w:drawing>
          <wp:inline distT="0" distB="0" distL="0" distR="0" wp14:anchorId="2F2D7F6E" wp14:editId="7F7E7AE5">
            <wp:extent cx="3314700" cy="2038350"/>
            <wp:effectExtent l="0" t="0" r="0" b="0"/>
            <wp:docPr id="177" name="Gráfico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55CB7" w:rsidRPr="00A6519D" w:rsidRDefault="00097131" w:rsidP="00C1021E">
      <w:pPr>
        <w:pStyle w:val="Sinespaciado"/>
      </w:pPr>
      <w:bookmarkStart w:id="296" w:name="_Toc424803677"/>
      <w:r w:rsidRPr="00336AD9">
        <w:t xml:space="preserve">                          </w:t>
      </w:r>
      <w:r w:rsidR="00790BD1">
        <w:t xml:space="preserve">   </w:t>
      </w:r>
      <w:r w:rsidR="00A6519D" w:rsidRPr="00C1021E">
        <w:rPr>
          <w:b/>
        </w:rPr>
        <w:t>Figura 3.43</w:t>
      </w:r>
      <w:r w:rsidR="00FB528A" w:rsidRPr="00C1021E">
        <w:rPr>
          <w:b/>
        </w:rPr>
        <w:t>:</w:t>
      </w:r>
      <w:r w:rsidR="00FB528A" w:rsidRPr="00A6519D">
        <w:t xml:space="preserve"> </w:t>
      </w:r>
      <w:r w:rsidRPr="00A6519D">
        <w:t xml:space="preserve">Representación de datos </w:t>
      </w:r>
      <w:r w:rsidR="00FB528A" w:rsidRPr="00A6519D">
        <w:t xml:space="preserve"> pregunta </w:t>
      </w:r>
      <w:bookmarkEnd w:id="296"/>
      <w:r w:rsidRPr="00A6519D">
        <w:t>5</w:t>
      </w:r>
    </w:p>
    <w:p w:rsidR="00A6519D" w:rsidRPr="002A6081" w:rsidRDefault="00336AD9" w:rsidP="00C1021E">
      <w:pPr>
        <w:pStyle w:val="Sinespaciado"/>
        <w:rPr>
          <w:sz w:val="16"/>
          <w:szCs w:val="16"/>
        </w:rPr>
      </w:pPr>
      <w:r w:rsidRPr="00336AD9">
        <w:rPr>
          <w:sz w:val="16"/>
          <w:szCs w:val="16"/>
        </w:rPr>
        <w:t xml:space="preserve">                          </w:t>
      </w:r>
      <w:r w:rsidR="00C23A92">
        <w:rPr>
          <w:sz w:val="16"/>
          <w:szCs w:val="16"/>
        </w:rPr>
        <w:t xml:space="preserve">   </w:t>
      </w:r>
      <w:r w:rsidR="00C1021E">
        <w:rPr>
          <w:sz w:val="16"/>
          <w:szCs w:val="16"/>
        </w:rPr>
        <w:t xml:space="preserve">          </w:t>
      </w:r>
      <w:r w:rsidR="00C23A92">
        <w:rPr>
          <w:sz w:val="16"/>
          <w:szCs w:val="16"/>
        </w:rPr>
        <w:t xml:space="preserve"> </w:t>
      </w:r>
      <w:r w:rsidR="00A6519D" w:rsidRPr="00C1021E">
        <w:rPr>
          <w:b/>
          <w:sz w:val="16"/>
          <w:szCs w:val="16"/>
        </w:rPr>
        <w:t>Realizado por</w:t>
      </w:r>
      <w:r w:rsidRPr="00C1021E">
        <w:rPr>
          <w:b/>
          <w:sz w:val="16"/>
          <w:szCs w:val="16"/>
        </w:rPr>
        <w:t>:</w:t>
      </w:r>
      <w:r w:rsidR="00A6519D" w:rsidRPr="00C1021E">
        <w:rPr>
          <w:b/>
          <w:sz w:val="16"/>
          <w:szCs w:val="16"/>
        </w:rPr>
        <w:t xml:space="preserve"> </w:t>
      </w:r>
      <w:r w:rsidR="00A6519D" w:rsidRPr="002A6081">
        <w:rPr>
          <w:sz w:val="16"/>
          <w:szCs w:val="16"/>
        </w:rPr>
        <w:t>Iván Charig, 2015</w:t>
      </w:r>
    </w:p>
    <w:p w:rsidR="00D55CB7" w:rsidRDefault="00D55CB7" w:rsidP="00C1021E">
      <w:pPr>
        <w:pStyle w:val="Sinespaciado"/>
      </w:pPr>
    </w:p>
    <w:p w:rsidR="00D55CB7" w:rsidRDefault="00D55CB7" w:rsidP="00D55CB7">
      <w:pPr>
        <w:rPr>
          <w:sz w:val="22"/>
        </w:rPr>
      </w:pPr>
      <w:r w:rsidRPr="004D07A6">
        <w:rPr>
          <w:sz w:val="22"/>
        </w:rPr>
        <w:t>De las 30 personas encuestadas, el 86,6 % afirma que ya no se utiliza ninguna herramienta adicional para el ensacado automático.</w:t>
      </w:r>
    </w:p>
    <w:p w:rsidR="00A62855" w:rsidRPr="004D07A6" w:rsidRDefault="00A62855" w:rsidP="00D55CB7">
      <w:pPr>
        <w:rPr>
          <w:sz w:val="22"/>
        </w:rPr>
      </w:pPr>
    </w:p>
    <w:p w:rsidR="00D55CB7" w:rsidRDefault="008F6FC2" w:rsidP="00A62855">
      <w:pPr>
        <w:pStyle w:val="Ttulo2"/>
        <w:numPr>
          <w:ilvl w:val="1"/>
          <w:numId w:val="53"/>
        </w:numPr>
        <w:spacing w:before="0" w:after="0" w:line="480" w:lineRule="auto"/>
        <w:rPr>
          <w:sz w:val="22"/>
          <w:szCs w:val="22"/>
        </w:rPr>
      </w:pPr>
      <w:bookmarkStart w:id="297" w:name="_Toc422428522"/>
      <w:bookmarkStart w:id="298" w:name="_Toc423887497"/>
      <w:bookmarkStart w:id="299" w:name="_Toc427659737"/>
      <w:r>
        <w:rPr>
          <w:sz w:val="22"/>
          <w:szCs w:val="22"/>
        </w:rPr>
        <w:t>COMPROBACION DE LA HIPó</w:t>
      </w:r>
      <w:r w:rsidR="00D55CB7" w:rsidRPr="008F6FC2">
        <w:rPr>
          <w:sz w:val="22"/>
          <w:szCs w:val="22"/>
        </w:rPr>
        <w:t>TESIS</w:t>
      </w:r>
      <w:bookmarkEnd w:id="297"/>
      <w:bookmarkEnd w:id="298"/>
      <w:bookmarkEnd w:id="299"/>
    </w:p>
    <w:p w:rsidR="00A62855" w:rsidRPr="00A62855" w:rsidRDefault="00A62855" w:rsidP="00A62855">
      <w:pPr>
        <w:pStyle w:val="Prrafodelista"/>
        <w:ind w:left="660"/>
      </w:pPr>
    </w:p>
    <w:p w:rsidR="00D55CB7" w:rsidRPr="004D07A6" w:rsidRDefault="00D55CB7" w:rsidP="008F6FC2">
      <w:pPr>
        <w:pStyle w:val="Prrafodelista"/>
        <w:numPr>
          <w:ilvl w:val="0"/>
          <w:numId w:val="38"/>
        </w:numPr>
        <w:spacing w:after="0" w:line="480" w:lineRule="auto"/>
        <w:ind w:left="426"/>
        <w:rPr>
          <w:rFonts w:eastAsiaTheme="minorEastAsia"/>
          <w:sz w:val="22"/>
        </w:rPr>
      </w:pPr>
      <w:r w:rsidRPr="004D07A6">
        <w:rPr>
          <w:sz w:val="22"/>
        </w:rPr>
        <w:t xml:space="preserve">Hi:  El </w:t>
      </w:r>
      <w:r w:rsidR="008F6FC2">
        <w:rPr>
          <w:sz w:val="22"/>
        </w:rPr>
        <w:t>Diseño y Automatización de una Má</w:t>
      </w:r>
      <w:r w:rsidRPr="004D07A6">
        <w:rPr>
          <w:sz w:val="22"/>
        </w:rPr>
        <w:t>quina Ensacadora de Cal utilizando un PLC para La Empresa  “Calizas El Chavo”  ayudará a mejorar el proceso  y tiempo de producción establecido  para este tipo de actividad, ahorrando  recursos materiales y humanos, obteniendo un producto de mejor calidad y presentación.</w:t>
      </w:r>
    </w:p>
    <w:p w:rsidR="00A62855" w:rsidRPr="00A62855" w:rsidRDefault="00D55CB7" w:rsidP="00A62855">
      <w:pPr>
        <w:pStyle w:val="Prrafodelista"/>
        <w:numPr>
          <w:ilvl w:val="0"/>
          <w:numId w:val="38"/>
        </w:numPr>
        <w:spacing w:after="0" w:line="480" w:lineRule="auto"/>
        <w:ind w:left="426"/>
        <w:rPr>
          <w:rFonts w:cs="Arial"/>
          <w:sz w:val="22"/>
        </w:rPr>
      </w:pPr>
      <w:r w:rsidRPr="004D07A6">
        <w:rPr>
          <w:rFonts w:cs="Arial"/>
          <w:sz w:val="22"/>
        </w:rPr>
        <w:t>Ho:  El D</w:t>
      </w:r>
      <w:r w:rsidR="008F6FC2">
        <w:rPr>
          <w:rFonts w:cs="Arial"/>
          <w:sz w:val="22"/>
        </w:rPr>
        <w:t>iseño y Automatización de una Má</w:t>
      </w:r>
      <w:r w:rsidRPr="004D07A6">
        <w:rPr>
          <w:rFonts w:cs="Arial"/>
          <w:sz w:val="22"/>
        </w:rPr>
        <w:t>quina Ensacadora de Cal utilizando un PLC para La Empresa  “Calizas El Chavo”  no ayudará a mejorar el proceso  y tiempo de producción establecido  para este tipo de actividad, ahorrando  recursos materiales y humanos, obteniendo un producto de mejor calidad y presentación.</w:t>
      </w:r>
    </w:p>
    <w:p w:rsidR="00D55CB7" w:rsidRPr="004D07A6" w:rsidRDefault="00D55CB7" w:rsidP="00C81E75">
      <w:pPr>
        <w:rPr>
          <w:sz w:val="22"/>
        </w:rPr>
      </w:pPr>
      <w:r w:rsidRPr="004D07A6">
        <w:rPr>
          <w:sz w:val="22"/>
        </w:rPr>
        <w:t>El nivel de significancia utilizada es el 5% y verificando la tabla del Chi cuadrado se obtiene un valor teórico de 9,49.</w:t>
      </w:r>
    </w:p>
    <w:p w:rsidR="00D55CB7" w:rsidRDefault="00D55CB7" w:rsidP="00D55CB7">
      <w:pPr>
        <w:rPr>
          <w:rFonts w:cs="Arial"/>
          <w:sz w:val="22"/>
        </w:rPr>
      </w:pPr>
      <w:r w:rsidRPr="004D07A6">
        <w:rPr>
          <w:rFonts w:cs="Arial"/>
          <w:sz w:val="22"/>
          <w:lang w:val="es-ES"/>
        </w:rPr>
        <w:t xml:space="preserve">Se utiliza el </w:t>
      </w:r>
      <w:r w:rsidRPr="004D07A6">
        <w:rPr>
          <w:rFonts w:cs="Arial"/>
          <w:sz w:val="22"/>
        </w:rPr>
        <w:t xml:space="preserve"> Chi Cuadrado para la comprobación de la hipótesis planteada, partiendo de los datos obtenidos.</w:t>
      </w:r>
    </w:p>
    <w:p w:rsidR="00A62855" w:rsidRPr="004D07A6" w:rsidRDefault="00A62855" w:rsidP="00D55CB7">
      <w:pPr>
        <w:rPr>
          <w:rFonts w:ascii="Arial" w:hAnsi="Arial" w:cs="Arial"/>
          <w:sz w:val="22"/>
        </w:rPr>
      </w:pPr>
    </w:p>
    <w:p w:rsidR="00FB528A" w:rsidRPr="00A6519D" w:rsidRDefault="00336AD9" w:rsidP="00097131">
      <w:pPr>
        <w:pStyle w:val="Descripcin"/>
        <w:keepNext/>
        <w:jc w:val="left"/>
        <w:rPr>
          <w:i w:val="0"/>
          <w:color w:val="000000" w:themeColor="text1"/>
          <w:sz w:val="22"/>
          <w:szCs w:val="22"/>
        </w:rPr>
      </w:pPr>
      <w:bookmarkStart w:id="300" w:name="_Toc423893716"/>
      <w:r w:rsidRPr="00336AD9">
        <w:rPr>
          <w:b/>
          <w:i w:val="0"/>
          <w:color w:val="000000" w:themeColor="text1"/>
          <w:sz w:val="22"/>
          <w:szCs w:val="22"/>
        </w:rPr>
        <w:t>Tabla 3-</w:t>
      </w:r>
      <w:r w:rsidR="00455708" w:rsidRPr="00336AD9">
        <w:rPr>
          <w:b/>
          <w:i w:val="0"/>
          <w:color w:val="000000" w:themeColor="text1"/>
          <w:sz w:val="22"/>
          <w:szCs w:val="22"/>
        </w:rPr>
        <w:t>12</w:t>
      </w:r>
      <w:r w:rsidR="00FB528A" w:rsidRPr="00336AD9">
        <w:rPr>
          <w:b/>
          <w:i w:val="0"/>
          <w:color w:val="000000" w:themeColor="text1"/>
          <w:sz w:val="22"/>
          <w:szCs w:val="22"/>
        </w:rPr>
        <w:t>:</w:t>
      </w:r>
      <w:r w:rsidR="00FB528A" w:rsidRPr="00A6519D">
        <w:rPr>
          <w:i w:val="0"/>
          <w:color w:val="000000" w:themeColor="text1"/>
          <w:sz w:val="22"/>
          <w:szCs w:val="22"/>
        </w:rPr>
        <w:t xml:space="preserve"> Valores esperados</w:t>
      </w:r>
      <w:bookmarkEnd w:id="300"/>
    </w:p>
    <w:tbl>
      <w:tblPr>
        <w:tblW w:w="8559" w:type="dxa"/>
        <w:tblInd w:w="55" w:type="dxa"/>
        <w:tblCellMar>
          <w:left w:w="70" w:type="dxa"/>
          <w:right w:w="70" w:type="dxa"/>
        </w:tblCellMar>
        <w:tblLook w:val="04A0" w:firstRow="1" w:lastRow="0" w:firstColumn="1" w:lastColumn="0" w:noHBand="0" w:noVBand="1"/>
      </w:tblPr>
      <w:tblGrid>
        <w:gridCol w:w="1311"/>
        <w:gridCol w:w="2811"/>
        <w:gridCol w:w="3187"/>
        <w:gridCol w:w="1250"/>
      </w:tblGrid>
      <w:tr w:rsidR="00D55CB7" w:rsidTr="00D55CB7">
        <w:trPr>
          <w:trHeight w:val="204"/>
        </w:trPr>
        <w:tc>
          <w:tcPr>
            <w:tcW w:w="1311"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D55CB7" w:rsidRDefault="00D55CB7">
            <w:pPr>
              <w:rPr>
                <w:rFonts w:cs="Arial"/>
                <w:b/>
                <w:bCs/>
                <w:color w:val="000000"/>
                <w:sz w:val="22"/>
              </w:rPr>
            </w:pPr>
            <w:r>
              <w:rPr>
                <w:rFonts w:cs="Arial"/>
                <w:b/>
                <w:bCs/>
                <w:color w:val="000000"/>
                <w:sz w:val="22"/>
              </w:rPr>
              <w:t>Preguntas</w:t>
            </w:r>
          </w:p>
        </w:tc>
        <w:tc>
          <w:tcPr>
            <w:tcW w:w="2811"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D55CB7" w:rsidRDefault="00D55CB7">
            <w:pPr>
              <w:rPr>
                <w:rFonts w:cs="Arial"/>
                <w:b/>
                <w:bCs/>
                <w:color w:val="FF0000"/>
                <w:sz w:val="22"/>
              </w:rPr>
            </w:pPr>
            <w:r>
              <w:rPr>
                <w:rFonts w:cs="Arial"/>
                <w:b/>
                <w:bCs/>
                <w:color w:val="FF0000"/>
                <w:sz w:val="22"/>
              </w:rPr>
              <w:t>En total acuerdo</w:t>
            </w:r>
          </w:p>
        </w:tc>
        <w:tc>
          <w:tcPr>
            <w:tcW w:w="3187"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D55CB7" w:rsidRDefault="00D55CB7">
            <w:pPr>
              <w:rPr>
                <w:rFonts w:cs="Arial"/>
                <w:b/>
                <w:bCs/>
                <w:color w:val="FF0000"/>
                <w:sz w:val="22"/>
              </w:rPr>
            </w:pPr>
            <w:r>
              <w:rPr>
                <w:rFonts w:cs="Arial"/>
                <w:b/>
                <w:bCs/>
                <w:color w:val="FF0000"/>
                <w:sz w:val="22"/>
              </w:rPr>
              <w:t>En total desacuerdo</w:t>
            </w:r>
          </w:p>
        </w:tc>
        <w:tc>
          <w:tcPr>
            <w:tcW w:w="1250"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D55CB7" w:rsidRDefault="00D55CB7">
            <w:pPr>
              <w:rPr>
                <w:rFonts w:cs="Arial"/>
                <w:b/>
                <w:bCs/>
                <w:color w:val="FF0000"/>
                <w:sz w:val="22"/>
              </w:rPr>
            </w:pPr>
            <w:r>
              <w:rPr>
                <w:rFonts w:cs="Arial"/>
                <w:b/>
                <w:bCs/>
                <w:color w:val="FF0000"/>
                <w:sz w:val="22"/>
              </w:rPr>
              <w:t xml:space="preserve">Total </w:t>
            </w:r>
          </w:p>
        </w:tc>
      </w:tr>
      <w:tr w:rsidR="00D55CB7" w:rsidTr="00D55CB7">
        <w:trPr>
          <w:trHeight w:val="204"/>
        </w:trPr>
        <w:tc>
          <w:tcPr>
            <w:tcW w:w="1311"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D55CB7" w:rsidRDefault="00D55CB7">
            <w:pPr>
              <w:rPr>
                <w:rFonts w:cs="Arial"/>
                <w:color w:val="000000"/>
                <w:sz w:val="22"/>
              </w:rPr>
            </w:pPr>
            <w:r>
              <w:rPr>
                <w:rFonts w:cs="Arial"/>
                <w:color w:val="000000"/>
                <w:sz w:val="22"/>
              </w:rPr>
              <w:t>Pregunta 1</w:t>
            </w:r>
          </w:p>
        </w:tc>
        <w:tc>
          <w:tcPr>
            <w:tcW w:w="2811"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D55CB7" w:rsidRDefault="00D55CB7">
            <w:pPr>
              <w:rPr>
                <w:rFonts w:cs="Arial"/>
                <w:color w:val="000000"/>
                <w:sz w:val="22"/>
              </w:rPr>
            </w:pPr>
            <w:r>
              <w:rPr>
                <w:rFonts w:cs="Arial"/>
                <w:color w:val="000000"/>
                <w:sz w:val="22"/>
              </w:rPr>
              <w:t>28</w:t>
            </w:r>
          </w:p>
        </w:tc>
        <w:tc>
          <w:tcPr>
            <w:tcW w:w="3187"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D55CB7" w:rsidRDefault="00D55CB7">
            <w:pPr>
              <w:rPr>
                <w:rFonts w:cs="Arial"/>
                <w:color w:val="000000"/>
                <w:sz w:val="22"/>
              </w:rPr>
            </w:pPr>
            <w:r>
              <w:rPr>
                <w:rFonts w:cs="Arial"/>
                <w:color w:val="000000"/>
                <w:sz w:val="22"/>
              </w:rPr>
              <w:t>2</w:t>
            </w:r>
          </w:p>
        </w:tc>
        <w:tc>
          <w:tcPr>
            <w:tcW w:w="1250"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D55CB7" w:rsidRDefault="00D55CB7">
            <w:pPr>
              <w:rPr>
                <w:rFonts w:cs="Arial"/>
                <w:color w:val="000000"/>
                <w:sz w:val="22"/>
              </w:rPr>
            </w:pPr>
            <w:r>
              <w:rPr>
                <w:rFonts w:cs="Arial"/>
                <w:color w:val="000000"/>
                <w:sz w:val="22"/>
              </w:rPr>
              <w:t>30</w:t>
            </w:r>
          </w:p>
        </w:tc>
      </w:tr>
      <w:tr w:rsidR="00D55CB7" w:rsidTr="00D55CB7">
        <w:trPr>
          <w:trHeight w:val="204"/>
        </w:trPr>
        <w:tc>
          <w:tcPr>
            <w:tcW w:w="1311"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D55CB7" w:rsidRDefault="00D55CB7">
            <w:pPr>
              <w:rPr>
                <w:rFonts w:cs="Arial"/>
                <w:color w:val="000000"/>
                <w:sz w:val="22"/>
              </w:rPr>
            </w:pPr>
            <w:r>
              <w:rPr>
                <w:rFonts w:cs="Arial"/>
                <w:color w:val="000000"/>
                <w:sz w:val="22"/>
              </w:rPr>
              <w:t>Pregunta 2</w:t>
            </w:r>
          </w:p>
        </w:tc>
        <w:tc>
          <w:tcPr>
            <w:tcW w:w="2811"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D55CB7" w:rsidRDefault="00D55CB7">
            <w:pPr>
              <w:rPr>
                <w:rFonts w:cs="Arial"/>
                <w:color w:val="000000"/>
                <w:sz w:val="22"/>
              </w:rPr>
            </w:pPr>
            <w:r>
              <w:rPr>
                <w:rFonts w:cs="Arial"/>
                <w:color w:val="000000"/>
                <w:sz w:val="22"/>
              </w:rPr>
              <w:t>28</w:t>
            </w:r>
          </w:p>
        </w:tc>
        <w:tc>
          <w:tcPr>
            <w:tcW w:w="3187"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D55CB7" w:rsidRDefault="00D55CB7">
            <w:pPr>
              <w:rPr>
                <w:rFonts w:cs="Arial"/>
                <w:color w:val="000000"/>
                <w:sz w:val="22"/>
              </w:rPr>
            </w:pPr>
            <w:r>
              <w:rPr>
                <w:rFonts w:cs="Arial"/>
                <w:color w:val="000000"/>
                <w:sz w:val="22"/>
              </w:rPr>
              <w:t>2</w:t>
            </w:r>
          </w:p>
        </w:tc>
        <w:tc>
          <w:tcPr>
            <w:tcW w:w="1250"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D55CB7" w:rsidRDefault="00D55CB7">
            <w:pPr>
              <w:rPr>
                <w:rFonts w:cs="Arial"/>
                <w:color w:val="000000"/>
                <w:sz w:val="22"/>
              </w:rPr>
            </w:pPr>
            <w:r>
              <w:rPr>
                <w:rFonts w:cs="Arial"/>
                <w:color w:val="000000"/>
                <w:sz w:val="22"/>
              </w:rPr>
              <w:t>30</w:t>
            </w:r>
          </w:p>
        </w:tc>
      </w:tr>
      <w:tr w:rsidR="00D55CB7" w:rsidTr="00D55CB7">
        <w:trPr>
          <w:trHeight w:val="204"/>
        </w:trPr>
        <w:tc>
          <w:tcPr>
            <w:tcW w:w="1311"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D55CB7" w:rsidRDefault="00D55CB7">
            <w:pPr>
              <w:rPr>
                <w:rFonts w:cs="Arial"/>
                <w:color w:val="000000"/>
                <w:sz w:val="22"/>
              </w:rPr>
            </w:pPr>
            <w:r>
              <w:rPr>
                <w:rFonts w:cs="Arial"/>
                <w:color w:val="000000"/>
                <w:sz w:val="22"/>
              </w:rPr>
              <w:t>Pregunta 3</w:t>
            </w:r>
          </w:p>
        </w:tc>
        <w:tc>
          <w:tcPr>
            <w:tcW w:w="2811"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D55CB7" w:rsidRDefault="00D55CB7">
            <w:pPr>
              <w:rPr>
                <w:rFonts w:cs="Arial"/>
                <w:color w:val="000000"/>
                <w:sz w:val="22"/>
              </w:rPr>
            </w:pPr>
            <w:r>
              <w:rPr>
                <w:rFonts w:cs="Arial"/>
                <w:color w:val="000000"/>
                <w:sz w:val="22"/>
              </w:rPr>
              <w:t>23</w:t>
            </w:r>
          </w:p>
        </w:tc>
        <w:tc>
          <w:tcPr>
            <w:tcW w:w="3187"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D55CB7" w:rsidRDefault="00D55CB7">
            <w:pPr>
              <w:rPr>
                <w:rFonts w:cs="Arial"/>
                <w:color w:val="000000"/>
                <w:sz w:val="22"/>
              </w:rPr>
            </w:pPr>
            <w:r>
              <w:rPr>
                <w:rFonts w:cs="Arial"/>
                <w:color w:val="000000"/>
                <w:sz w:val="22"/>
              </w:rPr>
              <w:t>7</w:t>
            </w:r>
          </w:p>
        </w:tc>
        <w:tc>
          <w:tcPr>
            <w:tcW w:w="1250"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D55CB7" w:rsidRDefault="00D55CB7">
            <w:pPr>
              <w:rPr>
                <w:rFonts w:cs="Arial"/>
                <w:color w:val="000000"/>
                <w:sz w:val="22"/>
              </w:rPr>
            </w:pPr>
            <w:r>
              <w:rPr>
                <w:rFonts w:cs="Arial"/>
                <w:color w:val="000000"/>
                <w:sz w:val="22"/>
              </w:rPr>
              <w:t>30</w:t>
            </w:r>
          </w:p>
        </w:tc>
      </w:tr>
      <w:tr w:rsidR="00D55CB7" w:rsidTr="00D55CB7">
        <w:trPr>
          <w:trHeight w:val="204"/>
        </w:trPr>
        <w:tc>
          <w:tcPr>
            <w:tcW w:w="1311"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D55CB7" w:rsidRDefault="00D55CB7">
            <w:pPr>
              <w:rPr>
                <w:rFonts w:cs="Arial"/>
                <w:color w:val="000000"/>
                <w:sz w:val="22"/>
              </w:rPr>
            </w:pPr>
            <w:r>
              <w:rPr>
                <w:rFonts w:cs="Arial"/>
                <w:color w:val="000000"/>
                <w:sz w:val="22"/>
              </w:rPr>
              <w:t>Pregunta 4</w:t>
            </w:r>
          </w:p>
        </w:tc>
        <w:tc>
          <w:tcPr>
            <w:tcW w:w="2811"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D55CB7" w:rsidRDefault="00D55CB7">
            <w:pPr>
              <w:rPr>
                <w:rFonts w:cs="Arial"/>
                <w:color w:val="000000"/>
                <w:sz w:val="22"/>
              </w:rPr>
            </w:pPr>
            <w:r>
              <w:rPr>
                <w:rFonts w:cs="Arial"/>
                <w:color w:val="000000"/>
                <w:sz w:val="22"/>
              </w:rPr>
              <w:t>30</w:t>
            </w:r>
          </w:p>
        </w:tc>
        <w:tc>
          <w:tcPr>
            <w:tcW w:w="3187"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D55CB7" w:rsidRDefault="00D55CB7">
            <w:pPr>
              <w:rPr>
                <w:rFonts w:cs="Arial"/>
                <w:color w:val="000000"/>
                <w:sz w:val="22"/>
              </w:rPr>
            </w:pPr>
            <w:r>
              <w:rPr>
                <w:rFonts w:cs="Arial"/>
                <w:color w:val="000000"/>
                <w:sz w:val="22"/>
              </w:rPr>
              <w:t>0</w:t>
            </w:r>
          </w:p>
        </w:tc>
        <w:tc>
          <w:tcPr>
            <w:tcW w:w="1250"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D55CB7" w:rsidRDefault="00D55CB7">
            <w:pPr>
              <w:rPr>
                <w:rFonts w:cs="Arial"/>
                <w:color w:val="000000"/>
                <w:sz w:val="22"/>
              </w:rPr>
            </w:pPr>
            <w:r>
              <w:rPr>
                <w:rFonts w:cs="Arial"/>
                <w:color w:val="000000"/>
                <w:sz w:val="22"/>
              </w:rPr>
              <w:t>30</w:t>
            </w:r>
          </w:p>
        </w:tc>
      </w:tr>
      <w:tr w:rsidR="00D55CB7" w:rsidTr="00D55CB7">
        <w:trPr>
          <w:trHeight w:val="204"/>
        </w:trPr>
        <w:tc>
          <w:tcPr>
            <w:tcW w:w="1311"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D55CB7" w:rsidRDefault="00D55CB7">
            <w:pPr>
              <w:rPr>
                <w:rFonts w:cs="Arial"/>
                <w:color w:val="000000"/>
                <w:sz w:val="22"/>
              </w:rPr>
            </w:pPr>
            <w:r>
              <w:rPr>
                <w:rFonts w:cs="Arial"/>
                <w:color w:val="000000"/>
                <w:sz w:val="22"/>
              </w:rPr>
              <w:t>Pregunta 5</w:t>
            </w:r>
          </w:p>
        </w:tc>
        <w:tc>
          <w:tcPr>
            <w:tcW w:w="2811"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D55CB7" w:rsidRDefault="00D55CB7">
            <w:pPr>
              <w:rPr>
                <w:rFonts w:cs="Arial"/>
                <w:color w:val="000000"/>
                <w:sz w:val="22"/>
              </w:rPr>
            </w:pPr>
            <w:r>
              <w:rPr>
                <w:rFonts w:cs="Arial"/>
                <w:color w:val="000000"/>
                <w:sz w:val="22"/>
              </w:rPr>
              <w:t>26</w:t>
            </w:r>
          </w:p>
        </w:tc>
        <w:tc>
          <w:tcPr>
            <w:tcW w:w="3187"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D55CB7" w:rsidRDefault="00D55CB7">
            <w:pPr>
              <w:rPr>
                <w:rFonts w:cs="Arial"/>
                <w:color w:val="000000"/>
                <w:sz w:val="22"/>
              </w:rPr>
            </w:pPr>
            <w:r>
              <w:rPr>
                <w:rFonts w:cs="Arial"/>
                <w:color w:val="000000"/>
                <w:sz w:val="22"/>
              </w:rPr>
              <w:t>4</w:t>
            </w:r>
          </w:p>
        </w:tc>
        <w:tc>
          <w:tcPr>
            <w:tcW w:w="1250"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D55CB7" w:rsidRDefault="00D55CB7">
            <w:pPr>
              <w:rPr>
                <w:rFonts w:cs="Arial"/>
                <w:color w:val="000000"/>
                <w:sz w:val="22"/>
              </w:rPr>
            </w:pPr>
            <w:r>
              <w:rPr>
                <w:rFonts w:cs="Arial"/>
                <w:color w:val="000000"/>
                <w:sz w:val="22"/>
              </w:rPr>
              <w:t>30</w:t>
            </w:r>
          </w:p>
        </w:tc>
      </w:tr>
      <w:tr w:rsidR="00D55CB7" w:rsidTr="00D55CB7">
        <w:trPr>
          <w:trHeight w:val="204"/>
        </w:trPr>
        <w:tc>
          <w:tcPr>
            <w:tcW w:w="1311"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D55CB7" w:rsidRDefault="00D55CB7">
            <w:pPr>
              <w:rPr>
                <w:rFonts w:cs="Arial"/>
                <w:color w:val="000000"/>
                <w:sz w:val="22"/>
              </w:rPr>
            </w:pPr>
          </w:p>
        </w:tc>
        <w:tc>
          <w:tcPr>
            <w:tcW w:w="2811"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D55CB7" w:rsidRDefault="00D55CB7">
            <w:pPr>
              <w:rPr>
                <w:rFonts w:ascii="Arial" w:eastAsiaTheme="minorEastAsia" w:hAnsi="Arial" w:cs="Arial"/>
                <w:color w:val="000000"/>
                <w:sz w:val="22"/>
              </w:rPr>
            </w:pPr>
            <w:r>
              <w:rPr>
                <w:rFonts w:cs="Arial"/>
                <w:color w:val="000000"/>
                <w:sz w:val="22"/>
              </w:rPr>
              <w:t>135</w:t>
            </w:r>
          </w:p>
        </w:tc>
        <w:tc>
          <w:tcPr>
            <w:tcW w:w="3187"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D55CB7" w:rsidRDefault="00D55CB7">
            <w:pPr>
              <w:rPr>
                <w:rFonts w:cs="Arial"/>
                <w:color w:val="000000"/>
                <w:sz w:val="22"/>
              </w:rPr>
            </w:pPr>
            <w:r>
              <w:rPr>
                <w:rFonts w:cs="Arial"/>
                <w:color w:val="000000"/>
                <w:sz w:val="22"/>
              </w:rPr>
              <w:t>15</w:t>
            </w:r>
          </w:p>
        </w:tc>
        <w:tc>
          <w:tcPr>
            <w:tcW w:w="1250"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D55CB7" w:rsidRDefault="00D55CB7">
            <w:pPr>
              <w:rPr>
                <w:rFonts w:cs="Arial"/>
                <w:color w:val="000000"/>
                <w:sz w:val="22"/>
              </w:rPr>
            </w:pPr>
            <w:r>
              <w:rPr>
                <w:rFonts w:cs="Arial"/>
                <w:color w:val="000000"/>
                <w:sz w:val="22"/>
              </w:rPr>
              <w:t>150</w:t>
            </w:r>
          </w:p>
        </w:tc>
      </w:tr>
    </w:tbl>
    <w:p w:rsidR="00A6519D" w:rsidRPr="002A6081" w:rsidRDefault="00A6519D" w:rsidP="00A6519D">
      <w:pPr>
        <w:pStyle w:val="Subttulo"/>
        <w:jc w:val="both"/>
        <w:rPr>
          <w:i w:val="0"/>
          <w:color w:val="000000" w:themeColor="text1"/>
          <w:sz w:val="16"/>
          <w:szCs w:val="16"/>
        </w:rPr>
      </w:pPr>
      <w:r w:rsidRPr="00336AD9">
        <w:rPr>
          <w:b/>
          <w:i w:val="0"/>
          <w:color w:val="000000" w:themeColor="text1"/>
          <w:sz w:val="16"/>
          <w:szCs w:val="16"/>
        </w:rPr>
        <w:t>Realizado por</w:t>
      </w:r>
      <w:r w:rsidR="00336AD9" w:rsidRPr="00336AD9">
        <w:rPr>
          <w:b/>
          <w:i w:val="0"/>
          <w:color w:val="000000" w:themeColor="text1"/>
          <w:sz w:val="16"/>
          <w:szCs w:val="16"/>
        </w:rPr>
        <w:t>:</w:t>
      </w:r>
      <w:r w:rsidRPr="002A6081">
        <w:rPr>
          <w:i w:val="0"/>
          <w:color w:val="000000" w:themeColor="text1"/>
          <w:sz w:val="16"/>
          <w:szCs w:val="16"/>
        </w:rPr>
        <w:t xml:space="preserve"> Iván Charig, 2015</w:t>
      </w:r>
    </w:p>
    <w:p w:rsidR="00D55CB7" w:rsidRDefault="00D55CB7" w:rsidP="00D55CB7">
      <w:pPr>
        <w:jc w:val="center"/>
        <w:rPr>
          <w:rFonts w:cs="Arial"/>
          <w:sz w:val="20"/>
          <w:szCs w:val="20"/>
        </w:rPr>
      </w:pPr>
    </w:p>
    <w:p w:rsidR="00D55CB7" w:rsidRPr="008F6FC2" w:rsidRDefault="00D55CB7" w:rsidP="00D55CB7">
      <w:pPr>
        <w:spacing w:line="240" w:lineRule="auto"/>
        <w:rPr>
          <w:rFonts w:eastAsia="Times New Roman" w:cs="Arial"/>
          <w:color w:val="000000"/>
          <w:sz w:val="22"/>
        </w:rPr>
      </w:pPr>
      <w:r w:rsidRPr="008F6FC2">
        <w:rPr>
          <w:rFonts w:cs="Arial"/>
          <w:b/>
          <w:sz w:val="22"/>
        </w:rPr>
        <w:t xml:space="preserve">Grados de libertad: </w:t>
      </w:r>
      <w:r w:rsidRPr="008F6FC2">
        <w:rPr>
          <w:rFonts w:cs="Arial"/>
          <w:sz w:val="2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39"/>
      </w:tblGrid>
      <w:tr w:rsidR="00C81E75" w:rsidTr="00C81E75">
        <w:trPr>
          <w:trHeight w:val="811"/>
        </w:trPr>
        <w:tc>
          <w:tcPr>
            <w:tcW w:w="7905" w:type="dxa"/>
            <w:vAlign w:val="center"/>
          </w:tcPr>
          <w:p w:rsidR="00C81E75" w:rsidRDefault="00C81E75" w:rsidP="00C81E75">
            <w:pPr>
              <w:spacing w:after="0"/>
            </w:pPr>
            <m:oMathPara>
              <m:oMath>
                <m:r>
                  <m:rPr>
                    <m:sty m:val="p"/>
                  </m:rPr>
                  <w:rPr>
                    <w:rFonts w:ascii="Cambria Math" w:eastAsia="Times New Roman" w:hAnsi="Cambria Math" w:cs="Arial"/>
                    <w:color w:val="000000"/>
                  </w:rPr>
                  <m:t>(fila-1)* (columna -1)= 4</m:t>
                </m:r>
              </m:oMath>
            </m:oMathPara>
          </w:p>
        </w:tc>
        <w:tc>
          <w:tcPr>
            <w:tcW w:w="739" w:type="dxa"/>
            <w:vAlign w:val="center"/>
          </w:tcPr>
          <w:p w:rsidR="00C81E75" w:rsidRDefault="00C81E75" w:rsidP="00E07B2D">
            <w:pPr>
              <w:pStyle w:val="Descripcin"/>
              <w:spacing w:after="0"/>
              <w:ind w:left="-108"/>
              <w:jc w:val="both"/>
            </w:pPr>
            <w:r>
              <w:t>( 6.</w:t>
            </w:r>
            <w:r>
              <w:fldChar w:fldCharType="begin"/>
            </w:r>
            <w:r>
              <w:instrText xml:space="preserve"> SEQ ( \* ARABIC </w:instrText>
            </w:r>
            <w:r>
              <w:fldChar w:fldCharType="separate"/>
            </w:r>
            <w:r w:rsidR="006B173E">
              <w:rPr>
                <w:noProof/>
              </w:rPr>
              <w:t>14</w:t>
            </w:r>
            <w:r>
              <w:fldChar w:fldCharType="end"/>
            </w:r>
            <w:r>
              <w:t>)</w:t>
            </w:r>
          </w:p>
        </w:tc>
      </w:tr>
    </w:tbl>
    <w:p w:rsidR="00D55CB7" w:rsidRPr="004D07A6" w:rsidRDefault="00D55CB7" w:rsidP="00D55CB7">
      <w:pPr>
        <w:rPr>
          <w:rFonts w:eastAsia="Times New Roman" w:cs="Arial"/>
          <w:color w:val="000000"/>
          <w:sz w:val="22"/>
        </w:rPr>
      </w:pPr>
      <w:r w:rsidRPr="004D07A6">
        <w:rPr>
          <w:rFonts w:eastAsia="Times New Roman" w:cs="Arial"/>
          <w:color w:val="000000"/>
          <w:sz w:val="22"/>
        </w:rPr>
        <w:t>Luego  se calcula la frecuencia esperada.</w:t>
      </w:r>
    </w:p>
    <w:p w:rsidR="00C52A4A" w:rsidRDefault="00C52A4A" w:rsidP="00D55CB7">
      <w:pPr>
        <w:rPr>
          <w:rFonts w:eastAsia="Times New Roman" w:cs="Arial"/>
          <w:color w:val="000000"/>
          <w:szCs w:val="24"/>
        </w:rPr>
      </w:pPr>
    </w:p>
    <w:p w:rsidR="00A62855" w:rsidRDefault="00A62855" w:rsidP="00D55CB7">
      <w:pPr>
        <w:rPr>
          <w:rFonts w:eastAsia="Times New Roman" w:cs="Arial"/>
          <w:color w:val="000000"/>
          <w:szCs w:val="24"/>
        </w:rPr>
      </w:pPr>
    </w:p>
    <w:p w:rsidR="00D55CB7" w:rsidRPr="008F6FC2" w:rsidRDefault="00D55CB7" w:rsidP="00D55CB7">
      <w:pPr>
        <w:rPr>
          <w:rFonts w:eastAsia="Times New Roman" w:cs="Arial"/>
          <w:b/>
          <w:color w:val="000000"/>
          <w:sz w:val="22"/>
        </w:rPr>
      </w:pPr>
      <w:r w:rsidRPr="008F6FC2">
        <w:rPr>
          <w:rFonts w:eastAsia="Times New Roman" w:cs="Arial"/>
          <w:b/>
          <w:color w:val="000000"/>
          <w:sz w:val="22"/>
        </w:rPr>
        <w:t>Frecuencia esperada</w:t>
      </w:r>
      <w:r w:rsidR="008F6FC2">
        <w:rPr>
          <w:rFonts w:eastAsia="Times New Roman" w:cs="Arial"/>
          <w:b/>
          <w:color w:val="000000"/>
          <w:sz w:val="22"/>
        </w:rPr>
        <w:t>:</w:t>
      </w:r>
    </w:p>
    <w:p w:rsidR="00FB528A" w:rsidRPr="00A6519D" w:rsidRDefault="00455708" w:rsidP="00097131">
      <w:pPr>
        <w:pStyle w:val="Descripcin"/>
        <w:keepNext/>
        <w:jc w:val="left"/>
        <w:rPr>
          <w:i w:val="0"/>
          <w:color w:val="000000" w:themeColor="text1"/>
          <w:sz w:val="22"/>
          <w:szCs w:val="22"/>
        </w:rPr>
      </w:pPr>
      <w:bookmarkStart w:id="301" w:name="_Toc423893717"/>
      <w:r w:rsidRPr="00336AD9">
        <w:rPr>
          <w:b/>
          <w:i w:val="0"/>
          <w:color w:val="000000" w:themeColor="text1"/>
          <w:sz w:val="22"/>
          <w:szCs w:val="22"/>
        </w:rPr>
        <w:t>Tabla 3.13</w:t>
      </w:r>
      <w:r w:rsidR="00FB528A" w:rsidRPr="00336AD9">
        <w:rPr>
          <w:b/>
          <w:i w:val="0"/>
          <w:color w:val="000000" w:themeColor="text1"/>
          <w:sz w:val="22"/>
          <w:szCs w:val="22"/>
        </w:rPr>
        <w:t>:</w:t>
      </w:r>
      <w:r w:rsidR="00FB528A" w:rsidRPr="00A6519D">
        <w:rPr>
          <w:i w:val="0"/>
          <w:color w:val="000000" w:themeColor="text1"/>
          <w:sz w:val="22"/>
          <w:szCs w:val="22"/>
        </w:rPr>
        <w:t xml:space="preserve"> Frecuencia esperada</w:t>
      </w:r>
      <w:bookmarkEnd w:id="301"/>
    </w:p>
    <w:tbl>
      <w:tblPr>
        <w:tblW w:w="8198" w:type="dxa"/>
        <w:tblInd w:w="55" w:type="dxa"/>
        <w:tblCellMar>
          <w:left w:w="70" w:type="dxa"/>
          <w:right w:w="70" w:type="dxa"/>
        </w:tblCellMar>
        <w:tblLook w:val="04A0" w:firstRow="1" w:lastRow="0" w:firstColumn="1" w:lastColumn="0" w:noHBand="0" w:noVBand="1"/>
      </w:tblPr>
      <w:tblGrid>
        <w:gridCol w:w="2203"/>
        <w:gridCol w:w="2306"/>
        <w:gridCol w:w="2613"/>
        <w:gridCol w:w="1076"/>
      </w:tblGrid>
      <w:tr w:rsidR="00D55CB7" w:rsidTr="00D55CB7">
        <w:trPr>
          <w:trHeight w:val="564"/>
        </w:trPr>
        <w:tc>
          <w:tcPr>
            <w:tcW w:w="2203"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rsidR="00D55CB7" w:rsidRDefault="00D55CB7">
            <w:pPr>
              <w:spacing w:line="240" w:lineRule="auto"/>
              <w:jc w:val="center"/>
              <w:rPr>
                <w:rFonts w:eastAsia="Times New Roman" w:cs="Arial"/>
                <w:b/>
                <w:bCs/>
                <w:color w:val="538DD5"/>
                <w:sz w:val="22"/>
                <w:lang w:eastAsia="es-EC"/>
              </w:rPr>
            </w:pPr>
            <w:r>
              <w:rPr>
                <w:rFonts w:eastAsia="Times New Roman" w:cs="Arial"/>
                <w:b/>
                <w:bCs/>
                <w:color w:val="538DD5"/>
                <w:sz w:val="22"/>
                <w:lang w:eastAsia="es-EC"/>
              </w:rPr>
              <w:t>Frecuencia Esperada</w:t>
            </w:r>
          </w:p>
        </w:tc>
        <w:tc>
          <w:tcPr>
            <w:tcW w:w="2306"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rsidR="00D55CB7" w:rsidRDefault="00D55CB7">
            <w:pPr>
              <w:rPr>
                <w:rFonts w:eastAsia="Times New Roman" w:cs="Arial"/>
                <w:b/>
                <w:bCs/>
                <w:color w:val="538DD5"/>
                <w:sz w:val="22"/>
                <w:lang w:eastAsia="es-EC"/>
              </w:rPr>
            </w:pPr>
          </w:p>
        </w:tc>
        <w:tc>
          <w:tcPr>
            <w:tcW w:w="2613"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rsidR="00D55CB7" w:rsidRDefault="00D55CB7">
            <w:pPr>
              <w:spacing w:line="276" w:lineRule="auto"/>
              <w:jc w:val="left"/>
              <w:rPr>
                <w:rFonts w:asciiTheme="minorHAnsi" w:eastAsiaTheme="minorHAnsi" w:hAnsiTheme="minorHAnsi"/>
                <w:sz w:val="20"/>
                <w:szCs w:val="20"/>
                <w:lang w:eastAsia="es-EC"/>
              </w:rPr>
            </w:pPr>
          </w:p>
        </w:tc>
        <w:tc>
          <w:tcPr>
            <w:tcW w:w="1076"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rsidR="00D55CB7" w:rsidRDefault="00D55CB7">
            <w:pPr>
              <w:spacing w:line="276" w:lineRule="auto"/>
              <w:jc w:val="left"/>
              <w:rPr>
                <w:rFonts w:asciiTheme="minorHAnsi" w:eastAsiaTheme="minorHAnsi" w:hAnsiTheme="minorHAnsi"/>
                <w:sz w:val="20"/>
                <w:szCs w:val="20"/>
                <w:lang w:eastAsia="es-EC"/>
              </w:rPr>
            </w:pPr>
          </w:p>
        </w:tc>
      </w:tr>
      <w:tr w:rsidR="00D55CB7" w:rsidTr="00D55CB7">
        <w:trPr>
          <w:trHeight w:val="564"/>
        </w:trPr>
        <w:tc>
          <w:tcPr>
            <w:tcW w:w="2203" w:type="dxa"/>
            <w:tcBorders>
              <w:top w:val="single" w:sz="4" w:space="0" w:color="000000"/>
              <w:left w:val="single" w:sz="4" w:space="0" w:color="000000"/>
              <w:bottom w:val="single" w:sz="4" w:space="0" w:color="000000"/>
              <w:right w:val="single" w:sz="4" w:space="0" w:color="000000"/>
            </w:tcBorders>
            <w:shd w:val="clear" w:color="auto" w:fill="A6A6A6"/>
            <w:noWrap/>
            <w:vAlign w:val="bottom"/>
            <w:hideMark/>
          </w:tcPr>
          <w:p w:rsidR="00D55CB7" w:rsidRDefault="00D55CB7">
            <w:pPr>
              <w:spacing w:line="240" w:lineRule="auto"/>
              <w:jc w:val="left"/>
              <w:rPr>
                <w:rFonts w:ascii="Arial" w:eastAsia="Times New Roman" w:hAnsi="Arial" w:cs="Arial"/>
                <w:b/>
                <w:bCs/>
                <w:color w:val="E26B0A"/>
                <w:sz w:val="22"/>
                <w:lang w:eastAsia="es-EC"/>
              </w:rPr>
            </w:pPr>
            <w:r>
              <w:rPr>
                <w:rFonts w:eastAsia="Times New Roman" w:cs="Arial"/>
                <w:b/>
                <w:bCs/>
                <w:color w:val="E26B0A"/>
                <w:sz w:val="22"/>
                <w:lang w:eastAsia="es-EC"/>
              </w:rPr>
              <w:t>Preguntas</w:t>
            </w:r>
          </w:p>
        </w:tc>
        <w:tc>
          <w:tcPr>
            <w:tcW w:w="2306" w:type="dxa"/>
            <w:tcBorders>
              <w:top w:val="single" w:sz="4" w:space="0" w:color="000000"/>
              <w:left w:val="single" w:sz="4" w:space="0" w:color="000000"/>
              <w:bottom w:val="single" w:sz="4" w:space="0" w:color="000000"/>
              <w:right w:val="single" w:sz="4" w:space="0" w:color="000000"/>
            </w:tcBorders>
            <w:shd w:val="clear" w:color="auto" w:fill="A6A6A6"/>
            <w:noWrap/>
            <w:vAlign w:val="bottom"/>
            <w:hideMark/>
          </w:tcPr>
          <w:p w:rsidR="00D55CB7" w:rsidRDefault="00D55CB7">
            <w:pPr>
              <w:spacing w:line="240" w:lineRule="auto"/>
              <w:jc w:val="left"/>
              <w:rPr>
                <w:rFonts w:eastAsia="Times New Roman" w:cs="Arial"/>
                <w:b/>
                <w:bCs/>
                <w:color w:val="E26B0A"/>
                <w:sz w:val="22"/>
                <w:lang w:eastAsia="es-EC"/>
              </w:rPr>
            </w:pPr>
            <w:r>
              <w:rPr>
                <w:rFonts w:eastAsia="Times New Roman" w:cs="Arial"/>
                <w:b/>
                <w:bCs/>
                <w:color w:val="E26B0A"/>
                <w:sz w:val="22"/>
                <w:lang w:eastAsia="es-EC"/>
              </w:rPr>
              <w:t>Fe  Total acuerdo</w:t>
            </w:r>
          </w:p>
        </w:tc>
        <w:tc>
          <w:tcPr>
            <w:tcW w:w="2613" w:type="dxa"/>
            <w:tcBorders>
              <w:top w:val="single" w:sz="4" w:space="0" w:color="000000"/>
              <w:left w:val="single" w:sz="4" w:space="0" w:color="000000"/>
              <w:bottom w:val="single" w:sz="4" w:space="0" w:color="000000"/>
              <w:right w:val="single" w:sz="4" w:space="0" w:color="000000"/>
            </w:tcBorders>
            <w:shd w:val="clear" w:color="auto" w:fill="A6A6A6"/>
            <w:noWrap/>
            <w:vAlign w:val="bottom"/>
            <w:hideMark/>
          </w:tcPr>
          <w:p w:rsidR="00D55CB7" w:rsidRDefault="00D55CB7">
            <w:pPr>
              <w:spacing w:line="240" w:lineRule="auto"/>
              <w:jc w:val="left"/>
              <w:rPr>
                <w:rFonts w:eastAsia="Times New Roman" w:cs="Arial"/>
                <w:b/>
                <w:bCs/>
                <w:color w:val="E26B0A"/>
                <w:sz w:val="22"/>
                <w:lang w:eastAsia="es-EC"/>
              </w:rPr>
            </w:pPr>
            <w:r>
              <w:rPr>
                <w:rFonts w:eastAsia="Times New Roman" w:cs="Arial"/>
                <w:b/>
                <w:bCs/>
                <w:color w:val="E26B0A"/>
                <w:sz w:val="22"/>
                <w:lang w:eastAsia="es-EC"/>
              </w:rPr>
              <w:t>Fe Total desacuerdo</w:t>
            </w:r>
          </w:p>
        </w:tc>
        <w:tc>
          <w:tcPr>
            <w:tcW w:w="1076" w:type="dxa"/>
            <w:tcBorders>
              <w:top w:val="single" w:sz="4" w:space="0" w:color="000000"/>
              <w:left w:val="single" w:sz="4" w:space="0" w:color="000000"/>
              <w:bottom w:val="single" w:sz="4" w:space="0" w:color="000000"/>
              <w:right w:val="single" w:sz="4" w:space="0" w:color="000000"/>
            </w:tcBorders>
            <w:shd w:val="clear" w:color="auto" w:fill="A6A6A6"/>
            <w:noWrap/>
            <w:vAlign w:val="bottom"/>
            <w:hideMark/>
          </w:tcPr>
          <w:p w:rsidR="00D55CB7" w:rsidRDefault="00D55CB7">
            <w:pPr>
              <w:rPr>
                <w:rFonts w:eastAsia="Times New Roman" w:cs="Arial"/>
                <w:b/>
                <w:bCs/>
                <w:color w:val="E26B0A"/>
                <w:sz w:val="22"/>
                <w:lang w:eastAsia="es-EC"/>
              </w:rPr>
            </w:pPr>
          </w:p>
        </w:tc>
      </w:tr>
      <w:tr w:rsidR="00D55CB7" w:rsidTr="00D55CB7">
        <w:trPr>
          <w:trHeight w:val="564"/>
        </w:trPr>
        <w:tc>
          <w:tcPr>
            <w:tcW w:w="2203"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rsidR="00D55CB7" w:rsidRDefault="00D55CB7">
            <w:pPr>
              <w:spacing w:line="240" w:lineRule="auto"/>
              <w:jc w:val="left"/>
              <w:rPr>
                <w:rFonts w:ascii="Arial" w:eastAsia="Times New Roman" w:hAnsi="Arial" w:cs="Arial"/>
                <w:color w:val="000000"/>
                <w:sz w:val="22"/>
                <w:lang w:eastAsia="es-EC"/>
              </w:rPr>
            </w:pPr>
            <w:r>
              <w:rPr>
                <w:rFonts w:eastAsia="Times New Roman" w:cs="Arial"/>
                <w:color w:val="000000"/>
                <w:sz w:val="22"/>
                <w:lang w:eastAsia="es-EC"/>
              </w:rPr>
              <w:t>Pregunta 1</w:t>
            </w:r>
          </w:p>
        </w:tc>
        <w:tc>
          <w:tcPr>
            <w:tcW w:w="2306"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rsidR="00D55CB7" w:rsidRDefault="00D55CB7">
            <w:pPr>
              <w:spacing w:line="240" w:lineRule="auto"/>
              <w:jc w:val="right"/>
              <w:rPr>
                <w:rFonts w:eastAsia="Times New Roman" w:cs="Arial"/>
                <w:color w:val="000000"/>
                <w:sz w:val="22"/>
                <w:lang w:eastAsia="es-EC"/>
              </w:rPr>
            </w:pPr>
            <w:r>
              <w:rPr>
                <w:rFonts w:eastAsia="Times New Roman" w:cs="Arial"/>
                <w:color w:val="000000"/>
                <w:sz w:val="22"/>
                <w:lang w:eastAsia="es-EC"/>
              </w:rPr>
              <w:t>27</w:t>
            </w:r>
          </w:p>
        </w:tc>
        <w:tc>
          <w:tcPr>
            <w:tcW w:w="2613"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rsidR="00D55CB7" w:rsidRDefault="00D55CB7">
            <w:pPr>
              <w:spacing w:line="240" w:lineRule="auto"/>
              <w:jc w:val="right"/>
              <w:rPr>
                <w:rFonts w:eastAsia="Times New Roman" w:cs="Arial"/>
                <w:color w:val="000000"/>
                <w:sz w:val="22"/>
                <w:lang w:eastAsia="es-EC"/>
              </w:rPr>
            </w:pPr>
            <w:r>
              <w:rPr>
                <w:rFonts w:eastAsia="Times New Roman" w:cs="Arial"/>
                <w:color w:val="000000"/>
                <w:sz w:val="22"/>
                <w:lang w:eastAsia="es-EC"/>
              </w:rPr>
              <w:t>3</w:t>
            </w:r>
          </w:p>
        </w:tc>
        <w:tc>
          <w:tcPr>
            <w:tcW w:w="1076"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rsidR="00D55CB7" w:rsidRDefault="00D55CB7">
            <w:pPr>
              <w:spacing w:line="240" w:lineRule="auto"/>
              <w:jc w:val="right"/>
              <w:rPr>
                <w:rFonts w:eastAsia="Times New Roman" w:cs="Arial"/>
                <w:color w:val="000000"/>
                <w:sz w:val="22"/>
                <w:lang w:eastAsia="es-EC"/>
              </w:rPr>
            </w:pPr>
            <w:r>
              <w:rPr>
                <w:rFonts w:eastAsia="Times New Roman" w:cs="Arial"/>
                <w:color w:val="000000"/>
                <w:sz w:val="22"/>
                <w:lang w:eastAsia="es-EC"/>
              </w:rPr>
              <w:t>30</w:t>
            </w:r>
          </w:p>
        </w:tc>
      </w:tr>
      <w:tr w:rsidR="00D55CB7" w:rsidTr="00D55CB7">
        <w:trPr>
          <w:trHeight w:val="564"/>
        </w:trPr>
        <w:tc>
          <w:tcPr>
            <w:tcW w:w="2203" w:type="dxa"/>
            <w:tcBorders>
              <w:top w:val="single" w:sz="4" w:space="0" w:color="000000"/>
              <w:left w:val="single" w:sz="4" w:space="0" w:color="000000"/>
              <w:bottom w:val="single" w:sz="4" w:space="0" w:color="000000"/>
              <w:right w:val="single" w:sz="4" w:space="0" w:color="000000"/>
            </w:tcBorders>
            <w:shd w:val="clear" w:color="auto" w:fill="A6A6A6"/>
            <w:noWrap/>
            <w:vAlign w:val="bottom"/>
            <w:hideMark/>
          </w:tcPr>
          <w:p w:rsidR="00D55CB7" w:rsidRDefault="00D55CB7">
            <w:pPr>
              <w:spacing w:line="240" w:lineRule="auto"/>
              <w:jc w:val="left"/>
              <w:rPr>
                <w:rFonts w:eastAsia="Times New Roman" w:cs="Arial"/>
                <w:color w:val="000000"/>
                <w:sz w:val="22"/>
                <w:lang w:eastAsia="es-EC"/>
              </w:rPr>
            </w:pPr>
            <w:r>
              <w:rPr>
                <w:rFonts w:eastAsia="Times New Roman" w:cs="Arial"/>
                <w:color w:val="000000"/>
                <w:sz w:val="22"/>
                <w:lang w:eastAsia="es-EC"/>
              </w:rPr>
              <w:t>Pregunta 2</w:t>
            </w:r>
          </w:p>
        </w:tc>
        <w:tc>
          <w:tcPr>
            <w:tcW w:w="2306" w:type="dxa"/>
            <w:tcBorders>
              <w:top w:val="single" w:sz="4" w:space="0" w:color="000000"/>
              <w:left w:val="single" w:sz="4" w:space="0" w:color="000000"/>
              <w:bottom w:val="single" w:sz="4" w:space="0" w:color="000000"/>
              <w:right w:val="single" w:sz="4" w:space="0" w:color="000000"/>
            </w:tcBorders>
            <w:shd w:val="clear" w:color="auto" w:fill="A6A6A6"/>
            <w:noWrap/>
            <w:vAlign w:val="bottom"/>
            <w:hideMark/>
          </w:tcPr>
          <w:p w:rsidR="00D55CB7" w:rsidRDefault="00D55CB7">
            <w:pPr>
              <w:spacing w:line="240" w:lineRule="auto"/>
              <w:jc w:val="right"/>
              <w:rPr>
                <w:rFonts w:eastAsia="Times New Roman" w:cs="Arial"/>
                <w:color w:val="000000"/>
                <w:sz w:val="22"/>
                <w:lang w:eastAsia="es-EC"/>
              </w:rPr>
            </w:pPr>
            <w:r>
              <w:rPr>
                <w:rFonts w:eastAsia="Times New Roman" w:cs="Arial"/>
                <w:color w:val="000000"/>
                <w:sz w:val="22"/>
                <w:lang w:eastAsia="es-EC"/>
              </w:rPr>
              <w:t>27</w:t>
            </w:r>
          </w:p>
        </w:tc>
        <w:tc>
          <w:tcPr>
            <w:tcW w:w="2613" w:type="dxa"/>
            <w:tcBorders>
              <w:top w:val="single" w:sz="4" w:space="0" w:color="000000"/>
              <w:left w:val="single" w:sz="4" w:space="0" w:color="000000"/>
              <w:bottom w:val="single" w:sz="4" w:space="0" w:color="000000"/>
              <w:right w:val="single" w:sz="4" w:space="0" w:color="000000"/>
            </w:tcBorders>
            <w:shd w:val="clear" w:color="auto" w:fill="A6A6A6"/>
            <w:noWrap/>
            <w:vAlign w:val="bottom"/>
            <w:hideMark/>
          </w:tcPr>
          <w:p w:rsidR="00D55CB7" w:rsidRDefault="00D55CB7">
            <w:pPr>
              <w:spacing w:line="240" w:lineRule="auto"/>
              <w:jc w:val="right"/>
              <w:rPr>
                <w:rFonts w:eastAsia="Times New Roman" w:cs="Arial"/>
                <w:color w:val="000000"/>
                <w:sz w:val="22"/>
                <w:lang w:eastAsia="es-EC"/>
              </w:rPr>
            </w:pPr>
            <w:r>
              <w:rPr>
                <w:rFonts w:eastAsia="Times New Roman" w:cs="Arial"/>
                <w:color w:val="000000"/>
                <w:sz w:val="22"/>
                <w:lang w:eastAsia="es-EC"/>
              </w:rPr>
              <w:t>3</w:t>
            </w:r>
          </w:p>
        </w:tc>
        <w:tc>
          <w:tcPr>
            <w:tcW w:w="1076" w:type="dxa"/>
            <w:tcBorders>
              <w:top w:val="single" w:sz="4" w:space="0" w:color="000000"/>
              <w:left w:val="single" w:sz="4" w:space="0" w:color="000000"/>
              <w:bottom w:val="single" w:sz="4" w:space="0" w:color="000000"/>
              <w:right w:val="single" w:sz="4" w:space="0" w:color="000000"/>
            </w:tcBorders>
            <w:shd w:val="clear" w:color="auto" w:fill="A6A6A6"/>
            <w:noWrap/>
            <w:vAlign w:val="bottom"/>
            <w:hideMark/>
          </w:tcPr>
          <w:p w:rsidR="00D55CB7" w:rsidRDefault="00D55CB7">
            <w:pPr>
              <w:spacing w:line="240" w:lineRule="auto"/>
              <w:jc w:val="right"/>
              <w:rPr>
                <w:rFonts w:eastAsia="Times New Roman" w:cs="Arial"/>
                <w:color w:val="000000"/>
                <w:sz w:val="22"/>
                <w:lang w:eastAsia="es-EC"/>
              </w:rPr>
            </w:pPr>
            <w:r>
              <w:rPr>
                <w:rFonts w:eastAsia="Times New Roman" w:cs="Arial"/>
                <w:color w:val="000000"/>
                <w:sz w:val="22"/>
                <w:lang w:eastAsia="es-EC"/>
              </w:rPr>
              <w:t>30</w:t>
            </w:r>
          </w:p>
        </w:tc>
      </w:tr>
      <w:tr w:rsidR="00D55CB7" w:rsidTr="00D55CB7">
        <w:trPr>
          <w:trHeight w:val="564"/>
        </w:trPr>
        <w:tc>
          <w:tcPr>
            <w:tcW w:w="2203"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rsidR="00D55CB7" w:rsidRDefault="00D55CB7">
            <w:pPr>
              <w:spacing w:line="240" w:lineRule="auto"/>
              <w:jc w:val="left"/>
              <w:rPr>
                <w:rFonts w:eastAsia="Times New Roman" w:cs="Arial"/>
                <w:color w:val="000000"/>
                <w:sz w:val="22"/>
                <w:lang w:eastAsia="es-EC"/>
              </w:rPr>
            </w:pPr>
            <w:r>
              <w:rPr>
                <w:rFonts w:eastAsia="Times New Roman" w:cs="Arial"/>
                <w:color w:val="000000"/>
                <w:sz w:val="22"/>
                <w:lang w:eastAsia="es-EC"/>
              </w:rPr>
              <w:lastRenderedPageBreak/>
              <w:t>Pregunta 3</w:t>
            </w:r>
          </w:p>
        </w:tc>
        <w:tc>
          <w:tcPr>
            <w:tcW w:w="2306"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rsidR="00D55CB7" w:rsidRDefault="00D55CB7">
            <w:pPr>
              <w:spacing w:line="240" w:lineRule="auto"/>
              <w:jc w:val="right"/>
              <w:rPr>
                <w:rFonts w:eastAsia="Times New Roman" w:cs="Arial"/>
                <w:color w:val="000000"/>
                <w:sz w:val="22"/>
                <w:lang w:eastAsia="es-EC"/>
              </w:rPr>
            </w:pPr>
            <w:r>
              <w:rPr>
                <w:rFonts w:eastAsia="Times New Roman" w:cs="Arial"/>
                <w:color w:val="000000"/>
                <w:sz w:val="22"/>
                <w:lang w:eastAsia="es-EC"/>
              </w:rPr>
              <w:t>27</w:t>
            </w:r>
          </w:p>
        </w:tc>
        <w:tc>
          <w:tcPr>
            <w:tcW w:w="2613"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rsidR="00D55CB7" w:rsidRDefault="00D55CB7">
            <w:pPr>
              <w:spacing w:line="240" w:lineRule="auto"/>
              <w:jc w:val="right"/>
              <w:rPr>
                <w:rFonts w:eastAsia="Times New Roman" w:cs="Arial"/>
                <w:color w:val="000000"/>
                <w:sz w:val="22"/>
                <w:lang w:eastAsia="es-EC"/>
              </w:rPr>
            </w:pPr>
            <w:r>
              <w:rPr>
                <w:rFonts w:eastAsia="Times New Roman" w:cs="Arial"/>
                <w:color w:val="000000"/>
                <w:sz w:val="22"/>
                <w:lang w:eastAsia="es-EC"/>
              </w:rPr>
              <w:t>3</w:t>
            </w:r>
          </w:p>
        </w:tc>
        <w:tc>
          <w:tcPr>
            <w:tcW w:w="1076"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rsidR="00D55CB7" w:rsidRDefault="00D55CB7">
            <w:pPr>
              <w:spacing w:line="240" w:lineRule="auto"/>
              <w:jc w:val="right"/>
              <w:rPr>
                <w:rFonts w:eastAsia="Times New Roman" w:cs="Arial"/>
                <w:color w:val="000000"/>
                <w:sz w:val="22"/>
                <w:lang w:eastAsia="es-EC"/>
              </w:rPr>
            </w:pPr>
            <w:r>
              <w:rPr>
                <w:rFonts w:eastAsia="Times New Roman" w:cs="Arial"/>
                <w:color w:val="000000"/>
                <w:sz w:val="22"/>
                <w:lang w:eastAsia="es-EC"/>
              </w:rPr>
              <w:t>30</w:t>
            </w:r>
          </w:p>
        </w:tc>
      </w:tr>
      <w:tr w:rsidR="00D55CB7" w:rsidTr="00D55CB7">
        <w:trPr>
          <w:trHeight w:val="564"/>
        </w:trPr>
        <w:tc>
          <w:tcPr>
            <w:tcW w:w="2203" w:type="dxa"/>
            <w:tcBorders>
              <w:top w:val="single" w:sz="4" w:space="0" w:color="000000"/>
              <w:left w:val="single" w:sz="4" w:space="0" w:color="000000"/>
              <w:bottom w:val="single" w:sz="4" w:space="0" w:color="000000"/>
              <w:right w:val="single" w:sz="4" w:space="0" w:color="000000"/>
            </w:tcBorders>
            <w:shd w:val="clear" w:color="auto" w:fill="A6A6A6"/>
            <w:noWrap/>
            <w:vAlign w:val="bottom"/>
            <w:hideMark/>
          </w:tcPr>
          <w:p w:rsidR="00D55CB7" w:rsidRDefault="00D55CB7">
            <w:pPr>
              <w:spacing w:line="240" w:lineRule="auto"/>
              <w:jc w:val="left"/>
              <w:rPr>
                <w:rFonts w:eastAsia="Times New Roman" w:cs="Arial"/>
                <w:color w:val="000000"/>
                <w:sz w:val="22"/>
                <w:lang w:eastAsia="es-EC"/>
              </w:rPr>
            </w:pPr>
            <w:r>
              <w:rPr>
                <w:rFonts w:eastAsia="Times New Roman" w:cs="Arial"/>
                <w:color w:val="000000"/>
                <w:sz w:val="22"/>
                <w:lang w:eastAsia="es-EC"/>
              </w:rPr>
              <w:t>Pregunta 4</w:t>
            </w:r>
          </w:p>
        </w:tc>
        <w:tc>
          <w:tcPr>
            <w:tcW w:w="2306" w:type="dxa"/>
            <w:tcBorders>
              <w:top w:val="single" w:sz="4" w:space="0" w:color="000000"/>
              <w:left w:val="single" w:sz="4" w:space="0" w:color="000000"/>
              <w:bottom w:val="single" w:sz="4" w:space="0" w:color="000000"/>
              <w:right w:val="single" w:sz="4" w:space="0" w:color="000000"/>
            </w:tcBorders>
            <w:shd w:val="clear" w:color="auto" w:fill="A6A6A6"/>
            <w:noWrap/>
            <w:vAlign w:val="bottom"/>
            <w:hideMark/>
          </w:tcPr>
          <w:p w:rsidR="00D55CB7" w:rsidRDefault="00D55CB7">
            <w:pPr>
              <w:spacing w:line="240" w:lineRule="auto"/>
              <w:jc w:val="right"/>
              <w:rPr>
                <w:rFonts w:eastAsia="Times New Roman" w:cs="Arial"/>
                <w:color w:val="000000"/>
                <w:sz w:val="22"/>
                <w:lang w:eastAsia="es-EC"/>
              </w:rPr>
            </w:pPr>
            <w:r>
              <w:rPr>
                <w:rFonts w:eastAsia="Times New Roman" w:cs="Arial"/>
                <w:color w:val="000000"/>
                <w:sz w:val="22"/>
                <w:lang w:eastAsia="es-EC"/>
              </w:rPr>
              <w:t>27</w:t>
            </w:r>
          </w:p>
        </w:tc>
        <w:tc>
          <w:tcPr>
            <w:tcW w:w="2613" w:type="dxa"/>
            <w:tcBorders>
              <w:top w:val="single" w:sz="4" w:space="0" w:color="000000"/>
              <w:left w:val="single" w:sz="4" w:space="0" w:color="000000"/>
              <w:bottom w:val="single" w:sz="4" w:space="0" w:color="000000"/>
              <w:right w:val="single" w:sz="4" w:space="0" w:color="000000"/>
            </w:tcBorders>
            <w:shd w:val="clear" w:color="auto" w:fill="A6A6A6"/>
            <w:noWrap/>
            <w:vAlign w:val="bottom"/>
            <w:hideMark/>
          </w:tcPr>
          <w:p w:rsidR="00D55CB7" w:rsidRDefault="00D55CB7">
            <w:pPr>
              <w:spacing w:line="240" w:lineRule="auto"/>
              <w:jc w:val="right"/>
              <w:rPr>
                <w:rFonts w:eastAsia="Times New Roman" w:cs="Arial"/>
                <w:color w:val="000000"/>
                <w:sz w:val="22"/>
                <w:lang w:eastAsia="es-EC"/>
              </w:rPr>
            </w:pPr>
            <w:r>
              <w:rPr>
                <w:rFonts w:eastAsia="Times New Roman" w:cs="Arial"/>
                <w:color w:val="000000"/>
                <w:sz w:val="22"/>
                <w:lang w:eastAsia="es-EC"/>
              </w:rPr>
              <w:t>3</w:t>
            </w:r>
          </w:p>
        </w:tc>
        <w:tc>
          <w:tcPr>
            <w:tcW w:w="1076" w:type="dxa"/>
            <w:tcBorders>
              <w:top w:val="single" w:sz="4" w:space="0" w:color="000000"/>
              <w:left w:val="single" w:sz="4" w:space="0" w:color="000000"/>
              <w:bottom w:val="single" w:sz="4" w:space="0" w:color="000000"/>
              <w:right w:val="single" w:sz="4" w:space="0" w:color="000000"/>
            </w:tcBorders>
            <w:shd w:val="clear" w:color="auto" w:fill="A6A6A6"/>
            <w:noWrap/>
            <w:vAlign w:val="bottom"/>
            <w:hideMark/>
          </w:tcPr>
          <w:p w:rsidR="00D55CB7" w:rsidRDefault="00D55CB7">
            <w:pPr>
              <w:spacing w:line="240" w:lineRule="auto"/>
              <w:jc w:val="right"/>
              <w:rPr>
                <w:rFonts w:eastAsia="Times New Roman" w:cs="Arial"/>
                <w:color w:val="000000"/>
                <w:sz w:val="22"/>
                <w:lang w:eastAsia="es-EC"/>
              </w:rPr>
            </w:pPr>
            <w:r>
              <w:rPr>
                <w:rFonts w:eastAsia="Times New Roman" w:cs="Arial"/>
                <w:color w:val="000000"/>
                <w:sz w:val="22"/>
                <w:lang w:eastAsia="es-EC"/>
              </w:rPr>
              <w:t>30</w:t>
            </w:r>
          </w:p>
        </w:tc>
      </w:tr>
      <w:tr w:rsidR="00D55CB7" w:rsidTr="00D55CB7">
        <w:trPr>
          <w:trHeight w:val="564"/>
        </w:trPr>
        <w:tc>
          <w:tcPr>
            <w:tcW w:w="2203"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rsidR="00D55CB7" w:rsidRDefault="00D55CB7">
            <w:pPr>
              <w:spacing w:line="240" w:lineRule="auto"/>
              <w:jc w:val="left"/>
              <w:rPr>
                <w:rFonts w:eastAsia="Times New Roman" w:cs="Arial"/>
                <w:color w:val="000000"/>
                <w:sz w:val="22"/>
                <w:lang w:eastAsia="es-EC"/>
              </w:rPr>
            </w:pPr>
            <w:r>
              <w:rPr>
                <w:rFonts w:eastAsia="Times New Roman" w:cs="Arial"/>
                <w:color w:val="000000"/>
                <w:sz w:val="22"/>
                <w:lang w:eastAsia="es-EC"/>
              </w:rPr>
              <w:t>Pregunta 5</w:t>
            </w:r>
          </w:p>
        </w:tc>
        <w:tc>
          <w:tcPr>
            <w:tcW w:w="2306"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rsidR="00D55CB7" w:rsidRDefault="00D55CB7">
            <w:pPr>
              <w:spacing w:line="240" w:lineRule="auto"/>
              <w:jc w:val="right"/>
              <w:rPr>
                <w:rFonts w:eastAsia="Times New Roman" w:cs="Arial"/>
                <w:color w:val="000000"/>
                <w:sz w:val="22"/>
                <w:lang w:eastAsia="es-EC"/>
              </w:rPr>
            </w:pPr>
            <w:r>
              <w:rPr>
                <w:rFonts w:eastAsia="Times New Roman" w:cs="Arial"/>
                <w:color w:val="000000"/>
                <w:sz w:val="22"/>
                <w:lang w:eastAsia="es-EC"/>
              </w:rPr>
              <w:t>27</w:t>
            </w:r>
          </w:p>
        </w:tc>
        <w:tc>
          <w:tcPr>
            <w:tcW w:w="2613"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rsidR="00D55CB7" w:rsidRDefault="00D55CB7">
            <w:pPr>
              <w:spacing w:line="240" w:lineRule="auto"/>
              <w:jc w:val="right"/>
              <w:rPr>
                <w:rFonts w:eastAsia="Times New Roman" w:cs="Arial"/>
                <w:color w:val="000000"/>
                <w:sz w:val="22"/>
                <w:lang w:eastAsia="es-EC"/>
              </w:rPr>
            </w:pPr>
            <w:r>
              <w:rPr>
                <w:rFonts w:eastAsia="Times New Roman" w:cs="Arial"/>
                <w:color w:val="000000"/>
                <w:sz w:val="22"/>
                <w:lang w:eastAsia="es-EC"/>
              </w:rPr>
              <w:t>3</w:t>
            </w:r>
          </w:p>
        </w:tc>
        <w:tc>
          <w:tcPr>
            <w:tcW w:w="1076"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rsidR="00D55CB7" w:rsidRDefault="00D55CB7">
            <w:pPr>
              <w:spacing w:line="240" w:lineRule="auto"/>
              <w:jc w:val="right"/>
              <w:rPr>
                <w:rFonts w:eastAsia="Times New Roman" w:cs="Arial"/>
                <w:color w:val="000000"/>
                <w:sz w:val="22"/>
                <w:lang w:eastAsia="es-EC"/>
              </w:rPr>
            </w:pPr>
            <w:r>
              <w:rPr>
                <w:rFonts w:eastAsia="Times New Roman" w:cs="Arial"/>
                <w:color w:val="000000"/>
                <w:sz w:val="22"/>
                <w:lang w:eastAsia="es-EC"/>
              </w:rPr>
              <w:t>30</w:t>
            </w:r>
          </w:p>
        </w:tc>
      </w:tr>
      <w:tr w:rsidR="00D55CB7" w:rsidTr="00D55CB7">
        <w:trPr>
          <w:trHeight w:val="564"/>
        </w:trPr>
        <w:tc>
          <w:tcPr>
            <w:tcW w:w="2203" w:type="dxa"/>
            <w:tcBorders>
              <w:top w:val="single" w:sz="4" w:space="0" w:color="000000"/>
              <w:left w:val="single" w:sz="4" w:space="0" w:color="000000"/>
              <w:bottom w:val="single" w:sz="4" w:space="0" w:color="000000"/>
              <w:right w:val="single" w:sz="4" w:space="0" w:color="000000"/>
            </w:tcBorders>
            <w:shd w:val="clear" w:color="auto" w:fill="A6A6A6"/>
            <w:noWrap/>
            <w:vAlign w:val="bottom"/>
            <w:hideMark/>
          </w:tcPr>
          <w:p w:rsidR="00D55CB7" w:rsidRDefault="00D55CB7">
            <w:pPr>
              <w:rPr>
                <w:rFonts w:eastAsia="Times New Roman" w:cs="Arial"/>
                <w:color w:val="000000"/>
                <w:sz w:val="22"/>
                <w:lang w:eastAsia="es-EC"/>
              </w:rPr>
            </w:pPr>
          </w:p>
        </w:tc>
        <w:tc>
          <w:tcPr>
            <w:tcW w:w="2306" w:type="dxa"/>
            <w:tcBorders>
              <w:top w:val="single" w:sz="4" w:space="0" w:color="000000"/>
              <w:left w:val="single" w:sz="4" w:space="0" w:color="000000"/>
              <w:bottom w:val="single" w:sz="4" w:space="0" w:color="000000"/>
              <w:right w:val="single" w:sz="4" w:space="0" w:color="000000"/>
            </w:tcBorders>
            <w:shd w:val="clear" w:color="auto" w:fill="A6A6A6"/>
            <w:noWrap/>
            <w:vAlign w:val="bottom"/>
            <w:hideMark/>
          </w:tcPr>
          <w:p w:rsidR="00D55CB7" w:rsidRDefault="00D55CB7">
            <w:pPr>
              <w:spacing w:line="240" w:lineRule="auto"/>
              <w:jc w:val="right"/>
              <w:rPr>
                <w:rFonts w:ascii="Arial" w:eastAsia="Times New Roman" w:hAnsi="Arial" w:cs="Arial"/>
                <w:color w:val="000000"/>
                <w:sz w:val="22"/>
                <w:lang w:eastAsia="es-EC"/>
              </w:rPr>
            </w:pPr>
            <w:r>
              <w:rPr>
                <w:rFonts w:eastAsia="Times New Roman" w:cs="Arial"/>
                <w:color w:val="000000"/>
                <w:sz w:val="22"/>
                <w:lang w:eastAsia="es-EC"/>
              </w:rPr>
              <w:t>135</w:t>
            </w:r>
          </w:p>
        </w:tc>
        <w:tc>
          <w:tcPr>
            <w:tcW w:w="2613" w:type="dxa"/>
            <w:tcBorders>
              <w:top w:val="single" w:sz="4" w:space="0" w:color="000000"/>
              <w:left w:val="single" w:sz="4" w:space="0" w:color="000000"/>
              <w:bottom w:val="single" w:sz="4" w:space="0" w:color="000000"/>
              <w:right w:val="single" w:sz="4" w:space="0" w:color="000000"/>
            </w:tcBorders>
            <w:shd w:val="clear" w:color="auto" w:fill="A6A6A6"/>
            <w:noWrap/>
            <w:vAlign w:val="bottom"/>
            <w:hideMark/>
          </w:tcPr>
          <w:p w:rsidR="00D55CB7" w:rsidRDefault="00D55CB7">
            <w:pPr>
              <w:spacing w:line="240" w:lineRule="auto"/>
              <w:jc w:val="right"/>
              <w:rPr>
                <w:rFonts w:eastAsia="Times New Roman" w:cs="Arial"/>
                <w:color w:val="000000"/>
                <w:sz w:val="22"/>
                <w:lang w:eastAsia="es-EC"/>
              </w:rPr>
            </w:pPr>
            <w:r>
              <w:rPr>
                <w:rFonts w:eastAsia="Times New Roman" w:cs="Arial"/>
                <w:color w:val="000000"/>
                <w:sz w:val="22"/>
                <w:lang w:eastAsia="es-EC"/>
              </w:rPr>
              <w:t>15</w:t>
            </w:r>
          </w:p>
        </w:tc>
        <w:tc>
          <w:tcPr>
            <w:tcW w:w="1076" w:type="dxa"/>
            <w:tcBorders>
              <w:top w:val="single" w:sz="4" w:space="0" w:color="000000"/>
              <w:left w:val="single" w:sz="4" w:space="0" w:color="000000"/>
              <w:bottom w:val="single" w:sz="4" w:space="0" w:color="000000"/>
              <w:right w:val="single" w:sz="4" w:space="0" w:color="000000"/>
            </w:tcBorders>
            <w:shd w:val="clear" w:color="auto" w:fill="A6A6A6"/>
            <w:noWrap/>
            <w:vAlign w:val="bottom"/>
            <w:hideMark/>
          </w:tcPr>
          <w:p w:rsidR="00D55CB7" w:rsidRDefault="00D55CB7">
            <w:pPr>
              <w:spacing w:line="240" w:lineRule="auto"/>
              <w:jc w:val="right"/>
              <w:rPr>
                <w:rFonts w:eastAsia="Times New Roman" w:cs="Arial"/>
                <w:color w:val="000000"/>
                <w:sz w:val="22"/>
                <w:lang w:eastAsia="es-EC"/>
              </w:rPr>
            </w:pPr>
            <w:r>
              <w:rPr>
                <w:rFonts w:eastAsia="Times New Roman" w:cs="Arial"/>
                <w:color w:val="000000"/>
                <w:sz w:val="22"/>
                <w:lang w:eastAsia="es-EC"/>
              </w:rPr>
              <w:t>150</w:t>
            </w:r>
          </w:p>
        </w:tc>
      </w:tr>
    </w:tbl>
    <w:p w:rsidR="00A6519D" w:rsidRPr="002A6081" w:rsidRDefault="00A6519D" w:rsidP="00A6519D">
      <w:pPr>
        <w:pStyle w:val="Subttulo"/>
        <w:jc w:val="both"/>
        <w:rPr>
          <w:i w:val="0"/>
          <w:color w:val="000000" w:themeColor="text1"/>
          <w:sz w:val="16"/>
          <w:szCs w:val="16"/>
        </w:rPr>
      </w:pPr>
      <w:r w:rsidRPr="00336AD9">
        <w:rPr>
          <w:b/>
          <w:i w:val="0"/>
          <w:color w:val="000000" w:themeColor="text1"/>
          <w:sz w:val="16"/>
          <w:szCs w:val="16"/>
        </w:rPr>
        <w:t>Realizado por</w:t>
      </w:r>
      <w:r w:rsidR="00336AD9" w:rsidRPr="00336AD9">
        <w:rPr>
          <w:b/>
          <w:i w:val="0"/>
          <w:color w:val="000000" w:themeColor="text1"/>
          <w:sz w:val="16"/>
          <w:szCs w:val="16"/>
        </w:rPr>
        <w:t>:</w:t>
      </w:r>
      <w:r w:rsidRPr="002A6081">
        <w:rPr>
          <w:i w:val="0"/>
          <w:color w:val="000000" w:themeColor="text1"/>
          <w:sz w:val="16"/>
          <w:szCs w:val="16"/>
        </w:rPr>
        <w:t xml:space="preserve"> Iván Charig, 2015</w:t>
      </w:r>
    </w:p>
    <w:p w:rsidR="00D55CB7" w:rsidRDefault="00D55CB7" w:rsidP="00D55CB7"/>
    <w:p w:rsidR="00D55CB7" w:rsidRPr="004D07A6" w:rsidRDefault="00D55CB7" w:rsidP="00D55CB7">
      <w:pPr>
        <w:rPr>
          <w:rFonts w:eastAsia="Times New Roman" w:cs="Arial"/>
          <w:b/>
          <w:color w:val="000000"/>
          <w:sz w:val="22"/>
        </w:rPr>
      </w:pPr>
      <w:r w:rsidRPr="004D07A6">
        <w:rPr>
          <w:rFonts w:eastAsia="Times New Roman" w:cs="Arial"/>
          <w:b/>
          <w:color w:val="000000"/>
          <w:sz w:val="22"/>
        </w:rPr>
        <w:t>Comprobación de la Hipótesis</w:t>
      </w:r>
    </w:p>
    <w:p w:rsidR="00C81E75" w:rsidRPr="004D07A6" w:rsidRDefault="00D55CB7" w:rsidP="00D55CB7">
      <w:pPr>
        <w:rPr>
          <w:rFonts w:eastAsia="Times New Roman" w:cs="Arial"/>
          <w:color w:val="000000"/>
          <w:sz w:val="22"/>
        </w:rPr>
      </w:pPr>
      <w:r w:rsidRPr="004D07A6">
        <w:rPr>
          <w:rFonts w:eastAsia="Times New Roman" w:cs="Arial"/>
          <w:color w:val="000000"/>
          <w:sz w:val="22"/>
        </w:rPr>
        <w:t>Se utiliza la fórmula del Chi Cuadrado: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7"/>
        <w:gridCol w:w="737"/>
      </w:tblGrid>
      <w:tr w:rsidR="00C81E75" w:rsidTr="00C81E75">
        <w:trPr>
          <w:trHeight w:val="811"/>
        </w:trPr>
        <w:tc>
          <w:tcPr>
            <w:tcW w:w="7767" w:type="dxa"/>
            <w:vAlign w:val="center"/>
          </w:tcPr>
          <w:p w:rsidR="00C81E75" w:rsidRPr="00C81E75" w:rsidRDefault="00D7176C" w:rsidP="00C81E75">
            <w:pPr>
              <w:spacing w:after="0"/>
            </w:pPr>
            <m:oMathPara>
              <m:oMath>
                <m:sSup>
                  <m:sSupPr>
                    <m:ctrlPr>
                      <w:rPr>
                        <w:rFonts w:ascii="Cambria Math" w:eastAsia="Arial Unicode MS" w:hAnsi="Cambria Math" w:cs="Arial"/>
                        <w:i/>
                        <w:sz w:val="22"/>
                        <w:szCs w:val="24"/>
                      </w:rPr>
                    </m:ctrlPr>
                  </m:sSupPr>
                  <m:e>
                    <m:sSub>
                      <m:sSubPr>
                        <m:ctrlPr>
                          <w:rPr>
                            <w:rFonts w:ascii="Cambria Math" w:eastAsia="Arial Unicode MS" w:hAnsi="Cambria Math" w:cs="Arial"/>
                            <w:i/>
                            <w:sz w:val="22"/>
                            <w:szCs w:val="24"/>
                          </w:rPr>
                        </m:ctrlPr>
                      </m:sSubPr>
                      <m:e>
                        <m:r>
                          <w:rPr>
                            <w:rFonts w:ascii="Cambria Math" w:eastAsia="Arial Unicode MS" w:hAnsi="Cambria Math" w:cs="Arial"/>
                            <w:sz w:val="22"/>
                            <w:szCs w:val="24"/>
                          </w:rPr>
                          <m:t>X</m:t>
                        </m:r>
                      </m:e>
                      <m:sub>
                        <m:r>
                          <w:rPr>
                            <w:rFonts w:ascii="Cambria Math" w:eastAsia="Arial Unicode MS" w:hAnsi="Cambria Math" w:cs="Arial"/>
                            <w:sz w:val="22"/>
                            <w:szCs w:val="24"/>
                          </w:rPr>
                          <m:t>c</m:t>
                        </m:r>
                      </m:sub>
                    </m:sSub>
                  </m:e>
                  <m:sup>
                    <m:r>
                      <w:rPr>
                        <w:rFonts w:ascii="Cambria Math" w:eastAsia="Arial Unicode MS" w:hAnsi="Cambria Math" w:cs="Arial"/>
                        <w:sz w:val="22"/>
                        <w:szCs w:val="24"/>
                      </w:rPr>
                      <m:t>2</m:t>
                    </m:r>
                  </m:sup>
                </m:sSup>
                <m:r>
                  <m:rPr>
                    <m:sty m:val="p"/>
                  </m:rPr>
                  <w:rPr>
                    <w:rFonts w:ascii="Cambria Math" w:eastAsia="Times New Roman" w:hAnsi="Cambria Math" w:cs="Arial"/>
                    <w:color w:val="000000"/>
                    <w:sz w:val="22"/>
                  </w:rPr>
                  <m:t>=</m:t>
                </m:r>
                <m:nary>
                  <m:naryPr>
                    <m:chr m:val="∑"/>
                    <m:limLoc m:val="undOvr"/>
                    <m:subHide m:val="1"/>
                    <m:supHide m:val="1"/>
                    <m:ctrlPr>
                      <w:rPr>
                        <w:rFonts w:ascii="Cambria Math" w:eastAsia="Arial Unicode MS" w:hAnsi="Cambria Math" w:cs="Arial"/>
                        <w:i/>
                        <w:sz w:val="22"/>
                        <w:szCs w:val="24"/>
                      </w:rPr>
                    </m:ctrlPr>
                  </m:naryPr>
                  <m:sub/>
                  <m:sup/>
                  <m:e>
                    <m:sSup>
                      <m:sSupPr>
                        <m:ctrlPr>
                          <w:rPr>
                            <w:rFonts w:ascii="Cambria Math" w:eastAsia="Arial Unicode MS" w:hAnsi="Cambria Math" w:cs="Arial"/>
                            <w:i/>
                            <w:sz w:val="22"/>
                            <w:szCs w:val="24"/>
                          </w:rPr>
                        </m:ctrlPr>
                      </m:sSupPr>
                      <m:e>
                        <m:d>
                          <m:dPr>
                            <m:ctrlPr>
                              <w:rPr>
                                <w:rFonts w:ascii="Cambria Math" w:eastAsia="Arial Unicode MS" w:hAnsi="Cambria Math" w:cs="Arial"/>
                                <w:i/>
                                <w:sz w:val="22"/>
                                <w:szCs w:val="24"/>
                              </w:rPr>
                            </m:ctrlPr>
                          </m:dPr>
                          <m:e>
                            <m:r>
                              <w:rPr>
                                <w:rFonts w:ascii="Cambria Math" w:eastAsia="Arial Unicode MS" w:hAnsi="Cambria Math" w:cs="Arial"/>
                                <w:sz w:val="22"/>
                                <w:szCs w:val="24"/>
                              </w:rPr>
                              <m:t>fo-fe</m:t>
                            </m:r>
                          </m:e>
                        </m:d>
                      </m:e>
                      <m:sup>
                        <m:r>
                          <w:rPr>
                            <w:rFonts w:ascii="Cambria Math" w:eastAsia="Arial Unicode MS" w:hAnsi="Cambria Math" w:cs="Arial"/>
                            <w:sz w:val="22"/>
                            <w:szCs w:val="24"/>
                          </w:rPr>
                          <m:t>2</m:t>
                        </m:r>
                      </m:sup>
                    </m:sSup>
                    <m:r>
                      <w:rPr>
                        <w:rFonts w:ascii="Cambria Math" w:eastAsia="Arial Unicode MS" w:hAnsi="Cambria Math" w:cs="Arial"/>
                        <w:sz w:val="22"/>
                        <w:szCs w:val="24"/>
                      </w:rPr>
                      <m:t>/fe</m:t>
                    </m:r>
                  </m:e>
                </m:nary>
              </m:oMath>
            </m:oMathPara>
          </w:p>
        </w:tc>
        <w:tc>
          <w:tcPr>
            <w:tcW w:w="737" w:type="dxa"/>
            <w:vAlign w:val="center"/>
          </w:tcPr>
          <w:p w:rsidR="00C81E75" w:rsidRDefault="00C81E75" w:rsidP="00E07B2D">
            <w:pPr>
              <w:pStyle w:val="Descripcin"/>
              <w:spacing w:after="0"/>
              <w:ind w:left="-112"/>
              <w:jc w:val="both"/>
            </w:pPr>
            <w:r>
              <w:t>( 6.</w:t>
            </w:r>
            <w:r>
              <w:fldChar w:fldCharType="begin"/>
            </w:r>
            <w:r>
              <w:instrText xml:space="preserve"> SEQ ( \* ARABIC </w:instrText>
            </w:r>
            <w:r>
              <w:fldChar w:fldCharType="separate"/>
            </w:r>
            <w:r w:rsidR="006B173E">
              <w:rPr>
                <w:noProof/>
              </w:rPr>
              <w:t>15</w:t>
            </w:r>
            <w:r>
              <w:fldChar w:fldCharType="end"/>
            </w:r>
            <w:r>
              <w:t>)</w:t>
            </w:r>
          </w:p>
        </w:tc>
      </w:tr>
    </w:tbl>
    <w:p w:rsidR="00FB528A" w:rsidRPr="00455708" w:rsidRDefault="00097131" w:rsidP="00097131">
      <w:pPr>
        <w:pStyle w:val="Descripcin"/>
        <w:keepNext/>
        <w:jc w:val="left"/>
        <w:rPr>
          <w:i w:val="0"/>
          <w:color w:val="000000" w:themeColor="text1"/>
          <w:sz w:val="22"/>
          <w:szCs w:val="22"/>
        </w:rPr>
      </w:pPr>
      <w:bookmarkStart w:id="302" w:name="_Toc423893718"/>
      <w:r>
        <w:rPr>
          <w:sz w:val="22"/>
          <w:szCs w:val="22"/>
        </w:rPr>
        <w:t xml:space="preserve">     </w:t>
      </w:r>
      <w:r w:rsidRPr="00336AD9">
        <w:rPr>
          <w:b/>
          <w:sz w:val="22"/>
          <w:szCs w:val="22"/>
        </w:rPr>
        <w:t xml:space="preserve">  </w:t>
      </w:r>
      <w:r w:rsidR="00336AD9">
        <w:rPr>
          <w:b/>
          <w:i w:val="0"/>
          <w:color w:val="000000" w:themeColor="text1"/>
          <w:sz w:val="22"/>
          <w:szCs w:val="22"/>
        </w:rPr>
        <w:t>Tabla 3-</w:t>
      </w:r>
      <w:r w:rsidR="00455708" w:rsidRPr="00336AD9">
        <w:rPr>
          <w:b/>
          <w:i w:val="0"/>
          <w:color w:val="000000" w:themeColor="text1"/>
          <w:sz w:val="22"/>
          <w:szCs w:val="22"/>
        </w:rPr>
        <w:t>14</w:t>
      </w:r>
      <w:r w:rsidR="00FB528A" w:rsidRPr="00336AD9">
        <w:rPr>
          <w:b/>
          <w:i w:val="0"/>
          <w:color w:val="000000" w:themeColor="text1"/>
          <w:sz w:val="22"/>
          <w:szCs w:val="22"/>
        </w:rPr>
        <w:t>:</w:t>
      </w:r>
      <w:r w:rsidR="00FB528A" w:rsidRPr="00455708">
        <w:rPr>
          <w:i w:val="0"/>
          <w:color w:val="000000" w:themeColor="text1"/>
          <w:sz w:val="22"/>
          <w:szCs w:val="22"/>
        </w:rPr>
        <w:t xml:space="preserve"> Chi cuadrado</w:t>
      </w:r>
      <w:bookmarkEnd w:id="302"/>
    </w:p>
    <w:tbl>
      <w:tblPr>
        <w:tblW w:w="7748" w:type="dxa"/>
        <w:jc w:val="center"/>
        <w:tblCellMar>
          <w:left w:w="70" w:type="dxa"/>
          <w:right w:w="70" w:type="dxa"/>
        </w:tblCellMar>
        <w:tblLook w:val="04A0" w:firstRow="1" w:lastRow="0" w:firstColumn="1" w:lastColumn="0" w:noHBand="0" w:noVBand="1"/>
      </w:tblPr>
      <w:tblGrid>
        <w:gridCol w:w="2104"/>
        <w:gridCol w:w="2386"/>
        <w:gridCol w:w="1963"/>
        <w:gridCol w:w="1295"/>
      </w:tblGrid>
      <w:tr w:rsidR="00FB528A" w:rsidTr="00FB528A">
        <w:trPr>
          <w:trHeight w:val="303"/>
          <w:jc w:val="center"/>
        </w:trPr>
        <w:tc>
          <w:tcPr>
            <w:tcW w:w="2104"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left"/>
              <w:rPr>
                <w:rFonts w:eastAsia="Times New Roman" w:cs="Arial"/>
                <w:b/>
                <w:bCs/>
                <w:color w:val="000000"/>
                <w:sz w:val="22"/>
                <w:lang w:eastAsia="es-EC"/>
              </w:rPr>
            </w:pPr>
            <w:r>
              <w:rPr>
                <w:rFonts w:eastAsia="Times New Roman" w:cs="Arial"/>
                <w:b/>
                <w:bCs/>
                <w:color w:val="000000"/>
                <w:sz w:val="22"/>
                <w:lang w:eastAsia="es-EC"/>
              </w:rPr>
              <w:t xml:space="preserve">Preguntas </w:t>
            </w:r>
          </w:p>
        </w:tc>
        <w:tc>
          <w:tcPr>
            <w:tcW w:w="2386"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left"/>
              <w:rPr>
                <w:rFonts w:eastAsia="Times New Roman" w:cs="Arial"/>
                <w:b/>
                <w:bCs/>
                <w:color w:val="000000"/>
                <w:sz w:val="22"/>
                <w:lang w:eastAsia="es-EC"/>
              </w:rPr>
            </w:pPr>
            <w:r>
              <w:rPr>
                <w:rFonts w:eastAsia="Times New Roman" w:cs="Arial"/>
                <w:b/>
                <w:bCs/>
                <w:color w:val="000000"/>
                <w:sz w:val="22"/>
                <w:lang w:eastAsia="es-EC"/>
              </w:rPr>
              <w:t>Frecuencia Observada</w:t>
            </w:r>
          </w:p>
        </w:tc>
        <w:tc>
          <w:tcPr>
            <w:tcW w:w="1963"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left"/>
              <w:rPr>
                <w:rFonts w:eastAsia="Times New Roman" w:cs="Arial"/>
                <w:b/>
                <w:bCs/>
                <w:color w:val="000000"/>
                <w:sz w:val="22"/>
                <w:lang w:eastAsia="es-EC"/>
              </w:rPr>
            </w:pPr>
            <w:r>
              <w:rPr>
                <w:rFonts w:eastAsia="Times New Roman" w:cs="Arial"/>
                <w:b/>
                <w:bCs/>
                <w:color w:val="000000"/>
                <w:sz w:val="22"/>
                <w:lang w:eastAsia="es-EC"/>
              </w:rPr>
              <w:t>Frecuencia Esperada</w:t>
            </w:r>
          </w:p>
        </w:tc>
        <w:tc>
          <w:tcPr>
            <w:tcW w:w="1295"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rPr>
                <w:rFonts w:eastAsia="Times New Roman" w:cs="Arial"/>
                <w:b/>
                <w:bCs/>
                <w:color w:val="000000"/>
                <w:sz w:val="22"/>
                <w:lang w:eastAsia="es-EC"/>
              </w:rPr>
            </w:pPr>
          </w:p>
        </w:tc>
      </w:tr>
      <w:tr w:rsidR="00FB528A" w:rsidTr="00FB528A">
        <w:trPr>
          <w:trHeight w:val="303"/>
          <w:jc w:val="center"/>
        </w:trPr>
        <w:tc>
          <w:tcPr>
            <w:tcW w:w="2104"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center"/>
              <w:rPr>
                <w:rFonts w:ascii="Arial" w:eastAsia="Times New Roman" w:hAnsi="Arial" w:cs="Arial"/>
                <w:color w:val="000000"/>
                <w:sz w:val="22"/>
                <w:lang w:eastAsia="es-EC"/>
              </w:rPr>
            </w:pPr>
            <w:r>
              <w:rPr>
                <w:rFonts w:eastAsia="Times New Roman" w:cs="Arial"/>
                <w:color w:val="000000"/>
                <w:sz w:val="22"/>
                <w:lang w:eastAsia="es-EC"/>
              </w:rPr>
              <w:t>Pregunta 1</w:t>
            </w:r>
          </w:p>
        </w:tc>
        <w:tc>
          <w:tcPr>
            <w:tcW w:w="2386"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28</w:t>
            </w:r>
          </w:p>
        </w:tc>
        <w:tc>
          <w:tcPr>
            <w:tcW w:w="1963"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27</w:t>
            </w:r>
          </w:p>
        </w:tc>
        <w:tc>
          <w:tcPr>
            <w:tcW w:w="1295"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0,037037037</w:t>
            </w:r>
          </w:p>
        </w:tc>
      </w:tr>
      <w:tr w:rsidR="00FB528A" w:rsidTr="00FB528A">
        <w:trPr>
          <w:trHeight w:val="303"/>
          <w:jc w:val="center"/>
        </w:trPr>
        <w:tc>
          <w:tcPr>
            <w:tcW w:w="2104"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76" w:lineRule="auto"/>
              <w:jc w:val="left"/>
              <w:rPr>
                <w:rFonts w:asciiTheme="minorHAnsi" w:eastAsiaTheme="minorHAnsi" w:hAnsiTheme="minorHAnsi"/>
                <w:sz w:val="20"/>
                <w:szCs w:val="20"/>
                <w:lang w:eastAsia="es-EC"/>
              </w:rPr>
            </w:pPr>
          </w:p>
        </w:tc>
        <w:tc>
          <w:tcPr>
            <w:tcW w:w="2386"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right"/>
              <w:rPr>
                <w:rFonts w:ascii="Arial" w:eastAsia="Times New Roman" w:hAnsi="Arial" w:cs="Arial"/>
                <w:color w:val="000000"/>
                <w:sz w:val="22"/>
                <w:lang w:eastAsia="es-EC"/>
              </w:rPr>
            </w:pPr>
            <w:r>
              <w:rPr>
                <w:rFonts w:eastAsia="Times New Roman" w:cs="Arial"/>
                <w:color w:val="000000"/>
                <w:sz w:val="22"/>
                <w:lang w:eastAsia="es-EC"/>
              </w:rPr>
              <w:t>2</w:t>
            </w:r>
          </w:p>
        </w:tc>
        <w:tc>
          <w:tcPr>
            <w:tcW w:w="1963"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3</w:t>
            </w:r>
          </w:p>
        </w:tc>
        <w:tc>
          <w:tcPr>
            <w:tcW w:w="1295"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0,333333333</w:t>
            </w:r>
          </w:p>
        </w:tc>
      </w:tr>
      <w:tr w:rsidR="00FB528A" w:rsidTr="00FB528A">
        <w:trPr>
          <w:trHeight w:val="303"/>
          <w:jc w:val="center"/>
        </w:trPr>
        <w:tc>
          <w:tcPr>
            <w:tcW w:w="2104"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center"/>
              <w:rPr>
                <w:rFonts w:ascii="Arial" w:eastAsia="Times New Roman" w:hAnsi="Arial" w:cs="Arial"/>
                <w:color w:val="000000"/>
                <w:sz w:val="22"/>
                <w:lang w:eastAsia="es-EC"/>
              </w:rPr>
            </w:pPr>
            <w:r>
              <w:rPr>
                <w:rFonts w:eastAsia="Times New Roman" w:cs="Arial"/>
                <w:color w:val="000000"/>
                <w:sz w:val="22"/>
                <w:lang w:eastAsia="es-EC"/>
              </w:rPr>
              <w:t>Pregunta 2</w:t>
            </w:r>
          </w:p>
        </w:tc>
        <w:tc>
          <w:tcPr>
            <w:tcW w:w="2386"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28</w:t>
            </w:r>
          </w:p>
        </w:tc>
        <w:tc>
          <w:tcPr>
            <w:tcW w:w="1963"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27</w:t>
            </w:r>
          </w:p>
        </w:tc>
        <w:tc>
          <w:tcPr>
            <w:tcW w:w="1295"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0,037037037</w:t>
            </w:r>
          </w:p>
        </w:tc>
      </w:tr>
      <w:tr w:rsidR="00FB528A" w:rsidTr="00FB528A">
        <w:trPr>
          <w:trHeight w:val="303"/>
          <w:jc w:val="center"/>
        </w:trPr>
        <w:tc>
          <w:tcPr>
            <w:tcW w:w="2104"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76" w:lineRule="auto"/>
              <w:jc w:val="left"/>
              <w:rPr>
                <w:rFonts w:asciiTheme="minorHAnsi" w:eastAsiaTheme="minorHAnsi" w:hAnsiTheme="minorHAnsi"/>
                <w:sz w:val="20"/>
                <w:szCs w:val="20"/>
                <w:lang w:eastAsia="es-EC"/>
              </w:rPr>
            </w:pPr>
          </w:p>
        </w:tc>
        <w:tc>
          <w:tcPr>
            <w:tcW w:w="2386"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right"/>
              <w:rPr>
                <w:rFonts w:ascii="Arial" w:eastAsia="Times New Roman" w:hAnsi="Arial" w:cs="Arial"/>
                <w:color w:val="000000"/>
                <w:sz w:val="22"/>
                <w:lang w:eastAsia="es-EC"/>
              </w:rPr>
            </w:pPr>
            <w:r>
              <w:rPr>
                <w:rFonts w:eastAsia="Times New Roman" w:cs="Arial"/>
                <w:color w:val="000000"/>
                <w:sz w:val="22"/>
                <w:lang w:eastAsia="es-EC"/>
              </w:rPr>
              <w:t>2</w:t>
            </w:r>
          </w:p>
        </w:tc>
        <w:tc>
          <w:tcPr>
            <w:tcW w:w="1963"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3</w:t>
            </w:r>
          </w:p>
        </w:tc>
        <w:tc>
          <w:tcPr>
            <w:tcW w:w="1295"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0,333333333</w:t>
            </w:r>
          </w:p>
        </w:tc>
      </w:tr>
      <w:tr w:rsidR="00FB528A" w:rsidTr="00FB528A">
        <w:trPr>
          <w:trHeight w:val="303"/>
          <w:jc w:val="center"/>
        </w:trPr>
        <w:tc>
          <w:tcPr>
            <w:tcW w:w="2104"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center"/>
              <w:rPr>
                <w:rFonts w:ascii="Arial" w:eastAsia="Times New Roman" w:hAnsi="Arial" w:cs="Arial"/>
                <w:color w:val="000000"/>
                <w:sz w:val="22"/>
                <w:lang w:eastAsia="es-EC"/>
              </w:rPr>
            </w:pPr>
            <w:r>
              <w:rPr>
                <w:rFonts w:eastAsia="Times New Roman" w:cs="Arial"/>
                <w:color w:val="000000"/>
                <w:sz w:val="22"/>
                <w:lang w:eastAsia="es-EC"/>
              </w:rPr>
              <w:t>Pregunta 3</w:t>
            </w:r>
          </w:p>
        </w:tc>
        <w:tc>
          <w:tcPr>
            <w:tcW w:w="2386"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23</w:t>
            </w:r>
          </w:p>
        </w:tc>
        <w:tc>
          <w:tcPr>
            <w:tcW w:w="1963"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27</w:t>
            </w:r>
          </w:p>
        </w:tc>
        <w:tc>
          <w:tcPr>
            <w:tcW w:w="1295"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0,592592593</w:t>
            </w:r>
          </w:p>
        </w:tc>
      </w:tr>
      <w:tr w:rsidR="00FB528A" w:rsidTr="00FB528A">
        <w:trPr>
          <w:trHeight w:val="303"/>
          <w:jc w:val="center"/>
        </w:trPr>
        <w:tc>
          <w:tcPr>
            <w:tcW w:w="2104"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76" w:lineRule="auto"/>
              <w:jc w:val="left"/>
              <w:rPr>
                <w:rFonts w:asciiTheme="minorHAnsi" w:eastAsiaTheme="minorHAnsi" w:hAnsiTheme="minorHAnsi"/>
                <w:sz w:val="20"/>
                <w:szCs w:val="20"/>
                <w:lang w:eastAsia="es-EC"/>
              </w:rPr>
            </w:pPr>
          </w:p>
        </w:tc>
        <w:tc>
          <w:tcPr>
            <w:tcW w:w="2386"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right"/>
              <w:rPr>
                <w:rFonts w:ascii="Arial" w:eastAsia="Times New Roman" w:hAnsi="Arial" w:cs="Arial"/>
                <w:color w:val="000000"/>
                <w:sz w:val="22"/>
                <w:lang w:eastAsia="es-EC"/>
              </w:rPr>
            </w:pPr>
            <w:r>
              <w:rPr>
                <w:rFonts w:eastAsia="Times New Roman" w:cs="Arial"/>
                <w:color w:val="000000"/>
                <w:sz w:val="22"/>
                <w:lang w:eastAsia="es-EC"/>
              </w:rPr>
              <w:t>7</w:t>
            </w:r>
          </w:p>
        </w:tc>
        <w:tc>
          <w:tcPr>
            <w:tcW w:w="1963"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3</w:t>
            </w:r>
          </w:p>
        </w:tc>
        <w:tc>
          <w:tcPr>
            <w:tcW w:w="1295"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5,333333333</w:t>
            </w:r>
          </w:p>
        </w:tc>
      </w:tr>
      <w:tr w:rsidR="00FB528A" w:rsidTr="00FB528A">
        <w:trPr>
          <w:trHeight w:val="303"/>
          <w:jc w:val="center"/>
        </w:trPr>
        <w:tc>
          <w:tcPr>
            <w:tcW w:w="2104"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center"/>
              <w:rPr>
                <w:rFonts w:ascii="Arial" w:eastAsia="Times New Roman" w:hAnsi="Arial" w:cs="Arial"/>
                <w:color w:val="000000"/>
                <w:sz w:val="22"/>
                <w:lang w:eastAsia="es-EC"/>
              </w:rPr>
            </w:pPr>
            <w:r>
              <w:rPr>
                <w:rFonts w:eastAsia="Times New Roman" w:cs="Arial"/>
                <w:color w:val="000000"/>
                <w:sz w:val="22"/>
                <w:lang w:eastAsia="es-EC"/>
              </w:rPr>
              <w:t>Pregunta 4</w:t>
            </w:r>
          </w:p>
        </w:tc>
        <w:tc>
          <w:tcPr>
            <w:tcW w:w="2386"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30</w:t>
            </w:r>
          </w:p>
        </w:tc>
        <w:tc>
          <w:tcPr>
            <w:tcW w:w="1963"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27</w:t>
            </w:r>
          </w:p>
        </w:tc>
        <w:tc>
          <w:tcPr>
            <w:tcW w:w="1295"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0,333333333</w:t>
            </w:r>
          </w:p>
        </w:tc>
      </w:tr>
      <w:tr w:rsidR="00FB528A" w:rsidTr="00FB528A">
        <w:trPr>
          <w:trHeight w:val="303"/>
          <w:jc w:val="center"/>
        </w:trPr>
        <w:tc>
          <w:tcPr>
            <w:tcW w:w="2104"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76" w:lineRule="auto"/>
              <w:jc w:val="left"/>
              <w:rPr>
                <w:rFonts w:asciiTheme="minorHAnsi" w:eastAsiaTheme="minorHAnsi" w:hAnsiTheme="minorHAnsi"/>
                <w:sz w:val="20"/>
                <w:szCs w:val="20"/>
                <w:lang w:eastAsia="es-EC"/>
              </w:rPr>
            </w:pPr>
          </w:p>
        </w:tc>
        <w:tc>
          <w:tcPr>
            <w:tcW w:w="2386"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right"/>
              <w:rPr>
                <w:rFonts w:ascii="Arial" w:eastAsia="Times New Roman" w:hAnsi="Arial" w:cs="Arial"/>
                <w:color w:val="000000"/>
                <w:sz w:val="22"/>
                <w:lang w:eastAsia="es-EC"/>
              </w:rPr>
            </w:pPr>
            <w:r>
              <w:rPr>
                <w:rFonts w:eastAsia="Times New Roman" w:cs="Arial"/>
                <w:color w:val="000000"/>
                <w:sz w:val="22"/>
                <w:lang w:eastAsia="es-EC"/>
              </w:rPr>
              <w:t>0</w:t>
            </w:r>
          </w:p>
        </w:tc>
        <w:tc>
          <w:tcPr>
            <w:tcW w:w="1963"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3</w:t>
            </w:r>
          </w:p>
        </w:tc>
        <w:tc>
          <w:tcPr>
            <w:tcW w:w="1295"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3</w:t>
            </w:r>
          </w:p>
        </w:tc>
      </w:tr>
      <w:tr w:rsidR="00FB528A" w:rsidTr="00FB528A">
        <w:trPr>
          <w:trHeight w:val="303"/>
          <w:jc w:val="center"/>
        </w:trPr>
        <w:tc>
          <w:tcPr>
            <w:tcW w:w="2104"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center"/>
              <w:rPr>
                <w:rFonts w:ascii="Arial" w:eastAsia="Times New Roman" w:hAnsi="Arial" w:cs="Arial"/>
                <w:color w:val="000000"/>
                <w:sz w:val="22"/>
                <w:lang w:eastAsia="es-EC"/>
              </w:rPr>
            </w:pPr>
            <w:r>
              <w:rPr>
                <w:rFonts w:eastAsia="Times New Roman" w:cs="Arial"/>
                <w:color w:val="000000"/>
                <w:sz w:val="22"/>
                <w:lang w:eastAsia="es-EC"/>
              </w:rPr>
              <w:t>Pregunta 5</w:t>
            </w:r>
          </w:p>
        </w:tc>
        <w:tc>
          <w:tcPr>
            <w:tcW w:w="2386"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26</w:t>
            </w:r>
          </w:p>
        </w:tc>
        <w:tc>
          <w:tcPr>
            <w:tcW w:w="1963"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27</w:t>
            </w:r>
          </w:p>
        </w:tc>
        <w:tc>
          <w:tcPr>
            <w:tcW w:w="1295"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0,037037037</w:t>
            </w:r>
          </w:p>
        </w:tc>
      </w:tr>
      <w:tr w:rsidR="00FB528A" w:rsidTr="00FB528A">
        <w:trPr>
          <w:trHeight w:val="303"/>
          <w:jc w:val="center"/>
        </w:trPr>
        <w:tc>
          <w:tcPr>
            <w:tcW w:w="2104"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76" w:lineRule="auto"/>
              <w:jc w:val="left"/>
              <w:rPr>
                <w:rFonts w:asciiTheme="minorHAnsi" w:eastAsiaTheme="minorHAnsi" w:hAnsiTheme="minorHAnsi"/>
                <w:sz w:val="20"/>
                <w:szCs w:val="20"/>
                <w:lang w:eastAsia="es-EC"/>
              </w:rPr>
            </w:pPr>
          </w:p>
        </w:tc>
        <w:tc>
          <w:tcPr>
            <w:tcW w:w="2386"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right"/>
              <w:rPr>
                <w:rFonts w:ascii="Arial" w:eastAsia="Times New Roman" w:hAnsi="Arial" w:cs="Arial"/>
                <w:color w:val="000000"/>
                <w:sz w:val="22"/>
                <w:lang w:eastAsia="es-EC"/>
              </w:rPr>
            </w:pPr>
            <w:r>
              <w:rPr>
                <w:rFonts w:eastAsia="Times New Roman" w:cs="Arial"/>
                <w:color w:val="000000"/>
                <w:sz w:val="22"/>
                <w:lang w:eastAsia="es-EC"/>
              </w:rPr>
              <w:t>4</w:t>
            </w:r>
          </w:p>
        </w:tc>
        <w:tc>
          <w:tcPr>
            <w:tcW w:w="1963"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3</w:t>
            </w:r>
          </w:p>
        </w:tc>
        <w:tc>
          <w:tcPr>
            <w:tcW w:w="1295"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right"/>
              <w:rPr>
                <w:rFonts w:eastAsia="Times New Roman" w:cs="Arial"/>
                <w:color w:val="000000"/>
                <w:sz w:val="22"/>
                <w:lang w:eastAsia="es-EC"/>
              </w:rPr>
            </w:pPr>
            <w:r>
              <w:rPr>
                <w:rFonts w:eastAsia="Times New Roman" w:cs="Arial"/>
                <w:color w:val="000000"/>
                <w:sz w:val="22"/>
                <w:lang w:eastAsia="es-EC"/>
              </w:rPr>
              <w:t>0,333333333</w:t>
            </w:r>
          </w:p>
        </w:tc>
      </w:tr>
      <w:tr w:rsidR="00FB528A" w:rsidTr="00FB528A">
        <w:trPr>
          <w:trHeight w:val="303"/>
          <w:jc w:val="center"/>
        </w:trPr>
        <w:tc>
          <w:tcPr>
            <w:tcW w:w="2104"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76" w:lineRule="auto"/>
              <w:jc w:val="left"/>
              <w:rPr>
                <w:rFonts w:asciiTheme="minorHAnsi" w:eastAsiaTheme="minorHAnsi" w:hAnsiTheme="minorHAnsi"/>
                <w:sz w:val="20"/>
                <w:szCs w:val="20"/>
                <w:lang w:eastAsia="es-EC"/>
              </w:rPr>
            </w:pPr>
          </w:p>
        </w:tc>
        <w:tc>
          <w:tcPr>
            <w:tcW w:w="2386"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76" w:lineRule="auto"/>
              <w:jc w:val="left"/>
              <w:rPr>
                <w:rFonts w:asciiTheme="minorHAnsi" w:eastAsiaTheme="minorHAnsi" w:hAnsiTheme="minorHAnsi"/>
                <w:sz w:val="20"/>
                <w:szCs w:val="20"/>
                <w:lang w:eastAsia="es-EC"/>
              </w:rPr>
            </w:pPr>
          </w:p>
        </w:tc>
        <w:tc>
          <w:tcPr>
            <w:tcW w:w="1963"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76" w:lineRule="auto"/>
              <w:jc w:val="left"/>
              <w:rPr>
                <w:rFonts w:asciiTheme="minorHAnsi" w:eastAsiaTheme="minorHAnsi" w:hAnsiTheme="minorHAnsi"/>
                <w:sz w:val="20"/>
                <w:szCs w:val="20"/>
                <w:lang w:eastAsia="es-EC"/>
              </w:rPr>
            </w:pPr>
          </w:p>
        </w:tc>
        <w:tc>
          <w:tcPr>
            <w:tcW w:w="1295" w:type="dxa"/>
            <w:tcBorders>
              <w:top w:val="single" w:sz="4" w:space="0" w:color="95B3D7"/>
              <w:left w:val="single" w:sz="4" w:space="0" w:color="95B3D7"/>
              <w:bottom w:val="single" w:sz="4" w:space="0" w:color="95B3D7"/>
              <w:right w:val="single" w:sz="4" w:space="0" w:color="95B3D7"/>
            </w:tcBorders>
            <w:shd w:val="clear" w:color="auto" w:fill="B8CCE4"/>
            <w:noWrap/>
            <w:vAlign w:val="bottom"/>
            <w:hideMark/>
          </w:tcPr>
          <w:p w:rsidR="00FB528A" w:rsidRDefault="00FB528A">
            <w:pPr>
              <w:spacing w:line="276" w:lineRule="auto"/>
              <w:jc w:val="left"/>
              <w:rPr>
                <w:rFonts w:asciiTheme="minorHAnsi" w:eastAsiaTheme="minorHAnsi" w:hAnsiTheme="minorHAnsi"/>
                <w:sz w:val="20"/>
                <w:szCs w:val="20"/>
                <w:lang w:eastAsia="es-EC"/>
              </w:rPr>
            </w:pPr>
          </w:p>
        </w:tc>
      </w:tr>
      <w:tr w:rsidR="00FB528A" w:rsidTr="00FB528A">
        <w:trPr>
          <w:trHeight w:val="303"/>
          <w:jc w:val="center"/>
        </w:trPr>
        <w:tc>
          <w:tcPr>
            <w:tcW w:w="2104"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left"/>
              <w:rPr>
                <w:rFonts w:ascii="Arial" w:eastAsia="Times New Roman" w:hAnsi="Arial" w:cs="Arial"/>
                <w:color w:val="000000"/>
                <w:sz w:val="22"/>
                <w:lang w:eastAsia="es-EC"/>
              </w:rPr>
            </w:pPr>
            <w:r>
              <w:rPr>
                <w:rFonts w:eastAsia="Times New Roman" w:cs="Arial"/>
                <w:color w:val="000000"/>
                <w:sz w:val="22"/>
                <w:lang w:eastAsia="es-EC"/>
              </w:rPr>
              <w:t>Chi cuadrado</w:t>
            </w:r>
          </w:p>
        </w:tc>
        <w:tc>
          <w:tcPr>
            <w:tcW w:w="2386"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rPr>
                <w:rFonts w:eastAsia="Times New Roman" w:cs="Arial"/>
                <w:color w:val="000000"/>
                <w:sz w:val="22"/>
                <w:lang w:eastAsia="es-EC"/>
              </w:rPr>
            </w:pPr>
          </w:p>
        </w:tc>
        <w:tc>
          <w:tcPr>
            <w:tcW w:w="1963"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76" w:lineRule="auto"/>
              <w:jc w:val="left"/>
              <w:rPr>
                <w:rFonts w:asciiTheme="minorHAnsi" w:eastAsiaTheme="minorHAnsi" w:hAnsiTheme="minorHAnsi"/>
                <w:sz w:val="20"/>
                <w:szCs w:val="20"/>
                <w:lang w:eastAsia="es-EC"/>
              </w:rPr>
            </w:pPr>
          </w:p>
        </w:tc>
        <w:tc>
          <w:tcPr>
            <w:tcW w:w="1295" w:type="dxa"/>
            <w:tcBorders>
              <w:top w:val="single" w:sz="4" w:space="0" w:color="95B3D7"/>
              <w:left w:val="single" w:sz="4" w:space="0" w:color="95B3D7"/>
              <w:bottom w:val="single" w:sz="4" w:space="0" w:color="95B3D7"/>
              <w:right w:val="single" w:sz="4" w:space="0" w:color="95B3D7"/>
            </w:tcBorders>
            <w:shd w:val="clear" w:color="auto" w:fill="DCE6F1"/>
            <w:noWrap/>
            <w:vAlign w:val="bottom"/>
            <w:hideMark/>
          </w:tcPr>
          <w:p w:rsidR="00FB528A" w:rsidRDefault="00FB528A">
            <w:pPr>
              <w:spacing w:line="240" w:lineRule="auto"/>
              <w:jc w:val="right"/>
              <w:rPr>
                <w:rFonts w:ascii="Arial" w:eastAsia="Times New Roman" w:hAnsi="Arial" w:cs="Arial"/>
                <w:color w:val="000000"/>
                <w:sz w:val="22"/>
                <w:lang w:eastAsia="es-EC"/>
              </w:rPr>
            </w:pPr>
            <w:r>
              <w:rPr>
                <w:rFonts w:eastAsia="Times New Roman" w:cs="Arial"/>
                <w:color w:val="000000"/>
                <w:sz w:val="22"/>
                <w:lang w:eastAsia="es-EC"/>
              </w:rPr>
              <w:t>10,37037037</w:t>
            </w:r>
          </w:p>
        </w:tc>
      </w:tr>
    </w:tbl>
    <w:p w:rsidR="00A6519D" w:rsidRPr="002A6081" w:rsidRDefault="00097131" w:rsidP="00A6519D">
      <w:pPr>
        <w:pStyle w:val="Subttulo"/>
        <w:jc w:val="both"/>
        <w:rPr>
          <w:i w:val="0"/>
          <w:color w:val="000000" w:themeColor="text1"/>
          <w:sz w:val="16"/>
          <w:szCs w:val="16"/>
        </w:rPr>
      </w:pPr>
      <w:r w:rsidRPr="00097131">
        <w:rPr>
          <w:sz w:val="16"/>
          <w:szCs w:val="16"/>
        </w:rPr>
        <w:t xml:space="preserve">     </w:t>
      </w:r>
      <w:r w:rsidR="00336AD9">
        <w:rPr>
          <w:sz w:val="16"/>
          <w:szCs w:val="16"/>
        </w:rPr>
        <w:t xml:space="preserve"> </w:t>
      </w:r>
      <w:r w:rsidR="00A6519D" w:rsidRPr="00336AD9">
        <w:rPr>
          <w:b/>
          <w:i w:val="0"/>
          <w:color w:val="000000" w:themeColor="text1"/>
          <w:sz w:val="16"/>
          <w:szCs w:val="16"/>
        </w:rPr>
        <w:t>Realizado por</w:t>
      </w:r>
      <w:r w:rsidR="00336AD9" w:rsidRPr="00336AD9">
        <w:rPr>
          <w:b/>
          <w:i w:val="0"/>
          <w:color w:val="000000" w:themeColor="text1"/>
          <w:sz w:val="16"/>
          <w:szCs w:val="16"/>
        </w:rPr>
        <w:t>:</w:t>
      </w:r>
      <w:r w:rsidR="00A6519D" w:rsidRPr="002A6081">
        <w:rPr>
          <w:i w:val="0"/>
          <w:color w:val="000000" w:themeColor="text1"/>
          <w:sz w:val="16"/>
          <w:szCs w:val="16"/>
        </w:rPr>
        <w:t xml:space="preserve"> Iván Charig, 2015</w:t>
      </w:r>
    </w:p>
    <w:p w:rsidR="00C81E75" w:rsidRPr="00C81E75" w:rsidRDefault="00C81E75" w:rsidP="00C81E75">
      <w:pPr>
        <w:rPr>
          <w:szCs w:val="24"/>
        </w:rPr>
      </w:pPr>
    </w:p>
    <w:p w:rsidR="00D55CB7" w:rsidRPr="004D07A6" w:rsidRDefault="00D55CB7" w:rsidP="00C81E75">
      <w:pPr>
        <w:rPr>
          <w:sz w:val="22"/>
        </w:rPr>
      </w:pPr>
      <w:r w:rsidRPr="004D07A6">
        <w:rPr>
          <w:sz w:val="22"/>
        </w:rPr>
        <w:lastRenderedPageBreak/>
        <w:t xml:space="preserve">Después de haber realizado los respectivos cálculos se obtuvo un Chi Cuadrado de    </w:t>
      </w:r>
      <w:r w:rsidRPr="004D07A6">
        <w:rPr>
          <w:sz w:val="22"/>
          <w:lang w:eastAsia="es-EC"/>
        </w:rPr>
        <w:t>10,37037037</w:t>
      </w:r>
      <w:r w:rsidRPr="004D07A6">
        <w:rPr>
          <w:sz w:val="22"/>
        </w:rPr>
        <w:t xml:space="preserve">  el cual  es mayor al Chi Cuadrado teórico de 9,49, por tal motivo se acepta la Hipótesis planteada Hi que dice: El Diseño y Automatización de una Maquina Ensacadora de Cal utilizando un PLC para La Empresa  “Calizas El Chavo”  ayudará a mejorar el proceso  y tiempo de producción establecido  para este tipo de actividad, ahorrando  recursos materiales y humanos, obteniendo un producto de mejor calidad y presentación  y se anula la Hipótesis nula Ho.</w:t>
      </w:r>
    </w:p>
    <w:p w:rsidR="00F77496" w:rsidRDefault="00D55CB7" w:rsidP="00C81E75">
      <w:pPr>
        <w:rPr>
          <w:sz w:val="22"/>
        </w:rPr>
      </w:pPr>
      <w:r w:rsidRPr="004D07A6">
        <w:rPr>
          <w:sz w:val="22"/>
        </w:rPr>
        <w:t>Por lo tanto queda completamente comprobado que este proyecto es beneficioso y ayuda a mejorar la productividad  en el proceso de ensacado de la cal hidratada por m</w:t>
      </w:r>
      <w:r w:rsidR="00C1021E">
        <w:rPr>
          <w:sz w:val="22"/>
        </w:rPr>
        <w:t>edio de una maquina ensacadora.</w:t>
      </w:r>
    </w:p>
    <w:p w:rsidR="00C1021E" w:rsidRDefault="00C1021E" w:rsidP="00C81E75">
      <w:pPr>
        <w:rPr>
          <w:sz w:val="22"/>
        </w:rPr>
      </w:pPr>
    </w:p>
    <w:p w:rsidR="00C1021E" w:rsidRDefault="00C1021E" w:rsidP="00C81E75">
      <w:pPr>
        <w:rPr>
          <w:sz w:val="22"/>
        </w:rPr>
      </w:pPr>
    </w:p>
    <w:p w:rsidR="00C1021E" w:rsidRDefault="00C1021E" w:rsidP="00C81E75">
      <w:pPr>
        <w:rPr>
          <w:sz w:val="22"/>
        </w:rPr>
      </w:pPr>
    </w:p>
    <w:p w:rsidR="00C1021E" w:rsidRDefault="00C1021E" w:rsidP="00C81E75">
      <w:pPr>
        <w:rPr>
          <w:sz w:val="22"/>
        </w:rPr>
      </w:pPr>
    </w:p>
    <w:p w:rsidR="00C1021E" w:rsidRDefault="00C1021E" w:rsidP="00C81E75">
      <w:pPr>
        <w:rPr>
          <w:sz w:val="22"/>
        </w:rPr>
      </w:pPr>
    </w:p>
    <w:p w:rsidR="00C1021E" w:rsidRDefault="00C1021E" w:rsidP="00C81E75">
      <w:pPr>
        <w:rPr>
          <w:sz w:val="22"/>
        </w:rPr>
      </w:pPr>
    </w:p>
    <w:p w:rsidR="00C1021E" w:rsidRDefault="00C1021E" w:rsidP="00C81E75">
      <w:pPr>
        <w:rPr>
          <w:sz w:val="22"/>
        </w:rPr>
      </w:pPr>
    </w:p>
    <w:p w:rsidR="00C1021E" w:rsidRDefault="00C1021E" w:rsidP="00C81E75">
      <w:pPr>
        <w:rPr>
          <w:sz w:val="22"/>
        </w:rPr>
      </w:pPr>
    </w:p>
    <w:p w:rsidR="00C1021E" w:rsidRDefault="00C1021E" w:rsidP="00C81E75">
      <w:pPr>
        <w:rPr>
          <w:sz w:val="22"/>
        </w:rPr>
      </w:pPr>
    </w:p>
    <w:p w:rsidR="00C1021E" w:rsidRDefault="00C1021E" w:rsidP="00C81E75">
      <w:pPr>
        <w:rPr>
          <w:sz w:val="22"/>
        </w:rPr>
      </w:pPr>
    </w:p>
    <w:p w:rsidR="00C1021E" w:rsidRDefault="00C1021E" w:rsidP="00C81E75">
      <w:pPr>
        <w:rPr>
          <w:sz w:val="22"/>
        </w:rPr>
      </w:pPr>
    </w:p>
    <w:p w:rsidR="00C1021E" w:rsidRDefault="00C1021E" w:rsidP="00C81E75">
      <w:pPr>
        <w:rPr>
          <w:sz w:val="22"/>
        </w:rPr>
      </w:pPr>
    </w:p>
    <w:p w:rsidR="00C1021E" w:rsidRDefault="00C1021E" w:rsidP="00C81E75">
      <w:pPr>
        <w:rPr>
          <w:sz w:val="22"/>
        </w:rPr>
      </w:pPr>
    </w:p>
    <w:p w:rsidR="00C1021E" w:rsidRDefault="00C1021E" w:rsidP="00C81E75">
      <w:pPr>
        <w:rPr>
          <w:sz w:val="22"/>
        </w:rPr>
      </w:pPr>
    </w:p>
    <w:p w:rsidR="00C1021E" w:rsidRDefault="00C1021E" w:rsidP="00C81E75">
      <w:pPr>
        <w:rPr>
          <w:sz w:val="22"/>
        </w:rPr>
      </w:pPr>
    </w:p>
    <w:p w:rsidR="00C1021E" w:rsidRPr="00C1021E" w:rsidRDefault="00C1021E" w:rsidP="00C81E75">
      <w:pPr>
        <w:rPr>
          <w:sz w:val="22"/>
        </w:rPr>
      </w:pPr>
    </w:p>
    <w:p w:rsidR="00F77496" w:rsidRDefault="00F77496" w:rsidP="00F77496">
      <w:pPr>
        <w:pStyle w:val="Ttulo1"/>
        <w:rPr>
          <w:sz w:val="22"/>
          <w:szCs w:val="22"/>
        </w:rPr>
      </w:pPr>
      <w:bookmarkStart w:id="303" w:name="_Toc423887464"/>
      <w:bookmarkStart w:id="304" w:name="_Toc427659738"/>
      <w:r w:rsidRPr="008F6FC2">
        <w:rPr>
          <w:sz w:val="22"/>
          <w:szCs w:val="22"/>
        </w:rPr>
        <w:lastRenderedPageBreak/>
        <w:t xml:space="preserve">CAPÍTULO </w:t>
      </w:r>
      <w:r w:rsidR="00607748" w:rsidRPr="008F6FC2">
        <w:rPr>
          <w:sz w:val="22"/>
          <w:szCs w:val="22"/>
        </w:rPr>
        <w:t>i</w:t>
      </w:r>
      <w:r w:rsidRPr="008F6FC2">
        <w:rPr>
          <w:sz w:val="22"/>
          <w:szCs w:val="22"/>
        </w:rPr>
        <w:t>V</w:t>
      </w:r>
      <w:bookmarkEnd w:id="303"/>
      <w:bookmarkEnd w:id="304"/>
    </w:p>
    <w:p w:rsidR="00A62855" w:rsidRDefault="00A62855" w:rsidP="00A62855">
      <w:pPr>
        <w:rPr>
          <w:lang w:val="es-MX" w:eastAsia="es-MX"/>
        </w:rPr>
      </w:pPr>
    </w:p>
    <w:p w:rsidR="00A62855" w:rsidRPr="00A62855" w:rsidRDefault="00A62855" w:rsidP="00A62855">
      <w:pPr>
        <w:rPr>
          <w:lang w:val="es-MX" w:eastAsia="es-MX"/>
        </w:rPr>
      </w:pPr>
    </w:p>
    <w:p w:rsidR="00D621C3" w:rsidRDefault="00D621C3" w:rsidP="00D621C3">
      <w:pPr>
        <w:pStyle w:val="Ttulo2"/>
        <w:numPr>
          <w:ilvl w:val="0"/>
          <w:numId w:val="53"/>
        </w:numPr>
        <w:ind w:left="357" w:hanging="357"/>
        <w:rPr>
          <w:sz w:val="22"/>
          <w:szCs w:val="22"/>
        </w:rPr>
      </w:pPr>
      <w:r>
        <w:rPr>
          <w:sz w:val="22"/>
          <w:szCs w:val="22"/>
        </w:rPr>
        <w:t xml:space="preserve">    pROPUESTA</w:t>
      </w:r>
    </w:p>
    <w:p w:rsidR="00A62855" w:rsidRDefault="00A62855" w:rsidP="00A62855"/>
    <w:p w:rsidR="00F77496" w:rsidRDefault="00607748" w:rsidP="00D621C3">
      <w:pPr>
        <w:pStyle w:val="Ttulo2"/>
        <w:numPr>
          <w:ilvl w:val="0"/>
          <w:numId w:val="0"/>
        </w:numPr>
        <w:rPr>
          <w:sz w:val="22"/>
          <w:szCs w:val="22"/>
        </w:rPr>
      </w:pPr>
      <w:bookmarkStart w:id="305" w:name="_Toc407699473"/>
      <w:bookmarkStart w:id="306" w:name="_Toc422428492"/>
      <w:bookmarkStart w:id="307" w:name="_Toc423887466"/>
      <w:bookmarkStart w:id="308" w:name="_Toc427659740"/>
      <w:r w:rsidRPr="008F6FC2">
        <w:rPr>
          <w:sz w:val="22"/>
          <w:szCs w:val="22"/>
        </w:rPr>
        <w:t>4</w:t>
      </w:r>
      <w:r w:rsidR="00F77496" w:rsidRPr="008F6FC2">
        <w:rPr>
          <w:sz w:val="22"/>
          <w:szCs w:val="22"/>
        </w:rPr>
        <w:t>.1</w:t>
      </w:r>
      <w:r w:rsidR="00D621C3">
        <w:rPr>
          <w:sz w:val="22"/>
          <w:szCs w:val="22"/>
        </w:rPr>
        <w:t xml:space="preserve">     </w:t>
      </w:r>
      <w:r w:rsidR="00F77496" w:rsidRPr="008F6FC2">
        <w:rPr>
          <w:sz w:val="22"/>
          <w:szCs w:val="22"/>
        </w:rPr>
        <w:t>INTRODUCCIÓN</w:t>
      </w:r>
      <w:bookmarkEnd w:id="305"/>
      <w:bookmarkEnd w:id="306"/>
      <w:bookmarkEnd w:id="307"/>
      <w:bookmarkEnd w:id="308"/>
      <w:r w:rsidR="00D621C3">
        <w:rPr>
          <w:sz w:val="22"/>
          <w:szCs w:val="22"/>
        </w:rPr>
        <w:t xml:space="preserve"> </w:t>
      </w:r>
      <w:r w:rsidR="00D621C3" w:rsidRPr="008F6FC2">
        <w:rPr>
          <w:sz w:val="22"/>
          <w:szCs w:val="22"/>
        </w:rPr>
        <w:t>IMPLEMENTACIÓN DE LA ENSACADORA DE CAL</w:t>
      </w:r>
    </w:p>
    <w:p w:rsidR="00A62855" w:rsidRPr="00A62855" w:rsidRDefault="00A62855" w:rsidP="00A62855"/>
    <w:p w:rsidR="00F77496" w:rsidRPr="004D07A6" w:rsidRDefault="00F77496" w:rsidP="00F77496">
      <w:pPr>
        <w:rPr>
          <w:rFonts w:eastAsiaTheme="minorHAnsi"/>
          <w:sz w:val="22"/>
        </w:rPr>
      </w:pPr>
      <w:r w:rsidRPr="004D07A6">
        <w:rPr>
          <w:rFonts w:eastAsiaTheme="minorHAnsi"/>
          <w:sz w:val="22"/>
        </w:rPr>
        <w:t>En este capítulo se detallara la implementación y partes que conforman la ensacadora para la ejecución  del  proceso de  ensacado utilizando el PLC TWIDO  para su automatización.</w:t>
      </w:r>
    </w:p>
    <w:p w:rsidR="00F77496" w:rsidRDefault="00F77496" w:rsidP="00F77496">
      <w:pPr>
        <w:rPr>
          <w:rFonts w:eastAsiaTheme="minorHAnsi"/>
          <w:sz w:val="22"/>
        </w:rPr>
      </w:pPr>
      <w:r w:rsidRPr="004D07A6">
        <w:rPr>
          <w:rFonts w:eastAsiaTheme="minorHAnsi"/>
          <w:sz w:val="22"/>
        </w:rPr>
        <w:t>Básicamente en este módulo tenemos las tres partes principales de la automatización los cuales lo conforma los sensores, la parte de control (PLC) y los actuadores, todos ellas agrupándose y conformando cad</w:t>
      </w:r>
      <w:r w:rsidR="00D621C3">
        <w:rPr>
          <w:rFonts w:eastAsiaTheme="minorHAnsi"/>
          <w:sz w:val="22"/>
        </w:rPr>
        <w:t>a una de las etapas de trabajo.</w:t>
      </w:r>
    </w:p>
    <w:p w:rsidR="00313493" w:rsidRPr="004D07A6" w:rsidRDefault="00313493" w:rsidP="00F77496">
      <w:pPr>
        <w:rPr>
          <w:rFonts w:eastAsiaTheme="minorHAnsi"/>
          <w:sz w:val="22"/>
        </w:rPr>
      </w:pPr>
    </w:p>
    <w:p w:rsidR="00F77496" w:rsidRPr="008F6FC2" w:rsidRDefault="00607748" w:rsidP="00F77496">
      <w:pPr>
        <w:pStyle w:val="Ttulo2"/>
        <w:numPr>
          <w:ilvl w:val="0"/>
          <w:numId w:val="0"/>
        </w:numPr>
        <w:spacing w:before="0" w:after="0" w:line="480" w:lineRule="auto"/>
        <w:ind w:left="357" w:hanging="357"/>
        <w:rPr>
          <w:rFonts w:eastAsiaTheme="minorHAnsi"/>
          <w:sz w:val="22"/>
          <w:szCs w:val="22"/>
        </w:rPr>
      </w:pPr>
      <w:bookmarkStart w:id="309" w:name="_Toc422428493"/>
      <w:bookmarkStart w:id="310" w:name="_Toc407699474"/>
      <w:bookmarkStart w:id="311" w:name="_Toc423887467"/>
      <w:bookmarkStart w:id="312" w:name="_Toc427659741"/>
      <w:r w:rsidRPr="008F6FC2">
        <w:rPr>
          <w:rFonts w:eastAsiaTheme="minorHAnsi"/>
          <w:sz w:val="22"/>
          <w:szCs w:val="22"/>
        </w:rPr>
        <w:t>4</w:t>
      </w:r>
      <w:r w:rsidR="00F77496" w:rsidRPr="008F6FC2">
        <w:rPr>
          <w:rFonts w:eastAsiaTheme="minorHAnsi"/>
          <w:sz w:val="22"/>
          <w:szCs w:val="22"/>
        </w:rPr>
        <w:t xml:space="preserve">.2 </w:t>
      </w:r>
      <w:r w:rsidR="00D621C3">
        <w:rPr>
          <w:rFonts w:eastAsiaTheme="minorHAnsi"/>
          <w:sz w:val="22"/>
          <w:szCs w:val="22"/>
        </w:rPr>
        <w:t xml:space="preserve">    </w:t>
      </w:r>
      <w:r w:rsidR="00F77496" w:rsidRPr="008F6FC2">
        <w:rPr>
          <w:rFonts w:eastAsiaTheme="minorHAnsi"/>
          <w:sz w:val="22"/>
          <w:szCs w:val="22"/>
        </w:rPr>
        <w:t>PROCESO DE ENSACADO</w:t>
      </w:r>
      <w:bookmarkEnd w:id="309"/>
      <w:bookmarkEnd w:id="310"/>
      <w:bookmarkEnd w:id="311"/>
      <w:bookmarkEnd w:id="312"/>
    </w:p>
    <w:p w:rsidR="00313493" w:rsidRDefault="00313493" w:rsidP="00F77496">
      <w:pPr>
        <w:rPr>
          <w:rFonts w:eastAsiaTheme="minorHAnsi"/>
          <w:sz w:val="22"/>
        </w:rPr>
      </w:pPr>
    </w:p>
    <w:p w:rsidR="00F77496" w:rsidRPr="004D07A6" w:rsidRDefault="00F77496" w:rsidP="00F77496">
      <w:pPr>
        <w:rPr>
          <w:rFonts w:eastAsiaTheme="minorHAnsi"/>
          <w:sz w:val="22"/>
        </w:rPr>
      </w:pPr>
      <w:r w:rsidRPr="004D07A6">
        <w:rPr>
          <w:rFonts w:eastAsiaTheme="minorHAnsi"/>
          <w:sz w:val="22"/>
        </w:rPr>
        <w:t>El  proceso de ensacado está conformado por  tres etapas las cuales son:</w:t>
      </w:r>
    </w:p>
    <w:p w:rsidR="00F77496" w:rsidRPr="004D07A6" w:rsidRDefault="00F77496" w:rsidP="00F77496">
      <w:pPr>
        <w:pStyle w:val="Prrafodelista"/>
        <w:numPr>
          <w:ilvl w:val="0"/>
          <w:numId w:val="33"/>
        </w:numPr>
        <w:spacing w:after="0" w:line="480" w:lineRule="auto"/>
        <w:rPr>
          <w:rFonts w:eastAsiaTheme="minorHAnsi"/>
          <w:sz w:val="22"/>
        </w:rPr>
      </w:pPr>
      <w:r w:rsidRPr="004D07A6">
        <w:rPr>
          <w:rFonts w:eastAsiaTheme="minorHAnsi"/>
          <w:sz w:val="22"/>
        </w:rPr>
        <w:t>Dosificación.</w:t>
      </w:r>
    </w:p>
    <w:p w:rsidR="00F77496" w:rsidRPr="004D07A6" w:rsidRDefault="00F77496" w:rsidP="00F77496">
      <w:pPr>
        <w:pStyle w:val="Prrafodelista"/>
        <w:numPr>
          <w:ilvl w:val="0"/>
          <w:numId w:val="33"/>
        </w:numPr>
        <w:spacing w:after="0" w:line="480" w:lineRule="auto"/>
        <w:rPr>
          <w:rFonts w:eastAsiaTheme="minorHAnsi"/>
          <w:sz w:val="22"/>
        </w:rPr>
      </w:pPr>
      <w:r w:rsidRPr="004D07A6">
        <w:rPr>
          <w:rFonts w:eastAsiaTheme="minorHAnsi"/>
          <w:sz w:val="22"/>
        </w:rPr>
        <w:t>Pesaje.</w:t>
      </w:r>
    </w:p>
    <w:p w:rsidR="00F77496" w:rsidRPr="004D07A6" w:rsidRDefault="00F77496" w:rsidP="00F77496">
      <w:pPr>
        <w:pStyle w:val="Prrafodelista"/>
        <w:numPr>
          <w:ilvl w:val="0"/>
          <w:numId w:val="33"/>
        </w:numPr>
        <w:spacing w:after="0" w:line="480" w:lineRule="auto"/>
        <w:rPr>
          <w:rFonts w:eastAsiaTheme="minorHAnsi"/>
          <w:sz w:val="22"/>
        </w:rPr>
      </w:pPr>
      <w:r w:rsidRPr="004D07A6">
        <w:rPr>
          <w:rFonts w:eastAsiaTheme="minorHAnsi"/>
          <w:sz w:val="22"/>
        </w:rPr>
        <w:t>Ensacado.</w:t>
      </w:r>
    </w:p>
    <w:p w:rsidR="00F77496" w:rsidRDefault="00F77496" w:rsidP="00F77496">
      <w:pPr>
        <w:rPr>
          <w:rFonts w:eastAsiaTheme="minorHAnsi"/>
          <w:sz w:val="22"/>
        </w:rPr>
      </w:pPr>
      <w:r w:rsidRPr="004D07A6">
        <w:rPr>
          <w:rFonts w:eastAsiaTheme="minorHAnsi"/>
          <w:sz w:val="22"/>
        </w:rPr>
        <w:t>El ensacado de la cal hidratada se realiza por medio de estas tres etapas todo el sistema esta comandado por un PLC TWIDO, a través  de un bloque de electroválvulas  para la parte neumática y relés para la parte eléctrica, así también las señales de entrada al plc son tomados de las celdas de carga y  sensores que indican peso o estado del proceso.</w:t>
      </w:r>
    </w:p>
    <w:p w:rsidR="00825094" w:rsidRDefault="00825094" w:rsidP="00F77496">
      <w:pPr>
        <w:rPr>
          <w:rFonts w:eastAsiaTheme="minorHAnsi"/>
          <w:sz w:val="22"/>
        </w:rPr>
      </w:pPr>
    </w:p>
    <w:p w:rsidR="00825094" w:rsidRPr="004D07A6" w:rsidRDefault="00825094" w:rsidP="00F77496">
      <w:pPr>
        <w:rPr>
          <w:rFonts w:eastAsiaTheme="minorHAnsi"/>
          <w:sz w:val="22"/>
        </w:rPr>
      </w:pPr>
    </w:p>
    <w:p w:rsidR="00F77496" w:rsidRDefault="00607748" w:rsidP="00F77496">
      <w:pPr>
        <w:pStyle w:val="Ttulo2"/>
        <w:numPr>
          <w:ilvl w:val="0"/>
          <w:numId w:val="0"/>
        </w:numPr>
        <w:spacing w:before="0" w:after="0" w:line="480" w:lineRule="auto"/>
        <w:ind w:left="357" w:hanging="357"/>
        <w:rPr>
          <w:rFonts w:eastAsiaTheme="minorHAnsi"/>
          <w:sz w:val="22"/>
          <w:szCs w:val="22"/>
        </w:rPr>
      </w:pPr>
      <w:bookmarkStart w:id="313" w:name="_Toc407699475"/>
      <w:bookmarkStart w:id="314" w:name="_Toc422428494"/>
      <w:bookmarkStart w:id="315" w:name="_Toc423887468"/>
      <w:bookmarkStart w:id="316" w:name="_Toc427659742"/>
      <w:r w:rsidRPr="008F6FC2">
        <w:rPr>
          <w:rFonts w:eastAsiaTheme="minorHAnsi"/>
          <w:sz w:val="22"/>
          <w:szCs w:val="22"/>
        </w:rPr>
        <w:lastRenderedPageBreak/>
        <w:t>4</w:t>
      </w:r>
      <w:r w:rsidR="00F77496" w:rsidRPr="008F6FC2">
        <w:rPr>
          <w:rFonts w:eastAsiaTheme="minorHAnsi"/>
          <w:sz w:val="22"/>
          <w:szCs w:val="22"/>
        </w:rPr>
        <w:t xml:space="preserve">.3 </w:t>
      </w:r>
      <w:r w:rsidR="00D621C3">
        <w:rPr>
          <w:rFonts w:eastAsiaTheme="minorHAnsi"/>
          <w:sz w:val="22"/>
          <w:szCs w:val="22"/>
        </w:rPr>
        <w:t xml:space="preserve">    </w:t>
      </w:r>
      <w:r w:rsidR="00F77496" w:rsidRPr="008F6FC2">
        <w:rPr>
          <w:rFonts w:eastAsiaTheme="minorHAnsi"/>
          <w:sz w:val="22"/>
          <w:szCs w:val="22"/>
        </w:rPr>
        <w:t>MONTAJE DE LA ENSACADORA</w:t>
      </w:r>
      <w:bookmarkEnd w:id="313"/>
      <w:bookmarkEnd w:id="314"/>
      <w:bookmarkEnd w:id="315"/>
      <w:bookmarkEnd w:id="316"/>
    </w:p>
    <w:p w:rsidR="00313493" w:rsidRPr="00313493" w:rsidRDefault="00313493" w:rsidP="00313493"/>
    <w:p w:rsidR="00F77496" w:rsidRDefault="00F77496" w:rsidP="00F77496">
      <w:pPr>
        <w:rPr>
          <w:rFonts w:eastAsiaTheme="minorHAnsi"/>
          <w:sz w:val="22"/>
        </w:rPr>
      </w:pPr>
      <w:r w:rsidRPr="004D07A6">
        <w:rPr>
          <w:rFonts w:eastAsiaTheme="minorHAnsi"/>
          <w:sz w:val="22"/>
        </w:rPr>
        <w:t>Para el montaje se la hace por partes, iniciando con la parte mecánica, actuadores eléctricos y neumáticos, sensores, y finalmente el montaje del PLC y el respectivo cableado.</w:t>
      </w:r>
    </w:p>
    <w:p w:rsidR="00313493" w:rsidRPr="004D07A6" w:rsidRDefault="00313493" w:rsidP="00F77496">
      <w:pPr>
        <w:rPr>
          <w:rFonts w:eastAsiaTheme="minorHAnsi"/>
          <w:sz w:val="22"/>
        </w:rPr>
      </w:pPr>
    </w:p>
    <w:p w:rsidR="00F77496" w:rsidRDefault="00607748" w:rsidP="00F77496">
      <w:pPr>
        <w:pStyle w:val="Ttulo4"/>
        <w:numPr>
          <w:ilvl w:val="0"/>
          <w:numId w:val="0"/>
        </w:numPr>
        <w:rPr>
          <w:rFonts w:eastAsiaTheme="minorHAnsi"/>
          <w:sz w:val="22"/>
        </w:rPr>
      </w:pPr>
      <w:bookmarkStart w:id="317" w:name="_Toc423887469"/>
      <w:r w:rsidRPr="008F6FC2">
        <w:rPr>
          <w:rFonts w:eastAsiaTheme="minorHAnsi"/>
          <w:sz w:val="22"/>
        </w:rPr>
        <w:t>4</w:t>
      </w:r>
      <w:r w:rsidR="00D621C3">
        <w:rPr>
          <w:rFonts w:eastAsiaTheme="minorHAnsi"/>
          <w:sz w:val="22"/>
        </w:rPr>
        <w:t>.3.1</w:t>
      </w:r>
      <w:r w:rsidR="00942E3A">
        <w:rPr>
          <w:rFonts w:eastAsiaTheme="minorHAnsi"/>
          <w:sz w:val="22"/>
        </w:rPr>
        <w:t xml:space="preserve">  </w:t>
      </w:r>
      <w:r w:rsidR="00F77496" w:rsidRPr="008F6FC2">
        <w:rPr>
          <w:rFonts w:eastAsiaTheme="minorHAnsi"/>
          <w:sz w:val="22"/>
        </w:rPr>
        <w:t>montaje mecánico</w:t>
      </w:r>
      <w:bookmarkEnd w:id="317"/>
    </w:p>
    <w:p w:rsidR="00313493" w:rsidRPr="00313493" w:rsidRDefault="00313493" w:rsidP="00313493"/>
    <w:p w:rsidR="00F77496" w:rsidRPr="004D07A6" w:rsidRDefault="00F77496" w:rsidP="00F77496">
      <w:pPr>
        <w:rPr>
          <w:rFonts w:eastAsiaTheme="minorHAnsi"/>
          <w:sz w:val="22"/>
        </w:rPr>
      </w:pPr>
      <w:r w:rsidRPr="004D07A6">
        <w:rPr>
          <w:rFonts w:eastAsiaTheme="minorHAnsi"/>
          <w:sz w:val="22"/>
        </w:rPr>
        <w:t>La estructura del módulo está fabricada en perfiles de metal de 3/16 “y  planchas de acero de 1”.</w:t>
      </w:r>
    </w:p>
    <w:p w:rsidR="00F77496" w:rsidRDefault="00F77496" w:rsidP="00F77496">
      <w:pPr>
        <w:keepNext/>
        <w:jc w:val="center"/>
      </w:pPr>
      <w:r>
        <w:rPr>
          <w:noProof/>
          <w:lang w:val="es-ES" w:eastAsia="es-ES"/>
        </w:rPr>
        <w:drawing>
          <wp:inline distT="0" distB="0" distL="0" distR="0" wp14:anchorId="323D9E86" wp14:editId="00F753C6">
            <wp:extent cx="2419350" cy="1819275"/>
            <wp:effectExtent l="0" t="0" r="0" b="9525"/>
            <wp:docPr id="200" name="Imagen 200" descr="http://www.bo.all.biz/img/bo/catalog/99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bo.all.biz/img/bo/catalog/9995.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19350" cy="1819275"/>
                    </a:xfrm>
                    <a:prstGeom prst="rect">
                      <a:avLst/>
                    </a:prstGeom>
                    <a:noFill/>
                    <a:ln>
                      <a:noFill/>
                    </a:ln>
                  </pic:spPr>
                </pic:pic>
              </a:graphicData>
            </a:graphic>
          </wp:inline>
        </w:drawing>
      </w:r>
    </w:p>
    <w:p w:rsidR="00F77496" w:rsidRPr="00B068BF" w:rsidRDefault="00C1021E" w:rsidP="00C1021E">
      <w:pPr>
        <w:pStyle w:val="Sinespaciado"/>
      </w:pPr>
      <w:bookmarkStart w:id="318" w:name="_Toc424803655"/>
      <w:r>
        <w:rPr>
          <w:b/>
        </w:rPr>
        <w:t xml:space="preserve">                                         </w:t>
      </w:r>
      <w:r w:rsidR="00790BD1">
        <w:rPr>
          <w:b/>
        </w:rPr>
        <w:t xml:space="preserve">     </w:t>
      </w:r>
      <w:r w:rsidR="00825094">
        <w:rPr>
          <w:b/>
        </w:rPr>
        <w:t>Figura 4-</w:t>
      </w:r>
      <w:r w:rsidR="00B068BF" w:rsidRPr="00FD229A">
        <w:rPr>
          <w:b/>
        </w:rPr>
        <w:t>44</w:t>
      </w:r>
      <w:r w:rsidR="00F77496" w:rsidRPr="00FD229A">
        <w:rPr>
          <w:b/>
        </w:rPr>
        <w:t>:</w:t>
      </w:r>
      <w:r w:rsidR="00F77496" w:rsidRPr="00B068BF">
        <w:t xml:space="preserve"> Perfiles  de acero.</w:t>
      </w:r>
      <w:bookmarkEnd w:id="318"/>
    </w:p>
    <w:p w:rsidR="00F77496" w:rsidRPr="00B068BF" w:rsidRDefault="00313493" w:rsidP="00C1021E">
      <w:pPr>
        <w:pStyle w:val="Sinespaciado"/>
        <w:rPr>
          <w:sz w:val="16"/>
          <w:szCs w:val="16"/>
        </w:rPr>
      </w:pPr>
      <w:r>
        <w:rPr>
          <w:sz w:val="16"/>
          <w:szCs w:val="16"/>
        </w:rPr>
        <w:t xml:space="preserve">   </w:t>
      </w:r>
      <w:r w:rsidR="00C1021E">
        <w:rPr>
          <w:sz w:val="16"/>
          <w:szCs w:val="16"/>
        </w:rPr>
        <w:t xml:space="preserve">                                                            </w:t>
      </w:r>
      <w:r w:rsidR="00B068BF">
        <w:rPr>
          <w:sz w:val="16"/>
          <w:szCs w:val="16"/>
        </w:rPr>
        <w:t xml:space="preserve"> </w:t>
      </w:r>
      <w:r w:rsidR="00F77496" w:rsidRPr="00FD229A">
        <w:rPr>
          <w:b/>
          <w:sz w:val="16"/>
          <w:szCs w:val="16"/>
        </w:rPr>
        <w:t>Fuente:</w:t>
      </w:r>
      <w:r w:rsidR="00F77496" w:rsidRPr="00B068BF">
        <w:rPr>
          <w:sz w:val="16"/>
          <w:szCs w:val="16"/>
        </w:rPr>
        <w:t xml:space="preserve"> http://www.bo.all.biz/img/bo/</w:t>
      </w:r>
    </w:p>
    <w:p w:rsidR="00F77496" w:rsidRDefault="00F77496" w:rsidP="00C1021E">
      <w:pPr>
        <w:pStyle w:val="Sinespaciado"/>
        <w:rPr>
          <w:sz w:val="16"/>
          <w:szCs w:val="16"/>
        </w:rPr>
      </w:pPr>
      <w:r w:rsidRPr="00B068BF">
        <w:rPr>
          <w:sz w:val="16"/>
          <w:szCs w:val="16"/>
        </w:rPr>
        <w:t xml:space="preserve">                </w:t>
      </w:r>
      <w:r w:rsidR="00313493">
        <w:rPr>
          <w:sz w:val="16"/>
          <w:szCs w:val="16"/>
        </w:rPr>
        <w:t xml:space="preserve">                               </w:t>
      </w:r>
      <w:r w:rsidR="00C23A92">
        <w:rPr>
          <w:sz w:val="16"/>
          <w:szCs w:val="16"/>
        </w:rPr>
        <w:t xml:space="preserve">    </w:t>
      </w:r>
      <w:r w:rsidR="00C1021E">
        <w:rPr>
          <w:sz w:val="16"/>
          <w:szCs w:val="16"/>
        </w:rPr>
        <w:t xml:space="preserve">           </w:t>
      </w:r>
      <w:r w:rsidR="00C23A92">
        <w:rPr>
          <w:sz w:val="16"/>
          <w:szCs w:val="16"/>
        </w:rPr>
        <w:t xml:space="preserve"> </w:t>
      </w:r>
      <w:r w:rsidR="00E311B3">
        <w:rPr>
          <w:sz w:val="16"/>
          <w:szCs w:val="16"/>
        </w:rPr>
        <w:t xml:space="preserve"> </w:t>
      </w:r>
      <w:r w:rsidRPr="00B068BF">
        <w:rPr>
          <w:sz w:val="16"/>
          <w:szCs w:val="16"/>
        </w:rPr>
        <w:t>catalog/9995.jpeg</w:t>
      </w:r>
    </w:p>
    <w:p w:rsidR="00C1021E" w:rsidRDefault="00C1021E" w:rsidP="00C1021E">
      <w:pPr>
        <w:pStyle w:val="Sinespaciado"/>
        <w:rPr>
          <w:sz w:val="16"/>
          <w:szCs w:val="16"/>
        </w:rPr>
      </w:pPr>
    </w:p>
    <w:p w:rsidR="00C1021E" w:rsidRDefault="00C1021E" w:rsidP="00C1021E">
      <w:pPr>
        <w:pStyle w:val="Sinespaciado"/>
        <w:rPr>
          <w:sz w:val="16"/>
          <w:szCs w:val="16"/>
        </w:rPr>
      </w:pPr>
    </w:p>
    <w:p w:rsidR="00C1021E" w:rsidRDefault="00C1021E" w:rsidP="00C1021E">
      <w:pPr>
        <w:pStyle w:val="Sinespaciado"/>
        <w:rPr>
          <w:sz w:val="16"/>
          <w:szCs w:val="16"/>
        </w:rPr>
      </w:pPr>
    </w:p>
    <w:p w:rsidR="00C1021E" w:rsidRPr="00B068BF" w:rsidRDefault="00C1021E" w:rsidP="00C1021E">
      <w:pPr>
        <w:pStyle w:val="Sinespaciado"/>
        <w:rPr>
          <w:sz w:val="16"/>
          <w:szCs w:val="16"/>
        </w:rPr>
      </w:pPr>
    </w:p>
    <w:p w:rsidR="00F77496" w:rsidRDefault="00F77496" w:rsidP="00F77496">
      <w:pPr>
        <w:keepNext/>
        <w:jc w:val="center"/>
      </w:pPr>
      <w:r>
        <w:rPr>
          <w:noProof/>
          <w:lang w:val="es-ES" w:eastAsia="es-ES"/>
        </w:rPr>
        <w:drawing>
          <wp:inline distT="0" distB="0" distL="0" distR="0" wp14:anchorId="2B558548" wp14:editId="0AE6F766">
            <wp:extent cx="2495837" cy="1704975"/>
            <wp:effectExtent l="0" t="0" r="0" b="0"/>
            <wp:docPr id="199" name="Imagen 199" descr="http://cdn2.clasificados.com/ec/pictures/photos/000/022/845/original_ACERO_ESTRUCTURAL_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cdn2.clasificados.com/ec/pictures/photos/000/022/845/original_ACERO_ESTRUCTURAL_A36.jpg"/>
                    <pic:cNvPicPr>
                      <a:picLocks noChangeAspect="1" noChangeArrowheads="1"/>
                    </pic:cNvPicPr>
                  </pic:nvPicPr>
                  <pic:blipFill>
                    <a:blip r:embed="rId61">
                      <a:extLst>
                        <a:ext uri="{28A0092B-C50C-407E-A947-70E740481C1C}">
                          <a14:useLocalDpi xmlns:a14="http://schemas.microsoft.com/office/drawing/2010/main" val="0"/>
                        </a:ext>
                      </a:extLst>
                    </a:blip>
                    <a:srcRect l="13359" t="14249" b="6616"/>
                    <a:stretch>
                      <a:fillRect/>
                    </a:stretch>
                  </pic:blipFill>
                  <pic:spPr bwMode="auto">
                    <a:xfrm>
                      <a:off x="0" y="0"/>
                      <a:ext cx="2498242" cy="1706618"/>
                    </a:xfrm>
                    <a:prstGeom prst="rect">
                      <a:avLst/>
                    </a:prstGeom>
                    <a:noFill/>
                    <a:ln>
                      <a:noFill/>
                    </a:ln>
                  </pic:spPr>
                </pic:pic>
              </a:graphicData>
            </a:graphic>
          </wp:inline>
        </w:drawing>
      </w:r>
    </w:p>
    <w:p w:rsidR="00F77496" w:rsidRPr="00790BD1" w:rsidRDefault="00F77496" w:rsidP="00C1021E">
      <w:pPr>
        <w:pStyle w:val="Sinespaciado"/>
        <w:rPr>
          <w:color w:val="000000" w:themeColor="text1"/>
        </w:rPr>
      </w:pPr>
      <w:bookmarkStart w:id="319" w:name="_Toc424803656"/>
      <w:r>
        <w:t xml:space="preserve">                                 </w:t>
      </w:r>
      <w:r w:rsidR="00B068BF">
        <w:t xml:space="preserve">   </w:t>
      </w:r>
      <w:r w:rsidR="00790BD1">
        <w:t xml:space="preserve">     </w:t>
      </w:r>
      <w:r w:rsidR="00825094" w:rsidRPr="00790BD1">
        <w:rPr>
          <w:b/>
          <w:color w:val="000000" w:themeColor="text1"/>
        </w:rPr>
        <w:t>Figura 4-</w:t>
      </w:r>
      <w:r w:rsidR="00B068BF" w:rsidRPr="00790BD1">
        <w:rPr>
          <w:b/>
          <w:color w:val="000000" w:themeColor="text1"/>
        </w:rPr>
        <w:t>45</w:t>
      </w:r>
      <w:r w:rsidRPr="00790BD1">
        <w:rPr>
          <w:b/>
          <w:color w:val="000000" w:themeColor="text1"/>
        </w:rPr>
        <w:t>:</w:t>
      </w:r>
      <w:r w:rsidRPr="00790BD1">
        <w:rPr>
          <w:color w:val="000000" w:themeColor="text1"/>
        </w:rPr>
        <w:t xml:space="preserve"> Planchas de acero.</w:t>
      </w:r>
      <w:bookmarkEnd w:id="319"/>
    </w:p>
    <w:p w:rsidR="00F77496" w:rsidRPr="00B068BF" w:rsidRDefault="00B068BF" w:rsidP="00C1021E">
      <w:pPr>
        <w:pStyle w:val="Sinespaciado"/>
        <w:rPr>
          <w:i/>
          <w:color w:val="000000" w:themeColor="text1"/>
          <w:sz w:val="16"/>
          <w:szCs w:val="16"/>
        </w:rPr>
      </w:pPr>
      <w:r w:rsidRPr="00FD229A">
        <w:rPr>
          <w:b/>
          <w:i/>
          <w:color w:val="000000" w:themeColor="text1"/>
          <w:sz w:val="16"/>
          <w:szCs w:val="16"/>
        </w:rPr>
        <w:t xml:space="preserve">       </w:t>
      </w:r>
      <w:r w:rsidR="00313493" w:rsidRPr="00FD229A">
        <w:rPr>
          <w:b/>
          <w:i/>
          <w:color w:val="000000" w:themeColor="text1"/>
          <w:sz w:val="16"/>
          <w:szCs w:val="16"/>
        </w:rPr>
        <w:t xml:space="preserve"> </w:t>
      </w:r>
      <w:r w:rsidR="00C1021E">
        <w:rPr>
          <w:b/>
          <w:i/>
          <w:color w:val="000000" w:themeColor="text1"/>
          <w:sz w:val="16"/>
          <w:szCs w:val="16"/>
        </w:rPr>
        <w:t xml:space="preserve">                                                </w:t>
      </w:r>
      <w:r w:rsidR="00F77496" w:rsidRPr="00FD229A">
        <w:rPr>
          <w:b/>
          <w:i/>
          <w:color w:val="000000" w:themeColor="text1"/>
          <w:sz w:val="16"/>
          <w:szCs w:val="16"/>
        </w:rPr>
        <w:t>Fuente:</w:t>
      </w:r>
      <w:r w:rsidR="00F77496" w:rsidRPr="00B068BF">
        <w:rPr>
          <w:i/>
          <w:color w:val="000000" w:themeColor="text1"/>
          <w:sz w:val="16"/>
          <w:szCs w:val="16"/>
        </w:rPr>
        <w:t xml:space="preserve"> http://cdn2.clasificados.com/ec/pictures/photos</w:t>
      </w:r>
    </w:p>
    <w:p w:rsidR="00F77496" w:rsidRDefault="00F77496" w:rsidP="00C1021E">
      <w:pPr>
        <w:pStyle w:val="Sinespaciado"/>
        <w:rPr>
          <w:i/>
          <w:color w:val="000000" w:themeColor="text1"/>
          <w:sz w:val="16"/>
          <w:szCs w:val="16"/>
        </w:rPr>
      </w:pPr>
      <w:r w:rsidRPr="00B068BF">
        <w:rPr>
          <w:i/>
          <w:color w:val="000000" w:themeColor="text1"/>
          <w:sz w:val="16"/>
          <w:szCs w:val="16"/>
        </w:rPr>
        <w:t xml:space="preserve">                                  </w:t>
      </w:r>
      <w:r w:rsidR="00313493">
        <w:rPr>
          <w:i/>
          <w:color w:val="000000" w:themeColor="text1"/>
          <w:sz w:val="16"/>
          <w:szCs w:val="16"/>
        </w:rPr>
        <w:t xml:space="preserve">  </w:t>
      </w:r>
      <w:r w:rsidR="00C1021E">
        <w:rPr>
          <w:i/>
          <w:color w:val="000000" w:themeColor="text1"/>
          <w:sz w:val="16"/>
          <w:szCs w:val="16"/>
        </w:rPr>
        <w:t xml:space="preserve">                   </w:t>
      </w:r>
      <w:r w:rsidRPr="00B068BF">
        <w:rPr>
          <w:i/>
          <w:color w:val="000000" w:themeColor="text1"/>
          <w:sz w:val="16"/>
          <w:szCs w:val="16"/>
        </w:rPr>
        <w:t>/000/022/845/original_acero_estructural_ A36.jpg</w:t>
      </w:r>
    </w:p>
    <w:p w:rsidR="00C1021E" w:rsidRDefault="00C1021E" w:rsidP="00C1021E">
      <w:pPr>
        <w:pStyle w:val="Sinespaciado"/>
        <w:rPr>
          <w:i/>
          <w:color w:val="000000" w:themeColor="text1"/>
          <w:sz w:val="16"/>
          <w:szCs w:val="16"/>
        </w:rPr>
      </w:pPr>
    </w:p>
    <w:p w:rsidR="00C1021E" w:rsidRPr="000506EC" w:rsidRDefault="00C1021E" w:rsidP="00C1021E">
      <w:pPr>
        <w:pStyle w:val="Sinespaciado"/>
        <w:rPr>
          <w:sz w:val="16"/>
          <w:szCs w:val="16"/>
        </w:rPr>
      </w:pPr>
    </w:p>
    <w:p w:rsidR="00F77496" w:rsidRDefault="00F77496" w:rsidP="00F77496">
      <w:pPr>
        <w:rPr>
          <w:sz w:val="22"/>
        </w:rPr>
      </w:pPr>
      <w:r w:rsidRPr="004D07A6">
        <w:rPr>
          <w:sz w:val="22"/>
        </w:rPr>
        <w:lastRenderedPageBreak/>
        <w:t>Para unir las diferentes piezas y etapas se utilizó los pernos, tuercas, tornillos  de toda medida y amarras de plástico.</w:t>
      </w:r>
    </w:p>
    <w:p w:rsidR="00313493" w:rsidRPr="004D07A6" w:rsidRDefault="00313493" w:rsidP="00F77496">
      <w:pPr>
        <w:rPr>
          <w:sz w:val="22"/>
        </w:rPr>
      </w:pPr>
    </w:p>
    <w:p w:rsidR="00F77496" w:rsidRDefault="00607748" w:rsidP="00F77496">
      <w:pPr>
        <w:pStyle w:val="Ttulo3"/>
        <w:numPr>
          <w:ilvl w:val="0"/>
          <w:numId w:val="0"/>
        </w:numPr>
        <w:spacing w:before="0" w:after="0" w:line="480" w:lineRule="auto"/>
        <w:rPr>
          <w:sz w:val="22"/>
          <w:szCs w:val="22"/>
        </w:rPr>
      </w:pPr>
      <w:bookmarkStart w:id="320" w:name="_Toc422428496"/>
      <w:bookmarkStart w:id="321" w:name="_Toc407699477"/>
      <w:bookmarkStart w:id="322" w:name="_Toc423887470"/>
      <w:bookmarkStart w:id="323" w:name="_Toc427659743"/>
      <w:r w:rsidRPr="008F6FC2">
        <w:rPr>
          <w:sz w:val="22"/>
          <w:szCs w:val="22"/>
        </w:rPr>
        <w:t>4</w:t>
      </w:r>
      <w:r w:rsidR="00F77496" w:rsidRPr="008F6FC2">
        <w:rPr>
          <w:sz w:val="22"/>
          <w:szCs w:val="22"/>
        </w:rPr>
        <w:t>.3.2  Pernos, tuercas y tornillos</w:t>
      </w:r>
      <w:bookmarkEnd w:id="320"/>
      <w:bookmarkEnd w:id="321"/>
      <w:bookmarkEnd w:id="322"/>
      <w:bookmarkEnd w:id="323"/>
    </w:p>
    <w:p w:rsidR="00313493" w:rsidRPr="00313493" w:rsidRDefault="00313493" w:rsidP="00313493"/>
    <w:p w:rsidR="00F77496" w:rsidRDefault="00F77496" w:rsidP="00F77496">
      <w:pPr>
        <w:rPr>
          <w:sz w:val="22"/>
        </w:rPr>
      </w:pPr>
      <w:r w:rsidRPr="004D07A6">
        <w:rPr>
          <w:sz w:val="22"/>
        </w:rPr>
        <w:t>En este caso los pernos, las tuercas y los tornillos fueron utilizados  para el acople de las diferentes etapas por medio de las bridas que poseen en la estructura.</w:t>
      </w:r>
    </w:p>
    <w:p w:rsidR="00313493" w:rsidRPr="004D07A6" w:rsidRDefault="00313493" w:rsidP="00F77496">
      <w:pPr>
        <w:rPr>
          <w:sz w:val="22"/>
        </w:rPr>
      </w:pPr>
    </w:p>
    <w:p w:rsidR="00F77496" w:rsidRDefault="00F77496" w:rsidP="00F77496">
      <w:pPr>
        <w:keepNext/>
        <w:jc w:val="center"/>
      </w:pPr>
      <w:r>
        <w:rPr>
          <w:noProof/>
          <w:lang w:val="es-ES" w:eastAsia="es-ES"/>
        </w:rPr>
        <w:drawing>
          <wp:inline distT="0" distB="0" distL="0" distR="0" wp14:anchorId="59ADB3AC" wp14:editId="77D2A4BC">
            <wp:extent cx="2724150" cy="2124075"/>
            <wp:effectExtent l="0" t="0" r="0" b="9525"/>
            <wp:docPr id="198" name="Imagen 198" descr="http://www.amawebs.com/storage/photos/h32cv41bhq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amawebs.com/storage/photos/h32cv41bhqwm.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24150" cy="2124075"/>
                    </a:xfrm>
                    <a:prstGeom prst="rect">
                      <a:avLst/>
                    </a:prstGeom>
                    <a:noFill/>
                    <a:ln>
                      <a:noFill/>
                    </a:ln>
                  </pic:spPr>
                </pic:pic>
              </a:graphicData>
            </a:graphic>
          </wp:inline>
        </w:drawing>
      </w:r>
    </w:p>
    <w:p w:rsidR="00F77496" w:rsidRPr="00B068BF" w:rsidRDefault="00B068BF" w:rsidP="00C1021E">
      <w:pPr>
        <w:pStyle w:val="Sinespaciado"/>
      </w:pPr>
      <w:bookmarkStart w:id="324" w:name="_Toc424803657"/>
      <w:r w:rsidRPr="00B068BF">
        <w:t xml:space="preserve">  </w:t>
      </w:r>
      <w:r w:rsidR="00C1021E">
        <w:t xml:space="preserve">                       </w:t>
      </w:r>
      <w:r>
        <w:t xml:space="preserve"> </w:t>
      </w:r>
      <w:r w:rsidR="00790BD1">
        <w:t xml:space="preserve">    </w:t>
      </w:r>
      <w:r w:rsidRPr="00FD229A">
        <w:rPr>
          <w:b/>
        </w:rPr>
        <w:t>Figura 4.46</w:t>
      </w:r>
      <w:r w:rsidR="00F77496" w:rsidRPr="00FD229A">
        <w:rPr>
          <w:b/>
        </w:rPr>
        <w:t>:</w:t>
      </w:r>
      <w:r w:rsidR="00F77496" w:rsidRPr="00B068BF">
        <w:t xml:space="preserve"> </w:t>
      </w:r>
      <w:r>
        <w:t>Elementos</w:t>
      </w:r>
      <w:r w:rsidR="00F77496" w:rsidRPr="00B068BF">
        <w:t xml:space="preserve"> utilizado</w:t>
      </w:r>
      <w:r>
        <w:t>s</w:t>
      </w:r>
      <w:r w:rsidR="00F77496" w:rsidRPr="00B068BF">
        <w:t xml:space="preserve"> en el montaje de la ensacadora.</w:t>
      </w:r>
      <w:bookmarkEnd w:id="324"/>
    </w:p>
    <w:p w:rsidR="00F77496" w:rsidRPr="00B068BF" w:rsidRDefault="00B068BF" w:rsidP="00C1021E">
      <w:pPr>
        <w:pStyle w:val="Sinespaciado"/>
        <w:rPr>
          <w:sz w:val="16"/>
          <w:szCs w:val="16"/>
        </w:rPr>
      </w:pPr>
      <w:r>
        <w:rPr>
          <w:sz w:val="16"/>
          <w:szCs w:val="16"/>
        </w:rPr>
        <w:t xml:space="preserve">                     </w:t>
      </w:r>
      <w:r w:rsidR="00C1021E">
        <w:rPr>
          <w:sz w:val="16"/>
          <w:szCs w:val="16"/>
        </w:rPr>
        <w:t xml:space="preserve">                 </w:t>
      </w:r>
      <w:r>
        <w:rPr>
          <w:sz w:val="16"/>
          <w:szCs w:val="16"/>
        </w:rPr>
        <w:t xml:space="preserve">  </w:t>
      </w:r>
      <w:r w:rsidR="00790BD1">
        <w:rPr>
          <w:sz w:val="16"/>
          <w:szCs w:val="16"/>
        </w:rPr>
        <w:t xml:space="preserve"> </w:t>
      </w:r>
      <w:r w:rsidR="00F77496" w:rsidRPr="00FD229A">
        <w:rPr>
          <w:b/>
          <w:sz w:val="16"/>
          <w:szCs w:val="16"/>
        </w:rPr>
        <w:t>Fuente:</w:t>
      </w:r>
      <w:r w:rsidR="00F77496" w:rsidRPr="00B068BF">
        <w:rPr>
          <w:sz w:val="16"/>
          <w:szCs w:val="16"/>
        </w:rPr>
        <w:t xml:space="preserve"> http://www.amawebs.com/storage/photos/h32cv41bhqwm.jpg</w:t>
      </w:r>
    </w:p>
    <w:p w:rsidR="00F77496" w:rsidRPr="008F6FC2" w:rsidRDefault="00F77496" w:rsidP="00F77496">
      <w:pPr>
        <w:rPr>
          <w:sz w:val="22"/>
        </w:rPr>
      </w:pPr>
    </w:p>
    <w:p w:rsidR="00F77496" w:rsidRDefault="00607748" w:rsidP="00F77496">
      <w:pPr>
        <w:pStyle w:val="Ttulo3"/>
        <w:numPr>
          <w:ilvl w:val="0"/>
          <w:numId w:val="0"/>
        </w:numPr>
        <w:spacing w:before="0" w:after="0" w:line="480" w:lineRule="auto"/>
        <w:rPr>
          <w:sz w:val="22"/>
          <w:szCs w:val="22"/>
        </w:rPr>
      </w:pPr>
      <w:bookmarkStart w:id="325" w:name="_Toc422428497"/>
      <w:bookmarkStart w:id="326" w:name="_Toc407699478"/>
      <w:bookmarkStart w:id="327" w:name="_Toc423887471"/>
      <w:bookmarkStart w:id="328" w:name="_Toc427659744"/>
      <w:r w:rsidRPr="008F6FC2">
        <w:rPr>
          <w:sz w:val="22"/>
          <w:szCs w:val="22"/>
        </w:rPr>
        <w:t>4</w:t>
      </w:r>
      <w:r w:rsidR="00F77496" w:rsidRPr="008F6FC2">
        <w:rPr>
          <w:sz w:val="22"/>
          <w:szCs w:val="22"/>
        </w:rPr>
        <w:t>.3.3   Canaletas y Riel Din</w:t>
      </w:r>
      <w:bookmarkEnd w:id="325"/>
      <w:bookmarkEnd w:id="326"/>
      <w:bookmarkEnd w:id="327"/>
      <w:bookmarkEnd w:id="328"/>
    </w:p>
    <w:p w:rsidR="00313493" w:rsidRPr="00313493" w:rsidRDefault="00313493" w:rsidP="00313493"/>
    <w:p w:rsidR="00F77496" w:rsidRDefault="00F77496" w:rsidP="00F77496">
      <w:pPr>
        <w:rPr>
          <w:sz w:val="22"/>
        </w:rPr>
      </w:pPr>
      <w:r w:rsidRPr="004D07A6">
        <w:rPr>
          <w:sz w:val="22"/>
        </w:rPr>
        <w:t>En el montaje mecánico se utilizaron las canaletas y rieles DIN que posteriormente serán utilizadas para el cableado eléctrico y montaje de los elementos de control y mando.</w:t>
      </w:r>
    </w:p>
    <w:p w:rsidR="00313493" w:rsidRPr="004D07A6" w:rsidRDefault="00313493" w:rsidP="00F77496">
      <w:pPr>
        <w:rPr>
          <w:sz w:val="22"/>
        </w:rPr>
      </w:pPr>
    </w:p>
    <w:p w:rsidR="00F77496" w:rsidRDefault="00607748" w:rsidP="00F77496">
      <w:pPr>
        <w:pStyle w:val="Ttulo2"/>
        <w:numPr>
          <w:ilvl w:val="0"/>
          <w:numId w:val="0"/>
        </w:numPr>
        <w:spacing w:before="0" w:after="0" w:line="480" w:lineRule="auto"/>
        <w:ind w:left="357" w:hanging="357"/>
        <w:rPr>
          <w:sz w:val="22"/>
          <w:szCs w:val="22"/>
        </w:rPr>
      </w:pPr>
      <w:bookmarkStart w:id="329" w:name="_Toc422428498"/>
      <w:bookmarkStart w:id="330" w:name="_Toc407699479"/>
      <w:bookmarkStart w:id="331" w:name="_Toc423887472"/>
      <w:bookmarkStart w:id="332" w:name="_Toc427659745"/>
      <w:r w:rsidRPr="008F6FC2">
        <w:rPr>
          <w:sz w:val="22"/>
          <w:szCs w:val="22"/>
        </w:rPr>
        <w:t>4</w:t>
      </w:r>
      <w:r w:rsidR="00F77496" w:rsidRPr="008F6FC2">
        <w:rPr>
          <w:sz w:val="22"/>
          <w:szCs w:val="22"/>
        </w:rPr>
        <w:t>.4     MONTAJE ELÉCTRICO</w:t>
      </w:r>
      <w:bookmarkEnd w:id="329"/>
      <w:bookmarkEnd w:id="330"/>
      <w:bookmarkEnd w:id="331"/>
      <w:bookmarkEnd w:id="332"/>
    </w:p>
    <w:p w:rsidR="00313493" w:rsidRPr="00313493" w:rsidRDefault="00313493" w:rsidP="00313493"/>
    <w:p w:rsidR="00313493" w:rsidRPr="004D07A6" w:rsidRDefault="00F77496" w:rsidP="00F77496">
      <w:pPr>
        <w:rPr>
          <w:sz w:val="22"/>
        </w:rPr>
      </w:pPr>
      <w:r w:rsidRPr="004D07A6">
        <w:rPr>
          <w:sz w:val="22"/>
        </w:rPr>
        <w:t xml:space="preserve">Todos los componentes eléctricos se van colocando en la estructura de acuerdo a  su función. </w:t>
      </w:r>
    </w:p>
    <w:p w:rsidR="00F77496" w:rsidRDefault="00607748" w:rsidP="00F77496">
      <w:pPr>
        <w:pStyle w:val="Ttulo3"/>
        <w:numPr>
          <w:ilvl w:val="0"/>
          <w:numId w:val="0"/>
        </w:numPr>
        <w:spacing w:before="0" w:after="0" w:line="480" w:lineRule="auto"/>
        <w:rPr>
          <w:sz w:val="22"/>
          <w:szCs w:val="22"/>
        </w:rPr>
      </w:pPr>
      <w:bookmarkStart w:id="333" w:name="_Toc422428499"/>
      <w:bookmarkStart w:id="334" w:name="_Toc407699480"/>
      <w:bookmarkStart w:id="335" w:name="_Toc423887473"/>
      <w:bookmarkStart w:id="336" w:name="_Toc427659746"/>
      <w:r w:rsidRPr="008F6FC2">
        <w:rPr>
          <w:sz w:val="22"/>
          <w:szCs w:val="22"/>
        </w:rPr>
        <w:lastRenderedPageBreak/>
        <w:t>4</w:t>
      </w:r>
      <w:r w:rsidR="00F77496" w:rsidRPr="008F6FC2">
        <w:rPr>
          <w:sz w:val="22"/>
          <w:szCs w:val="22"/>
        </w:rPr>
        <w:t>.4.1  Panel de control</w:t>
      </w:r>
      <w:bookmarkEnd w:id="333"/>
      <w:bookmarkEnd w:id="334"/>
      <w:bookmarkEnd w:id="335"/>
      <w:bookmarkEnd w:id="336"/>
    </w:p>
    <w:p w:rsidR="00313493" w:rsidRPr="00313493" w:rsidRDefault="00313493" w:rsidP="00313493"/>
    <w:p w:rsidR="00F77496" w:rsidRPr="004D07A6" w:rsidRDefault="00F77496" w:rsidP="00F77496">
      <w:pPr>
        <w:rPr>
          <w:sz w:val="22"/>
        </w:rPr>
      </w:pPr>
      <w:r w:rsidRPr="004D07A6">
        <w:rPr>
          <w:sz w:val="22"/>
        </w:rPr>
        <w:t>El panel de control está ubicado en la parte inferior izquierda de la ensacadora.</w:t>
      </w:r>
    </w:p>
    <w:p w:rsidR="00F77496" w:rsidRPr="004D07A6" w:rsidRDefault="00F77496" w:rsidP="00F77496">
      <w:pPr>
        <w:pStyle w:val="Prrafodelista"/>
        <w:numPr>
          <w:ilvl w:val="0"/>
          <w:numId w:val="34"/>
        </w:numPr>
        <w:spacing w:after="0" w:line="480" w:lineRule="auto"/>
        <w:rPr>
          <w:sz w:val="22"/>
        </w:rPr>
      </w:pPr>
      <w:r w:rsidRPr="004D07A6">
        <w:rPr>
          <w:sz w:val="22"/>
        </w:rPr>
        <w:t>Selector S1, sirve para  la selección de 25 kg a ensacar.</w:t>
      </w:r>
    </w:p>
    <w:p w:rsidR="00F77496" w:rsidRPr="004D07A6" w:rsidRDefault="00F77496" w:rsidP="00F77496">
      <w:pPr>
        <w:pStyle w:val="Prrafodelista"/>
        <w:numPr>
          <w:ilvl w:val="0"/>
          <w:numId w:val="34"/>
        </w:numPr>
        <w:spacing w:after="0" w:line="480" w:lineRule="auto"/>
        <w:rPr>
          <w:sz w:val="22"/>
        </w:rPr>
      </w:pPr>
      <w:r w:rsidRPr="004D07A6">
        <w:rPr>
          <w:sz w:val="22"/>
        </w:rPr>
        <w:t>Selector S2, sirve para la selección de 15 kg a ensacar.</w:t>
      </w:r>
    </w:p>
    <w:p w:rsidR="00F77496" w:rsidRPr="004D07A6" w:rsidRDefault="00F77496" w:rsidP="00F77496">
      <w:pPr>
        <w:pStyle w:val="Prrafodelista"/>
        <w:numPr>
          <w:ilvl w:val="0"/>
          <w:numId w:val="34"/>
        </w:numPr>
        <w:spacing w:after="0" w:line="480" w:lineRule="auto"/>
        <w:rPr>
          <w:sz w:val="22"/>
        </w:rPr>
      </w:pPr>
      <w:r w:rsidRPr="004D07A6">
        <w:rPr>
          <w:sz w:val="22"/>
        </w:rPr>
        <w:t>Pulsador P1, funciona como botón de inicio</w:t>
      </w:r>
    </w:p>
    <w:p w:rsidR="00F77496" w:rsidRPr="004D07A6" w:rsidRDefault="00F77496" w:rsidP="00F77496">
      <w:pPr>
        <w:pStyle w:val="Prrafodelista"/>
        <w:numPr>
          <w:ilvl w:val="0"/>
          <w:numId w:val="34"/>
        </w:numPr>
        <w:spacing w:after="0" w:line="480" w:lineRule="auto"/>
        <w:rPr>
          <w:sz w:val="22"/>
        </w:rPr>
      </w:pPr>
      <w:r w:rsidRPr="004D07A6">
        <w:rPr>
          <w:sz w:val="22"/>
        </w:rPr>
        <w:t>Pulsador P2, funciona como botón de paro.</w:t>
      </w:r>
    </w:p>
    <w:p w:rsidR="00F77496" w:rsidRPr="004D07A6" w:rsidRDefault="00F77496" w:rsidP="00F77496">
      <w:pPr>
        <w:pStyle w:val="Prrafodelista"/>
        <w:numPr>
          <w:ilvl w:val="0"/>
          <w:numId w:val="34"/>
        </w:numPr>
        <w:spacing w:after="0" w:line="480" w:lineRule="auto"/>
        <w:rPr>
          <w:sz w:val="22"/>
        </w:rPr>
      </w:pPr>
      <w:r w:rsidRPr="004D07A6">
        <w:rPr>
          <w:sz w:val="22"/>
        </w:rPr>
        <w:t>Luz led de señalización H1, indica que el proceso está suspendido.</w:t>
      </w:r>
    </w:p>
    <w:p w:rsidR="00F77496" w:rsidRPr="004D07A6" w:rsidRDefault="00F77496" w:rsidP="00F77496">
      <w:pPr>
        <w:pStyle w:val="Prrafodelista"/>
        <w:numPr>
          <w:ilvl w:val="0"/>
          <w:numId w:val="34"/>
        </w:numPr>
        <w:spacing w:after="0" w:line="480" w:lineRule="auto"/>
        <w:rPr>
          <w:sz w:val="22"/>
        </w:rPr>
      </w:pPr>
      <w:r w:rsidRPr="004D07A6">
        <w:rPr>
          <w:sz w:val="22"/>
        </w:rPr>
        <w:t>Luz led de señalización H2, indica que el proceso está en proceso de ejecución.</w:t>
      </w:r>
    </w:p>
    <w:p w:rsidR="00F77496" w:rsidRPr="004D07A6" w:rsidRDefault="00F77496" w:rsidP="00F77496">
      <w:pPr>
        <w:pStyle w:val="Prrafodelista"/>
        <w:numPr>
          <w:ilvl w:val="0"/>
          <w:numId w:val="34"/>
        </w:numPr>
        <w:spacing w:after="0" w:line="480" w:lineRule="auto"/>
        <w:rPr>
          <w:sz w:val="22"/>
        </w:rPr>
      </w:pPr>
      <w:r w:rsidRPr="004D07A6">
        <w:rPr>
          <w:sz w:val="22"/>
        </w:rPr>
        <w:t>PLC, este es muy importante ya que es el que emite las señales de control a partir de los estados de las entradas que los toma del pulsador, de los sensores y del circuito de pesaje.</w:t>
      </w:r>
    </w:p>
    <w:p w:rsidR="00F77496" w:rsidRPr="004D07A6" w:rsidRDefault="00F77496" w:rsidP="00F77496">
      <w:pPr>
        <w:pStyle w:val="Prrafodelista"/>
        <w:numPr>
          <w:ilvl w:val="0"/>
          <w:numId w:val="34"/>
        </w:numPr>
        <w:spacing w:after="0" w:line="480" w:lineRule="auto"/>
        <w:rPr>
          <w:sz w:val="22"/>
        </w:rPr>
      </w:pPr>
      <w:r w:rsidRPr="004D07A6">
        <w:rPr>
          <w:sz w:val="22"/>
        </w:rPr>
        <w:t>El PLC está sujeto a un riel DIN, junto con los relés K1 y K2, y a las borneras de conexión.</w:t>
      </w:r>
    </w:p>
    <w:p w:rsidR="00F77496" w:rsidRDefault="00F77496" w:rsidP="00F77496">
      <w:pPr>
        <w:pStyle w:val="Prrafodelista"/>
        <w:numPr>
          <w:ilvl w:val="0"/>
          <w:numId w:val="34"/>
        </w:numPr>
        <w:spacing w:after="0" w:line="480" w:lineRule="auto"/>
        <w:rPr>
          <w:sz w:val="22"/>
        </w:rPr>
      </w:pPr>
      <w:r w:rsidRPr="004D07A6">
        <w:rPr>
          <w:sz w:val="22"/>
        </w:rPr>
        <w:t>El circuito de pesaje, este circuito recibe las señales analógicas de las celdas de carga y las convierte en señales digitales para enviarlas al plc como entradas.</w:t>
      </w:r>
    </w:p>
    <w:p w:rsidR="00C1021E" w:rsidRPr="004D07A6" w:rsidRDefault="00C1021E" w:rsidP="00C1021E">
      <w:pPr>
        <w:pStyle w:val="Prrafodelista"/>
        <w:spacing w:after="0" w:line="480" w:lineRule="auto"/>
        <w:ind w:left="360"/>
        <w:rPr>
          <w:sz w:val="22"/>
        </w:rPr>
      </w:pPr>
    </w:p>
    <w:p w:rsidR="00F77496" w:rsidRDefault="00F77496" w:rsidP="00F77496">
      <w:pPr>
        <w:keepNext/>
        <w:jc w:val="center"/>
      </w:pPr>
      <w:r>
        <w:rPr>
          <w:noProof/>
          <w:lang w:val="es-ES" w:eastAsia="es-ES"/>
        </w:rPr>
        <w:drawing>
          <wp:inline distT="0" distB="0" distL="0" distR="0" wp14:anchorId="6706C152" wp14:editId="09335EC1">
            <wp:extent cx="1534602" cy="2792884"/>
            <wp:effectExtent l="0" t="0" r="889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9982" t="18508" r="51852" b="10911"/>
                    <a:stretch/>
                  </pic:blipFill>
                  <pic:spPr bwMode="auto">
                    <a:xfrm>
                      <a:off x="0" y="0"/>
                      <a:ext cx="1539943" cy="2802604"/>
                    </a:xfrm>
                    <a:prstGeom prst="rect">
                      <a:avLst/>
                    </a:prstGeom>
                    <a:ln>
                      <a:noFill/>
                    </a:ln>
                    <a:extLst>
                      <a:ext uri="{53640926-AAD7-44D8-BBD7-CCE9431645EC}">
                        <a14:shadowObscured xmlns:a14="http://schemas.microsoft.com/office/drawing/2010/main"/>
                      </a:ext>
                    </a:extLst>
                  </pic:spPr>
                </pic:pic>
              </a:graphicData>
            </a:graphic>
          </wp:inline>
        </w:drawing>
      </w:r>
    </w:p>
    <w:p w:rsidR="00F77496" w:rsidRPr="00FA5CFD" w:rsidRDefault="00F77496" w:rsidP="00C1021E">
      <w:pPr>
        <w:pStyle w:val="Sinespaciado"/>
        <w:rPr>
          <w:i/>
          <w:color w:val="000000" w:themeColor="text1"/>
        </w:rPr>
      </w:pPr>
      <w:bookmarkStart w:id="337" w:name="_Toc424803658"/>
      <w:r>
        <w:t xml:space="preserve">                                     </w:t>
      </w:r>
      <w:r w:rsidR="00C1021E">
        <w:t xml:space="preserve">          </w:t>
      </w:r>
      <w:r w:rsidR="00790BD1">
        <w:t xml:space="preserve">       </w:t>
      </w:r>
      <w:r w:rsidR="00C1021E">
        <w:t xml:space="preserve"> </w:t>
      </w:r>
      <w:r w:rsidR="00FA5CFD" w:rsidRPr="00FD229A">
        <w:rPr>
          <w:b/>
          <w:i/>
          <w:color w:val="000000" w:themeColor="text1"/>
        </w:rPr>
        <w:t>Figura 4.47</w:t>
      </w:r>
      <w:r w:rsidRPr="00FD229A">
        <w:rPr>
          <w:b/>
          <w:i/>
          <w:color w:val="000000" w:themeColor="text1"/>
        </w:rPr>
        <w:t>:</w:t>
      </w:r>
      <w:r w:rsidRPr="00FA5CFD">
        <w:rPr>
          <w:i/>
          <w:color w:val="000000" w:themeColor="text1"/>
        </w:rPr>
        <w:t xml:space="preserve"> Panel de control</w:t>
      </w:r>
      <w:bookmarkEnd w:id="337"/>
    </w:p>
    <w:p w:rsidR="00FA5CFD" w:rsidRPr="002A6081" w:rsidRDefault="00F77496" w:rsidP="00C1021E">
      <w:pPr>
        <w:pStyle w:val="Sinespaciado"/>
        <w:rPr>
          <w:i/>
          <w:color w:val="000000" w:themeColor="text1"/>
          <w:sz w:val="16"/>
          <w:szCs w:val="16"/>
        </w:rPr>
      </w:pPr>
      <w:r>
        <w:rPr>
          <w:sz w:val="16"/>
          <w:szCs w:val="16"/>
        </w:rPr>
        <w:t xml:space="preserve">          </w:t>
      </w:r>
      <w:r w:rsidR="00313493">
        <w:rPr>
          <w:sz w:val="16"/>
          <w:szCs w:val="16"/>
        </w:rPr>
        <w:t xml:space="preserve">                          </w:t>
      </w:r>
      <w:r w:rsidR="00C11F03">
        <w:rPr>
          <w:sz w:val="16"/>
          <w:szCs w:val="16"/>
        </w:rPr>
        <w:t xml:space="preserve">     </w:t>
      </w:r>
      <w:r w:rsidR="00C1021E">
        <w:rPr>
          <w:sz w:val="16"/>
          <w:szCs w:val="16"/>
        </w:rPr>
        <w:t xml:space="preserve">                                 </w:t>
      </w:r>
      <w:r w:rsidR="00FA5CFD">
        <w:rPr>
          <w:sz w:val="16"/>
          <w:szCs w:val="16"/>
        </w:rPr>
        <w:t xml:space="preserve"> </w:t>
      </w:r>
      <w:r w:rsidR="00FA5CFD" w:rsidRPr="00FD229A">
        <w:rPr>
          <w:b/>
          <w:i/>
          <w:color w:val="000000" w:themeColor="text1"/>
          <w:sz w:val="16"/>
          <w:szCs w:val="16"/>
        </w:rPr>
        <w:t>Realizado por</w:t>
      </w:r>
      <w:r w:rsidR="00FD229A" w:rsidRPr="00FD229A">
        <w:rPr>
          <w:b/>
          <w:i/>
          <w:color w:val="000000" w:themeColor="text1"/>
          <w:sz w:val="16"/>
          <w:szCs w:val="16"/>
        </w:rPr>
        <w:t>:</w:t>
      </w:r>
      <w:r w:rsidR="00FA5CFD" w:rsidRPr="002A6081">
        <w:rPr>
          <w:i/>
          <w:color w:val="000000" w:themeColor="text1"/>
          <w:sz w:val="16"/>
          <w:szCs w:val="16"/>
        </w:rPr>
        <w:t xml:space="preserve"> Iván Charig, 2015</w:t>
      </w:r>
    </w:p>
    <w:p w:rsidR="00F77496" w:rsidRPr="00BF7E50" w:rsidRDefault="00F77496" w:rsidP="00F77496">
      <w:pPr>
        <w:pStyle w:val="Subttulo"/>
        <w:jc w:val="both"/>
        <w:rPr>
          <w:sz w:val="16"/>
          <w:szCs w:val="16"/>
        </w:rPr>
      </w:pPr>
    </w:p>
    <w:p w:rsidR="00F77496" w:rsidRDefault="00607748" w:rsidP="00F77496">
      <w:pPr>
        <w:pStyle w:val="Ttulo2"/>
        <w:numPr>
          <w:ilvl w:val="0"/>
          <w:numId w:val="0"/>
        </w:numPr>
        <w:spacing w:before="0" w:after="0" w:line="480" w:lineRule="auto"/>
        <w:ind w:left="357" w:hanging="357"/>
        <w:rPr>
          <w:sz w:val="22"/>
          <w:szCs w:val="22"/>
        </w:rPr>
      </w:pPr>
      <w:r w:rsidRPr="008F6FC2">
        <w:rPr>
          <w:sz w:val="22"/>
          <w:szCs w:val="22"/>
        </w:rPr>
        <w:lastRenderedPageBreak/>
        <w:t>4</w:t>
      </w:r>
      <w:r w:rsidR="00F77496" w:rsidRPr="008F6FC2">
        <w:rPr>
          <w:sz w:val="22"/>
          <w:szCs w:val="22"/>
        </w:rPr>
        <w:t xml:space="preserve">.5   </w:t>
      </w:r>
      <w:bookmarkStart w:id="338" w:name="_Toc422428500"/>
      <w:bookmarkStart w:id="339" w:name="_Toc407699481"/>
      <w:bookmarkStart w:id="340" w:name="_Toc423887474"/>
      <w:bookmarkStart w:id="341" w:name="_Toc427659747"/>
      <w:r w:rsidR="00F77496" w:rsidRPr="008F6FC2">
        <w:rPr>
          <w:sz w:val="22"/>
          <w:szCs w:val="22"/>
        </w:rPr>
        <w:t>MONTAJE NEUMATICO</w:t>
      </w:r>
      <w:bookmarkEnd w:id="338"/>
      <w:bookmarkEnd w:id="339"/>
      <w:bookmarkEnd w:id="340"/>
      <w:bookmarkEnd w:id="341"/>
    </w:p>
    <w:p w:rsidR="00313493" w:rsidRPr="00313493" w:rsidRDefault="00313493" w:rsidP="00313493"/>
    <w:p w:rsidR="00F77496" w:rsidRPr="004D07A6" w:rsidRDefault="00F77496" w:rsidP="00F77496">
      <w:pPr>
        <w:rPr>
          <w:sz w:val="22"/>
        </w:rPr>
      </w:pPr>
      <w:r w:rsidRPr="004D07A6">
        <w:rPr>
          <w:sz w:val="22"/>
        </w:rPr>
        <w:t>Uno de los sistemas necesarios para el funcionamiento del proceso, es el sistema neumático. Este sistema permite el funcionamiento de los diferentes elementos neumáticos  tales como del dosificador y ensacadora, todo esto acompañado del bloque de distribución y las electroválvulas.</w:t>
      </w:r>
    </w:p>
    <w:p w:rsidR="00F77496" w:rsidRPr="004D07A6" w:rsidRDefault="00F77496" w:rsidP="00F77496">
      <w:pPr>
        <w:rPr>
          <w:sz w:val="22"/>
        </w:rPr>
      </w:pPr>
      <w:r w:rsidRPr="004D07A6">
        <w:rPr>
          <w:sz w:val="22"/>
        </w:rPr>
        <w:t>Se debe tener mucho cuidado al momento de realizar el montaje neumático, principalmente se debe tener en cuenta las distancias de la carrera de los actuadores neumáticos.</w:t>
      </w:r>
    </w:p>
    <w:p w:rsidR="00F77496" w:rsidRPr="004D07A6" w:rsidRDefault="00F77496" w:rsidP="00F77496">
      <w:pPr>
        <w:rPr>
          <w:sz w:val="22"/>
        </w:rPr>
      </w:pPr>
      <w:r w:rsidRPr="004D07A6">
        <w:rPr>
          <w:sz w:val="22"/>
        </w:rPr>
        <w:t>El sistema puede trabajar con presión de aire de hasta 6 bares según las características de los elementos, para evitar daños se recomienda trabajar con 3 bares de presión.</w:t>
      </w:r>
    </w:p>
    <w:p w:rsidR="00F77496" w:rsidRDefault="00F77496" w:rsidP="00F77496">
      <w:pPr>
        <w:rPr>
          <w:sz w:val="22"/>
        </w:rPr>
      </w:pPr>
      <w:r w:rsidRPr="004D07A6">
        <w:rPr>
          <w:sz w:val="22"/>
        </w:rPr>
        <w:t>Los cilindros neumáticos van montados en unos compartimientos específicos los mismos que se acoplan mediante pernos y tuercas, cada uno en su estructura de soporte. Los cilindros vienen con una guía roscada en los extremos, la misma que se introduce en el agujero del dosificador o de los brazos sujetadores y se aseguran mediante la tuerca de ajuste.</w:t>
      </w:r>
    </w:p>
    <w:p w:rsidR="00313493" w:rsidRPr="004D07A6" w:rsidRDefault="00313493" w:rsidP="00F77496">
      <w:pPr>
        <w:rPr>
          <w:sz w:val="22"/>
        </w:rPr>
      </w:pPr>
    </w:p>
    <w:p w:rsidR="00F77496" w:rsidRDefault="00607748" w:rsidP="00F77496">
      <w:pPr>
        <w:pStyle w:val="Ttulo2"/>
        <w:numPr>
          <w:ilvl w:val="0"/>
          <w:numId w:val="0"/>
        </w:numPr>
        <w:spacing w:before="0" w:after="0" w:line="480" w:lineRule="auto"/>
        <w:ind w:left="357" w:hanging="357"/>
        <w:rPr>
          <w:sz w:val="22"/>
          <w:szCs w:val="22"/>
        </w:rPr>
      </w:pPr>
      <w:bookmarkStart w:id="342" w:name="_Toc422428501"/>
      <w:bookmarkStart w:id="343" w:name="_Toc407699482"/>
      <w:bookmarkStart w:id="344" w:name="_Toc423887475"/>
      <w:bookmarkStart w:id="345" w:name="_Toc427659748"/>
      <w:r w:rsidRPr="008F6FC2">
        <w:rPr>
          <w:sz w:val="22"/>
          <w:szCs w:val="22"/>
        </w:rPr>
        <w:t>4</w:t>
      </w:r>
      <w:r w:rsidR="00F77496" w:rsidRPr="008F6FC2">
        <w:rPr>
          <w:sz w:val="22"/>
          <w:szCs w:val="22"/>
        </w:rPr>
        <w:t>.6   MONTAJE NEUMATICO DEL  CILINDRO DE DOSIFICADOR</w:t>
      </w:r>
      <w:bookmarkEnd w:id="342"/>
      <w:bookmarkEnd w:id="343"/>
      <w:bookmarkEnd w:id="344"/>
      <w:bookmarkEnd w:id="345"/>
    </w:p>
    <w:p w:rsidR="00313493" w:rsidRPr="00313493" w:rsidRDefault="00313493" w:rsidP="00313493"/>
    <w:p w:rsidR="00F77496" w:rsidRPr="004D07A6" w:rsidRDefault="00F77496" w:rsidP="00F77496">
      <w:pPr>
        <w:rPr>
          <w:sz w:val="22"/>
        </w:rPr>
      </w:pPr>
      <w:r w:rsidRPr="004D07A6">
        <w:rPr>
          <w:sz w:val="22"/>
        </w:rPr>
        <w:t>Se tiene un cilindro neumático de doble efecto CTAL que opera el desplazamiento horizontal  de la compuerta de dosificación con un alcance de movimiento de 300mm.</w:t>
      </w:r>
    </w:p>
    <w:p w:rsidR="00F77496" w:rsidRPr="004D07A6" w:rsidRDefault="00F77496" w:rsidP="00F77496">
      <w:pPr>
        <w:rPr>
          <w:sz w:val="22"/>
        </w:rPr>
      </w:pPr>
      <w:r w:rsidRPr="004D07A6">
        <w:rPr>
          <w:sz w:val="22"/>
        </w:rPr>
        <w:t xml:space="preserve">El cilindro se encuentra montado en la parte interior superior la  estructura de dosificación,  la punta del vástago esta acoplado extremo de la compuerta y el otro extremo está ajustado a la estructura. </w:t>
      </w:r>
    </w:p>
    <w:p w:rsidR="00F77496" w:rsidRDefault="00F77496" w:rsidP="00F77496">
      <w:pPr>
        <w:rPr>
          <w:sz w:val="22"/>
        </w:rPr>
      </w:pPr>
      <w:r w:rsidRPr="004D07A6">
        <w:rPr>
          <w:sz w:val="22"/>
        </w:rPr>
        <w:t>La posición inicial del cilindro está monitoreada por un sensor magnético de posición SP1.</w:t>
      </w:r>
    </w:p>
    <w:p w:rsidR="00313493" w:rsidRPr="004D07A6" w:rsidRDefault="00313493" w:rsidP="00F77496">
      <w:pPr>
        <w:rPr>
          <w:sz w:val="22"/>
        </w:rPr>
      </w:pPr>
    </w:p>
    <w:p w:rsidR="00F77496" w:rsidRDefault="00F77496" w:rsidP="00F77496">
      <w:pPr>
        <w:keepNext/>
        <w:jc w:val="center"/>
      </w:pPr>
      <w:r>
        <w:rPr>
          <w:noProof/>
          <w:lang w:val="es-ES" w:eastAsia="es-ES"/>
        </w:rPr>
        <w:lastRenderedPageBreak/>
        <w:drawing>
          <wp:inline distT="0" distB="0" distL="0" distR="0" wp14:anchorId="12C6BE2D" wp14:editId="6D7A7054">
            <wp:extent cx="3514725" cy="2028825"/>
            <wp:effectExtent l="0" t="0" r="9525" b="9525"/>
            <wp:docPr id="196" name="Imagen 196" descr="https://fbcdn-sphotos-h-a.akamaihd.net/hphotos-ak-xpa1/v/t34.0-12/10833554_1025230380827308_1801027613_n.jpg?oh=888edc81175122b8ff909240cac483fc&amp;oe=54ACD762&amp;__gda__=1420620659_158b065e17dc51bb4c4b74fb823f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s://fbcdn-sphotos-h-a.akamaihd.net/hphotos-ak-xpa1/v/t34.0-12/10833554_1025230380827308_1801027613_n.jpg?oh=888edc81175122b8ff909240cac483fc&amp;oe=54ACD762&amp;__gda__=1420620659_158b065e17dc51bb4c4b74fb823f7015"/>
                    <pic:cNvPicPr>
                      <a:picLocks noChangeAspect="1" noChangeArrowheads="1"/>
                    </pic:cNvPicPr>
                  </pic:nvPicPr>
                  <pic:blipFill>
                    <a:blip r:embed="rId64" cstate="print">
                      <a:extLst>
                        <a:ext uri="{28A0092B-C50C-407E-A947-70E740481C1C}">
                          <a14:useLocalDpi xmlns:a14="http://schemas.microsoft.com/office/drawing/2010/main" val="0"/>
                        </a:ext>
                      </a:extLst>
                    </a:blip>
                    <a:srcRect b="23058"/>
                    <a:stretch>
                      <a:fillRect/>
                    </a:stretch>
                  </pic:blipFill>
                  <pic:spPr bwMode="auto">
                    <a:xfrm>
                      <a:off x="0" y="0"/>
                      <a:ext cx="3514725" cy="2028825"/>
                    </a:xfrm>
                    <a:prstGeom prst="rect">
                      <a:avLst/>
                    </a:prstGeom>
                    <a:noFill/>
                    <a:ln>
                      <a:noFill/>
                    </a:ln>
                  </pic:spPr>
                </pic:pic>
              </a:graphicData>
            </a:graphic>
          </wp:inline>
        </w:drawing>
      </w:r>
    </w:p>
    <w:p w:rsidR="00F77496" w:rsidRPr="00FA5CFD" w:rsidRDefault="00F77496" w:rsidP="00C1021E">
      <w:pPr>
        <w:pStyle w:val="Sinespaciado"/>
      </w:pPr>
      <w:bookmarkStart w:id="346" w:name="_Toc424803659"/>
      <w:r>
        <w:t xml:space="preserve">                       </w:t>
      </w:r>
      <w:r w:rsidR="00790BD1">
        <w:t xml:space="preserve">   </w:t>
      </w:r>
      <w:r w:rsidR="00FA5CFD" w:rsidRPr="00825094">
        <w:rPr>
          <w:b/>
        </w:rPr>
        <w:t>Figura 4.48</w:t>
      </w:r>
      <w:r w:rsidRPr="00825094">
        <w:rPr>
          <w:b/>
        </w:rPr>
        <w:t>:</w:t>
      </w:r>
      <w:r w:rsidRPr="00FA5CFD">
        <w:t xml:space="preserve"> Cilindro  Dosificador</w:t>
      </w:r>
      <w:bookmarkEnd w:id="346"/>
    </w:p>
    <w:p w:rsidR="00FA5CFD" w:rsidRDefault="00825094" w:rsidP="00C1021E">
      <w:pPr>
        <w:pStyle w:val="Sinespaciado"/>
        <w:rPr>
          <w:sz w:val="16"/>
          <w:szCs w:val="16"/>
        </w:rPr>
      </w:pPr>
      <w:bookmarkStart w:id="347" w:name="_Toc422428502"/>
      <w:bookmarkStart w:id="348" w:name="_Toc407699483"/>
      <w:bookmarkStart w:id="349" w:name="_Toc423887476"/>
      <w:r>
        <w:rPr>
          <w:sz w:val="16"/>
          <w:szCs w:val="16"/>
        </w:rPr>
        <w:t xml:space="preserve">                       </w:t>
      </w:r>
      <w:r w:rsidR="006302EE">
        <w:rPr>
          <w:sz w:val="16"/>
          <w:szCs w:val="16"/>
        </w:rPr>
        <w:t xml:space="preserve">   </w:t>
      </w:r>
      <w:r w:rsidR="00C1021E">
        <w:rPr>
          <w:sz w:val="16"/>
          <w:szCs w:val="16"/>
        </w:rPr>
        <w:t xml:space="preserve">          </w:t>
      </w:r>
      <w:r w:rsidR="00FA5CFD" w:rsidRPr="00825094">
        <w:rPr>
          <w:b/>
          <w:sz w:val="16"/>
          <w:szCs w:val="16"/>
        </w:rPr>
        <w:t>Realizado por</w:t>
      </w:r>
      <w:r w:rsidRPr="00825094">
        <w:rPr>
          <w:b/>
          <w:sz w:val="16"/>
          <w:szCs w:val="16"/>
        </w:rPr>
        <w:t>:</w:t>
      </w:r>
      <w:r w:rsidR="00FA5CFD" w:rsidRPr="002A6081">
        <w:rPr>
          <w:sz w:val="16"/>
          <w:szCs w:val="16"/>
        </w:rPr>
        <w:t xml:space="preserve"> Iván Charig, 2015</w:t>
      </w:r>
    </w:p>
    <w:p w:rsidR="00313493" w:rsidRPr="00313493" w:rsidRDefault="00313493" w:rsidP="00313493"/>
    <w:p w:rsidR="00F77496" w:rsidRDefault="00607748" w:rsidP="00FA5CFD">
      <w:pPr>
        <w:pStyle w:val="Subttulo"/>
        <w:jc w:val="both"/>
        <w:rPr>
          <w:b/>
          <w:i w:val="0"/>
          <w:color w:val="000000" w:themeColor="text1"/>
          <w:sz w:val="22"/>
        </w:rPr>
      </w:pPr>
      <w:r w:rsidRPr="00FA5CFD">
        <w:rPr>
          <w:b/>
          <w:i w:val="0"/>
          <w:color w:val="000000" w:themeColor="text1"/>
          <w:sz w:val="22"/>
        </w:rPr>
        <w:t>4</w:t>
      </w:r>
      <w:r w:rsidR="00F77496" w:rsidRPr="00FA5CFD">
        <w:rPr>
          <w:b/>
          <w:i w:val="0"/>
          <w:color w:val="000000" w:themeColor="text1"/>
          <w:sz w:val="22"/>
        </w:rPr>
        <w:t>.7   MONTAJE NEUMATICO DEL  CILINDRO DEL BRAZO SUJETADOR</w:t>
      </w:r>
      <w:bookmarkEnd w:id="347"/>
      <w:bookmarkEnd w:id="348"/>
      <w:bookmarkEnd w:id="349"/>
    </w:p>
    <w:p w:rsidR="00313493" w:rsidRPr="00313493" w:rsidRDefault="00313493" w:rsidP="00313493"/>
    <w:p w:rsidR="00F77496" w:rsidRPr="004D07A6" w:rsidRDefault="00F77496" w:rsidP="00F77496">
      <w:pPr>
        <w:rPr>
          <w:sz w:val="22"/>
        </w:rPr>
      </w:pPr>
      <w:r w:rsidRPr="004D07A6">
        <w:rPr>
          <w:sz w:val="22"/>
        </w:rPr>
        <w:t>Se tiene un cilindro neumático doble efecto Airtac que opera el desplazamiento horizontal  de los brazos sujetadores de la ensacadora con un alcance de movimiento de 30mm.</w:t>
      </w:r>
    </w:p>
    <w:p w:rsidR="00F77496" w:rsidRPr="004D07A6" w:rsidRDefault="00F77496" w:rsidP="00F77496">
      <w:pPr>
        <w:rPr>
          <w:sz w:val="22"/>
        </w:rPr>
      </w:pPr>
      <w:r w:rsidRPr="004D07A6">
        <w:rPr>
          <w:sz w:val="22"/>
        </w:rPr>
        <w:t>El cilindro se encuentra montado en el costado  izquierdo de la  estructura de ensacado,  la punta del vástago esta acoplado extremo del mecanismo de accionamiento de los brazos y el extremo posterior también.</w:t>
      </w:r>
    </w:p>
    <w:p w:rsidR="00F77496" w:rsidRDefault="00F77496" w:rsidP="00F77496">
      <w:pPr>
        <w:rPr>
          <w:sz w:val="22"/>
        </w:rPr>
      </w:pPr>
      <w:r w:rsidRPr="004D07A6">
        <w:rPr>
          <w:sz w:val="22"/>
        </w:rPr>
        <w:t>La posición inicial del cilindro está monitoreada por un sensor magnético de posición SP2.</w:t>
      </w:r>
    </w:p>
    <w:p w:rsidR="00313493" w:rsidRPr="004D07A6" w:rsidRDefault="00313493" w:rsidP="00F77496">
      <w:pPr>
        <w:rPr>
          <w:sz w:val="22"/>
        </w:rPr>
      </w:pPr>
    </w:p>
    <w:p w:rsidR="00F77496" w:rsidRDefault="00F77496" w:rsidP="00F77496">
      <w:pPr>
        <w:keepNext/>
        <w:jc w:val="center"/>
      </w:pPr>
      <w:r>
        <w:rPr>
          <w:b/>
          <w:noProof/>
          <w:szCs w:val="24"/>
          <w:lang w:val="es-ES" w:eastAsia="es-ES"/>
        </w:rPr>
        <w:drawing>
          <wp:inline distT="0" distB="0" distL="0" distR="0" wp14:anchorId="0D343843" wp14:editId="275F0B7A">
            <wp:extent cx="3714750" cy="1704975"/>
            <wp:effectExtent l="0" t="0" r="0" b="9525"/>
            <wp:docPr id="195" name="Imagen 195" descr="20140701_15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20140701_153045"/>
                    <pic:cNvPicPr>
                      <a:picLocks noChangeAspect="1" noChangeArrowheads="1"/>
                    </pic:cNvPicPr>
                  </pic:nvPicPr>
                  <pic:blipFill>
                    <a:blip r:embed="rId65">
                      <a:extLst>
                        <a:ext uri="{28A0092B-C50C-407E-A947-70E740481C1C}">
                          <a14:useLocalDpi xmlns:a14="http://schemas.microsoft.com/office/drawing/2010/main" val="0"/>
                        </a:ext>
                      </a:extLst>
                    </a:blip>
                    <a:srcRect l="14432" t="9283" r="19354" b="50189"/>
                    <a:stretch>
                      <a:fillRect/>
                    </a:stretch>
                  </pic:blipFill>
                  <pic:spPr bwMode="auto">
                    <a:xfrm>
                      <a:off x="0" y="0"/>
                      <a:ext cx="3714750" cy="1704975"/>
                    </a:xfrm>
                    <a:prstGeom prst="rect">
                      <a:avLst/>
                    </a:prstGeom>
                    <a:noFill/>
                    <a:ln>
                      <a:noFill/>
                    </a:ln>
                  </pic:spPr>
                </pic:pic>
              </a:graphicData>
            </a:graphic>
          </wp:inline>
        </w:drawing>
      </w:r>
    </w:p>
    <w:p w:rsidR="00F77496" w:rsidRPr="00FA5CFD" w:rsidRDefault="00F77496" w:rsidP="00C1021E">
      <w:pPr>
        <w:pStyle w:val="Sinespaciado"/>
      </w:pPr>
      <w:bookmarkStart w:id="350" w:name="_Toc424803660"/>
      <w:r>
        <w:t xml:space="preserve">                    </w:t>
      </w:r>
      <w:r w:rsidR="00790BD1">
        <w:t xml:space="preserve">  </w:t>
      </w:r>
      <w:r w:rsidR="00825094" w:rsidRPr="00825094">
        <w:rPr>
          <w:b/>
        </w:rPr>
        <w:t>Figura 4-</w:t>
      </w:r>
      <w:r w:rsidR="00FA5CFD" w:rsidRPr="00825094">
        <w:rPr>
          <w:b/>
        </w:rPr>
        <w:t>49</w:t>
      </w:r>
      <w:r w:rsidRPr="00825094">
        <w:rPr>
          <w:b/>
        </w:rPr>
        <w:t>:</w:t>
      </w:r>
      <w:r w:rsidRPr="00FA5CFD">
        <w:t xml:space="preserve"> Cilindro  Ensacadora.</w:t>
      </w:r>
      <w:bookmarkEnd w:id="350"/>
    </w:p>
    <w:p w:rsidR="00FA5CFD" w:rsidRPr="002A6081" w:rsidRDefault="00825094" w:rsidP="00C1021E">
      <w:pPr>
        <w:pStyle w:val="Sinespaciado"/>
        <w:rPr>
          <w:sz w:val="16"/>
          <w:szCs w:val="16"/>
        </w:rPr>
      </w:pPr>
      <w:r>
        <w:rPr>
          <w:sz w:val="16"/>
          <w:szCs w:val="16"/>
        </w:rPr>
        <w:t xml:space="preserve">                    </w:t>
      </w:r>
      <w:r w:rsidR="006302EE">
        <w:rPr>
          <w:sz w:val="16"/>
          <w:szCs w:val="16"/>
        </w:rPr>
        <w:t xml:space="preserve">  </w:t>
      </w:r>
      <w:r w:rsidR="00C1021E">
        <w:rPr>
          <w:sz w:val="16"/>
          <w:szCs w:val="16"/>
        </w:rPr>
        <w:t xml:space="preserve">         </w:t>
      </w:r>
      <w:r w:rsidR="00FA5CFD" w:rsidRPr="00825094">
        <w:rPr>
          <w:b/>
          <w:sz w:val="16"/>
          <w:szCs w:val="16"/>
        </w:rPr>
        <w:t>Realizado por</w:t>
      </w:r>
      <w:r w:rsidRPr="00825094">
        <w:rPr>
          <w:b/>
          <w:sz w:val="16"/>
          <w:szCs w:val="16"/>
        </w:rPr>
        <w:t>:</w:t>
      </w:r>
      <w:r w:rsidR="00FA5CFD" w:rsidRPr="002A6081">
        <w:rPr>
          <w:sz w:val="16"/>
          <w:szCs w:val="16"/>
        </w:rPr>
        <w:t xml:space="preserve"> Iván Charig, 2015</w:t>
      </w:r>
    </w:p>
    <w:p w:rsidR="00F77496" w:rsidRPr="00FA5CFD" w:rsidRDefault="00F77496" w:rsidP="00F77496">
      <w:pPr>
        <w:pStyle w:val="Subttulo"/>
        <w:jc w:val="both"/>
        <w:rPr>
          <w:i w:val="0"/>
          <w:color w:val="000000" w:themeColor="text1"/>
          <w:sz w:val="16"/>
          <w:szCs w:val="16"/>
        </w:rPr>
      </w:pPr>
    </w:p>
    <w:p w:rsidR="00F77496" w:rsidRDefault="00607748" w:rsidP="00F77496">
      <w:pPr>
        <w:pStyle w:val="Ttulo2"/>
        <w:numPr>
          <w:ilvl w:val="0"/>
          <w:numId w:val="0"/>
        </w:numPr>
        <w:spacing w:before="0" w:after="0" w:line="480" w:lineRule="auto"/>
        <w:ind w:left="357" w:hanging="357"/>
        <w:rPr>
          <w:sz w:val="22"/>
          <w:szCs w:val="22"/>
        </w:rPr>
      </w:pPr>
      <w:bookmarkStart w:id="351" w:name="_Toc407699484"/>
      <w:bookmarkStart w:id="352" w:name="_Toc422428503"/>
      <w:bookmarkStart w:id="353" w:name="_Toc423887477"/>
      <w:bookmarkStart w:id="354" w:name="_Toc427659749"/>
      <w:r w:rsidRPr="008F6FC2">
        <w:rPr>
          <w:sz w:val="22"/>
          <w:szCs w:val="22"/>
        </w:rPr>
        <w:lastRenderedPageBreak/>
        <w:t>4</w:t>
      </w:r>
      <w:r w:rsidR="00F77496" w:rsidRPr="008F6FC2">
        <w:rPr>
          <w:sz w:val="22"/>
          <w:szCs w:val="22"/>
        </w:rPr>
        <w:t>.8   Bloque de válvulas de distribución</w:t>
      </w:r>
      <w:bookmarkEnd w:id="351"/>
      <w:bookmarkEnd w:id="352"/>
      <w:bookmarkEnd w:id="353"/>
      <w:bookmarkEnd w:id="354"/>
    </w:p>
    <w:p w:rsidR="00313493" w:rsidRPr="00313493" w:rsidRDefault="00313493" w:rsidP="00313493"/>
    <w:p w:rsidR="00F77496" w:rsidRPr="004D07A6" w:rsidRDefault="00F77496" w:rsidP="00F77496">
      <w:pPr>
        <w:rPr>
          <w:sz w:val="22"/>
        </w:rPr>
      </w:pPr>
      <w:r w:rsidRPr="004D07A6">
        <w:rPr>
          <w:sz w:val="22"/>
        </w:rPr>
        <w:t>Va montado en la parte izquierda y derecha, sobre la estructura base de la ensacadora.</w:t>
      </w:r>
    </w:p>
    <w:p w:rsidR="00F77496" w:rsidRDefault="00F77496" w:rsidP="00F77496">
      <w:pPr>
        <w:rPr>
          <w:sz w:val="22"/>
        </w:rPr>
      </w:pPr>
      <w:r w:rsidRPr="004D07A6">
        <w:rPr>
          <w:sz w:val="22"/>
        </w:rPr>
        <w:t>Está compuesto por un bloque neumático con sistema de silenciadores, sobre este bloque de distribución van acopladas 1 electroválvula 5/2 (5 vías, 2 posiciones) y una electroválvula  monoestable, los impulsos de las bobina de esta electroválvula son de 24 VDC.</w:t>
      </w:r>
    </w:p>
    <w:p w:rsidR="00C1021E" w:rsidRPr="004D07A6" w:rsidRDefault="00C1021E" w:rsidP="00F77496">
      <w:pPr>
        <w:rPr>
          <w:sz w:val="22"/>
        </w:rPr>
      </w:pPr>
    </w:p>
    <w:p w:rsidR="00F77496" w:rsidRDefault="00F77496" w:rsidP="00F77496">
      <w:pPr>
        <w:keepNext/>
        <w:jc w:val="center"/>
      </w:pPr>
      <w:r>
        <w:rPr>
          <w:noProof/>
          <w:lang w:val="es-ES" w:eastAsia="es-ES"/>
        </w:rPr>
        <w:drawing>
          <wp:inline distT="0" distB="0" distL="0" distR="0" wp14:anchorId="04481673" wp14:editId="5C91E60F">
            <wp:extent cx="2686050" cy="2019743"/>
            <wp:effectExtent l="0" t="0" r="0" b="0"/>
            <wp:docPr id="194" name="Imagen 194" descr="https://fbcdn-sphotos-h-a.akamaihd.net/hphotos-ak-xpa1/v/t34.0-12/10912709_1025231520827194_1312825279_n.jpg?oh=052b72cbfc286fc2488d2649827e9fee&amp;oe=54ACD786&amp;__gda__=1420601687_d5ac7d1dd5a49732b176dc871905a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s://fbcdn-sphotos-h-a.akamaihd.net/hphotos-ak-xpa1/v/t34.0-12/10912709_1025231520827194_1312825279_n.jpg?oh=052b72cbfc286fc2488d2649827e9fee&amp;oe=54ACD786&amp;__gda__=1420601687_d5ac7d1dd5a49732b176dc871905aa8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89890" cy="2022631"/>
                    </a:xfrm>
                    <a:prstGeom prst="rect">
                      <a:avLst/>
                    </a:prstGeom>
                    <a:noFill/>
                    <a:ln>
                      <a:noFill/>
                    </a:ln>
                  </pic:spPr>
                </pic:pic>
              </a:graphicData>
            </a:graphic>
          </wp:inline>
        </w:drawing>
      </w:r>
    </w:p>
    <w:p w:rsidR="00F77496" w:rsidRPr="00581406" w:rsidRDefault="00F77496" w:rsidP="00C1021E">
      <w:pPr>
        <w:pStyle w:val="Sinespaciado"/>
      </w:pPr>
      <w:bookmarkStart w:id="355" w:name="_Toc424803661"/>
      <w:r>
        <w:t xml:space="preserve">                                  </w:t>
      </w:r>
      <w:r w:rsidR="00790BD1">
        <w:t xml:space="preserve">    </w:t>
      </w:r>
      <w:r w:rsidR="00581406" w:rsidRPr="00825094">
        <w:rPr>
          <w:b/>
        </w:rPr>
        <w:t>Figura 4.50</w:t>
      </w:r>
      <w:r w:rsidRPr="00825094">
        <w:rPr>
          <w:b/>
        </w:rPr>
        <w:t>:</w:t>
      </w:r>
      <w:r w:rsidRPr="00581406">
        <w:t xml:space="preserve"> Cilindro  Ensacadora.</w:t>
      </w:r>
      <w:bookmarkEnd w:id="355"/>
    </w:p>
    <w:p w:rsidR="00581406" w:rsidRPr="002A6081" w:rsidRDefault="00581406" w:rsidP="00C1021E">
      <w:pPr>
        <w:pStyle w:val="Sinespaciado"/>
        <w:rPr>
          <w:sz w:val="16"/>
          <w:szCs w:val="16"/>
        </w:rPr>
      </w:pPr>
      <w:r w:rsidRPr="002A6081">
        <w:rPr>
          <w:sz w:val="16"/>
          <w:szCs w:val="16"/>
        </w:rPr>
        <w:t xml:space="preserve">                      </w:t>
      </w:r>
      <w:r w:rsidR="00523193">
        <w:rPr>
          <w:sz w:val="16"/>
          <w:szCs w:val="16"/>
        </w:rPr>
        <w:t xml:space="preserve">     </w:t>
      </w:r>
      <w:r w:rsidRPr="002A6081">
        <w:rPr>
          <w:sz w:val="16"/>
          <w:szCs w:val="16"/>
        </w:rPr>
        <w:t xml:space="preserve">         </w:t>
      </w:r>
      <w:r w:rsidR="00825094">
        <w:rPr>
          <w:sz w:val="16"/>
          <w:szCs w:val="16"/>
        </w:rPr>
        <w:t xml:space="preserve">  </w:t>
      </w:r>
      <w:r w:rsidR="00C1021E">
        <w:rPr>
          <w:sz w:val="16"/>
          <w:szCs w:val="16"/>
        </w:rPr>
        <w:t xml:space="preserve">              </w:t>
      </w:r>
      <w:r w:rsidR="00825094">
        <w:rPr>
          <w:sz w:val="16"/>
          <w:szCs w:val="16"/>
        </w:rPr>
        <w:t xml:space="preserve"> </w:t>
      </w:r>
      <w:r w:rsidRPr="00825094">
        <w:rPr>
          <w:b/>
          <w:sz w:val="16"/>
          <w:szCs w:val="16"/>
        </w:rPr>
        <w:t>Realizado por</w:t>
      </w:r>
      <w:r w:rsidR="00825094" w:rsidRPr="00825094">
        <w:rPr>
          <w:b/>
          <w:sz w:val="16"/>
          <w:szCs w:val="16"/>
        </w:rPr>
        <w:t>:</w:t>
      </w:r>
      <w:r w:rsidRPr="002A6081">
        <w:rPr>
          <w:sz w:val="16"/>
          <w:szCs w:val="16"/>
        </w:rPr>
        <w:t xml:space="preserve"> Iván Charig, 2015</w:t>
      </w:r>
    </w:p>
    <w:p w:rsidR="00F77496" w:rsidRPr="00FB528A" w:rsidRDefault="00F77496" w:rsidP="00F77496"/>
    <w:p w:rsidR="00F77496" w:rsidRPr="004D07A6" w:rsidRDefault="00F77496" w:rsidP="00F77496">
      <w:pPr>
        <w:pStyle w:val="Prrafodelista"/>
        <w:numPr>
          <w:ilvl w:val="0"/>
          <w:numId w:val="35"/>
        </w:numPr>
        <w:spacing w:after="0" w:line="480" w:lineRule="auto"/>
        <w:rPr>
          <w:sz w:val="22"/>
        </w:rPr>
      </w:pPr>
      <w:r w:rsidRPr="004D07A6">
        <w:rPr>
          <w:sz w:val="22"/>
        </w:rPr>
        <w:t>La  Electroválvula EV1 controla el accionamiento del cilindro CN1 de la etapa de dosificación.</w:t>
      </w:r>
    </w:p>
    <w:p w:rsidR="00F77496" w:rsidRPr="004D07A6" w:rsidRDefault="00F77496" w:rsidP="00F77496">
      <w:pPr>
        <w:pStyle w:val="Prrafodelista"/>
        <w:numPr>
          <w:ilvl w:val="0"/>
          <w:numId w:val="35"/>
        </w:numPr>
        <w:spacing w:after="0" w:line="480" w:lineRule="auto"/>
        <w:rPr>
          <w:sz w:val="22"/>
        </w:rPr>
      </w:pPr>
      <w:r w:rsidRPr="004D07A6">
        <w:rPr>
          <w:sz w:val="22"/>
        </w:rPr>
        <w:t>La  Electroválvula EV2 controla el accionamiento del cilindro CN2 en la etapa de pesaje.</w:t>
      </w:r>
    </w:p>
    <w:p w:rsidR="00F77496" w:rsidRPr="004D07A6" w:rsidRDefault="00F77496" w:rsidP="00F77496">
      <w:pPr>
        <w:pStyle w:val="Prrafodelista"/>
        <w:numPr>
          <w:ilvl w:val="0"/>
          <w:numId w:val="35"/>
        </w:numPr>
        <w:spacing w:after="0" w:line="480" w:lineRule="auto"/>
        <w:rPr>
          <w:sz w:val="22"/>
        </w:rPr>
      </w:pPr>
      <w:r w:rsidRPr="004D07A6">
        <w:rPr>
          <w:sz w:val="22"/>
        </w:rPr>
        <w:t>Silenciadores.</w:t>
      </w:r>
    </w:p>
    <w:p w:rsidR="00F77496" w:rsidRDefault="00F77496" w:rsidP="00F77496">
      <w:pPr>
        <w:pStyle w:val="Prrafodelista"/>
        <w:numPr>
          <w:ilvl w:val="0"/>
          <w:numId w:val="35"/>
        </w:numPr>
        <w:spacing w:after="0" w:line="480" w:lineRule="auto"/>
        <w:rPr>
          <w:sz w:val="22"/>
        </w:rPr>
      </w:pPr>
      <w:r w:rsidRPr="004D07A6">
        <w:rPr>
          <w:sz w:val="22"/>
        </w:rPr>
        <w:t>Toma de alimentación de aire.</w:t>
      </w:r>
    </w:p>
    <w:p w:rsidR="00313493" w:rsidRPr="004D07A6" w:rsidRDefault="00313493" w:rsidP="00313493">
      <w:pPr>
        <w:pStyle w:val="Prrafodelista"/>
        <w:spacing w:after="0" w:line="480" w:lineRule="auto"/>
        <w:ind w:left="360"/>
        <w:rPr>
          <w:sz w:val="22"/>
        </w:rPr>
      </w:pPr>
    </w:p>
    <w:p w:rsidR="00F77496" w:rsidRDefault="00607748" w:rsidP="00F77496">
      <w:pPr>
        <w:pStyle w:val="Ttulo2"/>
        <w:numPr>
          <w:ilvl w:val="0"/>
          <w:numId w:val="0"/>
        </w:numPr>
        <w:spacing w:before="0" w:after="0" w:line="480" w:lineRule="auto"/>
        <w:rPr>
          <w:sz w:val="22"/>
          <w:szCs w:val="22"/>
        </w:rPr>
      </w:pPr>
      <w:bookmarkStart w:id="356" w:name="_Toc422428504"/>
      <w:bookmarkStart w:id="357" w:name="_Toc407699485"/>
      <w:bookmarkStart w:id="358" w:name="_Toc423887478"/>
      <w:bookmarkStart w:id="359" w:name="_Toc427659750"/>
      <w:r w:rsidRPr="008F6FC2">
        <w:rPr>
          <w:sz w:val="22"/>
          <w:szCs w:val="22"/>
        </w:rPr>
        <w:t>4</w:t>
      </w:r>
      <w:r w:rsidR="00F77496" w:rsidRPr="008F6FC2">
        <w:rPr>
          <w:sz w:val="22"/>
          <w:szCs w:val="22"/>
        </w:rPr>
        <w:t>.9   CONEXIONES DE MANGERAS Y RACORES</w:t>
      </w:r>
      <w:bookmarkEnd w:id="356"/>
      <w:bookmarkEnd w:id="357"/>
      <w:bookmarkEnd w:id="358"/>
      <w:bookmarkEnd w:id="359"/>
    </w:p>
    <w:p w:rsidR="00313493" w:rsidRPr="00313493" w:rsidRDefault="00313493" w:rsidP="00313493"/>
    <w:p w:rsidR="00F77496" w:rsidRPr="004D07A6" w:rsidRDefault="00F77496" w:rsidP="00F77496">
      <w:pPr>
        <w:rPr>
          <w:sz w:val="22"/>
        </w:rPr>
      </w:pPr>
      <w:r w:rsidRPr="004D07A6">
        <w:rPr>
          <w:sz w:val="22"/>
        </w:rPr>
        <w:t xml:space="preserve">Las conexiones de aire entre los diferentes elementos neumáticos  se realizan de acuerdo al siguiente diagrama neumático. </w:t>
      </w:r>
    </w:p>
    <w:p w:rsidR="00F77496" w:rsidRDefault="00F77496" w:rsidP="00F77496">
      <w:pPr>
        <w:keepNext/>
        <w:spacing w:line="240" w:lineRule="auto"/>
        <w:jc w:val="center"/>
      </w:pPr>
      <w:r>
        <w:rPr>
          <w:noProof/>
          <w:lang w:val="es-ES" w:eastAsia="es-ES"/>
        </w:rPr>
        <w:lastRenderedPageBreak/>
        <mc:AlternateContent>
          <mc:Choice Requires="wps">
            <w:drawing>
              <wp:inline distT="0" distB="0" distL="0" distR="0" wp14:anchorId="6433B4B3" wp14:editId="2EA81C68">
                <wp:extent cx="3838575" cy="2857500"/>
                <wp:effectExtent l="0" t="0" r="28575" b="19050"/>
                <wp:docPr id="202" name="Rectángulo 202"/>
                <wp:cNvGraphicFramePr/>
                <a:graphic xmlns:a="http://schemas.openxmlformats.org/drawingml/2006/main">
                  <a:graphicData uri="http://schemas.microsoft.com/office/word/2010/wordprocessingShape">
                    <wps:wsp>
                      <wps:cNvSpPr/>
                      <wps:spPr>
                        <a:xfrm>
                          <a:off x="0" y="0"/>
                          <a:ext cx="3838575" cy="2857500"/>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45DE9" w:rsidRDefault="00E45DE9" w:rsidP="00F77496">
                            <w:pPr>
                              <w:jc w:val="center"/>
                              <w:rPr>
                                <w:color w:val="D5DCE4" w:themeColor="text2" w:themeTint="33"/>
                              </w:rPr>
                            </w:pPr>
                            <w:r>
                              <w:rPr>
                                <w:rFonts w:asciiTheme="minorHAnsi" w:eastAsiaTheme="minorHAnsi" w:hAnsiTheme="minorHAnsi"/>
                                <w:noProof/>
                                <w:sz w:val="20"/>
                                <w:szCs w:val="20"/>
                                <w:lang w:val="es-ES" w:eastAsia="es-ES"/>
                              </w:rPr>
                              <w:drawing>
                                <wp:inline distT="0" distB="0" distL="0" distR="0" wp14:anchorId="35B6E95A" wp14:editId="4522F158">
                                  <wp:extent cx="2886075" cy="2257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86075" cy="2257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33B4B3" id="Rectángulo 202" o:spid="_x0000_s1042" style="width:302.2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" fillcolor="#d5dce4 [671]" strokecolor="black [3213]" strokeweight="1pt">
                <v:textbox>
                  <w:txbxContent>
                    <w:p w:rsidR="00E45DE9" w:rsidRDefault="00E45DE9" w:rsidP="00F77496">
                      <w:pPr>
                        <w:jc w:val="center"/>
                        <w:rPr>
                          <w:color w:val="D5DCE4" w:themeColor="text2" w:themeTint="33"/>
                        </w:rPr>
                      </w:pPr>
                      <w:r>
                        <w:rPr>
                          <w:rFonts w:asciiTheme="minorHAnsi" w:eastAsiaTheme="minorHAnsi" w:hAnsiTheme="minorHAnsi"/>
                          <w:noProof/>
                          <w:sz w:val="20"/>
                          <w:szCs w:val="20"/>
                          <w:lang w:val="es-ES" w:eastAsia="es-ES"/>
                        </w:rPr>
                        <w:drawing>
                          <wp:inline distT="0" distB="0" distL="0" distR="0" wp14:anchorId="35B6E95A" wp14:editId="4522F158">
                            <wp:extent cx="2886075" cy="2257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86075" cy="2257425"/>
                                    </a:xfrm>
                                    <a:prstGeom prst="rect">
                                      <a:avLst/>
                                    </a:prstGeom>
                                    <a:noFill/>
                                    <a:ln>
                                      <a:noFill/>
                                    </a:ln>
                                  </pic:spPr>
                                </pic:pic>
                              </a:graphicData>
                            </a:graphic>
                          </wp:inline>
                        </w:drawing>
                      </w:r>
                    </w:p>
                  </w:txbxContent>
                </v:textbox>
                <w10:anchorlock/>
              </v:rect>
            </w:pict>
          </mc:Fallback>
        </mc:AlternateContent>
      </w:r>
    </w:p>
    <w:p w:rsidR="00F77496" w:rsidRPr="00581406" w:rsidRDefault="00F77496" w:rsidP="00C1021E">
      <w:pPr>
        <w:pStyle w:val="Sinespaciado"/>
      </w:pPr>
      <w:bookmarkStart w:id="360" w:name="_Toc424803662"/>
      <w:r>
        <w:t xml:space="preserve">            </w:t>
      </w:r>
      <w:r w:rsidR="00C1021E">
        <w:t xml:space="preserve"> </w:t>
      </w:r>
      <w:r>
        <w:t xml:space="preserve">       </w:t>
      </w:r>
      <w:r w:rsidR="00790BD1">
        <w:t xml:space="preserve">   </w:t>
      </w:r>
      <w:r w:rsidR="00C1021E">
        <w:rPr>
          <w:b/>
        </w:rPr>
        <w:t>Figura 4-</w:t>
      </w:r>
      <w:r w:rsidR="00581406" w:rsidRPr="00825094">
        <w:rPr>
          <w:b/>
        </w:rPr>
        <w:t>51</w:t>
      </w:r>
      <w:r w:rsidRPr="00825094">
        <w:rPr>
          <w:b/>
        </w:rPr>
        <w:t>:</w:t>
      </w:r>
      <w:r w:rsidRPr="00581406">
        <w:t xml:space="preserve"> Conexiones de los cilindros neumáticos</w:t>
      </w:r>
      <w:bookmarkEnd w:id="360"/>
    </w:p>
    <w:p w:rsidR="00581406" w:rsidRPr="002A6081" w:rsidRDefault="00825094" w:rsidP="00C1021E">
      <w:pPr>
        <w:pStyle w:val="Sinespaciado"/>
        <w:rPr>
          <w:sz w:val="16"/>
          <w:szCs w:val="16"/>
        </w:rPr>
      </w:pPr>
      <w:r>
        <w:rPr>
          <w:sz w:val="16"/>
          <w:szCs w:val="16"/>
        </w:rPr>
        <w:t xml:space="preserve">                </w:t>
      </w:r>
      <w:r w:rsidR="00B75C9B">
        <w:rPr>
          <w:sz w:val="16"/>
          <w:szCs w:val="16"/>
        </w:rPr>
        <w:t xml:space="preserve">  </w:t>
      </w:r>
      <w:r>
        <w:rPr>
          <w:sz w:val="16"/>
          <w:szCs w:val="16"/>
        </w:rPr>
        <w:t xml:space="preserve">  </w:t>
      </w:r>
      <w:r w:rsidR="00C1021E">
        <w:rPr>
          <w:sz w:val="16"/>
          <w:szCs w:val="16"/>
        </w:rPr>
        <w:t xml:space="preserve">          </w:t>
      </w:r>
      <w:r>
        <w:rPr>
          <w:sz w:val="16"/>
          <w:szCs w:val="16"/>
        </w:rPr>
        <w:t xml:space="preserve"> </w:t>
      </w:r>
      <w:r w:rsidR="00790BD1">
        <w:rPr>
          <w:sz w:val="16"/>
          <w:szCs w:val="16"/>
        </w:rPr>
        <w:t xml:space="preserve"> </w:t>
      </w:r>
      <w:r w:rsidR="00581406" w:rsidRPr="00825094">
        <w:rPr>
          <w:b/>
          <w:sz w:val="16"/>
          <w:szCs w:val="16"/>
        </w:rPr>
        <w:t>Realizado por</w:t>
      </w:r>
      <w:r w:rsidRPr="00825094">
        <w:rPr>
          <w:b/>
          <w:sz w:val="16"/>
          <w:szCs w:val="16"/>
        </w:rPr>
        <w:t>:</w:t>
      </w:r>
      <w:r w:rsidR="00581406" w:rsidRPr="002A6081">
        <w:rPr>
          <w:sz w:val="16"/>
          <w:szCs w:val="16"/>
        </w:rPr>
        <w:t xml:space="preserve"> Iván Charig, 2015</w:t>
      </w:r>
    </w:p>
    <w:p w:rsidR="00F77496" w:rsidRDefault="00F77496" w:rsidP="00F77496">
      <w:pPr>
        <w:rPr>
          <w:rFonts w:cs="Arial"/>
          <w:bCs/>
          <w:szCs w:val="24"/>
        </w:rPr>
      </w:pPr>
    </w:p>
    <w:p w:rsidR="00F77496" w:rsidRPr="004D07A6" w:rsidRDefault="00F77496" w:rsidP="00F77496">
      <w:pPr>
        <w:rPr>
          <w:rFonts w:cs="Arial"/>
          <w:bCs/>
          <w:sz w:val="22"/>
        </w:rPr>
      </w:pPr>
      <w:r w:rsidRPr="004D07A6">
        <w:rPr>
          <w:rFonts w:cs="Arial"/>
          <w:bCs/>
          <w:sz w:val="22"/>
        </w:rPr>
        <w:t xml:space="preserve">Para este caso las conexiones están hechas mediante el uso de manguera flexible y acoples rápidos de </w:t>
      </w:r>
      <w:r w:rsidR="004F53B3" w:rsidRPr="004D07A6">
        <w:rPr>
          <w:rFonts w:cs="Arial"/>
          <w:bCs/>
          <w:sz w:val="22"/>
        </w:rPr>
        <w:t>tecno polímero</w:t>
      </w:r>
      <w:r w:rsidRPr="004D07A6">
        <w:rPr>
          <w:rFonts w:cs="Arial"/>
          <w:bCs/>
          <w:sz w:val="22"/>
        </w:rPr>
        <w:t xml:space="preserve">, lo que facilita la rápida instalación del sistema de alimentación de aire en el equipo. </w:t>
      </w:r>
    </w:p>
    <w:p w:rsidR="00F77496" w:rsidRDefault="00F77496" w:rsidP="00F77496">
      <w:pPr>
        <w:rPr>
          <w:rFonts w:cs="Arial"/>
          <w:bCs/>
          <w:sz w:val="22"/>
        </w:rPr>
      </w:pPr>
      <w:r w:rsidRPr="004D07A6">
        <w:rPr>
          <w:rFonts w:cs="Arial"/>
          <w:bCs/>
          <w:sz w:val="22"/>
        </w:rPr>
        <w:t>No se requiere de herramienta alguna para la inserción o remoción de la manguera en la conexión, lo cual simplifica las tareas de ensamble, reparación o modificación en la instalación del módulo de proceso.</w:t>
      </w:r>
    </w:p>
    <w:p w:rsidR="00313493" w:rsidRPr="004D07A6" w:rsidRDefault="00313493" w:rsidP="00F77496">
      <w:pPr>
        <w:rPr>
          <w:rFonts w:cs="Arial"/>
          <w:bCs/>
          <w:sz w:val="22"/>
        </w:rPr>
      </w:pPr>
    </w:p>
    <w:p w:rsidR="00F77496" w:rsidRDefault="00607748" w:rsidP="00F77496">
      <w:pPr>
        <w:pStyle w:val="Ttulo2"/>
        <w:numPr>
          <w:ilvl w:val="0"/>
          <w:numId w:val="0"/>
        </w:numPr>
        <w:spacing w:before="0" w:after="0" w:line="480" w:lineRule="auto"/>
        <w:ind w:left="357" w:hanging="357"/>
        <w:rPr>
          <w:sz w:val="22"/>
          <w:szCs w:val="22"/>
        </w:rPr>
      </w:pPr>
      <w:bookmarkStart w:id="361" w:name="_Toc407699486"/>
      <w:bookmarkStart w:id="362" w:name="_Toc422428505"/>
      <w:bookmarkStart w:id="363" w:name="_Toc423887479"/>
      <w:bookmarkStart w:id="364" w:name="_Toc427659751"/>
      <w:r w:rsidRPr="008F6FC2">
        <w:rPr>
          <w:sz w:val="22"/>
          <w:szCs w:val="22"/>
        </w:rPr>
        <w:t>4</w:t>
      </w:r>
      <w:r w:rsidR="00F77496" w:rsidRPr="008F6FC2">
        <w:rPr>
          <w:sz w:val="22"/>
          <w:szCs w:val="22"/>
        </w:rPr>
        <w:t>.10   Montaje de sensores</w:t>
      </w:r>
      <w:bookmarkEnd w:id="361"/>
      <w:bookmarkEnd w:id="362"/>
      <w:bookmarkEnd w:id="363"/>
      <w:bookmarkEnd w:id="364"/>
    </w:p>
    <w:p w:rsidR="00313493" w:rsidRPr="00313493" w:rsidRDefault="00313493" w:rsidP="00313493"/>
    <w:p w:rsidR="00F77496" w:rsidRPr="004D07A6" w:rsidRDefault="00F77496" w:rsidP="00F77496">
      <w:pPr>
        <w:rPr>
          <w:sz w:val="22"/>
        </w:rPr>
      </w:pPr>
      <w:r w:rsidRPr="004D07A6">
        <w:rPr>
          <w:sz w:val="22"/>
        </w:rPr>
        <w:t>Al realizar el montaje de los sensores, es importante asegurar una buena sujeción en su estructura de soporte, para evitar futuros errores en el funcionamiento de los mismos.</w:t>
      </w:r>
    </w:p>
    <w:p w:rsidR="00F77496" w:rsidRPr="004D07A6" w:rsidRDefault="00F77496" w:rsidP="00F77496">
      <w:pPr>
        <w:rPr>
          <w:sz w:val="22"/>
        </w:rPr>
      </w:pPr>
      <w:r w:rsidRPr="004D07A6">
        <w:rPr>
          <w:sz w:val="22"/>
        </w:rPr>
        <w:t>No hay que tirar ni apretar el cable y es importante evitar movimientos continuos entre el cable y el sensor.</w:t>
      </w:r>
    </w:p>
    <w:p w:rsidR="00F77496" w:rsidRPr="004D07A6" w:rsidRDefault="00F77496" w:rsidP="00F77496">
      <w:pPr>
        <w:rPr>
          <w:sz w:val="22"/>
        </w:rPr>
      </w:pPr>
      <w:r w:rsidRPr="004D07A6">
        <w:rPr>
          <w:sz w:val="22"/>
        </w:rPr>
        <w:t>No se debe superar los límites de la temperatura indicada y no se puede someter estos dispositivos a vibraciones fuertes o a golpes que pueden causar daño al sensor o comprometer su impermeabilidad.</w:t>
      </w:r>
    </w:p>
    <w:p w:rsidR="00F77496" w:rsidRDefault="00F77496" w:rsidP="00F77496">
      <w:pPr>
        <w:rPr>
          <w:sz w:val="22"/>
        </w:rPr>
      </w:pPr>
      <w:r w:rsidRPr="004D07A6">
        <w:rPr>
          <w:sz w:val="22"/>
        </w:rPr>
        <w:lastRenderedPageBreak/>
        <w:t>El montaje de los diferentes tipos de sensores que van acoplados a los dispositivos que se utilizan  se detalla a continuación:</w:t>
      </w:r>
    </w:p>
    <w:p w:rsidR="00313493" w:rsidRPr="004D07A6" w:rsidRDefault="00313493" w:rsidP="00F77496">
      <w:pPr>
        <w:rPr>
          <w:sz w:val="22"/>
        </w:rPr>
      </w:pPr>
    </w:p>
    <w:p w:rsidR="00F77496" w:rsidRDefault="00607748" w:rsidP="00F77496">
      <w:pPr>
        <w:pStyle w:val="Ttulo3"/>
        <w:numPr>
          <w:ilvl w:val="0"/>
          <w:numId w:val="0"/>
        </w:numPr>
        <w:spacing w:before="0" w:after="0" w:line="480" w:lineRule="auto"/>
        <w:rPr>
          <w:sz w:val="22"/>
          <w:szCs w:val="22"/>
        </w:rPr>
      </w:pPr>
      <w:bookmarkStart w:id="365" w:name="_Toc422428506"/>
      <w:bookmarkStart w:id="366" w:name="_Toc407699487"/>
      <w:bookmarkStart w:id="367" w:name="_Toc423887480"/>
      <w:bookmarkStart w:id="368" w:name="_Toc427659752"/>
      <w:r w:rsidRPr="008F6FC2">
        <w:rPr>
          <w:sz w:val="22"/>
          <w:szCs w:val="22"/>
        </w:rPr>
        <w:t>4</w:t>
      </w:r>
      <w:r w:rsidR="00F77496" w:rsidRPr="008F6FC2">
        <w:rPr>
          <w:sz w:val="22"/>
          <w:szCs w:val="22"/>
        </w:rPr>
        <w:t>.10.1    Sensores magnéticos</w:t>
      </w:r>
      <w:bookmarkEnd w:id="365"/>
      <w:bookmarkEnd w:id="366"/>
      <w:bookmarkEnd w:id="367"/>
      <w:bookmarkEnd w:id="368"/>
    </w:p>
    <w:p w:rsidR="00313493" w:rsidRPr="00313493" w:rsidRDefault="00313493" w:rsidP="00313493"/>
    <w:p w:rsidR="00F77496" w:rsidRPr="004D07A6" w:rsidRDefault="00F77496" w:rsidP="00F77496">
      <w:pPr>
        <w:rPr>
          <w:sz w:val="22"/>
        </w:rPr>
      </w:pPr>
      <w:r w:rsidRPr="004D07A6">
        <w:rPr>
          <w:sz w:val="22"/>
        </w:rPr>
        <w:t>Los sensores magnéticos de posición son utilizados en los cilindros neumáticos y sirven para monitorear la posición final de los vástagos en los cilindros.</w:t>
      </w:r>
    </w:p>
    <w:p w:rsidR="00F77496" w:rsidRPr="004D07A6" w:rsidRDefault="00F77496" w:rsidP="00F77496">
      <w:pPr>
        <w:rPr>
          <w:sz w:val="22"/>
        </w:rPr>
      </w:pPr>
      <w:r w:rsidRPr="004D07A6">
        <w:rPr>
          <w:sz w:val="22"/>
        </w:rPr>
        <w:t xml:space="preserve">Los sensores magnéticos de posición van directamente montados sobre los cilindros neumáticos, al extremo de la salida de cada cilindro </w:t>
      </w:r>
      <w:r w:rsidR="004F53B3">
        <w:rPr>
          <w:sz w:val="22"/>
        </w:rPr>
        <w:t>y sujetos con bridas (ver fig. 4-37, 4-</w:t>
      </w:r>
      <w:r w:rsidRPr="004D07A6">
        <w:rPr>
          <w:sz w:val="22"/>
        </w:rPr>
        <w:t>38)</w:t>
      </w:r>
    </w:p>
    <w:p w:rsidR="00F77496" w:rsidRDefault="00F77496" w:rsidP="00F77496">
      <w:pPr>
        <w:rPr>
          <w:sz w:val="22"/>
        </w:rPr>
      </w:pPr>
      <w:r w:rsidRPr="004D07A6">
        <w:rPr>
          <w:sz w:val="22"/>
        </w:rPr>
        <w:t>La regulación se la realiza moviendo suavemente el sensor sobre la carcasa del cilindro y desplazando el vástago hasta que el sensor se encuentran dentro del campo magnético generado por el imán del pistón en el cilindro, entonces la luz LED del sensor se prendera indicando que el sensor está activado.</w:t>
      </w:r>
    </w:p>
    <w:p w:rsidR="00313493" w:rsidRPr="004D07A6" w:rsidRDefault="00313493" w:rsidP="00F77496">
      <w:pPr>
        <w:rPr>
          <w:sz w:val="22"/>
        </w:rPr>
      </w:pPr>
    </w:p>
    <w:p w:rsidR="00F77496" w:rsidRDefault="00607748" w:rsidP="00F77496">
      <w:pPr>
        <w:pStyle w:val="Ttulo2"/>
        <w:numPr>
          <w:ilvl w:val="0"/>
          <w:numId w:val="0"/>
        </w:numPr>
        <w:spacing w:before="0" w:after="0" w:line="480" w:lineRule="auto"/>
        <w:ind w:left="357" w:hanging="357"/>
        <w:rPr>
          <w:sz w:val="22"/>
          <w:szCs w:val="22"/>
        </w:rPr>
      </w:pPr>
      <w:bookmarkStart w:id="369" w:name="_Toc422428507"/>
      <w:bookmarkStart w:id="370" w:name="_Toc407699488"/>
      <w:bookmarkStart w:id="371" w:name="_Toc423887481"/>
      <w:bookmarkStart w:id="372" w:name="_Toc427659753"/>
      <w:r w:rsidRPr="008F6FC2">
        <w:rPr>
          <w:sz w:val="22"/>
          <w:szCs w:val="22"/>
        </w:rPr>
        <w:t>4</w:t>
      </w:r>
      <w:r w:rsidR="00F77496" w:rsidRPr="008F6FC2">
        <w:rPr>
          <w:sz w:val="22"/>
          <w:szCs w:val="22"/>
        </w:rPr>
        <w:t>.11      PROGRAMACIÓN DEL PLC</w:t>
      </w:r>
      <w:bookmarkEnd w:id="369"/>
      <w:bookmarkEnd w:id="370"/>
      <w:bookmarkEnd w:id="371"/>
      <w:bookmarkEnd w:id="372"/>
    </w:p>
    <w:p w:rsidR="00313493" w:rsidRPr="00313493" w:rsidRDefault="00313493" w:rsidP="00313493"/>
    <w:p w:rsidR="00F77496" w:rsidRPr="004D07A6" w:rsidRDefault="00F77496" w:rsidP="00F77496">
      <w:pPr>
        <w:rPr>
          <w:sz w:val="22"/>
        </w:rPr>
      </w:pPr>
      <w:r w:rsidRPr="004D07A6">
        <w:rPr>
          <w:sz w:val="22"/>
        </w:rPr>
        <w:t>Previo al desarrollo de la programación del PLC, para el efecto se elabora toda la documentación necesaria, consistente de las  etapas de funcionamiento y sus transiciones, que pongan a prueba las operaciones individuales del proceso.</w:t>
      </w:r>
    </w:p>
    <w:p w:rsidR="00F77496" w:rsidRDefault="00F77496" w:rsidP="00F77496">
      <w:pPr>
        <w:rPr>
          <w:sz w:val="22"/>
        </w:rPr>
      </w:pPr>
      <w:r w:rsidRPr="004D07A6">
        <w:rPr>
          <w:sz w:val="22"/>
        </w:rPr>
        <w:t>Se debe tener cuidado cuando se programe la secuencia de funcionamiento de la ensacadora, con la finalidad de evitar en lo posible los errores involuntarios.</w:t>
      </w:r>
    </w:p>
    <w:p w:rsidR="00313493" w:rsidRDefault="00313493" w:rsidP="00F77496">
      <w:pPr>
        <w:rPr>
          <w:sz w:val="22"/>
        </w:rPr>
      </w:pPr>
    </w:p>
    <w:p w:rsidR="00313493" w:rsidRPr="004D07A6" w:rsidRDefault="00313493" w:rsidP="00F77496">
      <w:pPr>
        <w:rPr>
          <w:sz w:val="22"/>
        </w:rPr>
      </w:pPr>
    </w:p>
    <w:p w:rsidR="00F77496" w:rsidRDefault="00607748" w:rsidP="00F77496">
      <w:pPr>
        <w:pStyle w:val="Ttulo3"/>
        <w:numPr>
          <w:ilvl w:val="0"/>
          <w:numId w:val="0"/>
        </w:numPr>
        <w:spacing w:before="0" w:after="0" w:line="480" w:lineRule="auto"/>
        <w:rPr>
          <w:sz w:val="22"/>
          <w:szCs w:val="22"/>
        </w:rPr>
      </w:pPr>
      <w:bookmarkStart w:id="373" w:name="_Toc422428508"/>
      <w:bookmarkStart w:id="374" w:name="_Toc407699489"/>
      <w:bookmarkStart w:id="375" w:name="_Toc423887482"/>
      <w:bookmarkStart w:id="376" w:name="_Toc427659754"/>
      <w:r w:rsidRPr="008F6FC2">
        <w:rPr>
          <w:sz w:val="22"/>
          <w:szCs w:val="22"/>
        </w:rPr>
        <w:t>4</w:t>
      </w:r>
      <w:r w:rsidR="00F77496" w:rsidRPr="008F6FC2">
        <w:rPr>
          <w:sz w:val="22"/>
          <w:szCs w:val="22"/>
        </w:rPr>
        <w:t>.11.1    Determinación del funcionamiento de la ensacadora</w:t>
      </w:r>
      <w:bookmarkEnd w:id="373"/>
      <w:bookmarkEnd w:id="374"/>
      <w:bookmarkEnd w:id="375"/>
      <w:bookmarkEnd w:id="376"/>
    </w:p>
    <w:p w:rsidR="00313493" w:rsidRPr="00313493" w:rsidRDefault="00313493" w:rsidP="00313493"/>
    <w:p w:rsidR="00F77496" w:rsidRDefault="00F77496" w:rsidP="00F77496">
      <w:pPr>
        <w:rPr>
          <w:sz w:val="22"/>
        </w:rPr>
      </w:pPr>
      <w:r w:rsidRPr="004D07A6">
        <w:rPr>
          <w:sz w:val="22"/>
        </w:rPr>
        <w:t>A continuación se detalla el funcionamiento de la ensacadora,  se hace en  una secuencia en serie la misma que será  utilizada para la programación utilizando el método Grafcet.</w:t>
      </w:r>
    </w:p>
    <w:p w:rsidR="00313493" w:rsidRPr="004D07A6" w:rsidRDefault="00313493" w:rsidP="00F77496">
      <w:pPr>
        <w:rPr>
          <w:sz w:val="22"/>
        </w:rPr>
      </w:pPr>
    </w:p>
    <w:p w:rsidR="00F77496" w:rsidRDefault="00607748" w:rsidP="00F77496">
      <w:pPr>
        <w:pStyle w:val="Ttulo2"/>
        <w:numPr>
          <w:ilvl w:val="0"/>
          <w:numId w:val="0"/>
        </w:numPr>
        <w:spacing w:before="0" w:after="0" w:line="480" w:lineRule="auto"/>
        <w:ind w:left="357" w:hanging="357"/>
        <w:rPr>
          <w:sz w:val="22"/>
          <w:szCs w:val="22"/>
        </w:rPr>
      </w:pPr>
      <w:bookmarkStart w:id="377" w:name="_Toc422428509"/>
      <w:bookmarkStart w:id="378" w:name="_Toc407699490"/>
      <w:bookmarkStart w:id="379" w:name="_Toc423887483"/>
      <w:bookmarkStart w:id="380" w:name="_Toc427659755"/>
      <w:r w:rsidRPr="008F6FC2">
        <w:rPr>
          <w:sz w:val="22"/>
          <w:szCs w:val="22"/>
        </w:rPr>
        <w:t>4</w:t>
      </w:r>
      <w:r w:rsidR="00F77496" w:rsidRPr="008F6FC2">
        <w:rPr>
          <w:sz w:val="22"/>
          <w:szCs w:val="22"/>
        </w:rPr>
        <w:t>.12      Secuencia en serie</w:t>
      </w:r>
      <w:bookmarkEnd w:id="377"/>
      <w:bookmarkEnd w:id="378"/>
      <w:bookmarkEnd w:id="379"/>
      <w:bookmarkEnd w:id="380"/>
    </w:p>
    <w:p w:rsidR="00313493" w:rsidRPr="00313493" w:rsidRDefault="00313493" w:rsidP="00313493"/>
    <w:p w:rsidR="00F77496" w:rsidRDefault="00F77496" w:rsidP="00F77496">
      <w:pPr>
        <w:rPr>
          <w:sz w:val="22"/>
        </w:rPr>
      </w:pPr>
      <w:r w:rsidRPr="004D07A6">
        <w:rPr>
          <w:sz w:val="22"/>
        </w:rPr>
        <w:t>Esta secuencia ejecuta un proceso a la vez, es decir, se trabajará empezando  desde el dosificador hasta terminar en la ensacada del material, y luego de terminar el proceso, se  podrá  iniciar  nuevamente.</w:t>
      </w:r>
    </w:p>
    <w:p w:rsidR="00313493" w:rsidRPr="004D07A6" w:rsidRDefault="00313493" w:rsidP="00F77496">
      <w:pPr>
        <w:rPr>
          <w:sz w:val="22"/>
        </w:rPr>
      </w:pPr>
    </w:p>
    <w:p w:rsidR="00F77496" w:rsidRDefault="00607748" w:rsidP="00F77496">
      <w:pPr>
        <w:pStyle w:val="Ttulo3"/>
        <w:numPr>
          <w:ilvl w:val="0"/>
          <w:numId w:val="0"/>
        </w:numPr>
        <w:spacing w:before="0" w:after="0" w:line="480" w:lineRule="auto"/>
        <w:rPr>
          <w:rFonts w:eastAsiaTheme="minorHAnsi"/>
          <w:sz w:val="22"/>
          <w:szCs w:val="22"/>
        </w:rPr>
      </w:pPr>
      <w:bookmarkStart w:id="381" w:name="_Toc422428510"/>
      <w:bookmarkStart w:id="382" w:name="_Toc407699491"/>
      <w:bookmarkStart w:id="383" w:name="_Toc423887484"/>
      <w:bookmarkStart w:id="384" w:name="_Toc427659756"/>
      <w:r w:rsidRPr="008F6FC2">
        <w:rPr>
          <w:rFonts w:eastAsiaTheme="minorHAnsi"/>
          <w:sz w:val="22"/>
          <w:szCs w:val="22"/>
        </w:rPr>
        <w:t>4</w:t>
      </w:r>
      <w:r w:rsidR="00F77496" w:rsidRPr="008F6FC2">
        <w:rPr>
          <w:rFonts w:eastAsiaTheme="minorHAnsi"/>
          <w:sz w:val="22"/>
          <w:szCs w:val="22"/>
        </w:rPr>
        <w:t>.12.1  Secuencia serie simple</w:t>
      </w:r>
      <w:bookmarkEnd w:id="381"/>
      <w:bookmarkEnd w:id="382"/>
      <w:bookmarkEnd w:id="383"/>
      <w:bookmarkEnd w:id="384"/>
    </w:p>
    <w:p w:rsidR="00313493" w:rsidRPr="00313493" w:rsidRDefault="00313493" w:rsidP="00313493"/>
    <w:p w:rsidR="00F77496" w:rsidRPr="004D07A6" w:rsidRDefault="00F77496" w:rsidP="00F77496">
      <w:pPr>
        <w:rPr>
          <w:sz w:val="22"/>
        </w:rPr>
      </w:pPr>
      <w:r w:rsidRPr="004D07A6">
        <w:rPr>
          <w:sz w:val="22"/>
        </w:rPr>
        <w:t>Para la secuencia serie simple tenemos los siguientes pasos que debe ejecutar el PLC:</w:t>
      </w:r>
    </w:p>
    <w:p w:rsidR="00F77496" w:rsidRPr="004D07A6" w:rsidRDefault="00F77496" w:rsidP="00F77496">
      <w:pPr>
        <w:rPr>
          <w:sz w:val="22"/>
        </w:rPr>
      </w:pPr>
      <w:r w:rsidRPr="004D07A6">
        <w:rPr>
          <w:sz w:val="22"/>
        </w:rPr>
        <w:t>Dar el pulso de inicio</w:t>
      </w:r>
    </w:p>
    <w:p w:rsidR="00F77496" w:rsidRPr="004D07A6" w:rsidRDefault="00F77496" w:rsidP="00F77496">
      <w:pPr>
        <w:pStyle w:val="Prrafodelista"/>
        <w:numPr>
          <w:ilvl w:val="0"/>
          <w:numId w:val="36"/>
        </w:numPr>
        <w:spacing w:after="0" w:line="480" w:lineRule="auto"/>
        <w:rPr>
          <w:sz w:val="22"/>
        </w:rPr>
      </w:pPr>
      <w:r w:rsidRPr="004D07A6">
        <w:rPr>
          <w:sz w:val="22"/>
        </w:rPr>
        <w:t>Esperar que la tolva este llena.</w:t>
      </w:r>
    </w:p>
    <w:p w:rsidR="00F77496" w:rsidRPr="004D07A6" w:rsidRDefault="00F77496" w:rsidP="00F77496">
      <w:pPr>
        <w:pStyle w:val="Prrafodelista"/>
        <w:numPr>
          <w:ilvl w:val="0"/>
          <w:numId w:val="36"/>
        </w:numPr>
        <w:spacing w:after="0" w:line="480" w:lineRule="auto"/>
        <w:rPr>
          <w:sz w:val="22"/>
        </w:rPr>
      </w:pPr>
      <w:r w:rsidRPr="004D07A6">
        <w:rPr>
          <w:sz w:val="22"/>
        </w:rPr>
        <w:t xml:space="preserve">Accionar los brazos de sujeción. </w:t>
      </w:r>
    </w:p>
    <w:p w:rsidR="00F77496" w:rsidRPr="004D07A6" w:rsidRDefault="00F77496" w:rsidP="00F77496">
      <w:pPr>
        <w:pStyle w:val="Prrafodelista"/>
        <w:numPr>
          <w:ilvl w:val="0"/>
          <w:numId w:val="36"/>
        </w:numPr>
        <w:spacing w:after="0" w:line="480" w:lineRule="auto"/>
        <w:rPr>
          <w:sz w:val="22"/>
        </w:rPr>
      </w:pPr>
      <w:r w:rsidRPr="004D07A6">
        <w:rPr>
          <w:sz w:val="22"/>
        </w:rPr>
        <w:t>Accionar el cilindro de dosificación. (Apertura)</w:t>
      </w:r>
    </w:p>
    <w:p w:rsidR="00F77496" w:rsidRPr="004D07A6" w:rsidRDefault="00F77496" w:rsidP="00F77496">
      <w:pPr>
        <w:pStyle w:val="Prrafodelista"/>
        <w:numPr>
          <w:ilvl w:val="0"/>
          <w:numId w:val="36"/>
        </w:numPr>
        <w:spacing w:after="0" w:line="480" w:lineRule="auto"/>
        <w:rPr>
          <w:sz w:val="22"/>
        </w:rPr>
      </w:pPr>
      <w:r w:rsidRPr="004D07A6">
        <w:rPr>
          <w:sz w:val="22"/>
        </w:rPr>
        <w:t xml:space="preserve">Accionar el cilindro de dosificación. (Cierre) </w:t>
      </w:r>
    </w:p>
    <w:p w:rsidR="00F77496" w:rsidRPr="004D07A6" w:rsidRDefault="00F77496" w:rsidP="00F77496">
      <w:pPr>
        <w:pStyle w:val="Prrafodelista"/>
        <w:numPr>
          <w:ilvl w:val="0"/>
          <w:numId w:val="36"/>
        </w:numPr>
        <w:spacing w:after="0" w:line="480" w:lineRule="auto"/>
        <w:rPr>
          <w:sz w:val="22"/>
        </w:rPr>
      </w:pPr>
      <w:r w:rsidRPr="004D07A6">
        <w:rPr>
          <w:sz w:val="22"/>
        </w:rPr>
        <w:t xml:space="preserve">Soltar los brazos de sujeción. </w:t>
      </w:r>
    </w:p>
    <w:p w:rsidR="00F77496" w:rsidRPr="004D07A6" w:rsidRDefault="00F77496" w:rsidP="00F77496">
      <w:pPr>
        <w:rPr>
          <w:sz w:val="22"/>
        </w:rPr>
      </w:pPr>
      <w:r w:rsidRPr="004D07A6">
        <w:rPr>
          <w:sz w:val="22"/>
        </w:rPr>
        <w:t>De aquí retomaría al inicio para continuar con la secuencia.</w:t>
      </w:r>
    </w:p>
    <w:p w:rsidR="00F77496" w:rsidRDefault="00F77496" w:rsidP="00F77496">
      <w:pPr>
        <w:rPr>
          <w:sz w:val="22"/>
        </w:rPr>
      </w:pPr>
      <w:r w:rsidRPr="004D07A6">
        <w:rPr>
          <w:sz w:val="22"/>
        </w:rPr>
        <w:t>Como podemos observar tenemos  5 pasos que ocupan esta secuencia que  dependen de la mayor parte  de las entradas  al PLC.</w:t>
      </w:r>
    </w:p>
    <w:p w:rsidR="007B4868" w:rsidRPr="004D07A6" w:rsidRDefault="007B4868" w:rsidP="00F77496">
      <w:pPr>
        <w:rPr>
          <w:sz w:val="22"/>
        </w:rPr>
      </w:pPr>
    </w:p>
    <w:p w:rsidR="00F77496" w:rsidRDefault="00607748" w:rsidP="00F77496">
      <w:pPr>
        <w:pStyle w:val="Ttulo3"/>
        <w:numPr>
          <w:ilvl w:val="0"/>
          <w:numId w:val="0"/>
        </w:numPr>
        <w:spacing w:before="0" w:after="0" w:line="480" w:lineRule="auto"/>
        <w:rPr>
          <w:sz w:val="22"/>
          <w:szCs w:val="22"/>
        </w:rPr>
      </w:pPr>
      <w:bookmarkStart w:id="385" w:name="_Toc422428511"/>
      <w:bookmarkStart w:id="386" w:name="_Toc407699492"/>
      <w:bookmarkStart w:id="387" w:name="_Toc423887485"/>
      <w:bookmarkStart w:id="388" w:name="_Toc427659757"/>
      <w:r w:rsidRPr="008F6FC2">
        <w:rPr>
          <w:sz w:val="22"/>
          <w:szCs w:val="22"/>
        </w:rPr>
        <w:t>4</w:t>
      </w:r>
      <w:r w:rsidR="00F77496" w:rsidRPr="008F6FC2">
        <w:rPr>
          <w:sz w:val="22"/>
          <w:szCs w:val="22"/>
        </w:rPr>
        <w:t>.12.2 Señales de Entradas/Salidas</w:t>
      </w:r>
      <w:bookmarkEnd w:id="385"/>
      <w:bookmarkEnd w:id="386"/>
      <w:bookmarkEnd w:id="387"/>
      <w:bookmarkEnd w:id="388"/>
    </w:p>
    <w:p w:rsidR="007B4868" w:rsidRPr="007B4868" w:rsidRDefault="007B4868" w:rsidP="007B4868"/>
    <w:p w:rsidR="00F77496" w:rsidRPr="004D07A6" w:rsidRDefault="00F77496" w:rsidP="00F77496">
      <w:pPr>
        <w:rPr>
          <w:sz w:val="22"/>
        </w:rPr>
      </w:pPr>
      <w:r w:rsidRPr="004D07A6">
        <w:rPr>
          <w:sz w:val="22"/>
        </w:rPr>
        <w:t>La identificación de las entradas y salidas que se asignaran al PLC, de los diferentes dispositivos utilizados en este pr</w:t>
      </w:r>
      <w:r w:rsidR="004F53B3">
        <w:rPr>
          <w:sz w:val="22"/>
        </w:rPr>
        <w:t>oceso, se detallan en la tabla 4-15</w:t>
      </w:r>
      <w:r w:rsidRPr="004D07A6">
        <w:rPr>
          <w:sz w:val="22"/>
        </w:rPr>
        <w:t>.</w:t>
      </w:r>
    </w:p>
    <w:p w:rsidR="00F77496" w:rsidRDefault="00F77496" w:rsidP="00F77496">
      <w:pPr>
        <w:rPr>
          <w:sz w:val="22"/>
        </w:rPr>
      </w:pPr>
      <w:r w:rsidRPr="004D07A6">
        <w:rPr>
          <w:sz w:val="22"/>
        </w:rPr>
        <w:t xml:space="preserve">Tanto las entradas así como las salidas deben estar correctamente identificadas y numeradas, para poder realizar la conexión respectiva al PLC, así como para poder asignar las direcciones </w:t>
      </w:r>
      <w:r w:rsidRPr="004D07A6">
        <w:rPr>
          <w:sz w:val="22"/>
        </w:rPr>
        <w:lastRenderedPageBreak/>
        <w:t>correctas de cada una de las entradas y salidas, al desarrollar el programa en el software que se vaya a utilizar para el efecto.</w:t>
      </w:r>
    </w:p>
    <w:p w:rsidR="007B4868" w:rsidRPr="004D07A6" w:rsidRDefault="007B4868" w:rsidP="00F77496">
      <w:pPr>
        <w:rPr>
          <w:sz w:val="22"/>
        </w:rPr>
      </w:pPr>
    </w:p>
    <w:p w:rsidR="00F77496" w:rsidRPr="005078BD" w:rsidRDefault="00F77496" w:rsidP="00F77496">
      <w:pPr>
        <w:pStyle w:val="Descripcin"/>
        <w:keepNext/>
        <w:jc w:val="both"/>
        <w:rPr>
          <w:i w:val="0"/>
          <w:color w:val="000000" w:themeColor="text1"/>
          <w:sz w:val="22"/>
          <w:szCs w:val="22"/>
        </w:rPr>
      </w:pPr>
      <w:bookmarkStart w:id="389" w:name="_Toc423893709"/>
      <w:r w:rsidRPr="00825094">
        <w:rPr>
          <w:b/>
          <w:i w:val="0"/>
          <w:color w:val="000000" w:themeColor="text1"/>
          <w:sz w:val="22"/>
          <w:szCs w:val="22"/>
        </w:rPr>
        <w:t>Tabla</w:t>
      </w:r>
      <w:r w:rsidR="00825094" w:rsidRPr="00825094">
        <w:rPr>
          <w:b/>
          <w:i w:val="0"/>
          <w:color w:val="000000" w:themeColor="text1"/>
          <w:sz w:val="22"/>
          <w:szCs w:val="22"/>
        </w:rPr>
        <w:t xml:space="preserve"> 4-</w:t>
      </w:r>
      <w:r w:rsidR="005078BD" w:rsidRPr="00825094">
        <w:rPr>
          <w:b/>
          <w:i w:val="0"/>
          <w:color w:val="000000" w:themeColor="text1"/>
          <w:sz w:val="22"/>
          <w:szCs w:val="22"/>
        </w:rPr>
        <w:t>15</w:t>
      </w:r>
      <w:r w:rsidRPr="00825094">
        <w:rPr>
          <w:b/>
          <w:i w:val="0"/>
          <w:color w:val="000000" w:themeColor="text1"/>
          <w:sz w:val="22"/>
          <w:szCs w:val="22"/>
        </w:rPr>
        <w:t>:</w:t>
      </w:r>
      <w:r w:rsidRPr="005078BD">
        <w:rPr>
          <w:i w:val="0"/>
          <w:color w:val="000000" w:themeColor="text1"/>
          <w:sz w:val="22"/>
          <w:szCs w:val="22"/>
        </w:rPr>
        <w:t xml:space="preserve"> Asignación de Entradas/Salida en el PLC.</w:t>
      </w:r>
      <w:bookmarkEnd w:id="389"/>
    </w:p>
    <w:tbl>
      <w:tblPr>
        <w:tblStyle w:val="Tablaconcuadrcula"/>
        <w:tblW w:w="8505" w:type="dxa"/>
        <w:tblInd w:w="70" w:type="dxa"/>
        <w:tblCellMar>
          <w:left w:w="70" w:type="dxa"/>
          <w:right w:w="70" w:type="dxa"/>
        </w:tblCellMar>
        <w:tblLook w:val="04A0" w:firstRow="1" w:lastRow="0" w:firstColumn="1" w:lastColumn="0" w:noHBand="0" w:noVBand="1"/>
      </w:tblPr>
      <w:tblGrid>
        <w:gridCol w:w="1134"/>
        <w:gridCol w:w="1701"/>
        <w:gridCol w:w="2268"/>
        <w:gridCol w:w="3402"/>
      </w:tblGrid>
      <w:tr w:rsidR="00F77496" w:rsidTr="008C6BBD">
        <w:trPr>
          <w:trHeight w:val="555"/>
        </w:trPr>
        <w:tc>
          <w:tcPr>
            <w:tcW w:w="8505" w:type="dxa"/>
            <w:gridSpan w:val="4"/>
            <w:tcBorders>
              <w:top w:val="single" w:sz="4" w:space="0" w:color="auto"/>
              <w:left w:val="single" w:sz="4" w:space="0" w:color="auto"/>
              <w:bottom w:val="single" w:sz="4" w:space="0" w:color="auto"/>
              <w:right w:val="single" w:sz="4" w:space="0" w:color="auto"/>
            </w:tcBorders>
            <w:vAlign w:val="center"/>
            <w:hideMark/>
          </w:tcPr>
          <w:p w:rsidR="00F77496" w:rsidRPr="005027EC" w:rsidRDefault="00F77496" w:rsidP="008C6BBD">
            <w:pPr>
              <w:spacing w:line="240" w:lineRule="auto"/>
              <w:jc w:val="center"/>
              <w:rPr>
                <w:rFonts w:cstheme="minorBidi"/>
                <w:b/>
                <w:sz w:val="22"/>
              </w:rPr>
            </w:pPr>
            <w:r w:rsidRPr="005027EC">
              <w:rPr>
                <w:b/>
                <w:sz w:val="22"/>
              </w:rPr>
              <w:t>ASIGNACIÓN DE DIRECCIONES</w:t>
            </w:r>
          </w:p>
        </w:tc>
      </w:tr>
      <w:tr w:rsidR="00F77496" w:rsidTr="008C6BBD">
        <w:trPr>
          <w:trHeight w:val="577"/>
        </w:trPr>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Pr="005027EC" w:rsidRDefault="00F77496" w:rsidP="008C6BBD">
            <w:pPr>
              <w:spacing w:line="240" w:lineRule="auto"/>
              <w:jc w:val="center"/>
              <w:rPr>
                <w:b/>
                <w:sz w:val="22"/>
              </w:rPr>
            </w:pPr>
            <w:r w:rsidRPr="005027EC">
              <w:rPr>
                <w:b/>
                <w:sz w:val="22"/>
              </w:rPr>
              <w:t>E/S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Pr="005027EC" w:rsidRDefault="00F77496" w:rsidP="008C6BBD">
            <w:pPr>
              <w:spacing w:line="240" w:lineRule="auto"/>
              <w:jc w:val="center"/>
              <w:rPr>
                <w:b/>
                <w:sz w:val="22"/>
              </w:rPr>
            </w:pPr>
            <w:r w:rsidRPr="005027EC">
              <w:rPr>
                <w:b/>
                <w:sz w:val="22"/>
              </w:rPr>
              <w:t>DIRECCIÓN FÍSICA</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Pr="005027EC" w:rsidRDefault="00F77496" w:rsidP="008C6BBD">
            <w:pPr>
              <w:spacing w:line="240" w:lineRule="auto"/>
              <w:jc w:val="center"/>
              <w:rPr>
                <w:b/>
                <w:sz w:val="22"/>
              </w:rPr>
            </w:pPr>
            <w:r w:rsidRPr="005027EC">
              <w:rPr>
                <w:b/>
                <w:sz w:val="22"/>
              </w:rPr>
              <w:t>TAG</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Pr="005027EC" w:rsidRDefault="00F77496" w:rsidP="008C6BBD">
            <w:pPr>
              <w:spacing w:line="240" w:lineRule="auto"/>
              <w:jc w:val="center"/>
              <w:rPr>
                <w:b/>
                <w:sz w:val="22"/>
              </w:rPr>
            </w:pPr>
            <w:r w:rsidRPr="005027EC">
              <w:rPr>
                <w:b/>
                <w:sz w:val="22"/>
              </w:rPr>
              <w:t>DESCRIPCIÓN</w:t>
            </w:r>
          </w:p>
        </w:tc>
      </w:tr>
      <w:tr w:rsidR="00F77496" w:rsidTr="008C6BBD">
        <w:trPr>
          <w:trHeight w:hRule="exact" w:val="567"/>
        </w:trPr>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Entrada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10.0</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INICIO</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Pulsador inicio.</w:t>
            </w:r>
          </w:p>
        </w:tc>
      </w:tr>
      <w:tr w:rsidR="00F77496" w:rsidTr="008C6BBD">
        <w:trPr>
          <w:trHeight w:hRule="exact" w:val="567"/>
        </w:trPr>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Entrada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10.1</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PARO</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Pulsador paro</w:t>
            </w:r>
          </w:p>
        </w:tc>
      </w:tr>
      <w:tr w:rsidR="00F77496" w:rsidTr="008C6BBD">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jc w:val="left"/>
            </w:pPr>
            <w:r>
              <w:t>Entrada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jc w:val="left"/>
            </w:pPr>
            <w:r>
              <w:t>10.3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jc w:val="left"/>
            </w:pPr>
            <w:r>
              <w:t>PESO-15-KG</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jc w:val="left"/>
            </w:pPr>
            <w:r>
              <w:t>Señal de entrada del circuito de pesaje de 15 kg.</w:t>
            </w:r>
          </w:p>
        </w:tc>
      </w:tr>
      <w:tr w:rsidR="00F77496" w:rsidTr="008C6BBD">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jc w:val="left"/>
            </w:pPr>
            <w:r>
              <w:t>Entrada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jc w:val="left"/>
            </w:pPr>
            <w:r>
              <w:t>10.4</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jc w:val="left"/>
            </w:pPr>
            <w:r>
              <w:t>PESO-25-KG</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jc w:val="left"/>
            </w:pPr>
            <w:r>
              <w:t>Señal de entrada del circuito de pesaje de 25 kg</w:t>
            </w:r>
          </w:p>
        </w:tc>
      </w:tr>
      <w:tr w:rsidR="00F77496" w:rsidTr="008C6BBD">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jc w:val="left"/>
            </w:pPr>
            <w:r>
              <w:t>Entrada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jc w:val="left"/>
            </w:pPr>
            <w:r>
              <w:t>10.5</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jc w:val="left"/>
            </w:pPr>
            <w:r>
              <w:t>SENSOR-CA</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jc w:val="left"/>
            </w:pPr>
            <w:r>
              <w:t>Sensor magnético del cilindro (CN1)</w:t>
            </w:r>
          </w:p>
        </w:tc>
      </w:tr>
      <w:tr w:rsidR="00F77496" w:rsidTr="008C6BBD">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jc w:val="left"/>
            </w:pPr>
            <w:r>
              <w:t>Entrada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jc w:val="left"/>
            </w:pPr>
            <w:r>
              <w:t>10.6</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jc w:val="left"/>
            </w:pPr>
            <w:r>
              <w:t>SENSOR-CB</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jc w:val="left"/>
            </w:pPr>
            <w:r>
              <w:t>Sensor magnético del Cilindro (CN2)</w:t>
            </w:r>
          </w:p>
        </w:tc>
      </w:tr>
      <w:tr w:rsidR="00F77496" w:rsidTr="008C6BBD">
        <w:trPr>
          <w:trHeight w:val="567"/>
        </w:trPr>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Entrada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10.7</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S1</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Selector de peso de 15 kg</w:t>
            </w:r>
          </w:p>
        </w:tc>
      </w:tr>
      <w:tr w:rsidR="00F77496" w:rsidTr="008C6BBD">
        <w:trPr>
          <w:trHeight w:val="567"/>
        </w:trPr>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Entrada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10.8</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S2</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Selector de peso de 25 kg</w:t>
            </w:r>
          </w:p>
        </w:tc>
      </w:tr>
      <w:tr w:rsidR="00F77496" w:rsidTr="008C6BBD">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7496" w:rsidRDefault="00F77496" w:rsidP="008C6BBD">
            <w:r>
              <w:t>Salida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7496" w:rsidRDefault="00F77496" w:rsidP="008C6BBD">
            <w:r>
              <w:t>Q0.0</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7496" w:rsidRDefault="00F77496" w:rsidP="008C6BBD">
            <w:r>
              <w:t>FOCO-VERDE</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7496" w:rsidRDefault="00F77496" w:rsidP="008C6BBD">
            <w:r>
              <w:t xml:space="preserve">Indicador de proceso en ejecución. </w:t>
            </w:r>
          </w:p>
        </w:tc>
      </w:tr>
      <w:tr w:rsidR="00F77496" w:rsidTr="008C6BBD">
        <w:trPr>
          <w:trHeight w:val="780"/>
        </w:trPr>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Salida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Q0.1</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FOCO-ROJO</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77496" w:rsidRDefault="00F77496" w:rsidP="008C6BBD">
            <w:pPr>
              <w:spacing w:line="240" w:lineRule="auto"/>
              <w:jc w:val="left"/>
            </w:pPr>
            <w:r>
              <w:t>Indicador de paro.</w:t>
            </w:r>
          </w:p>
        </w:tc>
      </w:tr>
      <w:tr w:rsidR="00F77496" w:rsidTr="008C6BBD">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496" w:rsidRDefault="00F77496" w:rsidP="008C6BBD"/>
          <w:p w:rsidR="00F77496" w:rsidRDefault="00F77496" w:rsidP="008C6BBD">
            <w:r>
              <w:t>Salida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496" w:rsidRDefault="00F77496" w:rsidP="008C6BBD"/>
          <w:p w:rsidR="00F77496" w:rsidRDefault="00F77496" w:rsidP="008C6BBD">
            <w:r>
              <w:t>Q0.2</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7496" w:rsidRDefault="00F77496" w:rsidP="008C6BBD">
            <w:r>
              <w:t>AMAS-CILINDRO-CERRADO</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7496" w:rsidRDefault="00F77496" w:rsidP="008C6BBD">
            <w:r>
              <w:t>Accionamiento de la electroválvula (EVI), para cerrar</w:t>
            </w:r>
          </w:p>
        </w:tc>
      </w:tr>
      <w:tr w:rsidR="00F77496" w:rsidTr="008C6BBD">
        <w:trPr>
          <w:trHeight w:val="1543"/>
        </w:trPr>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496" w:rsidRDefault="00F77496" w:rsidP="008C6BBD"/>
          <w:p w:rsidR="00F77496" w:rsidRDefault="00F77496" w:rsidP="008C6BBD">
            <w:r>
              <w:t>Salida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496" w:rsidRDefault="00F77496" w:rsidP="008C6BBD"/>
          <w:p w:rsidR="00F77496" w:rsidRDefault="00F77496" w:rsidP="008C6BBD">
            <w:r>
              <w:t>Q0.3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7496" w:rsidRDefault="00F77496" w:rsidP="008C6BBD">
            <w:r>
              <w:t>AMENOS-CILINDRO-ABIERTO</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7496" w:rsidRDefault="00F77496" w:rsidP="008C6BBD">
            <w:r>
              <w:t>Accionamiento de la electroválvula (EVI), para abrir</w:t>
            </w:r>
          </w:p>
        </w:tc>
      </w:tr>
      <w:tr w:rsidR="00F77496" w:rsidTr="008C6BBD">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496" w:rsidRDefault="00F77496" w:rsidP="008C6BBD"/>
          <w:p w:rsidR="00F77496" w:rsidRDefault="00F77496" w:rsidP="008C6BBD">
            <w:r>
              <w:t>Salida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496" w:rsidRDefault="00F77496" w:rsidP="008C6BBD"/>
          <w:p w:rsidR="00F77496" w:rsidRDefault="00F77496" w:rsidP="008C6BBD">
            <w:r>
              <w:t>Q0.4</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496" w:rsidRDefault="00F77496" w:rsidP="008C6BBD"/>
          <w:p w:rsidR="00F77496" w:rsidRDefault="00F77496" w:rsidP="008C6BBD">
            <w:r>
              <w:t>CILINDRO-BRAZO</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7496" w:rsidRDefault="00F77496" w:rsidP="008C6BBD">
            <w:r>
              <w:t>Accionamiento de la electroválvula (EV2), para sujetar.</w:t>
            </w:r>
          </w:p>
        </w:tc>
      </w:tr>
    </w:tbl>
    <w:p w:rsidR="005078BD" w:rsidRPr="00825094" w:rsidRDefault="005078BD" w:rsidP="005078BD">
      <w:pPr>
        <w:pStyle w:val="Subttulo"/>
        <w:jc w:val="both"/>
        <w:rPr>
          <w:b/>
          <w:i w:val="0"/>
          <w:color w:val="000000" w:themeColor="text1"/>
          <w:sz w:val="16"/>
          <w:szCs w:val="16"/>
        </w:rPr>
      </w:pPr>
      <w:r w:rsidRPr="00825094">
        <w:rPr>
          <w:b/>
          <w:i w:val="0"/>
          <w:color w:val="000000" w:themeColor="text1"/>
          <w:sz w:val="16"/>
          <w:szCs w:val="16"/>
        </w:rPr>
        <w:t>Realizado por</w:t>
      </w:r>
      <w:r w:rsidR="00825094" w:rsidRPr="00825094">
        <w:rPr>
          <w:b/>
          <w:i w:val="0"/>
          <w:color w:val="000000" w:themeColor="text1"/>
          <w:sz w:val="16"/>
          <w:szCs w:val="16"/>
        </w:rPr>
        <w:t>:</w:t>
      </w:r>
      <w:r w:rsidRPr="00825094">
        <w:rPr>
          <w:b/>
          <w:i w:val="0"/>
          <w:color w:val="000000" w:themeColor="text1"/>
          <w:sz w:val="16"/>
          <w:szCs w:val="16"/>
        </w:rPr>
        <w:t xml:space="preserve"> Iván Charig, 2015</w:t>
      </w:r>
    </w:p>
    <w:p w:rsidR="00F77496" w:rsidRDefault="00F77496" w:rsidP="00F77496"/>
    <w:p w:rsidR="00F77496" w:rsidRDefault="00607748" w:rsidP="00F77496">
      <w:pPr>
        <w:pStyle w:val="Ttulo3"/>
        <w:numPr>
          <w:ilvl w:val="0"/>
          <w:numId w:val="0"/>
        </w:numPr>
        <w:spacing w:before="0" w:after="0" w:line="480" w:lineRule="auto"/>
        <w:rPr>
          <w:sz w:val="22"/>
          <w:szCs w:val="22"/>
        </w:rPr>
      </w:pPr>
      <w:bookmarkStart w:id="390" w:name="_Toc422428512"/>
      <w:bookmarkStart w:id="391" w:name="_Toc407699493"/>
      <w:bookmarkStart w:id="392" w:name="_Toc423887486"/>
      <w:bookmarkStart w:id="393" w:name="_Toc427659758"/>
      <w:r w:rsidRPr="005027EC">
        <w:rPr>
          <w:sz w:val="22"/>
          <w:szCs w:val="22"/>
        </w:rPr>
        <w:t>4</w:t>
      </w:r>
      <w:r w:rsidR="00F77496" w:rsidRPr="005027EC">
        <w:rPr>
          <w:sz w:val="22"/>
          <w:szCs w:val="22"/>
        </w:rPr>
        <w:t>.12.3    Grafcet</w:t>
      </w:r>
      <w:bookmarkEnd w:id="390"/>
      <w:bookmarkEnd w:id="391"/>
      <w:bookmarkEnd w:id="392"/>
      <w:bookmarkEnd w:id="393"/>
    </w:p>
    <w:p w:rsidR="007B4868" w:rsidRPr="007B4868" w:rsidRDefault="007B4868" w:rsidP="007B4868"/>
    <w:p w:rsidR="00F77496" w:rsidRPr="004D07A6" w:rsidRDefault="00F77496" w:rsidP="00F77496">
      <w:pPr>
        <w:rPr>
          <w:sz w:val="22"/>
        </w:rPr>
      </w:pPr>
      <w:r w:rsidRPr="004D07A6">
        <w:rPr>
          <w:sz w:val="22"/>
        </w:rPr>
        <w:t>Identificadas las señales de entradas y salidas, se aplica el método de programación Grafcet para determinar la secuencia de funcionamiento de la ensacadora. Este método es simple y de fácil aprendizaje.</w:t>
      </w:r>
    </w:p>
    <w:p w:rsidR="00F77496" w:rsidRPr="004D07A6" w:rsidRDefault="00F77496" w:rsidP="00F77496">
      <w:pPr>
        <w:rPr>
          <w:sz w:val="22"/>
        </w:rPr>
      </w:pPr>
      <w:r w:rsidRPr="004D07A6">
        <w:rPr>
          <w:sz w:val="22"/>
        </w:rPr>
        <w:t>Este método se basa en que una etapa se ejecuta a la vez, es decir para ejecutar una etapa debe apagar la anterior y debe estar inactiva la siguiente.</w:t>
      </w:r>
    </w:p>
    <w:p w:rsidR="00F77496" w:rsidRDefault="00F77496" w:rsidP="00F77496">
      <w:pPr>
        <w:keepNext/>
        <w:jc w:val="center"/>
      </w:pPr>
      <w:r>
        <w:rPr>
          <w:noProof/>
          <w:lang w:val="es-ES" w:eastAsia="es-ES"/>
        </w:rPr>
        <w:lastRenderedPageBreak/>
        <w:drawing>
          <wp:inline distT="0" distB="0" distL="0" distR="0" wp14:anchorId="02569268" wp14:editId="4E3B6457">
            <wp:extent cx="4410075" cy="5591175"/>
            <wp:effectExtent l="0" t="0" r="9525" b="9525"/>
            <wp:docPr id="193" name="Imagen 193" descr="Diagrama T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Diagrama TESI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10075" cy="5591175"/>
                    </a:xfrm>
                    <a:prstGeom prst="rect">
                      <a:avLst/>
                    </a:prstGeom>
                    <a:noFill/>
                    <a:ln>
                      <a:noFill/>
                    </a:ln>
                  </pic:spPr>
                </pic:pic>
              </a:graphicData>
            </a:graphic>
          </wp:inline>
        </w:drawing>
      </w:r>
    </w:p>
    <w:p w:rsidR="00F77496" w:rsidRPr="005078BD" w:rsidRDefault="00F77496" w:rsidP="00816589">
      <w:pPr>
        <w:pStyle w:val="Sinespaciado"/>
      </w:pPr>
      <w:bookmarkStart w:id="394" w:name="_Toc424803663"/>
      <w:r>
        <w:t xml:space="preserve">            </w:t>
      </w:r>
      <w:r w:rsidR="00790BD1">
        <w:t xml:space="preserve"> </w:t>
      </w:r>
      <w:r w:rsidR="004A709B">
        <w:rPr>
          <w:b/>
        </w:rPr>
        <w:t>Figura 4-</w:t>
      </w:r>
      <w:r w:rsidR="005078BD" w:rsidRPr="00825094">
        <w:rPr>
          <w:b/>
        </w:rPr>
        <w:t>52</w:t>
      </w:r>
      <w:r w:rsidRPr="00825094">
        <w:rPr>
          <w:b/>
        </w:rPr>
        <w:t>:</w:t>
      </w:r>
      <w:r w:rsidRPr="005078BD">
        <w:t xml:space="preserve"> Diagrama  Grafcet</w:t>
      </w:r>
      <w:bookmarkEnd w:id="394"/>
    </w:p>
    <w:p w:rsidR="005078BD" w:rsidRPr="002A6081" w:rsidRDefault="00F77496" w:rsidP="00816589">
      <w:pPr>
        <w:pStyle w:val="Sinespaciado"/>
        <w:rPr>
          <w:sz w:val="16"/>
          <w:szCs w:val="16"/>
        </w:rPr>
      </w:pPr>
      <w:r>
        <w:rPr>
          <w:sz w:val="16"/>
          <w:szCs w:val="16"/>
        </w:rPr>
        <w:t xml:space="preserve">           </w:t>
      </w:r>
      <w:r w:rsidR="004F53B3">
        <w:rPr>
          <w:sz w:val="16"/>
          <w:szCs w:val="16"/>
        </w:rPr>
        <w:t xml:space="preserve"> </w:t>
      </w:r>
      <w:r>
        <w:rPr>
          <w:sz w:val="16"/>
          <w:szCs w:val="16"/>
        </w:rPr>
        <w:t xml:space="preserve"> </w:t>
      </w:r>
      <w:r w:rsidR="00816589">
        <w:rPr>
          <w:sz w:val="16"/>
          <w:szCs w:val="16"/>
        </w:rPr>
        <w:t xml:space="preserve">     </w:t>
      </w:r>
      <w:r w:rsidR="005078BD" w:rsidRPr="00825094">
        <w:rPr>
          <w:b/>
          <w:sz w:val="16"/>
          <w:szCs w:val="16"/>
        </w:rPr>
        <w:t>Realizado por</w:t>
      </w:r>
      <w:r w:rsidR="00825094" w:rsidRPr="00825094">
        <w:rPr>
          <w:b/>
          <w:sz w:val="16"/>
          <w:szCs w:val="16"/>
        </w:rPr>
        <w:t>:</w:t>
      </w:r>
      <w:r w:rsidR="005078BD" w:rsidRPr="002A6081">
        <w:rPr>
          <w:sz w:val="16"/>
          <w:szCs w:val="16"/>
        </w:rPr>
        <w:t xml:space="preserve"> Iván Charig, 2015</w:t>
      </w:r>
    </w:p>
    <w:p w:rsidR="00F77496" w:rsidRDefault="00F77496" w:rsidP="00F77496"/>
    <w:p w:rsidR="00F77496" w:rsidRDefault="00607748" w:rsidP="00F77496">
      <w:pPr>
        <w:pStyle w:val="Ttulo3"/>
        <w:numPr>
          <w:ilvl w:val="0"/>
          <w:numId w:val="0"/>
        </w:numPr>
        <w:spacing w:before="0" w:after="0" w:line="480" w:lineRule="auto"/>
        <w:rPr>
          <w:rFonts w:eastAsiaTheme="minorHAnsi"/>
          <w:sz w:val="22"/>
          <w:szCs w:val="22"/>
        </w:rPr>
      </w:pPr>
      <w:bookmarkStart w:id="395" w:name="_Toc422428513"/>
      <w:bookmarkStart w:id="396" w:name="_Toc407699494"/>
      <w:bookmarkStart w:id="397" w:name="_Toc423887487"/>
      <w:bookmarkStart w:id="398" w:name="_Toc427659759"/>
      <w:r w:rsidRPr="005027EC">
        <w:rPr>
          <w:rFonts w:eastAsiaTheme="minorHAnsi"/>
          <w:sz w:val="22"/>
          <w:szCs w:val="22"/>
        </w:rPr>
        <w:t>4</w:t>
      </w:r>
      <w:r w:rsidR="00F77496" w:rsidRPr="005027EC">
        <w:rPr>
          <w:rFonts w:eastAsiaTheme="minorHAnsi"/>
          <w:sz w:val="22"/>
          <w:szCs w:val="22"/>
        </w:rPr>
        <w:t>.12.4    Determinación de ecuaciones</w:t>
      </w:r>
      <w:bookmarkEnd w:id="395"/>
      <w:bookmarkEnd w:id="396"/>
      <w:bookmarkEnd w:id="397"/>
      <w:bookmarkEnd w:id="398"/>
    </w:p>
    <w:p w:rsidR="007B4868" w:rsidRPr="007B4868" w:rsidRDefault="007B4868" w:rsidP="007B4868"/>
    <w:p w:rsidR="007B4868" w:rsidRDefault="00F77496" w:rsidP="005078BD">
      <w:pPr>
        <w:rPr>
          <w:rFonts w:eastAsiaTheme="minorHAnsi"/>
          <w:sz w:val="22"/>
        </w:rPr>
      </w:pPr>
      <w:r w:rsidRPr="004D07A6">
        <w:rPr>
          <w:rFonts w:eastAsiaTheme="minorHAnsi"/>
          <w:sz w:val="22"/>
        </w:rPr>
        <w:t>Obtenido el diagrama de grafcet se  procede a realizar las ecuaciones  que permitirán realizar el leader en el programa pa</w:t>
      </w:r>
      <w:bookmarkStart w:id="399" w:name="_Toc423893710"/>
      <w:r w:rsidR="005078BD">
        <w:rPr>
          <w:rFonts w:eastAsiaTheme="minorHAnsi"/>
          <w:sz w:val="22"/>
        </w:rPr>
        <w:t>ra realizar la automatización.</w:t>
      </w:r>
    </w:p>
    <w:p w:rsidR="005078BD" w:rsidRDefault="005078BD" w:rsidP="005078BD">
      <w:pPr>
        <w:rPr>
          <w:rFonts w:eastAsiaTheme="minorHAnsi"/>
          <w:sz w:val="22"/>
        </w:rPr>
      </w:pPr>
      <w:r>
        <w:rPr>
          <w:rFonts w:eastAsiaTheme="minorHAnsi"/>
          <w:sz w:val="22"/>
        </w:rPr>
        <w:t xml:space="preserve"> </w:t>
      </w:r>
    </w:p>
    <w:p w:rsidR="00EA6DFF" w:rsidRDefault="00EA6DFF" w:rsidP="005078BD">
      <w:pPr>
        <w:rPr>
          <w:rFonts w:eastAsiaTheme="minorHAnsi"/>
          <w:sz w:val="22"/>
        </w:rPr>
      </w:pPr>
    </w:p>
    <w:p w:rsidR="00F77496" w:rsidRPr="00825094" w:rsidRDefault="00825094" w:rsidP="005078BD">
      <w:pPr>
        <w:rPr>
          <w:rFonts w:eastAsiaTheme="minorHAnsi"/>
          <w:sz w:val="22"/>
        </w:rPr>
      </w:pPr>
      <w:r>
        <w:rPr>
          <w:b/>
          <w:color w:val="000000" w:themeColor="text1"/>
          <w:sz w:val="22"/>
        </w:rPr>
        <w:lastRenderedPageBreak/>
        <w:t>Tabla 4-</w:t>
      </w:r>
      <w:r w:rsidR="005078BD" w:rsidRPr="00825094">
        <w:rPr>
          <w:b/>
          <w:color w:val="000000" w:themeColor="text1"/>
          <w:sz w:val="22"/>
        </w:rPr>
        <w:t>16</w:t>
      </w:r>
      <w:r w:rsidR="00F77496" w:rsidRPr="00825094">
        <w:rPr>
          <w:b/>
          <w:color w:val="000000" w:themeColor="text1"/>
          <w:sz w:val="22"/>
        </w:rPr>
        <w:t>:</w:t>
      </w:r>
      <w:r w:rsidR="00F77496" w:rsidRPr="00825094">
        <w:rPr>
          <w:color w:val="000000" w:themeColor="text1"/>
          <w:sz w:val="22"/>
        </w:rPr>
        <w:t xml:space="preserve"> Ecuaciones para la secuencia paralelo.</w:t>
      </w:r>
      <w:bookmarkEnd w:id="399"/>
    </w:p>
    <w:tbl>
      <w:tblPr>
        <w:tblStyle w:val="Tablaconcuadrcula"/>
        <w:tblW w:w="8985" w:type="dxa"/>
        <w:tblLayout w:type="fixed"/>
        <w:tblLook w:val="04A0" w:firstRow="1" w:lastRow="0" w:firstColumn="1" w:lastColumn="0" w:noHBand="0" w:noVBand="1"/>
      </w:tblPr>
      <w:tblGrid>
        <w:gridCol w:w="846"/>
        <w:gridCol w:w="1276"/>
        <w:gridCol w:w="708"/>
        <w:gridCol w:w="6155"/>
      </w:tblGrid>
      <w:tr w:rsidR="00F77496" w:rsidRPr="00C81E75" w:rsidTr="008C6BBD">
        <w:trPr>
          <w:trHeight w:val="570"/>
        </w:trPr>
        <w:tc>
          <w:tcPr>
            <w:tcW w:w="846" w:type="dxa"/>
            <w:tcBorders>
              <w:top w:val="single" w:sz="4" w:space="0" w:color="auto"/>
              <w:left w:val="single" w:sz="4" w:space="0" w:color="auto"/>
              <w:bottom w:val="single" w:sz="4" w:space="0" w:color="auto"/>
              <w:right w:val="single" w:sz="4" w:space="0" w:color="auto"/>
            </w:tcBorders>
            <w:vAlign w:val="center"/>
            <w:hideMark/>
          </w:tcPr>
          <w:p w:rsidR="00F77496" w:rsidRPr="00C81E75" w:rsidRDefault="00F77496" w:rsidP="008C6BBD">
            <w:pPr>
              <w:autoSpaceDE w:val="0"/>
              <w:autoSpaceDN w:val="0"/>
              <w:adjustRightInd w:val="0"/>
              <w:spacing w:before="240" w:line="240" w:lineRule="auto"/>
              <w:jc w:val="center"/>
              <w:rPr>
                <w:rFonts w:eastAsiaTheme="minorHAnsi"/>
                <w:b/>
                <w:sz w:val="18"/>
                <w:szCs w:val="18"/>
              </w:rPr>
            </w:pPr>
            <w:r w:rsidRPr="00C81E75">
              <w:rPr>
                <w:rFonts w:eastAsiaTheme="minorHAnsi"/>
                <w:b/>
                <w:sz w:val="18"/>
                <w:szCs w:val="18"/>
              </w:rPr>
              <w:t>ETAPA</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7496" w:rsidRPr="00C81E75" w:rsidRDefault="00F77496" w:rsidP="008C6BBD">
            <w:pPr>
              <w:autoSpaceDE w:val="0"/>
              <w:autoSpaceDN w:val="0"/>
              <w:adjustRightInd w:val="0"/>
              <w:spacing w:before="240" w:line="240" w:lineRule="auto"/>
              <w:jc w:val="center"/>
              <w:rPr>
                <w:rFonts w:eastAsiaTheme="minorHAnsi"/>
                <w:b/>
                <w:sz w:val="18"/>
                <w:szCs w:val="18"/>
              </w:rPr>
            </w:pPr>
            <w:r w:rsidRPr="00C81E75">
              <w:rPr>
                <w:rFonts w:eastAsiaTheme="minorHAnsi"/>
                <w:b/>
                <w:sz w:val="18"/>
                <w:szCs w:val="18"/>
              </w:rPr>
              <w:t>DIRECCIÓN FÍSICA</w:t>
            </w:r>
          </w:p>
        </w:tc>
        <w:tc>
          <w:tcPr>
            <w:tcW w:w="708" w:type="dxa"/>
            <w:tcBorders>
              <w:top w:val="single" w:sz="4" w:space="0" w:color="auto"/>
              <w:left w:val="single" w:sz="4" w:space="0" w:color="auto"/>
              <w:bottom w:val="single" w:sz="4" w:space="0" w:color="auto"/>
              <w:right w:val="single" w:sz="4" w:space="0" w:color="auto"/>
            </w:tcBorders>
            <w:vAlign w:val="center"/>
            <w:hideMark/>
          </w:tcPr>
          <w:p w:rsidR="00F77496" w:rsidRPr="00C81E75" w:rsidRDefault="00F77496" w:rsidP="008C6BBD">
            <w:pPr>
              <w:autoSpaceDE w:val="0"/>
              <w:autoSpaceDN w:val="0"/>
              <w:adjustRightInd w:val="0"/>
              <w:spacing w:before="240" w:line="240" w:lineRule="auto"/>
              <w:jc w:val="center"/>
              <w:rPr>
                <w:rFonts w:eastAsiaTheme="minorHAnsi"/>
                <w:b/>
                <w:sz w:val="18"/>
                <w:szCs w:val="18"/>
              </w:rPr>
            </w:pPr>
            <w:r w:rsidRPr="00C81E75">
              <w:rPr>
                <w:rFonts w:eastAsiaTheme="minorHAnsi"/>
                <w:b/>
                <w:sz w:val="18"/>
                <w:szCs w:val="18"/>
              </w:rPr>
              <w:t>TAG</w:t>
            </w:r>
          </w:p>
        </w:tc>
        <w:tc>
          <w:tcPr>
            <w:tcW w:w="6155" w:type="dxa"/>
            <w:tcBorders>
              <w:top w:val="single" w:sz="4" w:space="0" w:color="auto"/>
              <w:left w:val="single" w:sz="4" w:space="0" w:color="auto"/>
              <w:bottom w:val="single" w:sz="4" w:space="0" w:color="auto"/>
              <w:right w:val="single" w:sz="4" w:space="0" w:color="auto"/>
            </w:tcBorders>
            <w:vAlign w:val="center"/>
            <w:hideMark/>
          </w:tcPr>
          <w:p w:rsidR="00F77496" w:rsidRPr="00C81E75" w:rsidRDefault="00F77496" w:rsidP="008C6BBD">
            <w:pPr>
              <w:autoSpaceDE w:val="0"/>
              <w:autoSpaceDN w:val="0"/>
              <w:adjustRightInd w:val="0"/>
              <w:spacing w:before="240" w:line="240" w:lineRule="auto"/>
              <w:jc w:val="center"/>
              <w:rPr>
                <w:rFonts w:eastAsiaTheme="minorHAnsi"/>
                <w:b/>
                <w:sz w:val="18"/>
                <w:szCs w:val="18"/>
              </w:rPr>
            </w:pPr>
            <w:r w:rsidRPr="00C81E75">
              <w:rPr>
                <w:rFonts w:eastAsiaTheme="minorHAnsi"/>
                <w:b/>
                <w:sz w:val="18"/>
                <w:szCs w:val="18"/>
              </w:rPr>
              <w:t>ECUACIÓN</w:t>
            </w:r>
          </w:p>
        </w:tc>
      </w:tr>
      <w:tr w:rsidR="00F77496" w:rsidRPr="00C81E75" w:rsidTr="008C6BBD">
        <w:tc>
          <w:tcPr>
            <w:tcW w:w="846"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E1</w:t>
            </w:r>
          </w:p>
        </w:tc>
        <w:tc>
          <w:tcPr>
            <w:tcW w:w="1276"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708"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M1</w:t>
            </w:r>
          </w:p>
        </w:tc>
        <w:tc>
          <w:tcPr>
            <w:tcW w:w="6155"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spacing w:before="240" w:line="240" w:lineRule="auto"/>
              <w:rPr>
                <w:rFonts w:eastAsiaTheme="minorHAnsi"/>
                <w:b/>
                <w:sz w:val="18"/>
                <w:szCs w:val="18"/>
              </w:rPr>
            </w:pPr>
            <m:oMathPara>
              <m:oMath>
                <m:r>
                  <w:rPr>
                    <w:rFonts w:ascii="Cambria Math" w:hAnsi="Cambria Math"/>
                    <w:sz w:val="18"/>
                    <w:szCs w:val="18"/>
                  </w:rPr>
                  <m:t>M</m:t>
                </m:r>
                <m:r>
                  <w:rPr>
                    <w:rFonts w:ascii="Cambria Math" w:hAnsi="Cambria Math"/>
                    <w:sz w:val="18"/>
                    <w:szCs w:val="18"/>
                    <w:lang w:val="en-US"/>
                  </w:rPr>
                  <m:t>1=</m:t>
                </m:r>
                <m:r>
                  <w:rPr>
                    <w:rFonts w:ascii="Cambria Math" w:hAnsi="Cambria Math"/>
                    <w:sz w:val="18"/>
                    <w:szCs w:val="18"/>
                  </w:rPr>
                  <m:t>I</m:t>
                </m:r>
                <m:r>
                  <w:rPr>
                    <w:rFonts w:ascii="Cambria Math" w:hAnsi="Cambria Math"/>
                    <w:sz w:val="18"/>
                    <w:szCs w:val="18"/>
                    <w:lang w:val="en-US"/>
                  </w:rPr>
                  <m:t>+</m:t>
                </m:r>
                <m:r>
                  <w:rPr>
                    <w:rFonts w:ascii="Cambria Math" w:hAnsi="Cambria Math"/>
                    <w:sz w:val="18"/>
                    <w:szCs w:val="18"/>
                  </w:rPr>
                  <m:t>m</m:t>
                </m:r>
                <m:r>
                  <w:rPr>
                    <w:rFonts w:ascii="Cambria Math" w:hAnsi="Cambria Math"/>
                    <w:sz w:val="18"/>
                    <w:szCs w:val="18"/>
                    <w:lang w:val="en-US"/>
                  </w:rPr>
                  <m:t xml:space="preserve">5 </m:t>
                </m:r>
                <m:acc>
                  <m:accPr>
                    <m:chr m:val="̅"/>
                    <m:ctrlPr>
                      <w:rPr>
                        <w:rFonts w:ascii="Cambria Math" w:eastAsiaTheme="minorEastAsia" w:hAnsi="Cambria Math"/>
                        <w:i/>
                        <w:sz w:val="18"/>
                        <w:szCs w:val="18"/>
                      </w:rPr>
                    </m:ctrlPr>
                  </m:accPr>
                  <m:e>
                    <m:r>
                      <w:rPr>
                        <w:rFonts w:ascii="Cambria Math" w:hAnsi="Cambria Math"/>
                        <w:sz w:val="18"/>
                        <w:szCs w:val="18"/>
                      </w:rPr>
                      <m:t>Sens</m:t>
                    </m:r>
                    <m:r>
                      <w:rPr>
                        <w:rFonts w:ascii="Cambria Math" w:hAnsi="Cambria Math"/>
                        <w:sz w:val="18"/>
                        <w:szCs w:val="18"/>
                        <w:lang w:val="en-US"/>
                      </w:rPr>
                      <m:t>_</m:t>
                    </m:r>
                    <m:r>
                      <w:rPr>
                        <w:rFonts w:ascii="Cambria Math" w:hAnsi="Cambria Math"/>
                        <w:sz w:val="18"/>
                        <w:szCs w:val="18"/>
                      </w:rPr>
                      <m:t>CB</m:t>
                    </m:r>
                  </m:e>
                </m:acc>
                <m:r>
                  <w:rPr>
                    <w:rFonts w:ascii="Cambria Math" w:hAnsi="Cambria Math"/>
                    <w:sz w:val="18"/>
                    <w:szCs w:val="18"/>
                  </w:rPr>
                  <m:t xml:space="preserve">+m6 </m:t>
                </m:r>
                <m:acc>
                  <m:accPr>
                    <m:chr m:val="̅"/>
                    <m:ctrlPr>
                      <w:rPr>
                        <w:rFonts w:ascii="Cambria Math" w:eastAsiaTheme="minorEastAsia" w:hAnsi="Cambria Math"/>
                        <w:i/>
                        <w:sz w:val="18"/>
                        <w:szCs w:val="18"/>
                      </w:rPr>
                    </m:ctrlPr>
                  </m:accPr>
                  <m:e>
                    <m:r>
                      <w:rPr>
                        <w:rFonts w:ascii="Cambria Math" w:hAnsi="Cambria Math"/>
                        <w:sz w:val="18"/>
                        <w:szCs w:val="18"/>
                      </w:rPr>
                      <m:t>Sens _CA</m:t>
                    </m:r>
                  </m:e>
                </m:acc>
                <m:r>
                  <w:rPr>
                    <w:rFonts w:ascii="Cambria Math" w:hAnsi="Cambria Math"/>
                    <w:sz w:val="18"/>
                    <w:szCs w:val="18"/>
                  </w:rPr>
                  <m:t>+m1</m:t>
                </m:r>
                <m:acc>
                  <m:accPr>
                    <m:chr m:val="̅"/>
                    <m:ctrlPr>
                      <w:rPr>
                        <w:rFonts w:ascii="Cambria Math" w:eastAsiaTheme="minorEastAsia" w:hAnsi="Cambria Math"/>
                        <w:i/>
                        <w:sz w:val="18"/>
                        <w:szCs w:val="18"/>
                      </w:rPr>
                    </m:ctrlPr>
                  </m:accPr>
                  <m:e>
                    <m:r>
                      <w:rPr>
                        <w:rFonts w:ascii="Cambria Math" w:hAnsi="Cambria Math"/>
                        <w:sz w:val="18"/>
                        <w:szCs w:val="18"/>
                      </w:rPr>
                      <m:t>m2</m:t>
                    </m:r>
                  </m:e>
                </m:acc>
                <m:acc>
                  <m:accPr>
                    <m:chr m:val="̅"/>
                    <m:ctrlPr>
                      <w:rPr>
                        <w:rFonts w:ascii="Cambria Math" w:eastAsiaTheme="minorEastAsia" w:hAnsi="Cambria Math"/>
                        <w:i/>
                        <w:sz w:val="18"/>
                        <w:szCs w:val="18"/>
                      </w:rPr>
                    </m:ctrlPr>
                  </m:accPr>
                  <m:e>
                    <m:r>
                      <w:rPr>
                        <w:rFonts w:ascii="Cambria Math" w:hAnsi="Cambria Math"/>
                        <w:sz w:val="18"/>
                        <w:szCs w:val="18"/>
                      </w:rPr>
                      <m:t>m6</m:t>
                    </m:r>
                  </m:e>
                </m:acc>
                <m:r>
                  <w:rPr>
                    <w:rFonts w:ascii="Cambria Math" w:hAnsi="Cambria Math"/>
                    <w:sz w:val="18"/>
                    <w:szCs w:val="18"/>
                  </w:rPr>
                  <m:t>+Paro</m:t>
                </m:r>
              </m:oMath>
            </m:oMathPara>
          </w:p>
        </w:tc>
      </w:tr>
      <w:tr w:rsidR="00F77496" w:rsidRPr="00C81E75" w:rsidTr="008C6BBD">
        <w:tc>
          <w:tcPr>
            <w:tcW w:w="846"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E2</w:t>
            </w:r>
          </w:p>
        </w:tc>
        <w:tc>
          <w:tcPr>
            <w:tcW w:w="1276"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708"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M2</w:t>
            </w:r>
          </w:p>
        </w:tc>
        <w:tc>
          <w:tcPr>
            <w:tcW w:w="6155"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spacing w:before="240" w:line="240" w:lineRule="auto"/>
              <w:rPr>
                <w:rFonts w:eastAsiaTheme="minorHAnsi"/>
                <w:b/>
                <w:sz w:val="18"/>
                <w:szCs w:val="18"/>
              </w:rPr>
            </w:pPr>
            <m:oMathPara>
              <m:oMath>
                <m:r>
                  <w:rPr>
                    <w:rFonts w:ascii="Cambria Math" w:hAnsi="Cambria Math"/>
                    <w:sz w:val="18"/>
                    <w:szCs w:val="18"/>
                  </w:rPr>
                  <m:t>M</m:t>
                </m:r>
                <m:r>
                  <w:rPr>
                    <w:rFonts w:ascii="Cambria Math" w:hAnsi="Cambria Math"/>
                    <w:sz w:val="18"/>
                    <w:szCs w:val="18"/>
                    <w:lang w:val="en-US"/>
                  </w:rPr>
                  <m:t>2=</m:t>
                </m:r>
                <m:r>
                  <w:rPr>
                    <w:rFonts w:ascii="Cambria Math" w:hAnsi="Cambria Math"/>
                    <w:sz w:val="18"/>
                    <w:szCs w:val="18"/>
                  </w:rPr>
                  <m:t>T1S1</m:t>
                </m:r>
                <m:acc>
                  <m:accPr>
                    <m:chr m:val="̅"/>
                    <m:ctrlPr>
                      <w:rPr>
                        <w:rFonts w:ascii="Cambria Math" w:eastAsiaTheme="minorEastAsia" w:hAnsi="Cambria Math"/>
                        <w:i/>
                        <w:sz w:val="18"/>
                        <w:szCs w:val="18"/>
                      </w:rPr>
                    </m:ctrlPr>
                  </m:accPr>
                  <m:e>
                    <m:r>
                      <w:rPr>
                        <w:rFonts w:ascii="Cambria Math" w:hAnsi="Cambria Math"/>
                        <w:sz w:val="18"/>
                        <w:szCs w:val="18"/>
                      </w:rPr>
                      <m:t>S2</m:t>
                    </m:r>
                  </m:e>
                </m:acc>
                <m:r>
                  <w:rPr>
                    <w:rFonts w:ascii="Cambria Math" w:hAnsi="Cambria Math"/>
                    <w:sz w:val="18"/>
                    <w:szCs w:val="18"/>
                    <w:lang w:val="en-US"/>
                  </w:rPr>
                  <m:t xml:space="preserve"> Sens _CA m1+</m:t>
                </m:r>
                <m:r>
                  <w:rPr>
                    <w:rFonts w:ascii="Cambria Math" w:hAnsi="Cambria Math"/>
                    <w:sz w:val="18"/>
                    <w:szCs w:val="18"/>
                  </w:rPr>
                  <m:t>m</m:t>
                </m:r>
                <m:r>
                  <w:rPr>
                    <w:rFonts w:ascii="Cambria Math" w:hAnsi="Cambria Math"/>
                    <w:sz w:val="18"/>
                    <w:szCs w:val="18"/>
                    <w:lang w:val="en-US"/>
                  </w:rPr>
                  <m:t>2</m:t>
                </m:r>
                <m:acc>
                  <m:accPr>
                    <m:chr m:val="̅"/>
                    <m:ctrlPr>
                      <w:rPr>
                        <w:rFonts w:ascii="Cambria Math" w:eastAsiaTheme="minorEastAsia" w:hAnsi="Cambria Math"/>
                        <w:i/>
                        <w:sz w:val="18"/>
                        <w:szCs w:val="18"/>
                      </w:rPr>
                    </m:ctrlPr>
                  </m:accPr>
                  <m:e>
                    <m:r>
                      <w:rPr>
                        <w:rFonts w:ascii="Cambria Math" w:hAnsi="Cambria Math"/>
                        <w:sz w:val="18"/>
                        <w:szCs w:val="18"/>
                      </w:rPr>
                      <m:t>m3</m:t>
                    </m:r>
                  </m:e>
                </m:acc>
              </m:oMath>
            </m:oMathPara>
          </w:p>
        </w:tc>
      </w:tr>
      <w:tr w:rsidR="00F77496" w:rsidRPr="00C81E75" w:rsidTr="008C6BBD">
        <w:tc>
          <w:tcPr>
            <w:tcW w:w="846"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E3</w:t>
            </w:r>
          </w:p>
        </w:tc>
        <w:tc>
          <w:tcPr>
            <w:tcW w:w="1276"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708"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M3</w:t>
            </w:r>
          </w:p>
        </w:tc>
        <w:tc>
          <w:tcPr>
            <w:tcW w:w="6155"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spacing w:before="240" w:line="240" w:lineRule="auto"/>
              <w:rPr>
                <w:rFonts w:eastAsiaTheme="minorHAnsi"/>
                <w:b/>
                <w:sz w:val="18"/>
                <w:szCs w:val="18"/>
              </w:rPr>
            </w:pPr>
            <m:oMathPara>
              <m:oMath>
                <m:r>
                  <w:rPr>
                    <w:rFonts w:ascii="Cambria Math" w:hAnsi="Cambria Math"/>
                    <w:sz w:val="18"/>
                    <w:szCs w:val="18"/>
                  </w:rPr>
                  <m:t>M</m:t>
                </m:r>
                <m:r>
                  <w:rPr>
                    <w:rFonts w:ascii="Cambria Math" w:hAnsi="Cambria Math"/>
                    <w:sz w:val="18"/>
                    <w:szCs w:val="18"/>
                    <w:lang w:val="en-US"/>
                  </w:rPr>
                  <m:t>3=</m:t>
                </m:r>
                <m:r>
                  <w:rPr>
                    <w:rFonts w:ascii="Cambria Math" w:hAnsi="Cambria Math"/>
                    <w:sz w:val="18"/>
                    <w:szCs w:val="18"/>
                  </w:rPr>
                  <m:t>Sens_  CB  T2 m2</m:t>
                </m:r>
                <m:r>
                  <w:rPr>
                    <w:rFonts w:ascii="Cambria Math" w:hAnsi="Cambria Math"/>
                    <w:sz w:val="18"/>
                    <w:szCs w:val="18"/>
                    <w:lang w:val="en-US"/>
                  </w:rPr>
                  <m:t>+</m:t>
                </m:r>
                <m:r>
                  <w:rPr>
                    <w:rFonts w:ascii="Cambria Math" w:hAnsi="Cambria Math"/>
                    <w:sz w:val="18"/>
                    <w:szCs w:val="18"/>
                  </w:rPr>
                  <m:t>m</m:t>
                </m:r>
                <m:r>
                  <w:rPr>
                    <w:rFonts w:ascii="Cambria Math" w:hAnsi="Cambria Math"/>
                    <w:sz w:val="18"/>
                    <w:szCs w:val="18"/>
                    <w:lang w:val="en-US"/>
                  </w:rPr>
                  <m:t>3</m:t>
                </m:r>
                <m:acc>
                  <m:accPr>
                    <m:chr m:val="̅"/>
                    <m:ctrlPr>
                      <w:rPr>
                        <w:rFonts w:ascii="Cambria Math" w:eastAsiaTheme="minorEastAsia" w:hAnsi="Cambria Math"/>
                        <w:i/>
                        <w:sz w:val="18"/>
                        <w:szCs w:val="18"/>
                      </w:rPr>
                    </m:ctrlPr>
                  </m:accPr>
                  <m:e>
                    <m:r>
                      <w:rPr>
                        <w:rFonts w:ascii="Cambria Math" w:hAnsi="Cambria Math"/>
                        <w:sz w:val="18"/>
                        <w:szCs w:val="18"/>
                      </w:rPr>
                      <m:t>m4</m:t>
                    </m:r>
                  </m:e>
                </m:acc>
              </m:oMath>
            </m:oMathPara>
          </w:p>
        </w:tc>
      </w:tr>
      <w:tr w:rsidR="00F77496" w:rsidRPr="00C81E75" w:rsidTr="008C6BBD">
        <w:tc>
          <w:tcPr>
            <w:tcW w:w="846"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E4</w:t>
            </w:r>
          </w:p>
        </w:tc>
        <w:tc>
          <w:tcPr>
            <w:tcW w:w="1276"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708"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M4</w:t>
            </w:r>
          </w:p>
        </w:tc>
        <w:tc>
          <w:tcPr>
            <w:tcW w:w="6155"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spacing w:before="240" w:line="240" w:lineRule="auto"/>
              <w:rPr>
                <w:rFonts w:eastAsiaTheme="minorHAnsi"/>
                <w:b/>
                <w:sz w:val="18"/>
                <w:szCs w:val="18"/>
              </w:rPr>
            </w:pPr>
            <m:oMathPara>
              <m:oMath>
                <m:r>
                  <w:rPr>
                    <w:rFonts w:ascii="Cambria Math" w:hAnsi="Cambria Math"/>
                    <w:sz w:val="18"/>
                    <w:szCs w:val="18"/>
                  </w:rPr>
                  <m:t>M</m:t>
                </m:r>
                <m:r>
                  <w:rPr>
                    <w:rFonts w:ascii="Cambria Math" w:hAnsi="Cambria Math"/>
                    <w:sz w:val="18"/>
                    <w:szCs w:val="18"/>
                    <w:lang w:val="en-US"/>
                  </w:rPr>
                  <m:t>4=</m:t>
                </m:r>
                <m:r>
                  <w:rPr>
                    <w:rFonts w:ascii="Cambria Math" w:hAnsi="Cambria Math"/>
                    <w:sz w:val="18"/>
                    <w:szCs w:val="18"/>
                  </w:rPr>
                  <m:t>Peso15kg Peso25kg m3</m:t>
                </m:r>
                <m:r>
                  <w:rPr>
                    <w:rFonts w:ascii="Cambria Math" w:hAnsi="Cambria Math"/>
                    <w:sz w:val="18"/>
                    <w:szCs w:val="18"/>
                    <w:lang w:val="en-US"/>
                  </w:rPr>
                  <m:t>+</m:t>
                </m:r>
                <m:r>
                  <w:rPr>
                    <w:rFonts w:ascii="Cambria Math" w:hAnsi="Cambria Math"/>
                    <w:sz w:val="18"/>
                    <w:szCs w:val="18"/>
                  </w:rPr>
                  <m:t>m4</m:t>
                </m:r>
                <m:acc>
                  <m:accPr>
                    <m:chr m:val="̅"/>
                    <m:ctrlPr>
                      <w:rPr>
                        <w:rFonts w:ascii="Cambria Math" w:eastAsiaTheme="minorEastAsia" w:hAnsi="Cambria Math"/>
                        <w:i/>
                        <w:sz w:val="18"/>
                        <w:szCs w:val="18"/>
                      </w:rPr>
                    </m:ctrlPr>
                  </m:accPr>
                  <m:e>
                    <m:r>
                      <w:rPr>
                        <w:rFonts w:ascii="Cambria Math" w:hAnsi="Cambria Math"/>
                        <w:sz w:val="18"/>
                        <w:szCs w:val="18"/>
                      </w:rPr>
                      <m:t>m5</m:t>
                    </m:r>
                  </m:e>
                </m:acc>
              </m:oMath>
            </m:oMathPara>
          </w:p>
        </w:tc>
      </w:tr>
      <w:tr w:rsidR="00F77496" w:rsidRPr="00C81E75" w:rsidTr="008C6BBD">
        <w:tc>
          <w:tcPr>
            <w:tcW w:w="846"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E5</w:t>
            </w:r>
          </w:p>
        </w:tc>
        <w:tc>
          <w:tcPr>
            <w:tcW w:w="1276"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708"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M5</w:t>
            </w:r>
          </w:p>
        </w:tc>
        <w:tc>
          <w:tcPr>
            <w:tcW w:w="6155"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spacing w:before="240" w:line="240" w:lineRule="auto"/>
              <w:rPr>
                <w:rFonts w:eastAsiaTheme="minorHAnsi"/>
                <w:b/>
                <w:sz w:val="18"/>
                <w:szCs w:val="18"/>
              </w:rPr>
            </w:pPr>
            <m:oMathPara>
              <m:oMath>
                <m:r>
                  <w:rPr>
                    <w:rFonts w:ascii="Cambria Math" w:hAnsi="Cambria Math"/>
                    <w:sz w:val="18"/>
                    <w:szCs w:val="18"/>
                  </w:rPr>
                  <m:t>M</m:t>
                </m:r>
                <m:r>
                  <w:rPr>
                    <w:rFonts w:ascii="Cambria Math" w:hAnsi="Cambria Math"/>
                    <w:sz w:val="18"/>
                    <w:szCs w:val="18"/>
                    <w:lang w:val="en-US"/>
                  </w:rPr>
                  <m:t>5=</m:t>
                </m:r>
                <m:r>
                  <w:rPr>
                    <w:rFonts w:ascii="Cambria Math" w:hAnsi="Cambria Math"/>
                    <w:sz w:val="18"/>
                    <w:szCs w:val="18"/>
                  </w:rPr>
                  <m:t>Sens _ CA m4</m:t>
                </m:r>
                <m:r>
                  <w:rPr>
                    <w:rFonts w:ascii="Cambria Math" w:hAnsi="Cambria Math"/>
                    <w:sz w:val="18"/>
                    <w:szCs w:val="18"/>
                    <w:lang w:val="en-US"/>
                  </w:rPr>
                  <m:t>+</m:t>
                </m:r>
                <m:r>
                  <w:rPr>
                    <w:rFonts w:ascii="Cambria Math" w:hAnsi="Cambria Math"/>
                    <w:sz w:val="18"/>
                    <w:szCs w:val="18"/>
                  </w:rPr>
                  <m:t>m</m:t>
                </m:r>
                <m:r>
                  <w:rPr>
                    <w:rFonts w:ascii="Cambria Math" w:hAnsi="Cambria Math"/>
                    <w:sz w:val="18"/>
                    <w:szCs w:val="18"/>
                    <w:lang w:val="en-US"/>
                  </w:rPr>
                  <m:t xml:space="preserve">5  </m:t>
                </m:r>
                <m:acc>
                  <m:accPr>
                    <m:chr m:val="̅"/>
                    <m:ctrlPr>
                      <w:rPr>
                        <w:rFonts w:ascii="Cambria Math" w:eastAsiaTheme="minorEastAsia" w:hAnsi="Cambria Math"/>
                        <w:i/>
                        <w:sz w:val="18"/>
                        <w:szCs w:val="18"/>
                        <w:lang w:val="en-US"/>
                      </w:rPr>
                    </m:ctrlPr>
                  </m:accPr>
                  <m:e>
                    <m:r>
                      <w:rPr>
                        <w:rFonts w:ascii="Cambria Math" w:hAnsi="Cambria Math"/>
                        <w:sz w:val="18"/>
                        <w:szCs w:val="18"/>
                        <w:lang w:val="en-US"/>
                      </w:rPr>
                      <m:t>m1</m:t>
                    </m:r>
                  </m:e>
                </m:acc>
              </m:oMath>
            </m:oMathPara>
          </w:p>
        </w:tc>
      </w:tr>
      <w:tr w:rsidR="00F77496" w:rsidRPr="00C81E75" w:rsidTr="008C6BBD">
        <w:tc>
          <w:tcPr>
            <w:tcW w:w="846"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E6</w:t>
            </w:r>
          </w:p>
        </w:tc>
        <w:tc>
          <w:tcPr>
            <w:tcW w:w="1276"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708"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M6</w:t>
            </w:r>
          </w:p>
        </w:tc>
        <w:tc>
          <w:tcPr>
            <w:tcW w:w="6155"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spacing w:before="240" w:line="240" w:lineRule="auto"/>
              <w:rPr>
                <w:rFonts w:eastAsiaTheme="minorHAnsi"/>
                <w:b/>
                <w:sz w:val="18"/>
                <w:szCs w:val="18"/>
              </w:rPr>
            </w:pPr>
            <m:oMathPara>
              <m:oMath>
                <m:r>
                  <w:rPr>
                    <w:rFonts w:ascii="Cambria Math" w:hAnsi="Cambria Math"/>
                    <w:sz w:val="18"/>
                    <w:szCs w:val="18"/>
                  </w:rPr>
                  <m:t>M</m:t>
                </m:r>
                <m:r>
                  <w:rPr>
                    <w:rFonts w:ascii="Cambria Math" w:hAnsi="Cambria Math"/>
                    <w:sz w:val="18"/>
                    <w:szCs w:val="18"/>
                    <w:lang w:val="en-US"/>
                  </w:rPr>
                  <m:t>6=</m:t>
                </m:r>
                <m:r>
                  <w:rPr>
                    <w:rFonts w:ascii="Cambria Math" w:hAnsi="Cambria Math"/>
                    <w:sz w:val="18"/>
                    <w:szCs w:val="18"/>
                  </w:rPr>
                  <m:t>T1</m:t>
                </m:r>
                <m:acc>
                  <m:accPr>
                    <m:chr m:val="̅"/>
                    <m:ctrlPr>
                      <w:rPr>
                        <w:rFonts w:ascii="Cambria Math" w:eastAsiaTheme="minorEastAsia" w:hAnsi="Cambria Math"/>
                        <w:i/>
                        <w:sz w:val="18"/>
                        <w:szCs w:val="18"/>
                      </w:rPr>
                    </m:ctrlPr>
                  </m:accPr>
                  <m:e>
                    <m:r>
                      <w:rPr>
                        <w:rFonts w:ascii="Cambria Math" w:hAnsi="Cambria Math"/>
                        <w:sz w:val="18"/>
                        <w:szCs w:val="18"/>
                      </w:rPr>
                      <m:t xml:space="preserve"> S1</m:t>
                    </m:r>
                  </m:e>
                </m:acc>
                <m:r>
                  <w:rPr>
                    <w:rFonts w:ascii="Cambria Math" w:hAnsi="Cambria Math"/>
                    <w:sz w:val="18"/>
                    <w:szCs w:val="18"/>
                  </w:rPr>
                  <m:t xml:space="preserve">S2 </m:t>
                </m:r>
                <m:acc>
                  <m:accPr>
                    <m:chr m:val="̅"/>
                    <m:ctrlPr>
                      <w:rPr>
                        <w:rFonts w:ascii="Cambria Math" w:eastAsiaTheme="minorEastAsia" w:hAnsi="Cambria Math"/>
                        <w:i/>
                        <w:sz w:val="18"/>
                        <w:szCs w:val="18"/>
                      </w:rPr>
                    </m:ctrlPr>
                  </m:accPr>
                  <m:e>
                    <m:r>
                      <w:rPr>
                        <w:rFonts w:ascii="Cambria Math" w:hAnsi="Cambria Math"/>
                        <w:sz w:val="18"/>
                        <w:szCs w:val="18"/>
                      </w:rPr>
                      <m:t>Sens _CA</m:t>
                    </m:r>
                  </m:e>
                </m:acc>
                <m:r>
                  <w:rPr>
                    <w:rFonts w:ascii="Cambria Math" w:hAnsi="Cambria Math"/>
                    <w:sz w:val="18"/>
                    <w:szCs w:val="18"/>
                    <w:lang w:val="en-US"/>
                  </w:rPr>
                  <m:t xml:space="preserve"> m1+</m:t>
                </m:r>
                <m:r>
                  <w:rPr>
                    <w:rFonts w:ascii="Cambria Math" w:hAnsi="Cambria Math"/>
                    <w:sz w:val="18"/>
                    <w:szCs w:val="18"/>
                  </w:rPr>
                  <m:t>m</m:t>
                </m:r>
                <m:r>
                  <w:rPr>
                    <w:rFonts w:ascii="Cambria Math" w:hAnsi="Cambria Math"/>
                    <w:sz w:val="18"/>
                    <w:szCs w:val="18"/>
                    <w:lang w:val="en-US"/>
                  </w:rPr>
                  <m:t xml:space="preserve">6 </m:t>
                </m:r>
                <m:acc>
                  <m:accPr>
                    <m:chr m:val="̅"/>
                    <m:ctrlPr>
                      <w:rPr>
                        <w:rFonts w:ascii="Cambria Math" w:eastAsiaTheme="minorEastAsia" w:hAnsi="Cambria Math"/>
                        <w:i/>
                        <w:sz w:val="18"/>
                        <w:szCs w:val="18"/>
                      </w:rPr>
                    </m:ctrlPr>
                  </m:accPr>
                  <m:e>
                    <m:r>
                      <w:rPr>
                        <w:rFonts w:ascii="Cambria Math" w:hAnsi="Cambria Math"/>
                        <w:sz w:val="18"/>
                        <w:szCs w:val="18"/>
                      </w:rPr>
                      <m:t>m7</m:t>
                    </m:r>
                  </m:e>
                </m:acc>
              </m:oMath>
            </m:oMathPara>
          </w:p>
        </w:tc>
      </w:tr>
      <w:tr w:rsidR="00F77496" w:rsidRPr="00C81E75" w:rsidTr="008C6BBD">
        <w:tc>
          <w:tcPr>
            <w:tcW w:w="846"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E7</w:t>
            </w:r>
          </w:p>
        </w:tc>
        <w:tc>
          <w:tcPr>
            <w:tcW w:w="1276"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708"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M7</w:t>
            </w:r>
          </w:p>
        </w:tc>
        <w:tc>
          <w:tcPr>
            <w:tcW w:w="6155"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spacing w:before="240" w:line="240" w:lineRule="auto"/>
              <w:rPr>
                <w:rFonts w:eastAsiaTheme="minorHAnsi"/>
                <w:b/>
                <w:sz w:val="18"/>
                <w:szCs w:val="18"/>
              </w:rPr>
            </w:pPr>
            <m:oMathPara>
              <m:oMath>
                <m:r>
                  <w:rPr>
                    <w:rFonts w:ascii="Cambria Math" w:hAnsi="Cambria Math"/>
                    <w:sz w:val="18"/>
                    <w:szCs w:val="18"/>
                  </w:rPr>
                  <m:t>M</m:t>
                </m:r>
                <m:r>
                  <w:rPr>
                    <w:rFonts w:ascii="Cambria Math" w:hAnsi="Cambria Math"/>
                    <w:sz w:val="18"/>
                    <w:szCs w:val="18"/>
                    <w:lang w:val="en-US"/>
                  </w:rPr>
                  <m:t>7=</m:t>
                </m:r>
                <m:r>
                  <w:rPr>
                    <w:rFonts w:ascii="Cambria Math" w:hAnsi="Cambria Math"/>
                    <w:sz w:val="18"/>
                    <w:szCs w:val="18"/>
                  </w:rPr>
                  <m:t>Sens _CB T3m5</m:t>
                </m:r>
                <m:r>
                  <w:rPr>
                    <w:rFonts w:ascii="Cambria Math" w:hAnsi="Cambria Math"/>
                    <w:sz w:val="18"/>
                    <w:szCs w:val="18"/>
                    <w:lang w:val="en-US"/>
                  </w:rPr>
                  <m:t>+</m:t>
                </m:r>
                <m:r>
                  <w:rPr>
                    <w:rFonts w:ascii="Cambria Math" w:hAnsi="Cambria Math"/>
                    <w:sz w:val="18"/>
                    <w:szCs w:val="18"/>
                  </w:rPr>
                  <m:t>m</m:t>
                </m:r>
                <m:r>
                  <w:rPr>
                    <w:rFonts w:ascii="Cambria Math" w:hAnsi="Cambria Math"/>
                    <w:sz w:val="18"/>
                    <w:szCs w:val="18"/>
                    <w:lang w:val="en-US"/>
                  </w:rPr>
                  <m:t>7</m:t>
                </m:r>
                <m:acc>
                  <m:accPr>
                    <m:chr m:val="̅"/>
                    <m:ctrlPr>
                      <w:rPr>
                        <w:rFonts w:ascii="Cambria Math" w:eastAsiaTheme="minorEastAsia" w:hAnsi="Cambria Math"/>
                        <w:i/>
                        <w:sz w:val="18"/>
                        <w:szCs w:val="18"/>
                        <w:lang w:val="en-US"/>
                      </w:rPr>
                    </m:ctrlPr>
                  </m:accPr>
                  <m:e>
                    <m:r>
                      <w:rPr>
                        <w:rFonts w:ascii="Cambria Math" w:hAnsi="Cambria Math"/>
                        <w:sz w:val="18"/>
                        <w:szCs w:val="18"/>
                        <w:lang w:val="en-US"/>
                      </w:rPr>
                      <m:t>m8</m:t>
                    </m:r>
                  </m:e>
                </m:acc>
              </m:oMath>
            </m:oMathPara>
          </w:p>
        </w:tc>
      </w:tr>
      <w:tr w:rsidR="00F77496" w:rsidRPr="00C81E75" w:rsidTr="008C6BBD">
        <w:tc>
          <w:tcPr>
            <w:tcW w:w="846"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E8</w:t>
            </w:r>
          </w:p>
        </w:tc>
        <w:tc>
          <w:tcPr>
            <w:tcW w:w="1276"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708"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M8</w:t>
            </w:r>
          </w:p>
        </w:tc>
        <w:tc>
          <w:tcPr>
            <w:tcW w:w="6155"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spacing w:before="240" w:line="240" w:lineRule="auto"/>
              <w:rPr>
                <w:rFonts w:eastAsiaTheme="minorHAnsi"/>
                <w:b/>
                <w:sz w:val="18"/>
                <w:szCs w:val="18"/>
              </w:rPr>
            </w:pPr>
            <m:oMathPara>
              <m:oMath>
                <m:r>
                  <w:rPr>
                    <w:rFonts w:ascii="Cambria Math" w:hAnsi="Cambria Math"/>
                    <w:sz w:val="18"/>
                    <w:szCs w:val="18"/>
                  </w:rPr>
                  <m:t>M</m:t>
                </m:r>
                <m:r>
                  <w:rPr>
                    <w:rFonts w:ascii="Cambria Math" w:hAnsi="Cambria Math"/>
                    <w:sz w:val="18"/>
                    <w:szCs w:val="18"/>
                    <w:lang w:val="en-US"/>
                  </w:rPr>
                  <m:t>8=</m:t>
                </m:r>
                <m:acc>
                  <m:accPr>
                    <m:chr m:val="̅"/>
                    <m:ctrlPr>
                      <w:rPr>
                        <w:rFonts w:ascii="Cambria Math" w:eastAsiaTheme="minorEastAsia" w:hAnsi="Cambria Math"/>
                        <w:i/>
                        <w:sz w:val="18"/>
                        <w:szCs w:val="18"/>
                      </w:rPr>
                    </m:ctrlPr>
                  </m:accPr>
                  <m:e>
                    <m:r>
                      <w:rPr>
                        <w:rFonts w:ascii="Cambria Math" w:hAnsi="Cambria Math"/>
                        <w:sz w:val="18"/>
                        <w:szCs w:val="18"/>
                      </w:rPr>
                      <m:t>Peso15kg</m:t>
                    </m:r>
                  </m:e>
                </m:acc>
                <m:r>
                  <w:rPr>
                    <w:rFonts w:ascii="Cambria Math" w:hAnsi="Cambria Math"/>
                    <w:sz w:val="18"/>
                    <w:szCs w:val="18"/>
                  </w:rPr>
                  <m:t xml:space="preserve"> Peso25kg m7+m8</m:t>
                </m:r>
                <m:acc>
                  <m:accPr>
                    <m:chr m:val="̅"/>
                    <m:ctrlPr>
                      <w:rPr>
                        <w:rFonts w:ascii="Cambria Math" w:eastAsiaTheme="minorEastAsia" w:hAnsi="Cambria Math"/>
                        <w:i/>
                        <w:sz w:val="18"/>
                        <w:szCs w:val="18"/>
                      </w:rPr>
                    </m:ctrlPr>
                  </m:accPr>
                  <m:e>
                    <m:r>
                      <w:rPr>
                        <w:rFonts w:ascii="Cambria Math" w:hAnsi="Cambria Math"/>
                        <w:sz w:val="18"/>
                        <w:szCs w:val="18"/>
                      </w:rPr>
                      <m:t>m9</m:t>
                    </m:r>
                  </m:e>
                </m:acc>
              </m:oMath>
            </m:oMathPara>
          </w:p>
        </w:tc>
      </w:tr>
      <w:tr w:rsidR="00F77496" w:rsidRPr="00C81E75" w:rsidTr="008C6BBD">
        <w:tc>
          <w:tcPr>
            <w:tcW w:w="846"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E9</w:t>
            </w:r>
          </w:p>
        </w:tc>
        <w:tc>
          <w:tcPr>
            <w:tcW w:w="1276"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708"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M9</w:t>
            </w:r>
          </w:p>
        </w:tc>
        <w:tc>
          <w:tcPr>
            <w:tcW w:w="6155"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spacing w:before="240" w:line="240" w:lineRule="auto"/>
              <w:rPr>
                <w:rFonts w:eastAsiaTheme="minorHAnsi"/>
                <w:b/>
                <w:sz w:val="18"/>
                <w:szCs w:val="18"/>
              </w:rPr>
            </w:pPr>
            <m:oMathPara>
              <m:oMath>
                <m:r>
                  <w:rPr>
                    <w:rFonts w:ascii="Cambria Math" w:hAnsi="Cambria Math"/>
                    <w:sz w:val="18"/>
                    <w:szCs w:val="18"/>
                  </w:rPr>
                  <m:t>M</m:t>
                </m:r>
                <m:r>
                  <w:rPr>
                    <w:rFonts w:ascii="Cambria Math" w:hAnsi="Cambria Math"/>
                    <w:sz w:val="18"/>
                    <w:szCs w:val="18"/>
                    <w:lang w:val="en-US"/>
                  </w:rPr>
                  <m:t>9=</m:t>
                </m:r>
                <m:r>
                  <w:rPr>
                    <w:rFonts w:ascii="Cambria Math" w:hAnsi="Cambria Math"/>
                    <w:sz w:val="18"/>
                    <w:szCs w:val="18"/>
                  </w:rPr>
                  <m:t>Sens _CAm8</m:t>
                </m:r>
                <m:r>
                  <w:rPr>
                    <w:rFonts w:ascii="Cambria Math" w:hAnsi="Cambria Math"/>
                    <w:sz w:val="18"/>
                    <w:szCs w:val="18"/>
                    <w:lang w:val="en-US"/>
                  </w:rPr>
                  <m:t>+</m:t>
                </m:r>
                <m:r>
                  <w:rPr>
                    <w:rFonts w:ascii="Cambria Math" w:hAnsi="Cambria Math"/>
                    <w:sz w:val="18"/>
                    <w:szCs w:val="18"/>
                  </w:rPr>
                  <m:t>m</m:t>
                </m:r>
                <m:r>
                  <w:rPr>
                    <w:rFonts w:ascii="Cambria Math" w:hAnsi="Cambria Math"/>
                    <w:sz w:val="18"/>
                    <w:szCs w:val="18"/>
                    <w:lang w:val="en-US"/>
                  </w:rPr>
                  <m:t xml:space="preserve">8 </m:t>
                </m:r>
                <m:acc>
                  <m:accPr>
                    <m:chr m:val="̅"/>
                    <m:ctrlPr>
                      <w:rPr>
                        <w:rFonts w:ascii="Cambria Math" w:eastAsiaTheme="minorEastAsia" w:hAnsi="Cambria Math"/>
                        <w:i/>
                        <w:sz w:val="18"/>
                        <w:szCs w:val="18"/>
                        <w:lang w:val="en-US"/>
                      </w:rPr>
                    </m:ctrlPr>
                  </m:accPr>
                  <m:e>
                    <m:r>
                      <w:rPr>
                        <w:rFonts w:ascii="Cambria Math" w:hAnsi="Cambria Math"/>
                        <w:sz w:val="18"/>
                        <w:szCs w:val="18"/>
                        <w:lang w:val="en-US"/>
                      </w:rPr>
                      <m:t xml:space="preserve">m1 </m:t>
                    </m:r>
                  </m:e>
                </m:acc>
              </m:oMath>
            </m:oMathPara>
          </w:p>
        </w:tc>
      </w:tr>
      <w:tr w:rsidR="00F77496" w:rsidRPr="00C81E75" w:rsidTr="008C6BBD">
        <w:tc>
          <w:tcPr>
            <w:tcW w:w="846"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QO.0</w:t>
            </w:r>
          </w:p>
        </w:tc>
        <w:tc>
          <w:tcPr>
            <w:tcW w:w="708"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6155"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r>
      <w:tr w:rsidR="00F77496" w:rsidRPr="00C81E75" w:rsidTr="008C6BBD">
        <w:tc>
          <w:tcPr>
            <w:tcW w:w="846"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Q0.1</w:t>
            </w:r>
          </w:p>
        </w:tc>
        <w:tc>
          <w:tcPr>
            <w:tcW w:w="708"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6155"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r>
      <w:tr w:rsidR="00F77496" w:rsidRPr="00C81E75" w:rsidTr="008C6BBD">
        <w:tc>
          <w:tcPr>
            <w:tcW w:w="846"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Q0.2</w:t>
            </w:r>
          </w:p>
        </w:tc>
        <w:tc>
          <w:tcPr>
            <w:tcW w:w="708"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6155"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r>
      <w:tr w:rsidR="00F77496" w:rsidRPr="00C81E75" w:rsidTr="008C6BBD">
        <w:tc>
          <w:tcPr>
            <w:tcW w:w="846"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Q0.3</w:t>
            </w:r>
          </w:p>
        </w:tc>
        <w:tc>
          <w:tcPr>
            <w:tcW w:w="708"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6155"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r>
      <w:tr w:rsidR="00F77496" w:rsidRPr="00C81E75" w:rsidTr="008C6BBD">
        <w:tc>
          <w:tcPr>
            <w:tcW w:w="846"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F77496" w:rsidRPr="00C81E75" w:rsidRDefault="00F77496" w:rsidP="008C6BBD">
            <w:pPr>
              <w:autoSpaceDE w:val="0"/>
              <w:autoSpaceDN w:val="0"/>
              <w:adjustRightInd w:val="0"/>
              <w:spacing w:before="240" w:line="240" w:lineRule="auto"/>
              <w:rPr>
                <w:rFonts w:eastAsiaTheme="minorHAnsi"/>
                <w:b/>
                <w:sz w:val="18"/>
                <w:szCs w:val="18"/>
              </w:rPr>
            </w:pPr>
            <w:r w:rsidRPr="00C81E75">
              <w:rPr>
                <w:rFonts w:eastAsiaTheme="minorHAnsi"/>
                <w:b/>
                <w:sz w:val="18"/>
                <w:szCs w:val="18"/>
              </w:rPr>
              <w:t>Q0.4</w:t>
            </w:r>
          </w:p>
        </w:tc>
        <w:tc>
          <w:tcPr>
            <w:tcW w:w="708"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c>
          <w:tcPr>
            <w:tcW w:w="6155" w:type="dxa"/>
            <w:tcBorders>
              <w:top w:val="single" w:sz="4" w:space="0" w:color="auto"/>
              <w:left w:val="single" w:sz="4" w:space="0" w:color="auto"/>
              <w:bottom w:val="single" w:sz="4" w:space="0" w:color="auto"/>
              <w:right w:val="single" w:sz="4" w:space="0" w:color="auto"/>
            </w:tcBorders>
          </w:tcPr>
          <w:p w:rsidR="00F77496" w:rsidRPr="00C81E75" w:rsidRDefault="00F77496" w:rsidP="008C6BBD">
            <w:pPr>
              <w:autoSpaceDE w:val="0"/>
              <w:autoSpaceDN w:val="0"/>
              <w:adjustRightInd w:val="0"/>
              <w:spacing w:before="240" w:line="240" w:lineRule="auto"/>
              <w:rPr>
                <w:rFonts w:eastAsiaTheme="minorHAnsi"/>
                <w:b/>
                <w:sz w:val="18"/>
                <w:szCs w:val="18"/>
              </w:rPr>
            </w:pPr>
          </w:p>
        </w:tc>
      </w:tr>
    </w:tbl>
    <w:p w:rsidR="005078BD" w:rsidRDefault="005078BD" w:rsidP="005078BD">
      <w:pPr>
        <w:pStyle w:val="Subttulo"/>
        <w:jc w:val="both"/>
        <w:rPr>
          <w:i w:val="0"/>
          <w:color w:val="000000" w:themeColor="text1"/>
          <w:sz w:val="16"/>
          <w:szCs w:val="16"/>
        </w:rPr>
      </w:pPr>
      <w:bookmarkStart w:id="400" w:name="_Toc422428514"/>
      <w:bookmarkStart w:id="401" w:name="_Toc407699495"/>
      <w:bookmarkStart w:id="402" w:name="_Toc423887488"/>
      <w:r w:rsidRPr="004A709B">
        <w:rPr>
          <w:b/>
          <w:i w:val="0"/>
          <w:color w:val="000000" w:themeColor="text1"/>
          <w:sz w:val="16"/>
          <w:szCs w:val="16"/>
        </w:rPr>
        <w:t>Realizado por</w:t>
      </w:r>
      <w:r w:rsidR="004A709B" w:rsidRPr="004A709B">
        <w:rPr>
          <w:b/>
          <w:i w:val="0"/>
          <w:color w:val="000000" w:themeColor="text1"/>
          <w:sz w:val="16"/>
          <w:szCs w:val="16"/>
        </w:rPr>
        <w:t>:</w:t>
      </w:r>
      <w:r w:rsidRPr="002A6081">
        <w:rPr>
          <w:i w:val="0"/>
          <w:color w:val="000000" w:themeColor="text1"/>
          <w:sz w:val="16"/>
          <w:szCs w:val="16"/>
        </w:rPr>
        <w:t xml:space="preserve"> Iván Charig, 2015</w:t>
      </w:r>
    </w:p>
    <w:p w:rsidR="007B4868" w:rsidRPr="007B4868" w:rsidRDefault="007B4868" w:rsidP="007B4868"/>
    <w:p w:rsidR="00F77496" w:rsidRDefault="00607748" w:rsidP="00F77496">
      <w:pPr>
        <w:pStyle w:val="Ttulo3"/>
        <w:numPr>
          <w:ilvl w:val="0"/>
          <w:numId w:val="0"/>
        </w:numPr>
        <w:spacing w:before="0" w:after="0" w:line="480" w:lineRule="auto"/>
        <w:rPr>
          <w:rFonts w:eastAsiaTheme="minorHAnsi"/>
          <w:sz w:val="22"/>
          <w:szCs w:val="22"/>
        </w:rPr>
      </w:pPr>
      <w:bookmarkStart w:id="403" w:name="_Toc427659760"/>
      <w:r w:rsidRPr="005027EC">
        <w:rPr>
          <w:rFonts w:eastAsiaTheme="minorHAnsi"/>
          <w:sz w:val="22"/>
          <w:szCs w:val="22"/>
        </w:rPr>
        <w:t>4</w:t>
      </w:r>
      <w:r w:rsidR="00F77496" w:rsidRPr="005027EC">
        <w:rPr>
          <w:rFonts w:eastAsiaTheme="minorHAnsi"/>
          <w:sz w:val="22"/>
          <w:szCs w:val="22"/>
        </w:rPr>
        <w:t>.12.5     Implementación de la secuencia en el SOFWARE TWIDO</w:t>
      </w:r>
      <w:bookmarkEnd w:id="400"/>
      <w:bookmarkEnd w:id="401"/>
      <w:bookmarkEnd w:id="402"/>
      <w:bookmarkEnd w:id="403"/>
    </w:p>
    <w:p w:rsidR="007B4868" w:rsidRPr="007B4868" w:rsidRDefault="007B4868" w:rsidP="007B4868"/>
    <w:p w:rsidR="00F77496" w:rsidRPr="004D07A6" w:rsidRDefault="00F77496" w:rsidP="00F77496">
      <w:pPr>
        <w:rPr>
          <w:rFonts w:eastAsiaTheme="minorHAnsi" w:cstheme="minorBidi"/>
          <w:sz w:val="22"/>
        </w:rPr>
      </w:pPr>
      <w:r w:rsidRPr="004D07A6">
        <w:rPr>
          <w:rFonts w:eastAsiaTheme="minorHAnsi"/>
          <w:sz w:val="22"/>
        </w:rPr>
        <w:t>El software utilizado para la programación ha sido el TWIDOSUITE.</w:t>
      </w:r>
    </w:p>
    <w:p w:rsidR="00F77496" w:rsidRPr="004D07A6" w:rsidRDefault="00F77496" w:rsidP="00F77496">
      <w:pPr>
        <w:rPr>
          <w:rFonts w:eastAsiaTheme="minorHAnsi"/>
          <w:sz w:val="22"/>
        </w:rPr>
      </w:pPr>
      <w:r w:rsidRPr="004D07A6">
        <w:rPr>
          <w:rFonts w:eastAsiaTheme="minorHAnsi"/>
          <w:sz w:val="22"/>
        </w:rPr>
        <w:lastRenderedPageBreak/>
        <w:t>Para instalar el software de programación TWIDOSUITE se necesita de un PC o una unidad de programación TWIDO con un sistema operativo de Microsoft. El software corre tanto bajo el sistema operativo Windows 95/98, 2000, Windows XP o Vista.</w:t>
      </w:r>
    </w:p>
    <w:p w:rsidR="00F77496" w:rsidRPr="004D07A6" w:rsidRDefault="00F77496" w:rsidP="00F77496">
      <w:pPr>
        <w:rPr>
          <w:rFonts w:eastAsiaTheme="minorHAnsi"/>
          <w:sz w:val="22"/>
        </w:rPr>
      </w:pPr>
      <w:r w:rsidRPr="004D07A6">
        <w:rPr>
          <w:rFonts w:eastAsiaTheme="minorHAnsi"/>
          <w:sz w:val="22"/>
        </w:rPr>
        <w:t>La rutina de instalación encuentra el programa de Setup en el CD de twido. El asistente de instalación arranca automáticamente al insertar el CD en el PC, a continuación se debe seguir las instrucciones del programa de instalación.</w:t>
      </w:r>
    </w:p>
    <w:p w:rsidR="00F77496" w:rsidRPr="004D07A6" w:rsidRDefault="00F77496" w:rsidP="00F77496">
      <w:pPr>
        <w:rPr>
          <w:rFonts w:eastAsiaTheme="minorHAnsi"/>
          <w:sz w:val="22"/>
        </w:rPr>
      </w:pPr>
      <w:r w:rsidRPr="004D07A6">
        <w:rPr>
          <w:rFonts w:eastAsiaTheme="minorHAnsi"/>
          <w:sz w:val="22"/>
        </w:rPr>
        <w:t>Teniendo bien en claro las secuencias de trabajo y realizado el Grafcet correspondiente, se procede con la programación en el Twido. Para esto debemos seguir los siguientes pasos.</w:t>
      </w:r>
    </w:p>
    <w:p w:rsidR="00F77496" w:rsidRDefault="00F77496" w:rsidP="00F77496">
      <w:pPr>
        <w:pStyle w:val="Prrafodelista"/>
        <w:numPr>
          <w:ilvl w:val="0"/>
          <w:numId w:val="41"/>
        </w:numPr>
        <w:rPr>
          <w:rFonts w:eastAsiaTheme="minorHAnsi"/>
          <w:sz w:val="22"/>
        </w:rPr>
      </w:pPr>
      <w:r w:rsidRPr="004D07A6">
        <w:rPr>
          <w:rFonts w:eastAsiaTheme="minorHAnsi"/>
          <w:b/>
          <w:bCs/>
          <w:sz w:val="22"/>
        </w:rPr>
        <w:t xml:space="preserve">Primero.- </w:t>
      </w:r>
      <w:r w:rsidRPr="004D07A6">
        <w:rPr>
          <w:rFonts w:eastAsiaTheme="minorHAnsi"/>
          <w:sz w:val="22"/>
        </w:rPr>
        <w:t xml:space="preserve">Ejecutar el software  Twido, se debe ir  al </w:t>
      </w:r>
      <w:r w:rsidRPr="004D07A6">
        <w:rPr>
          <w:rFonts w:eastAsiaTheme="minorHAnsi"/>
          <w:b/>
          <w:sz w:val="22"/>
        </w:rPr>
        <w:t xml:space="preserve">inicio, todos los programas, </w:t>
      </w:r>
      <w:r w:rsidRPr="004D07A6">
        <w:rPr>
          <w:rFonts w:eastAsiaTheme="minorHAnsi"/>
          <w:sz w:val="22"/>
        </w:rPr>
        <w:t xml:space="preserve">luego a la carpeta </w:t>
      </w:r>
      <w:r w:rsidRPr="004D07A6">
        <w:rPr>
          <w:rFonts w:eastAsiaTheme="minorHAnsi"/>
          <w:b/>
          <w:sz w:val="22"/>
        </w:rPr>
        <w:t>Schneider Electric</w:t>
      </w:r>
      <w:r w:rsidRPr="004D07A6">
        <w:rPr>
          <w:rFonts w:eastAsiaTheme="minorHAnsi"/>
          <w:sz w:val="22"/>
        </w:rPr>
        <w:t xml:space="preserve">, el cual contiene el ejecutable </w:t>
      </w:r>
      <w:r w:rsidRPr="004D07A6">
        <w:rPr>
          <w:rFonts w:eastAsiaTheme="minorHAnsi"/>
          <w:b/>
          <w:sz w:val="22"/>
        </w:rPr>
        <w:t xml:space="preserve">TwidoSuite. </w:t>
      </w:r>
      <w:r w:rsidRPr="004D07A6">
        <w:rPr>
          <w:rFonts w:eastAsiaTheme="minorHAnsi"/>
          <w:sz w:val="22"/>
        </w:rPr>
        <w:t xml:space="preserve">Con un simple clic arranca el programa. </w:t>
      </w:r>
    </w:p>
    <w:p w:rsidR="007B4868" w:rsidRPr="004D07A6" w:rsidRDefault="007B4868" w:rsidP="007B4868">
      <w:pPr>
        <w:pStyle w:val="Prrafodelista"/>
        <w:ind w:left="360"/>
        <w:rPr>
          <w:rFonts w:eastAsiaTheme="minorHAnsi"/>
          <w:sz w:val="22"/>
        </w:rPr>
      </w:pPr>
    </w:p>
    <w:p w:rsidR="00F77496" w:rsidRDefault="00F77496" w:rsidP="00F77496">
      <w:pPr>
        <w:keepNext/>
        <w:jc w:val="center"/>
      </w:pPr>
      <w:r>
        <w:rPr>
          <w:noProof/>
          <w:lang w:val="es-ES" w:eastAsia="es-ES"/>
        </w:rPr>
        <w:drawing>
          <wp:inline distT="0" distB="0" distL="0" distR="0" wp14:anchorId="57853F2A" wp14:editId="2DD50BC5">
            <wp:extent cx="2473643" cy="3028950"/>
            <wp:effectExtent l="0" t="0" r="3175"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69">
                      <a:extLst>
                        <a:ext uri="{28A0092B-C50C-407E-A947-70E740481C1C}">
                          <a14:useLocalDpi xmlns:a14="http://schemas.microsoft.com/office/drawing/2010/main" val="0"/>
                        </a:ext>
                      </a:extLst>
                    </a:blip>
                    <a:srcRect r="7535"/>
                    <a:stretch>
                      <a:fillRect/>
                    </a:stretch>
                  </pic:blipFill>
                  <pic:spPr bwMode="auto">
                    <a:xfrm>
                      <a:off x="0" y="0"/>
                      <a:ext cx="2475087" cy="3030718"/>
                    </a:xfrm>
                    <a:prstGeom prst="rect">
                      <a:avLst/>
                    </a:prstGeom>
                    <a:noFill/>
                    <a:ln>
                      <a:noFill/>
                    </a:ln>
                  </pic:spPr>
                </pic:pic>
              </a:graphicData>
            </a:graphic>
          </wp:inline>
        </w:drawing>
      </w:r>
    </w:p>
    <w:p w:rsidR="00F77496" w:rsidRPr="005078BD" w:rsidRDefault="00C1021E" w:rsidP="00C1021E">
      <w:pPr>
        <w:pStyle w:val="Sinespaciado"/>
      </w:pPr>
      <w:bookmarkStart w:id="404" w:name="_Toc424803664"/>
      <w:r>
        <w:rPr>
          <w:b/>
        </w:rPr>
        <w:t xml:space="preserve">                                   </w:t>
      </w:r>
      <w:r w:rsidR="00790BD1">
        <w:rPr>
          <w:b/>
        </w:rPr>
        <w:t xml:space="preserve">     </w:t>
      </w:r>
      <w:r>
        <w:rPr>
          <w:b/>
        </w:rPr>
        <w:t xml:space="preserve"> </w:t>
      </w:r>
      <w:r w:rsidR="004A709B" w:rsidRPr="004A709B">
        <w:rPr>
          <w:b/>
        </w:rPr>
        <w:t>Figura 4-</w:t>
      </w:r>
      <w:r w:rsidR="005078BD" w:rsidRPr="004A709B">
        <w:rPr>
          <w:b/>
        </w:rPr>
        <w:t>53</w:t>
      </w:r>
      <w:r w:rsidR="00F77496" w:rsidRPr="004A709B">
        <w:rPr>
          <w:b/>
        </w:rPr>
        <w:t>:</w:t>
      </w:r>
      <w:r w:rsidR="00F77496" w:rsidRPr="005078BD">
        <w:t xml:space="preserve"> Abrir  programa TwidoSuite.</w:t>
      </w:r>
      <w:bookmarkEnd w:id="404"/>
    </w:p>
    <w:p w:rsidR="005078BD" w:rsidRPr="002A6081" w:rsidRDefault="00F77496" w:rsidP="00C1021E">
      <w:pPr>
        <w:pStyle w:val="Sinespaciado"/>
        <w:rPr>
          <w:sz w:val="16"/>
          <w:szCs w:val="16"/>
        </w:rPr>
      </w:pPr>
      <w:r w:rsidRPr="005078BD">
        <w:rPr>
          <w:sz w:val="16"/>
          <w:szCs w:val="16"/>
        </w:rPr>
        <w:t xml:space="preserve">         </w:t>
      </w:r>
      <w:r w:rsidR="004A709B">
        <w:rPr>
          <w:sz w:val="16"/>
          <w:szCs w:val="16"/>
        </w:rPr>
        <w:t xml:space="preserve">                             </w:t>
      </w:r>
      <w:r w:rsidR="004F53B3">
        <w:rPr>
          <w:sz w:val="16"/>
          <w:szCs w:val="16"/>
        </w:rPr>
        <w:t xml:space="preserve">   </w:t>
      </w:r>
      <w:r w:rsidR="00C1021E">
        <w:rPr>
          <w:sz w:val="16"/>
          <w:szCs w:val="16"/>
        </w:rPr>
        <w:t xml:space="preserve">               </w:t>
      </w:r>
      <w:r w:rsidR="005078BD" w:rsidRPr="004A709B">
        <w:rPr>
          <w:b/>
          <w:sz w:val="16"/>
          <w:szCs w:val="16"/>
        </w:rPr>
        <w:t>Realizado por</w:t>
      </w:r>
      <w:r w:rsidR="004A709B" w:rsidRPr="004A709B">
        <w:rPr>
          <w:b/>
          <w:sz w:val="16"/>
          <w:szCs w:val="16"/>
        </w:rPr>
        <w:t>:</w:t>
      </w:r>
      <w:r w:rsidR="005078BD" w:rsidRPr="005078BD">
        <w:rPr>
          <w:sz w:val="16"/>
          <w:szCs w:val="16"/>
        </w:rPr>
        <w:t xml:space="preserve"> Iván Charig, 2015</w:t>
      </w:r>
    </w:p>
    <w:p w:rsidR="00F77496" w:rsidRPr="00136091" w:rsidRDefault="00F77496" w:rsidP="00F77496">
      <w:pPr>
        <w:pStyle w:val="Subttulo"/>
        <w:jc w:val="both"/>
        <w:rPr>
          <w:sz w:val="16"/>
          <w:szCs w:val="16"/>
        </w:rPr>
      </w:pPr>
    </w:p>
    <w:p w:rsidR="00F77496" w:rsidRDefault="00F77496" w:rsidP="00F77496">
      <w:pPr>
        <w:keepNext/>
        <w:jc w:val="center"/>
      </w:pPr>
      <w:r>
        <w:rPr>
          <w:noProof/>
          <w:lang w:val="es-ES" w:eastAsia="es-ES"/>
        </w:rPr>
        <w:lastRenderedPageBreak/>
        <w:drawing>
          <wp:inline distT="0" distB="0" distL="0" distR="0" wp14:anchorId="6131526A" wp14:editId="3C33A225">
            <wp:extent cx="2778633" cy="2105025"/>
            <wp:effectExtent l="0" t="0" r="3175"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70" cstate="print">
                      <a:extLst>
                        <a:ext uri="{28A0092B-C50C-407E-A947-70E740481C1C}">
                          <a14:useLocalDpi xmlns:a14="http://schemas.microsoft.com/office/drawing/2010/main" val="0"/>
                        </a:ext>
                      </a:extLst>
                    </a:blip>
                    <a:srcRect l="20723" t="23866" r="31377" b="11481"/>
                    <a:stretch>
                      <a:fillRect/>
                    </a:stretch>
                  </pic:blipFill>
                  <pic:spPr bwMode="auto">
                    <a:xfrm>
                      <a:off x="0" y="0"/>
                      <a:ext cx="2780459" cy="2106409"/>
                    </a:xfrm>
                    <a:prstGeom prst="rect">
                      <a:avLst/>
                    </a:prstGeom>
                    <a:noFill/>
                    <a:ln>
                      <a:noFill/>
                    </a:ln>
                  </pic:spPr>
                </pic:pic>
              </a:graphicData>
            </a:graphic>
          </wp:inline>
        </w:drawing>
      </w:r>
    </w:p>
    <w:p w:rsidR="00F77496" w:rsidRPr="005078BD" w:rsidRDefault="00C1021E" w:rsidP="00C1021E">
      <w:pPr>
        <w:pStyle w:val="Sinespaciado"/>
      </w:pPr>
      <w:bookmarkStart w:id="405" w:name="_Toc424803665"/>
      <w:r>
        <w:rPr>
          <w:b/>
        </w:rPr>
        <w:t xml:space="preserve">                                </w:t>
      </w:r>
      <w:r w:rsidR="00790BD1">
        <w:rPr>
          <w:b/>
        </w:rPr>
        <w:t xml:space="preserve">    </w:t>
      </w:r>
      <w:r w:rsidR="005078BD" w:rsidRPr="004A709B">
        <w:rPr>
          <w:b/>
        </w:rPr>
        <w:t>Figura 4.54</w:t>
      </w:r>
      <w:r w:rsidR="00F77496" w:rsidRPr="004A709B">
        <w:rPr>
          <w:b/>
        </w:rPr>
        <w:t>:</w:t>
      </w:r>
      <w:r w:rsidR="00F77496" w:rsidRPr="005078BD">
        <w:t xml:space="preserve"> Pantalla de inicio TwidoSuite</w:t>
      </w:r>
      <w:bookmarkEnd w:id="405"/>
    </w:p>
    <w:p w:rsidR="005078BD" w:rsidRPr="002A6081" w:rsidRDefault="005078BD" w:rsidP="00C1021E">
      <w:pPr>
        <w:pStyle w:val="Sinespaciado"/>
        <w:rPr>
          <w:sz w:val="16"/>
          <w:szCs w:val="16"/>
        </w:rPr>
      </w:pPr>
      <w:r w:rsidRPr="002A6081">
        <w:rPr>
          <w:sz w:val="16"/>
          <w:szCs w:val="16"/>
        </w:rPr>
        <w:t xml:space="preserve">                               </w:t>
      </w:r>
      <w:r w:rsidR="004A709B">
        <w:rPr>
          <w:sz w:val="16"/>
          <w:szCs w:val="16"/>
        </w:rPr>
        <w:t xml:space="preserve">       </w:t>
      </w:r>
      <w:r w:rsidR="004F53B3">
        <w:rPr>
          <w:sz w:val="16"/>
          <w:szCs w:val="16"/>
        </w:rPr>
        <w:t xml:space="preserve">  </w:t>
      </w:r>
      <w:r w:rsidR="00C1021E">
        <w:rPr>
          <w:sz w:val="16"/>
          <w:szCs w:val="16"/>
        </w:rPr>
        <w:t xml:space="preserve">          </w:t>
      </w:r>
      <w:r w:rsidRPr="004A709B">
        <w:rPr>
          <w:b/>
          <w:sz w:val="16"/>
          <w:szCs w:val="16"/>
        </w:rPr>
        <w:t>Realizado por</w:t>
      </w:r>
      <w:r w:rsidR="004A709B" w:rsidRPr="004A709B">
        <w:rPr>
          <w:b/>
          <w:sz w:val="16"/>
          <w:szCs w:val="16"/>
        </w:rPr>
        <w:t>:</w:t>
      </w:r>
      <w:r w:rsidRPr="002A6081">
        <w:rPr>
          <w:sz w:val="16"/>
          <w:szCs w:val="16"/>
        </w:rPr>
        <w:t xml:space="preserve"> Iván Charig, 2015</w:t>
      </w:r>
    </w:p>
    <w:p w:rsidR="00F77496" w:rsidRDefault="00F77496" w:rsidP="00F77496"/>
    <w:p w:rsidR="00F77496" w:rsidRPr="004D07A6" w:rsidRDefault="00F77496" w:rsidP="00F77496">
      <w:pPr>
        <w:pStyle w:val="Prrafodelista"/>
        <w:numPr>
          <w:ilvl w:val="0"/>
          <w:numId w:val="41"/>
        </w:numPr>
        <w:rPr>
          <w:sz w:val="22"/>
        </w:rPr>
      </w:pPr>
      <w:r w:rsidRPr="004D07A6">
        <w:rPr>
          <w:b/>
          <w:sz w:val="22"/>
        </w:rPr>
        <w:t>Segundo.-</w:t>
      </w:r>
      <w:r w:rsidRPr="004D07A6">
        <w:rPr>
          <w:sz w:val="22"/>
        </w:rPr>
        <w:t xml:space="preserve"> Una vez en el TwidoSuite, se procede a crear un nuevo proyecto, donde especificamos un nombre de proyecto, ruta para guardar, autor, y un comentario.</w:t>
      </w:r>
    </w:p>
    <w:p w:rsidR="00F77496" w:rsidRDefault="00F77496" w:rsidP="00F77496">
      <w:pPr>
        <w:keepNext/>
        <w:jc w:val="center"/>
      </w:pPr>
      <w:r>
        <w:rPr>
          <w:noProof/>
          <w:lang w:val="es-ES" w:eastAsia="es-ES"/>
        </w:rPr>
        <w:drawing>
          <wp:inline distT="0" distB="0" distL="0" distR="0" wp14:anchorId="23E04607" wp14:editId="6DEB3330">
            <wp:extent cx="4167395" cy="2209800"/>
            <wp:effectExtent l="0" t="0" r="508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5641"/>
                    <a:stretch/>
                  </pic:blipFill>
                  <pic:spPr bwMode="auto">
                    <a:xfrm>
                      <a:off x="0" y="0"/>
                      <a:ext cx="4177508" cy="2215163"/>
                    </a:xfrm>
                    <a:prstGeom prst="rect">
                      <a:avLst/>
                    </a:prstGeom>
                    <a:noFill/>
                    <a:ln>
                      <a:noFill/>
                    </a:ln>
                    <a:extLst>
                      <a:ext uri="{53640926-AAD7-44D8-BBD7-CCE9431645EC}">
                        <a14:shadowObscured xmlns:a14="http://schemas.microsoft.com/office/drawing/2010/main"/>
                      </a:ext>
                    </a:extLst>
                  </pic:spPr>
                </pic:pic>
              </a:graphicData>
            </a:graphic>
          </wp:inline>
        </w:drawing>
      </w:r>
    </w:p>
    <w:p w:rsidR="00F77496" w:rsidRPr="005078BD" w:rsidRDefault="00C1021E" w:rsidP="00C1021E">
      <w:pPr>
        <w:pStyle w:val="Sinespaciado"/>
      </w:pPr>
      <w:bookmarkStart w:id="406" w:name="_Toc424803666"/>
      <w:r>
        <w:rPr>
          <w:b/>
        </w:rPr>
        <w:t xml:space="preserve">               </w:t>
      </w:r>
      <w:r w:rsidR="00790BD1">
        <w:rPr>
          <w:b/>
        </w:rPr>
        <w:t xml:space="preserve"> </w:t>
      </w:r>
      <w:r w:rsidR="005078BD" w:rsidRPr="004A709B">
        <w:rPr>
          <w:b/>
        </w:rPr>
        <w:t>Figura 4.55</w:t>
      </w:r>
      <w:r w:rsidR="00F77496" w:rsidRPr="004A709B">
        <w:rPr>
          <w:b/>
        </w:rPr>
        <w:t>:</w:t>
      </w:r>
      <w:r w:rsidR="00F77496" w:rsidRPr="005078BD">
        <w:t xml:space="preserve"> Creación de un nuevo proyecto en el programa TwidoSuite</w:t>
      </w:r>
      <w:bookmarkEnd w:id="406"/>
    </w:p>
    <w:p w:rsidR="005078BD" w:rsidRPr="005078BD" w:rsidRDefault="004A709B" w:rsidP="00C1021E">
      <w:pPr>
        <w:pStyle w:val="Sinespaciado"/>
        <w:rPr>
          <w:sz w:val="16"/>
          <w:szCs w:val="16"/>
        </w:rPr>
      </w:pPr>
      <w:r>
        <w:rPr>
          <w:sz w:val="16"/>
          <w:szCs w:val="16"/>
        </w:rPr>
        <w:t xml:space="preserve">             </w:t>
      </w:r>
      <w:r w:rsidR="00C1021E">
        <w:rPr>
          <w:sz w:val="16"/>
          <w:szCs w:val="16"/>
        </w:rPr>
        <w:t xml:space="preserve">        </w:t>
      </w:r>
      <w:r w:rsidR="005078BD" w:rsidRPr="005078BD">
        <w:rPr>
          <w:sz w:val="16"/>
          <w:szCs w:val="16"/>
        </w:rPr>
        <w:t xml:space="preserve"> </w:t>
      </w:r>
      <w:r w:rsidR="004F53B3">
        <w:rPr>
          <w:sz w:val="16"/>
          <w:szCs w:val="16"/>
        </w:rPr>
        <w:t xml:space="preserve"> </w:t>
      </w:r>
      <w:r w:rsidR="005078BD" w:rsidRPr="004A709B">
        <w:rPr>
          <w:b/>
          <w:sz w:val="16"/>
          <w:szCs w:val="16"/>
        </w:rPr>
        <w:t>R</w:t>
      </w:r>
      <w:r w:rsidRPr="004A709B">
        <w:rPr>
          <w:b/>
          <w:sz w:val="16"/>
          <w:szCs w:val="16"/>
        </w:rPr>
        <w:t>ealizado po</w:t>
      </w:r>
      <w:r>
        <w:rPr>
          <w:b/>
          <w:sz w:val="16"/>
          <w:szCs w:val="16"/>
        </w:rPr>
        <w:t>r</w:t>
      </w:r>
      <w:r w:rsidRPr="004A709B">
        <w:rPr>
          <w:b/>
          <w:sz w:val="16"/>
          <w:szCs w:val="16"/>
        </w:rPr>
        <w:t>:</w:t>
      </w:r>
      <w:r w:rsidR="005078BD" w:rsidRPr="005078BD">
        <w:rPr>
          <w:sz w:val="16"/>
          <w:szCs w:val="16"/>
        </w:rPr>
        <w:t xml:space="preserve"> Iván Charig, 2015</w:t>
      </w:r>
    </w:p>
    <w:p w:rsidR="00F77496" w:rsidRDefault="00F77496" w:rsidP="005078BD">
      <w:pPr>
        <w:pStyle w:val="Descripcin"/>
        <w:jc w:val="both"/>
        <w:rPr>
          <w:rFonts w:cs="Arial"/>
          <w:szCs w:val="24"/>
        </w:rPr>
      </w:pPr>
    </w:p>
    <w:p w:rsidR="00F77496" w:rsidRPr="004D07A6" w:rsidRDefault="00F77496" w:rsidP="00F77496">
      <w:pPr>
        <w:pStyle w:val="Prrafodelista"/>
        <w:numPr>
          <w:ilvl w:val="0"/>
          <w:numId w:val="41"/>
        </w:numPr>
        <w:rPr>
          <w:rFonts w:cstheme="minorBidi"/>
          <w:sz w:val="22"/>
        </w:rPr>
      </w:pPr>
      <w:r w:rsidRPr="004D07A6">
        <w:rPr>
          <w:b/>
          <w:sz w:val="22"/>
        </w:rPr>
        <w:t>Tercero.-</w:t>
      </w:r>
      <w:r w:rsidRPr="004D07A6">
        <w:rPr>
          <w:sz w:val="22"/>
        </w:rPr>
        <w:t xml:space="preserve"> Creado el proyecto se  agrega los dispositivos, en este caso  el PLC TWDLCDA16DRF, que es el PLC que se utiliza en este proceso. Se selecciona dando doble click sobre el dispositivo indicado, como resultado se muestra una imagen del PLC seleccionado.</w:t>
      </w:r>
    </w:p>
    <w:p w:rsidR="00F77496" w:rsidRDefault="00F77496" w:rsidP="00F77496">
      <w:pPr>
        <w:keepNext/>
        <w:jc w:val="center"/>
      </w:pPr>
      <w:r>
        <w:rPr>
          <w:noProof/>
          <w:lang w:val="es-ES" w:eastAsia="es-ES"/>
        </w:rPr>
        <w:lastRenderedPageBreak/>
        <w:drawing>
          <wp:inline distT="0" distB="0" distL="0" distR="0" wp14:anchorId="73179E90" wp14:editId="6C2AEA54">
            <wp:extent cx="4411179" cy="2371725"/>
            <wp:effectExtent l="0" t="0" r="889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4608"/>
                    <a:stretch/>
                  </pic:blipFill>
                  <pic:spPr bwMode="auto">
                    <a:xfrm>
                      <a:off x="0" y="0"/>
                      <a:ext cx="4419185" cy="2376029"/>
                    </a:xfrm>
                    <a:prstGeom prst="rect">
                      <a:avLst/>
                    </a:prstGeom>
                    <a:noFill/>
                    <a:ln>
                      <a:noFill/>
                    </a:ln>
                    <a:extLst>
                      <a:ext uri="{53640926-AAD7-44D8-BBD7-CCE9431645EC}">
                        <a14:shadowObscured xmlns:a14="http://schemas.microsoft.com/office/drawing/2010/main"/>
                      </a:ext>
                    </a:extLst>
                  </pic:spPr>
                </pic:pic>
              </a:graphicData>
            </a:graphic>
          </wp:inline>
        </w:drawing>
      </w:r>
    </w:p>
    <w:p w:rsidR="00F77496" w:rsidRPr="00136091" w:rsidRDefault="00C1021E" w:rsidP="00C1021E">
      <w:pPr>
        <w:pStyle w:val="Sinespaciado"/>
      </w:pPr>
      <w:bookmarkStart w:id="407" w:name="_Toc424803667"/>
      <w:r>
        <w:rPr>
          <w:b/>
        </w:rPr>
        <w:t xml:space="preserve">            </w:t>
      </w:r>
      <w:r w:rsidR="00790BD1">
        <w:rPr>
          <w:b/>
        </w:rPr>
        <w:t xml:space="preserve">  </w:t>
      </w:r>
      <w:r w:rsidR="008702DF" w:rsidRPr="004A709B">
        <w:rPr>
          <w:b/>
        </w:rPr>
        <w:t>Figura 4.56</w:t>
      </w:r>
      <w:r w:rsidR="00F77496" w:rsidRPr="004A709B">
        <w:rPr>
          <w:b/>
        </w:rPr>
        <w:t>:</w:t>
      </w:r>
      <w:r w:rsidR="00F77496" w:rsidRPr="008702DF">
        <w:t xml:space="preserve"> Selección del PLC indicado en el programa TwidoSuite</w:t>
      </w:r>
      <w:r w:rsidR="00F77496" w:rsidRPr="00136091">
        <w:t>.</w:t>
      </w:r>
      <w:bookmarkEnd w:id="407"/>
    </w:p>
    <w:p w:rsidR="008702DF" w:rsidRPr="002A6081" w:rsidRDefault="004A709B" w:rsidP="00C1021E">
      <w:pPr>
        <w:pStyle w:val="Sinespaciado"/>
        <w:rPr>
          <w:sz w:val="16"/>
          <w:szCs w:val="16"/>
        </w:rPr>
      </w:pPr>
      <w:r>
        <w:rPr>
          <w:sz w:val="16"/>
          <w:szCs w:val="16"/>
        </w:rPr>
        <w:t xml:space="preserve">               </w:t>
      </w:r>
      <w:r w:rsidR="004F53B3">
        <w:rPr>
          <w:sz w:val="16"/>
          <w:szCs w:val="16"/>
        </w:rPr>
        <w:t xml:space="preserve">  </w:t>
      </w:r>
      <w:r>
        <w:rPr>
          <w:sz w:val="16"/>
          <w:szCs w:val="16"/>
        </w:rPr>
        <w:t xml:space="preserve">  </w:t>
      </w:r>
      <w:r w:rsidR="008702DF" w:rsidRPr="004A709B">
        <w:rPr>
          <w:b/>
          <w:sz w:val="16"/>
          <w:szCs w:val="16"/>
        </w:rPr>
        <w:t>Realizado por</w:t>
      </w:r>
      <w:r w:rsidRPr="004A709B">
        <w:rPr>
          <w:b/>
          <w:sz w:val="16"/>
          <w:szCs w:val="16"/>
        </w:rPr>
        <w:t>:</w:t>
      </w:r>
      <w:r w:rsidR="008702DF" w:rsidRPr="002A6081">
        <w:rPr>
          <w:sz w:val="16"/>
          <w:szCs w:val="16"/>
        </w:rPr>
        <w:t xml:space="preserve"> Iván Charig, 2015</w:t>
      </w:r>
    </w:p>
    <w:p w:rsidR="00F77496" w:rsidRDefault="00F77496" w:rsidP="008702DF">
      <w:pPr>
        <w:pStyle w:val="Subttulo"/>
        <w:jc w:val="both"/>
      </w:pPr>
    </w:p>
    <w:p w:rsidR="00F77496" w:rsidRDefault="00F77496" w:rsidP="00F77496">
      <w:pPr>
        <w:pStyle w:val="Prrafodelista"/>
        <w:numPr>
          <w:ilvl w:val="0"/>
          <w:numId w:val="41"/>
        </w:numPr>
        <w:rPr>
          <w:sz w:val="22"/>
        </w:rPr>
      </w:pPr>
      <w:r w:rsidRPr="004D07A6">
        <w:rPr>
          <w:b/>
          <w:sz w:val="22"/>
        </w:rPr>
        <w:t>Cuarto.-</w:t>
      </w:r>
      <w:r w:rsidRPr="004D07A6">
        <w:rPr>
          <w:sz w:val="22"/>
        </w:rPr>
        <w:t xml:space="preserve"> luego de realizado las configuraciones necesarias, se proceda a asignar las variables de E/S del PLC como se indica anteriormente en la tabla V.I, así como también de las memorias (ver anexo 3). Para esto se  dirige al árbol del proyecto y se va a Configurar el Material.</w:t>
      </w:r>
    </w:p>
    <w:p w:rsidR="007B4868" w:rsidRPr="004D07A6" w:rsidRDefault="007B4868" w:rsidP="007B4868">
      <w:pPr>
        <w:pStyle w:val="Prrafodelista"/>
        <w:ind w:left="360"/>
        <w:rPr>
          <w:sz w:val="22"/>
        </w:rPr>
      </w:pPr>
    </w:p>
    <w:p w:rsidR="00F77496" w:rsidRDefault="00F77496" w:rsidP="00F77496">
      <w:r>
        <w:rPr>
          <w:noProof/>
          <w:lang w:val="es-ES" w:eastAsia="es-ES"/>
        </w:rPr>
        <w:drawing>
          <wp:inline distT="0" distB="0" distL="0" distR="0" wp14:anchorId="456C87A2" wp14:editId="6F9C3A13">
            <wp:extent cx="5572125" cy="1381125"/>
            <wp:effectExtent l="0" t="0" r="9525" b="952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 t="51360" r="803" b="4834"/>
                    <a:stretch/>
                  </pic:blipFill>
                  <pic:spPr bwMode="auto">
                    <a:xfrm>
                      <a:off x="0" y="0"/>
                      <a:ext cx="5572125" cy="1381125"/>
                    </a:xfrm>
                    <a:prstGeom prst="rect">
                      <a:avLst/>
                    </a:prstGeom>
                    <a:noFill/>
                    <a:ln>
                      <a:noFill/>
                    </a:ln>
                    <a:extLst>
                      <a:ext uri="{53640926-AAD7-44D8-BBD7-CCE9431645EC}">
                        <a14:shadowObscured xmlns:a14="http://schemas.microsoft.com/office/drawing/2010/main"/>
                      </a:ext>
                    </a:extLst>
                  </pic:spPr>
                </pic:pic>
              </a:graphicData>
            </a:graphic>
          </wp:inline>
        </w:drawing>
      </w:r>
    </w:p>
    <w:p w:rsidR="00F77496" w:rsidRDefault="00F77496" w:rsidP="00F77496">
      <w:pPr>
        <w:keepNext/>
        <w:spacing w:line="240" w:lineRule="auto"/>
      </w:pPr>
      <w:r>
        <w:rPr>
          <w:noProof/>
          <w:lang w:val="es-ES" w:eastAsia="es-ES"/>
        </w:rPr>
        <w:drawing>
          <wp:inline distT="0" distB="0" distL="0" distR="0" wp14:anchorId="576CDE24" wp14:editId="0692F2DC">
            <wp:extent cx="5610225" cy="1400175"/>
            <wp:effectExtent l="0" t="0" r="9525" b="9525"/>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50453" b="5137"/>
                    <a:stretch/>
                  </pic:blipFill>
                  <pic:spPr bwMode="auto">
                    <a:xfrm>
                      <a:off x="0" y="0"/>
                      <a:ext cx="5610225" cy="1400175"/>
                    </a:xfrm>
                    <a:prstGeom prst="rect">
                      <a:avLst/>
                    </a:prstGeom>
                    <a:noFill/>
                    <a:ln>
                      <a:noFill/>
                    </a:ln>
                    <a:extLst>
                      <a:ext uri="{53640926-AAD7-44D8-BBD7-CCE9431645EC}">
                        <a14:shadowObscured xmlns:a14="http://schemas.microsoft.com/office/drawing/2010/main"/>
                      </a:ext>
                    </a:extLst>
                  </pic:spPr>
                </pic:pic>
              </a:graphicData>
            </a:graphic>
          </wp:inline>
        </w:drawing>
      </w:r>
    </w:p>
    <w:p w:rsidR="008702DF" w:rsidRPr="008702DF" w:rsidRDefault="004A709B" w:rsidP="00C1021E">
      <w:pPr>
        <w:pStyle w:val="Sinespaciado"/>
      </w:pPr>
      <w:bookmarkStart w:id="408" w:name="_Toc424803668"/>
      <w:r w:rsidRPr="004A709B">
        <w:rPr>
          <w:b/>
        </w:rPr>
        <w:t>Figura 4-</w:t>
      </w:r>
      <w:r w:rsidR="008702DF" w:rsidRPr="004A709B">
        <w:rPr>
          <w:b/>
        </w:rPr>
        <w:t>57</w:t>
      </w:r>
      <w:r w:rsidR="00F77496" w:rsidRPr="004A709B">
        <w:rPr>
          <w:b/>
        </w:rPr>
        <w:t>:</w:t>
      </w:r>
      <w:r w:rsidR="00F77496" w:rsidRPr="008702DF">
        <w:t xml:space="preserve"> Ingreso de E/S en el programa TwidoSuite.</w:t>
      </w:r>
      <w:bookmarkEnd w:id="408"/>
    </w:p>
    <w:p w:rsidR="008702DF" w:rsidRDefault="004A709B" w:rsidP="00C1021E">
      <w:pPr>
        <w:pStyle w:val="Sinespaciado"/>
        <w:rPr>
          <w:sz w:val="16"/>
          <w:szCs w:val="16"/>
        </w:rPr>
      </w:pPr>
      <w:r w:rsidRPr="004A709B">
        <w:rPr>
          <w:b/>
          <w:sz w:val="16"/>
          <w:szCs w:val="16"/>
        </w:rPr>
        <w:t>Realizado por:</w:t>
      </w:r>
      <w:r>
        <w:rPr>
          <w:sz w:val="16"/>
          <w:szCs w:val="16"/>
        </w:rPr>
        <w:t xml:space="preserve"> </w:t>
      </w:r>
      <w:r w:rsidR="008702DF" w:rsidRPr="008702DF">
        <w:rPr>
          <w:sz w:val="16"/>
          <w:szCs w:val="16"/>
        </w:rPr>
        <w:t>Iván Charig, 2015</w:t>
      </w:r>
    </w:p>
    <w:p w:rsidR="00EC4BD9" w:rsidRPr="008702DF" w:rsidRDefault="00EC4BD9" w:rsidP="00C1021E">
      <w:pPr>
        <w:pStyle w:val="Sinespaciado"/>
      </w:pPr>
    </w:p>
    <w:p w:rsidR="00F77496" w:rsidRDefault="00F77496" w:rsidP="00F77496">
      <w:pPr>
        <w:pStyle w:val="Prrafodelista"/>
        <w:numPr>
          <w:ilvl w:val="0"/>
          <w:numId w:val="41"/>
        </w:numPr>
        <w:rPr>
          <w:sz w:val="22"/>
        </w:rPr>
      </w:pPr>
      <w:r w:rsidRPr="004D07A6">
        <w:rPr>
          <w:b/>
          <w:sz w:val="22"/>
        </w:rPr>
        <w:lastRenderedPageBreak/>
        <w:t xml:space="preserve">Quinto.- </w:t>
      </w:r>
      <w:r w:rsidRPr="004D07A6">
        <w:rPr>
          <w:sz w:val="22"/>
        </w:rPr>
        <w:t>Se declara las memorias a utilizar en el programa</w:t>
      </w:r>
      <w:r w:rsidRPr="004D07A6">
        <w:rPr>
          <w:b/>
          <w:sz w:val="22"/>
        </w:rPr>
        <w:t xml:space="preserve">, </w:t>
      </w:r>
      <w:r w:rsidRPr="004D07A6">
        <w:rPr>
          <w:sz w:val="22"/>
        </w:rPr>
        <w:t>se configura los datos y se asigna  las memorias necesarias.</w:t>
      </w:r>
    </w:p>
    <w:p w:rsidR="007B4868" w:rsidRPr="004D07A6" w:rsidRDefault="007B4868" w:rsidP="007B4868">
      <w:pPr>
        <w:pStyle w:val="Prrafodelista"/>
        <w:ind w:left="360"/>
        <w:rPr>
          <w:sz w:val="22"/>
        </w:rPr>
      </w:pPr>
    </w:p>
    <w:p w:rsidR="00F77496" w:rsidRDefault="00F77496" w:rsidP="00F77496">
      <w:pPr>
        <w:keepNext/>
        <w:jc w:val="center"/>
      </w:pPr>
      <w:r>
        <w:rPr>
          <w:noProof/>
          <w:lang w:val="es-ES" w:eastAsia="es-ES"/>
        </w:rPr>
        <w:drawing>
          <wp:inline distT="0" distB="0" distL="0" distR="0" wp14:anchorId="4E7B84FD" wp14:editId="73A9B80C">
            <wp:extent cx="4504528" cy="2400300"/>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09333" cy="2402860"/>
                    </a:xfrm>
                    <a:prstGeom prst="rect">
                      <a:avLst/>
                    </a:prstGeom>
                    <a:noFill/>
                    <a:ln>
                      <a:noFill/>
                    </a:ln>
                  </pic:spPr>
                </pic:pic>
              </a:graphicData>
            </a:graphic>
          </wp:inline>
        </w:drawing>
      </w:r>
    </w:p>
    <w:p w:rsidR="00F77496" w:rsidRPr="00BF0471" w:rsidRDefault="00F77496" w:rsidP="00EC4BD9">
      <w:pPr>
        <w:pStyle w:val="Sinespaciado"/>
      </w:pPr>
      <w:bookmarkStart w:id="409" w:name="_Toc424803669"/>
      <w:r>
        <w:t xml:space="preserve">           </w:t>
      </w:r>
      <w:r w:rsidR="00790BD1">
        <w:t xml:space="preserve"> </w:t>
      </w:r>
      <w:r w:rsidR="004A709B">
        <w:rPr>
          <w:b/>
        </w:rPr>
        <w:t>Figura 4-</w:t>
      </w:r>
      <w:r w:rsidR="00BF0471" w:rsidRPr="004A709B">
        <w:rPr>
          <w:b/>
        </w:rPr>
        <w:t>58</w:t>
      </w:r>
      <w:r w:rsidRPr="004A709B">
        <w:rPr>
          <w:b/>
        </w:rPr>
        <w:t>:</w:t>
      </w:r>
      <w:r w:rsidRPr="00BF0471">
        <w:t xml:space="preserve"> Ingreso de memorias en el programa TwidoSuite.</w:t>
      </w:r>
      <w:bookmarkEnd w:id="409"/>
    </w:p>
    <w:p w:rsidR="00BF0471" w:rsidRPr="002A6081" w:rsidRDefault="004A709B" w:rsidP="00EC4BD9">
      <w:pPr>
        <w:pStyle w:val="Sinespaciado"/>
        <w:rPr>
          <w:sz w:val="16"/>
          <w:szCs w:val="16"/>
        </w:rPr>
      </w:pPr>
      <w:r w:rsidRPr="004A709B">
        <w:rPr>
          <w:b/>
          <w:sz w:val="16"/>
          <w:szCs w:val="16"/>
        </w:rPr>
        <w:t xml:space="preserve">           </w:t>
      </w:r>
      <w:r w:rsidR="004F53B3">
        <w:rPr>
          <w:b/>
          <w:sz w:val="16"/>
          <w:szCs w:val="16"/>
        </w:rPr>
        <w:t xml:space="preserve"> </w:t>
      </w:r>
      <w:r w:rsidR="00EC4BD9">
        <w:rPr>
          <w:b/>
          <w:sz w:val="16"/>
          <w:szCs w:val="16"/>
        </w:rPr>
        <w:t xml:space="preserve">     </w:t>
      </w:r>
      <w:r w:rsidR="00BF0471" w:rsidRPr="004A709B">
        <w:rPr>
          <w:b/>
          <w:sz w:val="16"/>
          <w:szCs w:val="16"/>
        </w:rPr>
        <w:t>Realizado por</w:t>
      </w:r>
      <w:r w:rsidRPr="004A709B">
        <w:rPr>
          <w:b/>
          <w:sz w:val="16"/>
          <w:szCs w:val="16"/>
        </w:rPr>
        <w:t>:</w:t>
      </w:r>
      <w:r w:rsidR="00BF0471" w:rsidRPr="002A6081">
        <w:rPr>
          <w:sz w:val="16"/>
          <w:szCs w:val="16"/>
        </w:rPr>
        <w:t xml:space="preserve"> Iván Charig, 2015</w:t>
      </w:r>
    </w:p>
    <w:p w:rsidR="00F77496" w:rsidRDefault="00F77496" w:rsidP="00F77496"/>
    <w:p w:rsidR="00F77496" w:rsidRPr="004D07A6" w:rsidRDefault="00F77496" w:rsidP="00F77496">
      <w:pPr>
        <w:rPr>
          <w:sz w:val="22"/>
        </w:rPr>
      </w:pPr>
      <w:r w:rsidRPr="004D07A6">
        <w:rPr>
          <w:sz w:val="22"/>
        </w:rPr>
        <w:t>Luego  se realiza la programación</w:t>
      </w:r>
      <w:r w:rsidRPr="004D07A6">
        <w:rPr>
          <w:b/>
          <w:sz w:val="22"/>
        </w:rPr>
        <w:t xml:space="preserve">, </w:t>
      </w:r>
      <w:r w:rsidRPr="004D07A6">
        <w:rPr>
          <w:sz w:val="22"/>
        </w:rPr>
        <w:t>en  nuestro programa principal damos doble click, y  aparece el primer segmento donde se empieza a programar de forma lineal  en lenguaje ladder, de manera que sea sencillo el diagnostico de posibles errores, así como las posteriores modificaciones  que puedan realizarse, esta forma de programación es la más utilizada en la automatización de procesos.</w:t>
      </w:r>
    </w:p>
    <w:p w:rsidR="00F77496" w:rsidRPr="004D07A6" w:rsidRDefault="00F77496" w:rsidP="00F77496">
      <w:pPr>
        <w:rPr>
          <w:sz w:val="22"/>
        </w:rPr>
      </w:pPr>
      <w:r w:rsidRPr="004D07A6">
        <w:rPr>
          <w:sz w:val="22"/>
        </w:rPr>
        <w:t>Una vez terminado el programa se compila para verificar que no existan errores, con el botón de la barra de herramientas.(Ver Anexo E)</w:t>
      </w:r>
    </w:p>
    <w:p w:rsidR="00F77496" w:rsidRDefault="00F77496" w:rsidP="00F77496">
      <w:pPr>
        <w:keepNext/>
        <w:jc w:val="center"/>
      </w:pPr>
      <w:r>
        <w:rPr>
          <w:noProof/>
          <w:lang w:val="es-ES" w:eastAsia="es-ES"/>
        </w:rPr>
        <w:lastRenderedPageBreak/>
        <w:drawing>
          <wp:inline distT="0" distB="0" distL="0" distR="0" wp14:anchorId="510691E7" wp14:editId="04183A31">
            <wp:extent cx="4807585" cy="2533650"/>
            <wp:effectExtent l="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6335"/>
                    <a:stretch/>
                  </pic:blipFill>
                  <pic:spPr bwMode="auto">
                    <a:xfrm>
                      <a:off x="0" y="0"/>
                      <a:ext cx="4812373" cy="2536173"/>
                    </a:xfrm>
                    <a:prstGeom prst="rect">
                      <a:avLst/>
                    </a:prstGeom>
                    <a:noFill/>
                    <a:ln>
                      <a:noFill/>
                    </a:ln>
                    <a:extLst>
                      <a:ext uri="{53640926-AAD7-44D8-BBD7-CCE9431645EC}">
                        <a14:shadowObscured xmlns:a14="http://schemas.microsoft.com/office/drawing/2010/main"/>
                      </a:ext>
                    </a:extLst>
                  </pic:spPr>
                </pic:pic>
              </a:graphicData>
            </a:graphic>
          </wp:inline>
        </w:drawing>
      </w:r>
    </w:p>
    <w:p w:rsidR="00F77496" w:rsidRPr="00BF0471" w:rsidRDefault="00BF0471" w:rsidP="00EC4BD9">
      <w:pPr>
        <w:pStyle w:val="Sinespaciado"/>
      </w:pPr>
      <w:bookmarkStart w:id="410" w:name="_Toc424803670"/>
      <w:r>
        <w:t xml:space="preserve">         </w:t>
      </w:r>
      <w:r w:rsidR="00790BD1">
        <w:t xml:space="preserve"> </w:t>
      </w:r>
      <w:r w:rsidR="004A709B">
        <w:rPr>
          <w:b/>
        </w:rPr>
        <w:t>Figura 4-</w:t>
      </w:r>
      <w:r w:rsidRPr="004A709B">
        <w:rPr>
          <w:b/>
        </w:rPr>
        <w:t>59</w:t>
      </w:r>
      <w:r w:rsidR="00F77496" w:rsidRPr="004A709B">
        <w:rPr>
          <w:b/>
        </w:rPr>
        <w:t>:</w:t>
      </w:r>
      <w:r w:rsidR="00F77496" w:rsidRPr="00BF0471">
        <w:t xml:space="preserve"> Programación en el TwidoSuite.</w:t>
      </w:r>
      <w:bookmarkEnd w:id="410"/>
    </w:p>
    <w:p w:rsidR="00BF0471" w:rsidRPr="002A6081" w:rsidRDefault="004A709B" w:rsidP="00EC4BD9">
      <w:pPr>
        <w:pStyle w:val="Sinespaciado"/>
        <w:rPr>
          <w:sz w:val="16"/>
          <w:szCs w:val="16"/>
        </w:rPr>
      </w:pPr>
      <w:r>
        <w:rPr>
          <w:sz w:val="16"/>
          <w:szCs w:val="16"/>
        </w:rPr>
        <w:t xml:space="preserve">         </w:t>
      </w:r>
      <w:r w:rsidR="004F53B3">
        <w:rPr>
          <w:sz w:val="16"/>
          <w:szCs w:val="16"/>
        </w:rPr>
        <w:t xml:space="preserve"> </w:t>
      </w:r>
      <w:r w:rsidR="00EC4BD9">
        <w:rPr>
          <w:sz w:val="16"/>
          <w:szCs w:val="16"/>
        </w:rPr>
        <w:t xml:space="preserve">    </w:t>
      </w:r>
      <w:r w:rsidR="00BF0471" w:rsidRPr="004A709B">
        <w:rPr>
          <w:b/>
          <w:sz w:val="16"/>
          <w:szCs w:val="16"/>
        </w:rPr>
        <w:t>Realizado por</w:t>
      </w:r>
      <w:r>
        <w:rPr>
          <w:b/>
          <w:sz w:val="16"/>
          <w:szCs w:val="16"/>
        </w:rPr>
        <w:t>:</w:t>
      </w:r>
      <w:r w:rsidR="00BF0471" w:rsidRPr="002A6081">
        <w:rPr>
          <w:sz w:val="16"/>
          <w:szCs w:val="16"/>
        </w:rPr>
        <w:t xml:space="preserve"> Iván Charig, 2015</w:t>
      </w:r>
    </w:p>
    <w:p w:rsidR="00F77496" w:rsidRDefault="00F77496" w:rsidP="00F77496"/>
    <w:p w:rsidR="00F77496" w:rsidRDefault="004B5978" w:rsidP="00F77496">
      <w:pPr>
        <w:pStyle w:val="Ttulo3"/>
        <w:numPr>
          <w:ilvl w:val="0"/>
          <w:numId w:val="0"/>
        </w:numPr>
        <w:spacing w:before="0" w:after="0" w:line="480" w:lineRule="auto"/>
        <w:rPr>
          <w:sz w:val="22"/>
          <w:szCs w:val="22"/>
        </w:rPr>
      </w:pPr>
      <w:bookmarkStart w:id="411" w:name="_Toc422428515"/>
      <w:bookmarkStart w:id="412" w:name="_Toc407699496"/>
      <w:bookmarkStart w:id="413" w:name="_Toc423887489"/>
      <w:bookmarkStart w:id="414" w:name="_Toc427659761"/>
      <w:r w:rsidRPr="005027EC">
        <w:rPr>
          <w:sz w:val="22"/>
          <w:szCs w:val="22"/>
        </w:rPr>
        <w:t>4</w:t>
      </w:r>
      <w:r w:rsidR="00F77496" w:rsidRPr="005027EC">
        <w:rPr>
          <w:sz w:val="22"/>
          <w:szCs w:val="22"/>
        </w:rPr>
        <w:t>.12.6       CARGAR EL PROGRAMA AL PLC TWIDO</w:t>
      </w:r>
      <w:bookmarkEnd w:id="411"/>
      <w:bookmarkEnd w:id="412"/>
      <w:bookmarkEnd w:id="413"/>
      <w:bookmarkEnd w:id="414"/>
      <w:r w:rsidR="00F77496" w:rsidRPr="005027EC">
        <w:rPr>
          <w:sz w:val="22"/>
          <w:szCs w:val="22"/>
        </w:rPr>
        <w:t xml:space="preserve"> </w:t>
      </w:r>
    </w:p>
    <w:p w:rsidR="007B4868" w:rsidRPr="007B4868" w:rsidRDefault="007B4868" w:rsidP="007B4868"/>
    <w:p w:rsidR="00F77496" w:rsidRPr="004D07A6" w:rsidRDefault="00F77496" w:rsidP="00F77496">
      <w:pPr>
        <w:rPr>
          <w:sz w:val="22"/>
        </w:rPr>
      </w:pPr>
      <w:r w:rsidRPr="004D07A6">
        <w:rPr>
          <w:sz w:val="22"/>
        </w:rPr>
        <w:t>Para cargar el programa en el PLC TWDLCDA16DRF, primero hay que asegurarse que:</w:t>
      </w:r>
    </w:p>
    <w:p w:rsidR="00F77496" w:rsidRPr="004D07A6" w:rsidRDefault="00F77496" w:rsidP="00F77496">
      <w:pPr>
        <w:rPr>
          <w:sz w:val="22"/>
        </w:rPr>
      </w:pPr>
      <w:r w:rsidRPr="004D07A6">
        <w:rPr>
          <w:sz w:val="22"/>
        </w:rPr>
        <w:t>· PLC este alimentado.</w:t>
      </w:r>
    </w:p>
    <w:p w:rsidR="00F77496" w:rsidRDefault="00F77496" w:rsidP="00F77496">
      <w:pPr>
        <w:rPr>
          <w:sz w:val="22"/>
        </w:rPr>
      </w:pPr>
      <w:r w:rsidRPr="004D07A6">
        <w:rPr>
          <w:sz w:val="22"/>
        </w:rPr>
        <w:t>· El cable de red esté conectado al PLC y a la PC.</w:t>
      </w:r>
    </w:p>
    <w:p w:rsidR="007B4868" w:rsidRPr="004D07A6" w:rsidRDefault="007B4868" w:rsidP="00F77496">
      <w:pPr>
        <w:rPr>
          <w:sz w:val="22"/>
        </w:rPr>
      </w:pPr>
    </w:p>
    <w:p w:rsidR="00F77496" w:rsidRDefault="004B5978" w:rsidP="00F77496">
      <w:pPr>
        <w:pStyle w:val="Ttulo4"/>
        <w:numPr>
          <w:ilvl w:val="0"/>
          <w:numId w:val="0"/>
        </w:numPr>
        <w:spacing w:before="0" w:after="0" w:line="480" w:lineRule="auto"/>
        <w:rPr>
          <w:sz w:val="22"/>
        </w:rPr>
      </w:pPr>
      <w:bookmarkStart w:id="415" w:name="_Toc423887490"/>
      <w:r w:rsidRPr="005027EC">
        <w:rPr>
          <w:sz w:val="22"/>
        </w:rPr>
        <w:t>4</w:t>
      </w:r>
      <w:r w:rsidR="00F77496" w:rsidRPr="005027EC">
        <w:rPr>
          <w:sz w:val="22"/>
        </w:rPr>
        <w:t>.12.6.1    Transmisión de datos PC – PLC</w:t>
      </w:r>
      <w:bookmarkEnd w:id="415"/>
    </w:p>
    <w:p w:rsidR="007B4868" w:rsidRPr="007B4868" w:rsidRDefault="007B4868" w:rsidP="007B4868"/>
    <w:p w:rsidR="00F77496" w:rsidRPr="004D07A6" w:rsidRDefault="00F77496" w:rsidP="00F77496">
      <w:pPr>
        <w:rPr>
          <w:sz w:val="22"/>
        </w:rPr>
      </w:pPr>
      <w:r w:rsidRPr="004D07A6">
        <w:rPr>
          <w:sz w:val="22"/>
        </w:rPr>
        <w:t>En la transmisión de los datos desde la Pc al PLC se debe observar que se reconozca el cable de transmisión en este caso  es COM7, click en aceptar y está listo para recibir los datos.</w:t>
      </w:r>
    </w:p>
    <w:p w:rsidR="00F77496" w:rsidRDefault="00F77496" w:rsidP="00F77496">
      <w:pPr>
        <w:keepNext/>
        <w:jc w:val="center"/>
      </w:pPr>
      <w:r>
        <w:rPr>
          <w:noProof/>
          <w:lang w:val="es-ES" w:eastAsia="es-ES"/>
        </w:rPr>
        <w:lastRenderedPageBreak/>
        <w:drawing>
          <wp:inline distT="0" distB="0" distL="0" distR="0" wp14:anchorId="79A7000E" wp14:editId="16BA0968">
            <wp:extent cx="4855732" cy="2524125"/>
            <wp:effectExtent l="0" t="0" r="254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20" t="1962" r="220" b="5490"/>
                    <a:stretch/>
                  </pic:blipFill>
                  <pic:spPr bwMode="auto">
                    <a:xfrm>
                      <a:off x="0" y="0"/>
                      <a:ext cx="4858542" cy="2525586"/>
                    </a:xfrm>
                    <a:prstGeom prst="rect">
                      <a:avLst/>
                    </a:prstGeom>
                    <a:noFill/>
                    <a:ln>
                      <a:noFill/>
                    </a:ln>
                    <a:extLst>
                      <a:ext uri="{53640926-AAD7-44D8-BBD7-CCE9431645EC}">
                        <a14:shadowObscured xmlns:a14="http://schemas.microsoft.com/office/drawing/2010/main"/>
                      </a:ext>
                    </a:extLst>
                  </pic:spPr>
                </pic:pic>
              </a:graphicData>
            </a:graphic>
          </wp:inline>
        </w:drawing>
      </w:r>
    </w:p>
    <w:p w:rsidR="00F77496" w:rsidRPr="00BF0471" w:rsidRDefault="00F77496" w:rsidP="00EC4BD9">
      <w:pPr>
        <w:pStyle w:val="Sinespaciado"/>
      </w:pPr>
      <w:bookmarkStart w:id="416" w:name="_Toc424803671"/>
      <w:r w:rsidRPr="00BF0471">
        <w:t xml:space="preserve">       </w:t>
      </w:r>
      <w:r w:rsidR="00790BD1">
        <w:t xml:space="preserve"> </w:t>
      </w:r>
      <w:r w:rsidR="004A709B" w:rsidRPr="004A709B">
        <w:rPr>
          <w:b/>
        </w:rPr>
        <w:t>Figura 4-</w:t>
      </w:r>
      <w:r w:rsidR="00BF0471" w:rsidRPr="004A709B">
        <w:rPr>
          <w:b/>
        </w:rPr>
        <w:t>60</w:t>
      </w:r>
      <w:r w:rsidRPr="004A709B">
        <w:rPr>
          <w:b/>
        </w:rPr>
        <w:t>:</w:t>
      </w:r>
      <w:r w:rsidRPr="00BF0471">
        <w:t xml:space="preserve"> Transmisión de datos.</w:t>
      </w:r>
      <w:bookmarkEnd w:id="416"/>
    </w:p>
    <w:p w:rsidR="00BF0471" w:rsidRPr="002A6081" w:rsidRDefault="00BF0471" w:rsidP="00EC4BD9">
      <w:pPr>
        <w:pStyle w:val="Sinespaciado"/>
        <w:rPr>
          <w:sz w:val="16"/>
          <w:szCs w:val="16"/>
        </w:rPr>
      </w:pPr>
      <w:r>
        <w:rPr>
          <w:sz w:val="16"/>
          <w:szCs w:val="16"/>
        </w:rPr>
        <w:t xml:space="preserve">       </w:t>
      </w:r>
      <w:r w:rsidR="00EC4BD9">
        <w:rPr>
          <w:sz w:val="16"/>
          <w:szCs w:val="16"/>
        </w:rPr>
        <w:t xml:space="preserve">   </w:t>
      </w:r>
      <w:r w:rsidR="004F53B3">
        <w:rPr>
          <w:sz w:val="16"/>
          <w:szCs w:val="16"/>
        </w:rPr>
        <w:t xml:space="preserve"> </w:t>
      </w:r>
      <w:r w:rsidRPr="004A709B">
        <w:rPr>
          <w:b/>
          <w:sz w:val="16"/>
          <w:szCs w:val="16"/>
        </w:rPr>
        <w:t>Realizado por</w:t>
      </w:r>
      <w:r w:rsidR="004A709B" w:rsidRPr="004A709B">
        <w:rPr>
          <w:b/>
          <w:sz w:val="16"/>
          <w:szCs w:val="16"/>
        </w:rPr>
        <w:t>:</w:t>
      </w:r>
      <w:r w:rsidRPr="002A6081">
        <w:rPr>
          <w:sz w:val="16"/>
          <w:szCs w:val="16"/>
        </w:rPr>
        <w:t xml:space="preserve"> Iván Charig, 2015</w:t>
      </w:r>
    </w:p>
    <w:p w:rsidR="00F77496" w:rsidRDefault="00F77496" w:rsidP="00F77496"/>
    <w:p w:rsidR="00F77496" w:rsidRPr="004D07A6" w:rsidRDefault="00F77496" w:rsidP="00F77496">
      <w:pPr>
        <w:rPr>
          <w:rFonts w:eastAsiaTheme="minorHAnsi"/>
          <w:sz w:val="22"/>
        </w:rPr>
      </w:pPr>
      <w:r w:rsidRPr="004D07A6">
        <w:rPr>
          <w:rFonts w:eastAsiaTheme="minorHAnsi"/>
          <w:sz w:val="22"/>
        </w:rPr>
        <w:t>En esta ventana en la parte inferior  se da click en cargar datos del PC  al PLC, lo cual carga el programa, y damos click en finalizar.</w:t>
      </w:r>
    </w:p>
    <w:p w:rsidR="00F77496" w:rsidRDefault="00F77496" w:rsidP="00F77496">
      <w:pPr>
        <w:rPr>
          <w:rFonts w:eastAsiaTheme="minorEastAsia"/>
        </w:rPr>
      </w:pPr>
      <w:r w:rsidRPr="004D07A6">
        <w:rPr>
          <w:sz w:val="22"/>
        </w:rPr>
        <w:t>Luego de esto el led RUN/STOP del PLC, se pondrá en verde, indicando que el programa está cargado y listo para ejecutar el proceso</w:t>
      </w:r>
      <w:r>
        <w:t>.</w:t>
      </w:r>
    </w:p>
    <w:p w:rsidR="00F77496" w:rsidRPr="00F77496" w:rsidRDefault="00F77496" w:rsidP="00C81E75">
      <w:pPr>
        <w:rPr>
          <w:szCs w:val="24"/>
        </w:rPr>
      </w:pPr>
    </w:p>
    <w:p w:rsidR="00F77496" w:rsidRDefault="00F77496" w:rsidP="00C81E75">
      <w:pPr>
        <w:rPr>
          <w:szCs w:val="24"/>
          <w:lang w:val="es-ES"/>
        </w:rPr>
      </w:pPr>
    </w:p>
    <w:p w:rsidR="00F77496" w:rsidRDefault="00F77496" w:rsidP="00C81E75">
      <w:pPr>
        <w:rPr>
          <w:szCs w:val="24"/>
          <w:lang w:val="es-ES"/>
        </w:rPr>
      </w:pPr>
    </w:p>
    <w:p w:rsidR="00F77496" w:rsidRDefault="00F77496" w:rsidP="00C81E75">
      <w:pPr>
        <w:rPr>
          <w:szCs w:val="24"/>
          <w:lang w:val="es-ES"/>
        </w:rPr>
      </w:pPr>
    </w:p>
    <w:p w:rsidR="00F77496" w:rsidRDefault="00F77496" w:rsidP="00C81E75">
      <w:pPr>
        <w:rPr>
          <w:szCs w:val="24"/>
          <w:lang w:val="es-ES"/>
        </w:rPr>
      </w:pPr>
    </w:p>
    <w:p w:rsidR="00F77496" w:rsidRPr="00C81E75" w:rsidRDefault="00F77496" w:rsidP="00C81E75">
      <w:pPr>
        <w:rPr>
          <w:szCs w:val="24"/>
          <w:lang w:val="es-ES"/>
        </w:rPr>
        <w:sectPr w:rsidR="00F77496" w:rsidRPr="00C81E75">
          <w:pgSz w:w="11907" w:h="16840"/>
          <w:pgMar w:top="1701" w:right="1418" w:bottom="1701" w:left="1985" w:header="851" w:footer="709" w:gutter="0"/>
          <w:cols w:space="720"/>
        </w:sectPr>
      </w:pPr>
    </w:p>
    <w:p w:rsidR="005710C6" w:rsidRDefault="005710C6" w:rsidP="002B3C2B">
      <w:pPr>
        <w:jc w:val="left"/>
        <w:rPr>
          <w:b/>
          <w:sz w:val="22"/>
        </w:rPr>
      </w:pPr>
      <w:r w:rsidRPr="005027EC">
        <w:rPr>
          <w:b/>
          <w:sz w:val="22"/>
        </w:rPr>
        <w:lastRenderedPageBreak/>
        <w:t>CONCLUSIONES</w:t>
      </w:r>
    </w:p>
    <w:p w:rsidR="007B4868" w:rsidRPr="005027EC" w:rsidRDefault="007B4868" w:rsidP="00CD705C">
      <w:pPr>
        <w:jc w:val="center"/>
        <w:rPr>
          <w:b/>
          <w:sz w:val="22"/>
        </w:rPr>
      </w:pPr>
    </w:p>
    <w:p w:rsidR="00C81E75" w:rsidRDefault="00C81E75" w:rsidP="00C81E75">
      <w:pPr>
        <w:rPr>
          <w:rFonts w:eastAsiaTheme="minorEastAsia"/>
        </w:rPr>
      </w:pPr>
    </w:p>
    <w:p w:rsidR="00C81E75" w:rsidRPr="004D07A6" w:rsidRDefault="00C81E75" w:rsidP="005661A6">
      <w:pPr>
        <w:pStyle w:val="Prrafodelista"/>
        <w:numPr>
          <w:ilvl w:val="0"/>
          <w:numId w:val="43"/>
        </w:numPr>
        <w:rPr>
          <w:sz w:val="22"/>
        </w:rPr>
      </w:pPr>
      <w:r w:rsidRPr="004D07A6">
        <w:rPr>
          <w:sz w:val="22"/>
        </w:rPr>
        <w:t>La</w:t>
      </w:r>
      <w:r w:rsidR="000F2D61" w:rsidRPr="004D07A6">
        <w:rPr>
          <w:sz w:val="22"/>
        </w:rPr>
        <w:t xml:space="preserve"> máquina  ensacadora </w:t>
      </w:r>
      <w:r w:rsidRPr="004D07A6">
        <w:rPr>
          <w:sz w:val="22"/>
        </w:rPr>
        <w:t xml:space="preserve"> realizada en este proyecto, </w:t>
      </w:r>
      <w:r w:rsidR="00BD2B63" w:rsidRPr="004D07A6">
        <w:rPr>
          <w:sz w:val="22"/>
        </w:rPr>
        <w:t>ayudo significativamente</w:t>
      </w:r>
      <w:r w:rsidR="000F2D61" w:rsidRPr="004D07A6">
        <w:rPr>
          <w:sz w:val="22"/>
        </w:rPr>
        <w:t xml:space="preserve"> a</w:t>
      </w:r>
      <w:r w:rsidRPr="004D07A6">
        <w:rPr>
          <w:sz w:val="22"/>
        </w:rPr>
        <w:t xml:space="preserve"> la e</w:t>
      </w:r>
      <w:r w:rsidR="000F2D61" w:rsidRPr="004D07A6">
        <w:rPr>
          <w:sz w:val="22"/>
        </w:rPr>
        <w:t>mpresa “Calizas El Chavo” acceder</w:t>
      </w:r>
      <w:r w:rsidRPr="004D07A6">
        <w:rPr>
          <w:sz w:val="22"/>
        </w:rPr>
        <w:t xml:space="preserve"> a una tecnología  en autom</w:t>
      </w:r>
      <w:r w:rsidR="00BD2B63" w:rsidRPr="004D07A6">
        <w:rPr>
          <w:sz w:val="22"/>
        </w:rPr>
        <w:t xml:space="preserve">atización industrial con el cual puede </w:t>
      </w:r>
      <w:r w:rsidRPr="004D07A6">
        <w:rPr>
          <w:sz w:val="22"/>
        </w:rPr>
        <w:t>complementar sus procesos de producción y elaboración de la cal hidratada; agilitando  el proceso de ensacado.</w:t>
      </w:r>
    </w:p>
    <w:p w:rsidR="00C81E75" w:rsidRPr="004D07A6" w:rsidRDefault="00C81E75" w:rsidP="00C81E75">
      <w:pPr>
        <w:rPr>
          <w:sz w:val="22"/>
        </w:rPr>
      </w:pPr>
    </w:p>
    <w:p w:rsidR="00C81E75" w:rsidRPr="004D07A6" w:rsidRDefault="00C81E75" w:rsidP="005661A6">
      <w:pPr>
        <w:pStyle w:val="Prrafodelista"/>
        <w:numPr>
          <w:ilvl w:val="0"/>
          <w:numId w:val="43"/>
        </w:numPr>
        <w:rPr>
          <w:sz w:val="22"/>
        </w:rPr>
      </w:pPr>
      <w:r w:rsidRPr="004D07A6">
        <w:rPr>
          <w:sz w:val="22"/>
        </w:rPr>
        <w:t>El ensacado automático</w:t>
      </w:r>
      <w:r w:rsidR="000F2D61" w:rsidRPr="004D07A6">
        <w:rPr>
          <w:sz w:val="22"/>
        </w:rPr>
        <w:t xml:space="preserve"> instalado en la </w:t>
      </w:r>
      <w:r w:rsidR="00BD2B63" w:rsidRPr="004D07A6">
        <w:rPr>
          <w:sz w:val="22"/>
        </w:rPr>
        <w:t>empresa,</w:t>
      </w:r>
      <w:r w:rsidRPr="004D07A6">
        <w:rPr>
          <w:sz w:val="22"/>
        </w:rPr>
        <w:t xml:space="preserve"> bá</w:t>
      </w:r>
      <w:r w:rsidR="00BD2B63" w:rsidRPr="004D07A6">
        <w:rPr>
          <w:sz w:val="22"/>
        </w:rPr>
        <w:t>sicamente represento</w:t>
      </w:r>
      <w:r w:rsidRPr="004D07A6">
        <w:rPr>
          <w:sz w:val="22"/>
        </w:rPr>
        <w:t xml:space="preserve"> un siste</w:t>
      </w:r>
      <w:r w:rsidR="004E6CCD" w:rsidRPr="004D07A6">
        <w:rPr>
          <w:sz w:val="22"/>
        </w:rPr>
        <w:t>ma mecatrónico, dónde se utilizó</w:t>
      </w:r>
      <w:r w:rsidRPr="004D07A6">
        <w:rPr>
          <w:sz w:val="22"/>
        </w:rPr>
        <w:t xml:space="preserve"> componentes de sistemas electrónicos, eléctricos, informáticos, mecánicos y neumáticos, por lo que es un claro ejemplo de automatización industrial.</w:t>
      </w:r>
    </w:p>
    <w:p w:rsidR="00C81E75" w:rsidRPr="004D07A6" w:rsidRDefault="00C81E75" w:rsidP="00C81E75">
      <w:pPr>
        <w:rPr>
          <w:sz w:val="22"/>
        </w:rPr>
      </w:pPr>
    </w:p>
    <w:p w:rsidR="00C81E75" w:rsidRPr="004D07A6" w:rsidRDefault="000F2D61" w:rsidP="005661A6">
      <w:pPr>
        <w:pStyle w:val="Prrafodelista"/>
        <w:numPr>
          <w:ilvl w:val="0"/>
          <w:numId w:val="43"/>
        </w:numPr>
        <w:rPr>
          <w:sz w:val="22"/>
        </w:rPr>
      </w:pPr>
      <w:r w:rsidRPr="004D07A6">
        <w:rPr>
          <w:sz w:val="22"/>
        </w:rPr>
        <w:t xml:space="preserve">La realización de esta automatización se benefició </w:t>
      </w:r>
      <w:r w:rsidR="004E6CCD" w:rsidRPr="004D07A6">
        <w:rPr>
          <w:sz w:val="22"/>
        </w:rPr>
        <w:t>del avance tecnológico existente en la actualidad, la digitalización de la información, y desarrollo de software especializados</w:t>
      </w:r>
      <w:r w:rsidR="00C81E75" w:rsidRPr="004D07A6">
        <w:rPr>
          <w:sz w:val="22"/>
        </w:rPr>
        <w:t>, facilita</w:t>
      </w:r>
      <w:r w:rsidRPr="004D07A6">
        <w:rPr>
          <w:sz w:val="22"/>
        </w:rPr>
        <w:t>ro</w:t>
      </w:r>
      <w:r w:rsidR="00C81E75" w:rsidRPr="004D07A6">
        <w:rPr>
          <w:sz w:val="22"/>
        </w:rPr>
        <w:t>n la automatización industrial  de</w:t>
      </w:r>
      <w:r w:rsidR="004E6CCD" w:rsidRPr="004D07A6">
        <w:rPr>
          <w:sz w:val="22"/>
        </w:rPr>
        <w:t>l proceso de ensacado</w:t>
      </w:r>
      <w:r w:rsidR="00C81E75" w:rsidRPr="004D07A6">
        <w:rPr>
          <w:sz w:val="22"/>
        </w:rPr>
        <w:t>, con lo cual se logra disminuir el tamaño de instalac</w:t>
      </w:r>
      <w:r w:rsidR="004E6CCD" w:rsidRPr="004D07A6">
        <w:rPr>
          <w:sz w:val="22"/>
        </w:rPr>
        <w:t>ión, obteniendo reducción de</w:t>
      </w:r>
      <w:r w:rsidR="00C81E75" w:rsidRPr="004D07A6">
        <w:rPr>
          <w:sz w:val="22"/>
        </w:rPr>
        <w:t xml:space="preserve"> los tiempos de operación y producción además optimizando los </w:t>
      </w:r>
      <w:r w:rsidR="00EF4FBB" w:rsidRPr="004D07A6">
        <w:rPr>
          <w:sz w:val="22"/>
        </w:rPr>
        <w:t>recursos económicos, materiales y</w:t>
      </w:r>
      <w:r w:rsidR="004E6CCD" w:rsidRPr="004D07A6">
        <w:rPr>
          <w:sz w:val="22"/>
        </w:rPr>
        <w:t xml:space="preserve"> humanos de la empresa.</w:t>
      </w:r>
    </w:p>
    <w:p w:rsidR="00C81E75" w:rsidRPr="004D07A6" w:rsidRDefault="00C81E75" w:rsidP="00C81E75">
      <w:pPr>
        <w:rPr>
          <w:sz w:val="22"/>
        </w:rPr>
      </w:pPr>
    </w:p>
    <w:p w:rsidR="00C81E75" w:rsidRPr="004D07A6" w:rsidRDefault="00C81E75" w:rsidP="005661A6">
      <w:pPr>
        <w:pStyle w:val="Prrafodelista"/>
        <w:numPr>
          <w:ilvl w:val="0"/>
          <w:numId w:val="43"/>
        </w:numPr>
        <w:rPr>
          <w:sz w:val="22"/>
        </w:rPr>
      </w:pPr>
      <w:r w:rsidRPr="004D07A6">
        <w:rPr>
          <w:sz w:val="22"/>
        </w:rPr>
        <w:t>Este proyecto</w:t>
      </w:r>
      <w:r w:rsidR="00955621" w:rsidRPr="004D07A6">
        <w:rPr>
          <w:sz w:val="22"/>
        </w:rPr>
        <w:t xml:space="preserve"> implementado</w:t>
      </w:r>
      <w:r w:rsidRPr="004D07A6">
        <w:rPr>
          <w:sz w:val="22"/>
        </w:rPr>
        <w:t xml:space="preserve"> </w:t>
      </w:r>
      <w:r w:rsidR="004E6CCD" w:rsidRPr="004D07A6">
        <w:rPr>
          <w:sz w:val="22"/>
        </w:rPr>
        <w:t xml:space="preserve">en la empresa “Calizas El Chavo” </w:t>
      </w:r>
      <w:r w:rsidRPr="004D07A6">
        <w:rPr>
          <w:sz w:val="22"/>
        </w:rPr>
        <w:t xml:space="preserve">ofrece una alternativa de producción para la pequeña industria local dedicada a la elaboración de productos como el cemento, </w:t>
      </w:r>
      <w:r w:rsidR="00C57E09">
        <w:rPr>
          <w:sz w:val="22"/>
        </w:rPr>
        <w:t xml:space="preserve">cal, harinas y balanceados </w:t>
      </w:r>
      <w:r w:rsidRPr="004D07A6">
        <w:rPr>
          <w:sz w:val="22"/>
        </w:rPr>
        <w:t>para ser ensacados. Tomando en cuenta que es una primera aproximación de este modelo de ensacadora, se pueden implementar mejoras que lo ubiquen dentro del campo comercial.</w:t>
      </w:r>
    </w:p>
    <w:p w:rsidR="001B2270" w:rsidRPr="004D07A6" w:rsidRDefault="001B2270" w:rsidP="005710C6">
      <w:pPr>
        <w:rPr>
          <w:sz w:val="22"/>
        </w:rPr>
      </w:pPr>
    </w:p>
    <w:p w:rsidR="005710C6" w:rsidRPr="004D07A6" w:rsidRDefault="005710C6" w:rsidP="005710C6">
      <w:pPr>
        <w:rPr>
          <w:color w:val="00B0F0"/>
          <w:sz w:val="22"/>
        </w:rPr>
      </w:pPr>
      <w:r w:rsidRPr="004D07A6">
        <w:rPr>
          <w:color w:val="00B0F0"/>
          <w:sz w:val="22"/>
        </w:rPr>
        <w:t xml:space="preserve"> </w:t>
      </w:r>
    </w:p>
    <w:p w:rsidR="003E7848" w:rsidRPr="004D07A6" w:rsidRDefault="003E7848" w:rsidP="005710C6">
      <w:pPr>
        <w:rPr>
          <w:color w:val="00B0F0"/>
          <w:sz w:val="22"/>
        </w:rPr>
      </w:pPr>
    </w:p>
    <w:p w:rsidR="003E361F" w:rsidRPr="005027EC" w:rsidRDefault="00CD705C" w:rsidP="002B3C2B">
      <w:pPr>
        <w:jc w:val="left"/>
        <w:rPr>
          <w:b/>
          <w:sz w:val="22"/>
        </w:rPr>
      </w:pPr>
      <w:r w:rsidRPr="005027EC">
        <w:rPr>
          <w:b/>
          <w:sz w:val="22"/>
        </w:rPr>
        <w:lastRenderedPageBreak/>
        <w:t>RECOMENDACIONES</w:t>
      </w:r>
    </w:p>
    <w:p w:rsidR="003E7848" w:rsidRDefault="003E7848" w:rsidP="003E7848">
      <w:pPr>
        <w:rPr>
          <w:lang w:eastAsia="es-MX"/>
        </w:rPr>
      </w:pPr>
    </w:p>
    <w:p w:rsidR="007B4868" w:rsidRPr="003E7848" w:rsidRDefault="007B4868" w:rsidP="003E7848">
      <w:pPr>
        <w:rPr>
          <w:lang w:eastAsia="es-MX"/>
        </w:rPr>
      </w:pPr>
    </w:p>
    <w:p w:rsidR="00C81E75" w:rsidRPr="004D07A6" w:rsidRDefault="00C81E75" w:rsidP="005661A6">
      <w:pPr>
        <w:pStyle w:val="Prrafodelista"/>
        <w:numPr>
          <w:ilvl w:val="0"/>
          <w:numId w:val="44"/>
        </w:numPr>
        <w:rPr>
          <w:rFonts w:eastAsiaTheme="minorEastAsia"/>
          <w:b/>
          <w:sz w:val="22"/>
        </w:rPr>
      </w:pPr>
      <w:r w:rsidRPr="004D07A6">
        <w:rPr>
          <w:sz w:val="22"/>
        </w:rPr>
        <w:t xml:space="preserve">Al momento </w:t>
      </w:r>
      <w:r w:rsidR="00C57E09">
        <w:rPr>
          <w:sz w:val="22"/>
        </w:rPr>
        <w:t>de poner en funcionamiento la má</w:t>
      </w:r>
      <w:r w:rsidRPr="004D07A6">
        <w:rPr>
          <w:sz w:val="22"/>
        </w:rPr>
        <w:t>quina ensacadora tomar en cuenta las instrucciones detalladas en el manual de operación, que se ha desarrollado en esta tesis, pues la falta de observación de las mismas en la manipulación, puesta a punto, programación y  funcionamiento del equipo, puede crear situaciones desfavorables para su funcionamiento óptimo y en consecuencia afectaría el proceso de producción.</w:t>
      </w:r>
    </w:p>
    <w:p w:rsidR="00C81E75" w:rsidRPr="004D07A6" w:rsidRDefault="00C81E75" w:rsidP="00C81E75">
      <w:pPr>
        <w:rPr>
          <w:b/>
          <w:sz w:val="22"/>
        </w:rPr>
      </w:pPr>
    </w:p>
    <w:p w:rsidR="00C81E75" w:rsidRPr="004D07A6" w:rsidRDefault="00C81E75" w:rsidP="005661A6">
      <w:pPr>
        <w:pStyle w:val="Prrafodelista"/>
        <w:numPr>
          <w:ilvl w:val="0"/>
          <w:numId w:val="44"/>
        </w:numPr>
        <w:rPr>
          <w:sz w:val="22"/>
        </w:rPr>
      </w:pPr>
      <w:r w:rsidRPr="004D07A6">
        <w:rPr>
          <w:sz w:val="22"/>
        </w:rPr>
        <w:t xml:space="preserve">Cada uno de los  componentes electrónicos, eléctricos, mecánicos y neumáticos tienen aplicaciones muy específicas por lo cual se debe tener muy en claro la función a realizar por cada uno de las etapas del sistema de ensacado automático y por lo tanto lograr la automatización industrial deseada. </w:t>
      </w:r>
    </w:p>
    <w:p w:rsidR="00C81E75" w:rsidRPr="004D07A6" w:rsidRDefault="00C81E75" w:rsidP="00C81E75">
      <w:pPr>
        <w:rPr>
          <w:b/>
          <w:sz w:val="22"/>
        </w:rPr>
      </w:pPr>
    </w:p>
    <w:p w:rsidR="00C81E75" w:rsidRPr="004D07A6" w:rsidRDefault="00C81E75" w:rsidP="005661A6">
      <w:pPr>
        <w:pStyle w:val="Prrafodelista"/>
        <w:numPr>
          <w:ilvl w:val="0"/>
          <w:numId w:val="44"/>
        </w:numPr>
        <w:rPr>
          <w:sz w:val="22"/>
        </w:rPr>
      </w:pPr>
      <w:r w:rsidRPr="004D07A6">
        <w:rPr>
          <w:sz w:val="22"/>
        </w:rPr>
        <w:t>En la  instalación de líneas productivas en las industrias  por medio de la automatización industrial  se debe priorizar la mejora de tiempos de producción además de generar ahorro en los recursos humanos, económicos y materiales,</w:t>
      </w:r>
    </w:p>
    <w:p w:rsidR="00C81E75" w:rsidRPr="004D07A6" w:rsidRDefault="00C81E75" w:rsidP="00C81E75">
      <w:pPr>
        <w:rPr>
          <w:sz w:val="22"/>
        </w:rPr>
      </w:pPr>
    </w:p>
    <w:p w:rsidR="00C812C6" w:rsidRDefault="00C81E75" w:rsidP="00C81E75">
      <w:pPr>
        <w:pStyle w:val="Prrafodelista"/>
        <w:numPr>
          <w:ilvl w:val="0"/>
          <w:numId w:val="44"/>
        </w:numPr>
        <w:rPr>
          <w:rFonts w:eastAsiaTheme="minorHAnsi"/>
          <w:sz w:val="22"/>
        </w:rPr>
        <w:sectPr w:rsidR="00C812C6" w:rsidSect="008B6641">
          <w:pgSz w:w="11906" w:h="16838"/>
          <w:pgMar w:top="1701" w:right="1418" w:bottom="1701" w:left="1985" w:header="709" w:footer="709" w:gutter="0"/>
          <w:cols w:space="708"/>
          <w:titlePg/>
          <w:docGrid w:linePitch="360"/>
        </w:sectPr>
      </w:pPr>
      <w:r w:rsidRPr="004D07A6">
        <w:rPr>
          <w:rFonts w:eastAsiaTheme="minorHAnsi"/>
          <w:sz w:val="22"/>
        </w:rPr>
        <w:t>La realización de proyectos o alternativas en el área de automatización se lo debe plasmar con el objetivo de generar un producto comercial que genere  un bienestar social y econó</w:t>
      </w:r>
      <w:r w:rsidR="00C812C6">
        <w:rPr>
          <w:rFonts w:eastAsiaTheme="minorHAnsi"/>
          <w:sz w:val="22"/>
        </w:rPr>
        <w:t>mico en la sociedad ecuatoriana</w:t>
      </w:r>
    </w:p>
    <w:p w:rsidR="005710C6" w:rsidRDefault="00CD705C" w:rsidP="002B3C2B">
      <w:pPr>
        <w:jc w:val="left"/>
        <w:rPr>
          <w:b/>
          <w:sz w:val="22"/>
          <w:lang w:val="en-US"/>
        </w:rPr>
      </w:pPr>
      <w:r w:rsidRPr="005027EC">
        <w:rPr>
          <w:b/>
          <w:sz w:val="22"/>
          <w:lang w:val="en-US"/>
        </w:rPr>
        <w:lastRenderedPageBreak/>
        <w:t>GLOSARIO</w:t>
      </w:r>
    </w:p>
    <w:p w:rsidR="005027EC" w:rsidRPr="005027EC" w:rsidRDefault="005027EC" w:rsidP="005027EC">
      <w:pPr>
        <w:jc w:val="center"/>
        <w:rPr>
          <w:b/>
          <w:sz w:val="22"/>
          <w:lang w:val="en-US"/>
        </w:rPr>
      </w:pPr>
    </w:p>
    <w:tbl>
      <w:tblPr>
        <w:tblStyle w:val="Cuadrculadetablaclara1"/>
        <w:tblW w:w="8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6110"/>
      </w:tblGrid>
      <w:tr w:rsidR="00BF01D3" w:rsidRPr="00760BAD" w:rsidTr="004A709B">
        <w:trPr>
          <w:trHeight w:val="401"/>
        </w:trPr>
        <w:tc>
          <w:tcPr>
            <w:tcW w:w="2527" w:type="dxa"/>
          </w:tcPr>
          <w:p w:rsidR="00BF01D3" w:rsidRPr="005027EC" w:rsidRDefault="00AA7BC9" w:rsidP="002D3E5E">
            <w:pPr>
              <w:rPr>
                <w:b/>
                <w:sz w:val="22"/>
                <w:lang w:val="en-US" w:eastAsia="es-MX"/>
              </w:rPr>
            </w:pPr>
            <w:r w:rsidRPr="005027EC">
              <w:rPr>
                <w:b/>
                <w:bCs/>
                <w:sz w:val="22"/>
                <w:lang w:val="en-US"/>
              </w:rPr>
              <w:t>PRESIÓ</w:t>
            </w:r>
            <w:r w:rsidR="002D3E5E" w:rsidRPr="005027EC">
              <w:rPr>
                <w:b/>
                <w:bCs/>
                <w:sz w:val="22"/>
                <w:lang w:val="en-US"/>
              </w:rPr>
              <w:t>N.</w:t>
            </w:r>
          </w:p>
        </w:tc>
        <w:tc>
          <w:tcPr>
            <w:tcW w:w="6110" w:type="dxa"/>
          </w:tcPr>
          <w:p w:rsidR="00BF01D3" w:rsidRPr="005027EC" w:rsidRDefault="002D3E5E" w:rsidP="002D3E5E">
            <w:pPr>
              <w:rPr>
                <w:sz w:val="22"/>
                <w:shd w:val="clear" w:color="auto" w:fill="FFFFFF"/>
              </w:rPr>
            </w:pPr>
            <w:r w:rsidRPr="005027EC">
              <w:rPr>
                <w:sz w:val="22"/>
              </w:rPr>
              <w:t>Fuerza por unidad de superficie, tal como libra por pulgada cuadrada o newton por metro cuadrado.</w:t>
            </w:r>
          </w:p>
        </w:tc>
      </w:tr>
      <w:tr w:rsidR="00BF01D3" w:rsidRPr="00760BAD" w:rsidTr="004A709B">
        <w:trPr>
          <w:trHeight w:val="401"/>
        </w:trPr>
        <w:tc>
          <w:tcPr>
            <w:tcW w:w="2527" w:type="dxa"/>
          </w:tcPr>
          <w:p w:rsidR="00BF01D3" w:rsidRPr="005027EC" w:rsidRDefault="002D3E5E" w:rsidP="005C14B0">
            <w:pPr>
              <w:jc w:val="left"/>
              <w:rPr>
                <w:b/>
                <w:sz w:val="22"/>
                <w:lang w:eastAsia="es-MX"/>
              </w:rPr>
            </w:pPr>
            <w:r w:rsidRPr="005027EC">
              <w:rPr>
                <w:b/>
                <w:bCs/>
                <w:sz w:val="22"/>
                <w:lang w:val="es-ES"/>
              </w:rPr>
              <w:t>ÉMBOLO.</w:t>
            </w:r>
          </w:p>
        </w:tc>
        <w:tc>
          <w:tcPr>
            <w:tcW w:w="6110" w:type="dxa"/>
          </w:tcPr>
          <w:p w:rsidR="002D3E5E" w:rsidRPr="005027EC" w:rsidRDefault="002D3E5E" w:rsidP="002D3E5E">
            <w:pPr>
              <w:rPr>
                <w:sz w:val="22"/>
                <w:lang w:val="es-ES"/>
              </w:rPr>
            </w:pPr>
            <w:r w:rsidRPr="005027EC">
              <w:rPr>
                <w:sz w:val="22"/>
              </w:rPr>
              <w:t>E</w:t>
            </w:r>
            <w:r w:rsidRPr="005027EC">
              <w:rPr>
                <w:sz w:val="22"/>
                <w:lang w:val="es-ES"/>
              </w:rPr>
              <w:t>s una barra cuyos movimientos se encuentran limitados a una sola dirección como consecuencia se emplea guías. Solamente está sometido a esfuerzos de tracción y compresión.</w:t>
            </w:r>
          </w:p>
          <w:p w:rsidR="00BF01D3" w:rsidRPr="005027EC" w:rsidRDefault="00BF01D3" w:rsidP="005C14B0">
            <w:pPr>
              <w:rPr>
                <w:sz w:val="22"/>
                <w:shd w:val="clear" w:color="auto" w:fill="FFFFFF"/>
              </w:rPr>
            </w:pPr>
          </w:p>
        </w:tc>
      </w:tr>
      <w:tr w:rsidR="00BF01D3" w:rsidRPr="00760BAD" w:rsidTr="004A709B">
        <w:trPr>
          <w:trHeight w:val="401"/>
        </w:trPr>
        <w:tc>
          <w:tcPr>
            <w:tcW w:w="2527" w:type="dxa"/>
          </w:tcPr>
          <w:p w:rsidR="00BF01D3" w:rsidRPr="005027EC" w:rsidRDefault="002D3E5E" w:rsidP="005C14B0">
            <w:pPr>
              <w:jc w:val="left"/>
              <w:rPr>
                <w:b/>
                <w:sz w:val="22"/>
                <w:lang w:val="es-ES" w:eastAsia="es-MX"/>
              </w:rPr>
            </w:pPr>
            <w:r w:rsidRPr="005027EC">
              <w:rPr>
                <w:b/>
                <w:bCs/>
                <w:sz w:val="22"/>
                <w:lang w:val="es-ES"/>
              </w:rPr>
              <w:t>GRAFCET.</w:t>
            </w:r>
          </w:p>
        </w:tc>
        <w:tc>
          <w:tcPr>
            <w:tcW w:w="6110" w:type="dxa"/>
          </w:tcPr>
          <w:p w:rsidR="002D3E5E" w:rsidRPr="005027EC" w:rsidRDefault="002D3E5E" w:rsidP="002D3E5E">
            <w:pPr>
              <w:rPr>
                <w:sz w:val="22"/>
                <w:lang w:val="es-ES"/>
              </w:rPr>
            </w:pPr>
            <w:r w:rsidRPr="005027EC">
              <w:rPr>
                <w:sz w:val="22"/>
                <w:lang w:val="es-ES"/>
              </w:rPr>
              <w:t xml:space="preserve">El grafcet (grafica de control de etapas de transición) es un grafo o diagrama funcional normalizado, que permite hacer un modelo del proceso a automatizar, contemplando entradas, acciones a realizar, y los procesos intermedios que provocan estas acciones. </w:t>
            </w:r>
          </w:p>
          <w:p w:rsidR="00BF01D3" w:rsidRPr="005027EC" w:rsidRDefault="00BF01D3" w:rsidP="005C14B0">
            <w:pPr>
              <w:rPr>
                <w:sz w:val="22"/>
                <w:shd w:val="clear" w:color="auto" w:fill="FFFFFF"/>
                <w:lang w:val="es-ES"/>
              </w:rPr>
            </w:pPr>
          </w:p>
        </w:tc>
      </w:tr>
      <w:tr w:rsidR="00BF01D3" w:rsidRPr="00760BAD" w:rsidTr="004A709B">
        <w:trPr>
          <w:trHeight w:val="401"/>
        </w:trPr>
        <w:tc>
          <w:tcPr>
            <w:tcW w:w="2527" w:type="dxa"/>
          </w:tcPr>
          <w:p w:rsidR="00BF01D3" w:rsidRPr="005027EC" w:rsidRDefault="002D3E5E" w:rsidP="005C14B0">
            <w:pPr>
              <w:jc w:val="left"/>
              <w:rPr>
                <w:b/>
                <w:sz w:val="22"/>
                <w:lang w:eastAsia="es-MX"/>
              </w:rPr>
            </w:pPr>
            <w:r w:rsidRPr="005027EC">
              <w:rPr>
                <w:b/>
                <w:sz w:val="22"/>
                <w:lang w:eastAsia="es-MX"/>
              </w:rPr>
              <w:t>SISTEMA.</w:t>
            </w:r>
          </w:p>
        </w:tc>
        <w:tc>
          <w:tcPr>
            <w:tcW w:w="6110" w:type="dxa"/>
          </w:tcPr>
          <w:p w:rsidR="00BF01D3" w:rsidRPr="005027EC" w:rsidRDefault="002D3E5E" w:rsidP="00AF4274">
            <w:pPr>
              <w:rPr>
                <w:sz w:val="22"/>
                <w:lang w:eastAsia="es-MX"/>
              </w:rPr>
            </w:pPr>
            <w:r w:rsidRPr="005027EC">
              <w:rPr>
                <w:sz w:val="22"/>
                <w:lang w:eastAsia="es-MX"/>
              </w:rPr>
              <w:t>Un sistema (del latín systēma, proveniente del griego σύστημα) es un objeto compuesto cuyos componentes se relacionan con al menos algún otro componente; puede ser material o conceptual.</w:t>
            </w:r>
          </w:p>
        </w:tc>
      </w:tr>
      <w:tr w:rsidR="00BF01D3" w:rsidRPr="00760BAD" w:rsidTr="004A709B">
        <w:trPr>
          <w:trHeight w:val="401"/>
        </w:trPr>
        <w:tc>
          <w:tcPr>
            <w:tcW w:w="2527" w:type="dxa"/>
          </w:tcPr>
          <w:p w:rsidR="00BF01D3" w:rsidRPr="005027EC" w:rsidRDefault="005A062B" w:rsidP="00AF4274">
            <w:pPr>
              <w:jc w:val="left"/>
              <w:rPr>
                <w:b/>
                <w:sz w:val="22"/>
                <w:lang w:eastAsia="es-MX"/>
              </w:rPr>
            </w:pPr>
            <w:r w:rsidRPr="005027EC">
              <w:rPr>
                <w:b/>
                <w:sz w:val="22"/>
                <w:lang w:val="es-ES"/>
              </w:rPr>
              <w:t>SENSOR.</w:t>
            </w:r>
          </w:p>
        </w:tc>
        <w:tc>
          <w:tcPr>
            <w:tcW w:w="6110" w:type="dxa"/>
          </w:tcPr>
          <w:p w:rsidR="00BF01D3" w:rsidRPr="005027EC" w:rsidRDefault="005A062B" w:rsidP="005C14B0">
            <w:pPr>
              <w:rPr>
                <w:sz w:val="22"/>
                <w:lang w:val="es-ES"/>
              </w:rPr>
            </w:pPr>
            <w:r w:rsidRPr="005027EC">
              <w:rPr>
                <w:sz w:val="22"/>
                <w:lang w:val="es-ES"/>
              </w:rPr>
              <w:t>Un sensor es un dispositivo capaz de detectar magnitudes físicas o químicas, llamadas variables de instrumentación, y transformarlas en variables eléctricas. Las variables de instrumentación pueden ser por ejemplo: temperatura, intensidad lumínica, distancia, aceleración, inclinación, desplazamiento, presión, fuerza, torsión, humedad, pH, etc. Una magnitud eléctrica puede ser una resistencia eléctrica (como en una RTD), una capacidad eléctrica (como en un sensor de humedad), una Tensión eléctrica (como en un termopar), una corriente eléctrica (como en un fototr</w:t>
            </w:r>
            <w:r w:rsidR="005027EC">
              <w:rPr>
                <w:sz w:val="22"/>
                <w:lang w:val="es-ES"/>
              </w:rPr>
              <w:t xml:space="preserve">ansistor), etc. </w:t>
            </w:r>
          </w:p>
        </w:tc>
      </w:tr>
      <w:tr w:rsidR="00BF01D3" w:rsidRPr="00760BAD" w:rsidTr="004A709B">
        <w:trPr>
          <w:trHeight w:val="401"/>
        </w:trPr>
        <w:tc>
          <w:tcPr>
            <w:tcW w:w="2527" w:type="dxa"/>
          </w:tcPr>
          <w:p w:rsidR="00BF01D3" w:rsidRPr="005027EC" w:rsidRDefault="005A062B" w:rsidP="00AF4274">
            <w:pPr>
              <w:jc w:val="left"/>
              <w:rPr>
                <w:b/>
                <w:sz w:val="22"/>
                <w:lang w:eastAsia="es-MX"/>
              </w:rPr>
            </w:pPr>
            <w:r w:rsidRPr="005027EC">
              <w:rPr>
                <w:b/>
                <w:sz w:val="22"/>
                <w:shd w:val="clear" w:color="auto" w:fill="FFFFFF"/>
              </w:rPr>
              <w:t>TERMINAL.</w:t>
            </w:r>
          </w:p>
        </w:tc>
        <w:tc>
          <w:tcPr>
            <w:tcW w:w="6110" w:type="dxa"/>
          </w:tcPr>
          <w:p w:rsidR="00BF01D3" w:rsidRPr="005027EC" w:rsidRDefault="005A062B" w:rsidP="005C14B0">
            <w:pPr>
              <w:rPr>
                <w:sz w:val="22"/>
                <w:shd w:val="clear" w:color="auto" w:fill="FFFFFF"/>
              </w:rPr>
            </w:pPr>
            <w:r w:rsidRPr="005027EC">
              <w:rPr>
                <w:sz w:val="22"/>
                <w:shd w:val="clear" w:color="auto" w:fill="FFFFFF"/>
              </w:rPr>
              <w:t>Se refiere a una patilla o pin de un componente, también a un elemento conductor con parte aislante que sirve para facilitar la conexión de cables flexibles.</w:t>
            </w:r>
          </w:p>
        </w:tc>
      </w:tr>
    </w:tbl>
    <w:p w:rsidR="00055430" w:rsidRDefault="00055430" w:rsidP="005C14B0">
      <w:pPr>
        <w:jc w:val="left"/>
        <w:rPr>
          <w:b/>
          <w:lang w:eastAsia="es-MX"/>
        </w:rPr>
        <w:sectPr w:rsidR="00055430" w:rsidSect="008B6641">
          <w:footerReference w:type="first" r:id="rId78"/>
          <w:pgSz w:w="11906" w:h="16838"/>
          <w:pgMar w:top="1701" w:right="1418" w:bottom="1701" w:left="1985" w:header="709" w:footer="709" w:gutter="0"/>
          <w:cols w:space="708"/>
          <w:titlePg/>
          <w:docGrid w:linePitch="360"/>
        </w:sectPr>
      </w:pPr>
    </w:p>
    <w:p w:rsidR="002B3C2B" w:rsidRPr="002B3C2B" w:rsidRDefault="002B3C2B" w:rsidP="002B3C2B">
      <w:pPr>
        <w:jc w:val="left"/>
        <w:rPr>
          <w:b/>
          <w:sz w:val="22"/>
          <w:lang w:val="es-MX" w:eastAsia="es-MX"/>
        </w:rPr>
      </w:pPr>
    </w:p>
    <w:p w:rsidR="00C81E75" w:rsidRPr="004A709B" w:rsidRDefault="00055430" w:rsidP="00EE20A9">
      <w:pPr>
        <w:jc w:val="left"/>
        <w:rPr>
          <w:rFonts w:eastAsiaTheme="minorEastAsia" w:cstheme="minorBidi"/>
          <w:b/>
          <w:bCs/>
          <w:sz w:val="22"/>
        </w:rPr>
      </w:pPr>
      <w:r w:rsidRPr="00EE20A9">
        <w:rPr>
          <w:b/>
          <w:sz w:val="22"/>
          <w:lang w:val="es-MX" w:eastAsia="es-MX"/>
        </w:rPr>
        <w:t>ANEX</w:t>
      </w:r>
      <w:r w:rsidR="0014222B" w:rsidRPr="00EE20A9">
        <w:rPr>
          <w:b/>
          <w:sz w:val="22"/>
          <w:lang w:val="es-MX" w:eastAsia="es-MX"/>
        </w:rPr>
        <w:t>O A</w:t>
      </w:r>
      <w:r w:rsidR="002B3C2B" w:rsidRPr="00EE20A9">
        <w:rPr>
          <w:b/>
          <w:sz w:val="22"/>
          <w:lang w:val="es-MX" w:eastAsia="es-MX"/>
        </w:rPr>
        <w:t xml:space="preserve">. </w:t>
      </w:r>
      <w:r w:rsidR="00C81E75" w:rsidRPr="004A709B">
        <w:rPr>
          <w:b/>
          <w:bCs/>
          <w:sz w:val="22"/>
        </w:rPr>
        <w:t>MANUAL DE OPERACIÓN</w:t>
      </w:r>
      <w:r w:rsidR="00EE20A9" w:rsidRPr="004A709B">
        <w:rPr>
          <w:rFonts w:eastAsiaTheme="minorEastAsia" w:cstheme="minorBidi"/>
          <w:b/>
          <w:bCs/>
          <w:sz w:val="22"/>
        </w:rPr>
        <w:t xml:space="preserve"> </w:t>
      </w:r>
      <w:r w:rsidR="00C57E09">
        <w:rPr>
          <w:b/>
          <w:bCs/>
          <w:sz w:val="22"/>
        </w:rPr>
        <w:t>MÁ</w:t>
      </w:r>
      <w:r w:rsidR="00C81E75" w:rsidRPr="004A709B">
        <w:rPr>
          <w:b/>
          <w:bCs/>
          <w:sz w:val="22"/>
        </w:rPr>
        <w:t>QUINA ENSACADORA DE CAL HIDRATADA</w:t>
      </w:r>
    </w:p>
    <w:p w:rsidR="00C81E75" w:rsidRDefault="00C81E75" w:rsidP="00C81E75">
      <w:pPr>
        <w:spacing w:line="240" w:lineRule="auto"/>
        <w:jc w:val="center"/>
        <w:rPr>
          <w:bCs/>
          <w:szCs w:val="24"/>
        </w:rPr>
      </w:pPr>
    </w:p>
    <w:p w:rsidR="004A709B" w:rsidRDefault="00C81E75" w:rsidP="00C81E75">
      <w:pPr>
        <w:rPr>
          <w:rFonts w:eastAsiaTheme="minorHAnsi" w:cs="Arial"/>
          <w:b/>
          <w:bCs/>
          <w:szCs w:val="24"/>
        </w:rPr>
      </w:pPr>
      <w:r>
        <w:rPr>
          <w:rFonts w:eastAsiaTheme="minorHAnsi" w:cs="Arial"/>
          <w:b/>
          <w:bCs/>
          <w:szCs w:val="24"/>
        </w:rPr>
        <w:t>1. Introducción</w:t>
      </w:r>
    </w:p>
    <w:p w:rsidR="00C81E75" w:rsidRDefault="00C81E75" w:rsidP="00C81E75">
      <w:pPr>
        <w:rPr>
          <w:rFonts w:eastAsiaTheme="minorHAnsi" w:cs="Arial"/>
          <w:b/>
          <w:bCs/>
          <w:szCs w:val="24"/>
        </w:rPr>
      </w:pPr>
      <w:r>
        <w:rPr>
          <w:rFonts w:eastAsiaTheme="minorHAnsi" w:cs="Arial"/>
          <w:b/>
          <w:bCs/>
          <w:szCs w:val="24"/>
        </w:rPr>
        <w:t xml:space="preserve">                                                                                     </w:t>
      </w:r>
    </w:p>
    <w:p w:rsidR="00C81E75" w:rsidRDefault="00C81E75" w:rsidP="00C81E75">
      <w:pPr>
        <w:rPr>
          <w:rFonts w:eastAsiaTheme="minorHAnsi" w:cs="Arial"/>
          <w:bCs/>
          <w:sz w:val="22"/>
        </w:rPr>
      </w:pPr>
      <w:r w:rsidRPr="00D6134E">
        <w:rPr>
          <w:rFonts w:eastAsiaTheme="minorHAnsi" w:cs="Arial"/>
          <w:bCs/>
          <w:sz w:val="22"/>
        </w:rPr>
        <w:t xml:space="preserve">En este documento se describe todos los procedimientos  que hay que seguir para poner en operación de una manera segura y correcta la maquina ensacadora  de cal hidratada, por tal razón  una copia de este documento debe permanecer junto a la máquina, ya que además contiene las especificaciones técnicas de cada dispositivo electrónico y neumático  instalado en la ensacadora. </w:t>
      </w:r>
    </w:p>
    <w:p w:rsidR="004A709B" w:rsidRPr="00D6134E" w:rsidRDefault="004A709B" w:rsidP="00C81E75">
      <w:pPr>
        <w:rPr>
          <w:rFonts w:eastAsiaTheme="minorHAnsi" w:cs="Arial"/>
          <w:bCs/>
          <w:sz w:val="22"/>
        </w:rPr>
      </w:pPr>
    </w:p>
    <w:p w:rsidR="00C81E75" w:rsidRDefault="00C81E75" w:rsidP="00C81E75">
      <w:pPr>
        <w:rPr>
          <w:rFonts w:eastAsiaTheme="minorHAnsi" w:cs="Arial"/>
          <w:b/>
          <w:bCs/>
          <w:szCs w:val="24"/>
        </w:rPr>
      </w:pPr>
      <w:r>
        <w:rPr>
          <w:rFonts w:eastAsiaTheme="minorHAnsi" w:cs="Arial"/>
          <w:b/>
          <w:bCs/>
          <w:szCs w:val="24"/>
        </w:rPr>
        <w:t>2. Normas de seguridad</w:t>
      </w:r>
    </w:p>
    <w:p w:rsidR="004A709B" w:rsidRDefault="004A709B" w:rsidP="00C81E75">
      <w:pPr>
        <w:rPr>
          <w:rFonts w:eastAsiaTheme="minorHAnsi" w:cs="Arial"/>
          <w:b/>
          <w:bCs/>
          <w:szCs w:val="24"/>
        </w:rPr>
      </w:pPr>
    </w:p>
    <w:p w:rsidR="00C81E75" w:rsidRPr="00D6134E" w:rsidRDefault="00C81E75" w:rsidP="00C81E75">
      <w:pPr>
        <w:rPr>
          <w:rFonts w:eastAsiaTheme="minorHAnsi" w:cs="Arial"/>
          <w:bCs/>
          <w:sz w:val="22"/>
        </w:rPr>
      </w:pPr>
      <w:r w:rsidRPr="00D6134E">
        <w:rPr>
          <w:rFonts w:eastAsiaTheme="minorHAnsi" w:cs="Arial"/>
          <w:bCs/>
          <w:sz w:val="22"/>
        </w:rPr>
        <w:t>El personal que vaya a trabajar con este equipo debe tener conocimientos técnicos y tal sea el caso que  no los tenga debe recibir una capacitación previa, ya que de esto depende el correcto funcionamiento y la vida útil de la ensacadora.</w:t>
      </w:r>
    </w:p>
    <w:p w:rsidR="00C81E75" w:rsidRPr="00D6134E" w:rsidRDefault="00C81E75" w:rsidP="00C81E75">
      <w:pPr>
        <w:rPr>
          <w:rFonts w:eastAsiaTheme="minorHAnsi" w:cs="Arial"/>
          <w:bCs/>
          <w:sz w:val="22"/>
        </w:rPr>
      </w:pPr>
      <w:r w:rsidRPr="00D6134E">
        <w:rPr>
          <w:rFonts w:eastAsiaTheme="minorHAnsi" w:cs="Arial"/>
          <w:bCs/>
          <w:sz w:val="22"/>
        </w:rPr>
        <w:t>La ensacadora  debe ser utilizada exclusivamente  para el ensacado de la cal hidratada y en condiciones absolutamente seguras.</w:t>
      </w:r>
    </w:p>
    <w:p w:rsidR="00C81E75" w:rsidRPr="00D6134E" w:rsidRDefault="00C81E75" w:rsidP="00C81E75">
      <w:pPr>
        <w:rPr>
          <w:rFonts w:eastAsiaTheme="minorHAnsi" w:cs="Arial"/>
          <w:bCs/>
          <w:sz w:val="22"/>
        </w:rPr>
      </w:pPr>
      <w:r w:rsidRPr="00D6134E">
        <w:rPr>
          <w:rFonts w:eastAsiaTheme="minorHAnsi" w:cs="Arial"/>
          <w:bCs/>
          <w:sz w:val="22"/>
        </w:rPr>
        <w:t>Se deben observar y seguir siempre las recomendaciones y normas de seguridad. Cualquier operador que trabaje con este equipo debe:</w:t>
      </w:r>
    </w:p>
    <w:p w:rsidR="00C81E75" w:rsidRPr="00D6134E" w:rsidRDefault="00C81E75" w:rsidP="004A709B">
      <w:pPr>
        <w:pStyle w:val="Prrafodelista"/>
        <w:numPr>
          <w:ilvl w:val="0"/>
          <w:numId w:val="45"/>
        </w:numPr>
        <w:spacing w:after="0" w:line="480" w:lineRule="auto"/>
        <w:ind w:left="426"/>
        <w:rPr>
          <w:rFonts w:eastAsiaTheme="minorHAnsi" w:cs="Arial"/>
          <w:bCs/>
          <w:sz w:val="22"/>
        </w:rPr>
      </w:pPr>
      <w:r w:rsidRPr="00D6134E">
        <w:rPr>
          <w:rFonts w:eastAsiaTheme="minorHAnsi" w:cs="Arial"/>
          <w:bCs/>
          <w:sz w:val="22"/>
        </w:rPr>
        <w:t>Observar con especial atención las recomendaciones de seguridad.</w:t>
      </w:r>
    </w:p>
    <w:p w:rsidR="00C81E75" w:rsidRPr="00D6134E" w:rsidRDefault="00C81E75" w:rsidP="004A709B">
      <w:pPr>
        <w:pStyle w:val="Prrafodelista"/>
        <w:numPr>
          <w:ilvl w:val="0"/>
          <w:numId w:val="45"/>
        </w:numPr>
        <w:spacing w:after="0" w:line="480" w:lineRule="auto"/>
        <w:ind w:left="426"/>
        <w:rPr>
          <w:rFonts w:eastAsiaTheme="minorHAnsi" w:cs="Arial"/>
          <w:bCs/>
          <w:sz w:val="22"/>
        </w:rPr>
      </w:pPr>
      <w:r w:rsidRPr="00D6134E">
        <w:rPr>
          <w:rFonts w:eastAsiaTheme="minorHAnsi" w:cs="Arial"/>
          <w:bCs/>
          <w:sz w:val="22"/>
        </w:rPr>
        <w:t>Deben respetarse las normas y regulaciones sobre prevención de accidentes.</w:t>
      </w:r>
    </w:p>
    <w:p w:rsidR="00C81E75" w:rsidRPr="00D6134E" w:rsidRDefault="00C81E75" w:rsidP="00C81E75">
      <w:pPr>
        <w:rPr>
          <w:rFonts w:eastAsiaTheme="minorHAnsi" w:cs="Arial"/>
          <w:bCs/>
          <w:sz w:val="22"/>
        </w:rPr>
      </w:pPr>
      <w:r w:rsidRPr="00D6134E">
        <w:rPr>
          <w:rFonts w:eastAsiaTheme="minorHAnsi" w:cs="Arial"/>
          <w:bCs/>
          <w:sz w:val="22"/>
        </w:rPr>
        <w:t>La persona  responsable del funcionamiento de la planta  debe comprometerse en asegurar que el personal a utilizar debe:</w:t>
      </w:r>
    </w:p>
    <w:p w:rsidR="00C81E75" w:rsidRPr="00D6134E" w:rsidRDefault="00C81E75" w:rsidP="004A709B">
      <w:pPr>
        <w:pStyle w:val="Prrafodelista"/>
        <w:numPr>
          <w:ilvl w:val="0"/>
          <w:numId w:val="46"/>
        </w:numPr>
        <w:tabs>
          <w:tab w:val="left" w:pos="426"/>
        </w:tabs>
        <w:spacing w:after="0" w:line="480" w:lineRule="auto"/>
        <w:ind w:left="426"/>
        <w:rPr>
          <w:rFonts w:eastAsiaTheme="minorHAnsi" w:cs="Arial"/>
          <w:bCs/>
          <w:sz w:val="22"/>
        </w:rPr>
      </w:pPr>
      <w:r w:rsidRPr="00D6134E">
        <w:rPr>
          <w:rFonts w:eastAsiaTheme="minorHAnsi" w:cs="Arial"/>
          <w:bCs/>
          <w:sz w:val="22"/>
        </w:rPr>
        <w:t>Estar familiarizado y  habituados a trabajar con las normas básicas relacionadas con la seguridad operativa y prevención de accidentes.</w:t>
      </w:r>
    </w:p>
    <w:p w:rsidR="00195465" w:rsidRDefault="00195465" w:rsidP="009335C1">
      <w:pPr>
        <w:pStyle w:val="Prrafodelista"/>
        <w:numPr>
          <w:ilvl w:val="0"/>
          <w:numId w:val="46"/>
        </w:numPr>
        <w:spacing w:after="0" w:line="480" w:lineRule="auto"/>
        <w:ind w:left="426"/>
        <w:rPr>
          <w:rFonts w:ascii="Symbol" w:eastAsiaTheme="minorHAnsi" w:hAnsi="Symbol" w:cs="Symbol"/>
          <w:sz w:val="22"/>
        </w:rPr>
        <w:sectPr w:rsidR="00195465" w:rsidSect="008B6641">
          <w:pgSz w:w="11906" w:h="16838" w:code="9"/>
          <w:pgMar w:top="1701" w:right="1418" w:bottom="1701" w:left="1985" w:header="709" w:footer="709" w:gutter="0"/>
          <w:cols w:space="708"/>
          <w:titlePg/>
          <w:docGrid w:linePitch="360"/>
        </w:sectPr>
      </w:pPr>
    </w:p>
    <w:p w:rsidR="00C81E75" w:rsidRPr="00D6134E" w:rsidRDefault="00C81E75" w:rsidP="009335C1">
      <w:pPr>
        <w:pStyle w:val="Prrafodelista"/>
        <w:numPr>
          <w:ilvl w:val="0"/>
          <w:numId w:val="46"/>
        </w:numPr>
        <w:spacing w:after="0" w:line="480" w:lineRule="auto"/>
        <w:ind w:left="426"/>
        <w:rPr>
          <w:rFonts w:eastAsiaTheme="minorHAnsi" w:cs="Arial"/>
          <w:bCs/>
          <w:sz w:val="22"/>
        </w:rPr>
      </w:pPr>
      <w:r w:rsidRPr="00D6134E">
        <w:rPr>
          <w:rFonts w:ascii="Symbol" w:eastAsiaTheme="minorHAnsi" w:hAnsi="Symbol" w:cs="Symbol"/>
          <w:sz w:val="22"/>
        </w:rPr>
        <w:lastRenderedPageBreak/>
        <w:t></w:t>
      </w:r>
      <w:r w:rsidRPr="00D6134E">
        <w:rPr>
          <w:rFonts w:eastAsiaTheme="minorHAnsi" w:cs="Arial"/>
          <w:sz w:val="22"/>
        </w:rPr>
        <w:t>Haber recibido instrucción y capacitación  suficiente en el manejo de la máquina.</w:t>
      </w:r>
    </w:p>
    <w:p w:rsidR="00C81E75" w:rsidRDefault="00C81E75" w:rsidP="00C81E75">
      <w:pPr>
        <w:rPr>
          <w:rFonts w:eastAsiaTheme="minorHAnsi" w:cs="Arial"/>
          <w:bCs/>
          <w:sz w:val="22"/>
        </w:rPr>
      </w:pPr>
      <w:r w:rsidRPr="00D6134E">
        <w:rPr>
          <w:rFonts w:eastAsiaTheme="minorHAnsi" w:cs="Arial"/>
          <w:bCs/>
          <w:sz w:val="22"/>
        </w:rPr>
        <w:t>El no cumplimiento de las instrucciones de operación, transporte, almacenamiento, montaje, puesta a punto, funcionamiento, mantenimiento y preparación del equipo, puede crear situaciones riesgosas las mismas que pueden ocasionar daños físicos o lesiones al personal  o a terceras partes, así como la integridad de la máquina</w:t>
      </w:r>
    </w:p>
    <w:p w:rsidR="009335C1" w:rsidRPr="00D6134E" w:rsidRDefault="009335C1" w:rsidP="00C81E75">
      <w:pPr>
        <w:rPr>
          <w:rFonts w:eastAsiaTheme="minorHAnsi" w:cs="Arial"/>
          <w:bCs/>
          <w:sz w:val="22"/>
        </w:rPr>
      </w:pPr>
    </w:p>
    <w:p w:rsidR="00C81E75" w:rsidRDefault="00C81E75" w:rsidP="00C81E75">
      <w:pPr>
        <w:rPr>
          <w:rFonts w:eastAsiaTheme="minorHAnsi" w:cs="Arial"/>
          <w:b/>
          <w:bCs/>
          <w:szCs w:val="24"/>
        </w:rPr>
      </w:pPr>
      <w:r>
        <w:rPr>
          <w:rFonts w:eastAsiaTheme="minorHAnsi" w:cs="Arial"/>
          <w:b/>
          <w:bCs/>
          <w:szCs w:val="24"/>
        </w:rPr>
        <w:t>3. Recomendaciones a tener en cuenta antes de iniciar el proceso de ensacado</w:t>
      </w:r>
    </w:p>
    <w:p w:rsidR="009335C1" w:rsidRDefault="009335C1" w:rsidP="00C81E75">
      <w:pPr>
        <w:rPr>
          <w:rFonts w:eastAsiaTheme="minorHAnsi" w:cs="Arial"/>
          <w:bCs/>
          <w:szCs w:val="24"/>
        </w:rPr>
      </w:pPr>
    </w:p>
    <w:p w:rsidR="00C81E75" w:rsidRPr="00D6134E" w:rsidRDefault="00C81E75" w:rsidP="009335C1">
      <w:pPr>
        <w:pStyle w:val="Prrafodelista"/>
        <w:numPr>
          <w:ilvl w:val="0"/>
          <w:numId w:val="47"/>
        </w:numPr>
        <w:spacing w:after="0" w:line="480" w:lineRule="auto"/>
        <w:ind w:left="426"/>
        <w:rPr>
          <w:rFonts w:eastAsiaTheme="minorHAnsi" w:cs="Arial"/>
          <w:bCs/>
          <w:sz w:val="22"/>
        </w:rPr>
      </w:pPr>
      <w:r w:rsidRPr="00D6134E">
        <w:rPr>
          <w:rFonts w:eastAsiaTheme="minorHAnsi" w:cs="Arial"/>
          <w:bCs/>
          <w:sz w:val="22"/>
        </w:rPr>
        <w:t>El documento de la Tesis, es un Manual con toda la información técnica necesaria, por lo que es parte esencial de éste sistema de ensacado, por tal razón debe conservarse y permanecer en un lugar seguro, accesible para el operador.</w:t>
      </w:r>
    </w:p>
    <w:p w:rsidR="00C81E75" w:rsidRPr="00D6134E" w:rsidRDefault="00C81E75" w:rsidP="009335C1">
      <w:pPr>
        <w:pStyle w:val="Prrafodelista"/>
        <w:numPr>
          <w:ilvl w:val="0"/>
          <w:numId w:val="47"/>
        </w:numPr>
        <w:spacing w:after="0" w:line="480" w:lineRule="auto"/>
        <w:ind w:left="426"/>
        <w:rPr>
          <w:rFonts w:eastAsiaTheme="minorHAnsi" w:cs="Arial"/>
          <w:bCs/>
          <w:sz w:val="22"/>
        </w:rPr>
      </w:pPr>
      <w:r w:rsidRPr="00D6134E">
        <w:rPr>
          <w:rFonts w:eastAsiaTheme="minorHAnsi" w:cs="Arial"/>
          <w:bCs/>
          <w:sz w:val="22"/>
        </w:rPr>
        <w:t>Observar los datos de las fichas técnicas de los componentes  ele</w:t>
      </w:r>
      <w:r w:rsidR="006B173E">
        <w:rPr>
          <w:rFonts w:eastAsiaTheme="minorHAnsi" w:cs="Arial"/>
          <w:bCs/>
          <w:sz w:val="22"/>
        </w:rPr>
        <w:t>ctrónicos y neumáticos  de la má</w:t>
      </w:r>
      <w:r w:rsidRPr="00D6134E">
        <w:rPr>
          <w:rFonts w:eastAsiaTheme="minorHAnsi" w:cs="Arial"/>
          <w:bCs/>
          <w:sz w:val="22"/>
        </w:rPr>
        <w:t>quina ensacadora.</w:t>
      </w:r>
    </w:p>
    <w:p w:rsidR="00C81E75" w:rsidRPr="00D6134E" w:rsidRDefault="00C81E75" w:rsidP="009335C1">
      <w:pPr>
        <w:pStyle w:val="Prrafodelista"/>
        <w:numPr>
          <w:ilvl w:val="0"/>
          <w:numId w:val="47"/>
        </w:numPr>
        <w:spacing w:after="0" w:line="480" w:lineRule="auto"/>
        <w:ind w:left="426"/>
        <w:rPr>
          <w:rFonts w:eastAsiaTheme="minorHAnsi" w:cs="Arial"/>
          <w:bCs/>
          <w:sz w:val="22"/>
        </w:rPr>
      </w:pPr>
      <w:r w:rsidRPr="00D6134E">
        <w:rPr>
          <w:rFonts w:eastAsiaTheme="minorHAnsi" w:cs="Arial"/>
          <w:bCs/>
          <w:sz w:val="22"/>
        </w:rPr>
        <w:t>Verificar el estado  físico de la ensacadora, de presentarse anomalías avisar al encargado de la planta.</w:t>
      </w:r>
    </w:p>
    <w:p w:rsidR="00C81E75" w:rsidRPr="00D6134E" w:rsidRDefault="00C81E75" w:rsidP="009335C1">
      <w:pPr>
        <w:pStyle w:val="Prrafodelista"/>
        <w:numPr>
          <w:ilvl w:val="0"/>
          <w:numId w:val="47"/>
        </w:numPr>
        <w:spacing w:after="0" w:line="480" w:lineRule="auto"/>
        <w:ind w:left="426"/>
        <w:rPr>
          <w:rFonts w:eastAsiaTheme="minorHAnsi" w:cs="Arial"/>
          <w:bCs/>
          <w:sz w:val="22"/>
        </w:rPr>
      </w:pPr>
      <w:r w:rsidRPr="00D6134E">
        <w:rPr>
          <w:rFonts w:eastAsiaTheme="minorHAnsi" w:cs="Arial"/>
          <w:bCs/>
          <w:sz w:val="22"/>
        </w:rPr>
        <w:t>Las diferentes  conexiones eléctricas entre los diferentes dispositivos de la máquina  de ensacado, deben conectarse  y desconectarse sólo cuando la tensión principal esté desactivada.</w:t>
      </w:r>
    </w:p>
    <w:p w:rsidR="00C81E75" w:rsidRPr="00D6134E" w:rsidRDefault="00C81E75" w:rsidP="009335C1">
      <w:pPr>
        <w:pStyle w:val="Prrafodelista"/>
        <w:numPr>
          <w:ilvl w:val="0"/>
          <w:numId w:val="47"/>
        </w:numPr>
        <w:spacing w:after="0" w:line="480" w:lineRule="auto"/>
        <w:ind w:left="426"/>
        <w:rPr>
          <w:rFonts w:eastAsiaTheme="minorHAnsi" w:cs="Arial"/>
          <w:bCs/>
          <w:sz w:val="22"/>
        </w:rPr>
      </w:pPr>
      <w:r w:rsidRPr="00D6134E">
        <w:rPr>
          <w:rFonts w:eastAsiaTheme="minorHAnsi" w:cs="Arial"/>
          <w:bCs/>
          <w:sz w:val="22"/>
        </w:rPr>
        <w:t>No excederse  en la  tensión requerida para el funcionamiento de los diferentes  elementos electrónicos.</w:t>
      </w:r>
    </w:p>
    <w:p w:rsidR="00C81E75" w:rsidRPr="00D6134E" w:rsidRDefault="00C81E75" w:rsidP="009335C1">
      <w:pPr>
        <w:pStyle w:val="Prrafodelista"/>
        <w:numPr>
          <w:ilvl w:val="0"/>
          <w:numId w:val="47"/>
        </w:numPr>
        <w:spacing w:after="0" w:line="480" w:lineRule="auto"/>
        <w:ind w:left="426"/>
        <w:rPr>
          <w:rFonts w:eastAsiaTheme="minorHAnsi" w:cs="Arial"/>
          <w:bCs/>
          <w:sz w:val="22"/>
        </w:rPr>
      </w:pPr>
      <w:r w:rsidRPr="00D6134E">
        <w:rPr>
          <w:rFonts w:eastAsiaTheme="minorHAnsi" w:cs="Arial"/>
          <w:bCs/>
          <w:sz w:val="22"/>
        </w:rPr>
        <w:t>No sobrepasar la presión máxima  de operación de los elementos neumáticos de la maquina ensacadora.</w:t>
      </w:r>
    </w:p>
    <w:p w:rsidR="00C81E75" w:rsidRPr="00D6134E" w:rsidRDefault="00C81E75" w:rsidP="009335C1">
      <w:pPr>
        <w:pStyle w:val="Prrafodelista"/>
        <w:numPr>
          <w:ilvl w:val="0"/>
          <w:numId w:val="47"/>
        </w:numPr>
        <w:spacing w:after="0" w:line="480" w:lineRule="auto"/>
        <w:ind w:left="426"/>
        <w:rPr>
          <w:rFonts w:eastAsiaTheme="minorHAnsi" w:cs="Arial"/>
          <w:bCs/>
          <w:sz w:val="22"/>
        </w:rPr>
      </w:pPr>
      <w:r w:rsidRPr="00D6134E">
        <w:rPr>
          <w:rFonts w:eastAsiaTheme="minorHAnsi" w:cs="Arial"/>
          <w:sz w:val="22"/>
        </w:rPr>
        <w:t>No desconectar conductos de aire que estén bajo presión.</w:t>
      </w:r>
    </w:p>
    <w:p w:rsidR="00C81E75" w:rsidRPr="00D6134E" w:rsidRDefault="00C81E75" w:rsidP="009335C1">
      <w:pPr>
        <w:pStyle w:val="Prrafodelista"/>
        <w:numPr>
          <w:ilvl w:val="0"/>
          <w:numId w:val="47"/>
        </w:numPr>
        <w:spacing w:after="0" w:line="480" w:lineRule="auto"/>
        <w:ind w:left="426"/>
        <w:rPr>
          <w:rFonts w:eastAsiaTheme="minorHAnsi" w:cs="Arial"/>
          <w:bCs/>
          <w:sz w:val="22"/>
        </w:rPr>
      </w:pPr>
      <w:r w:rsidRPr="00D6134E">
        <w:rPr>
          <w:rFonts w:eastAsiaTheme="minorHAnsi" w:cs="Arial"/>
          <w:bCs/>
          <w:sz w:val="22"/>
        </w:rPr>
        <w:t>Se debe  tener cuidado al aplicar el aire comprimido a los dispositivos neumáticos. Los cilindros pueden avanzar o retroceder tan pronto se aplique el aire comprimido.</w:t>
      </w:r>
    </w:p>
    <w:p w:rsidR="00195465" w:rsidRDefault="00C81E75" w:rsidP="009335C1">
      <w:pPr>
        <w:pStyle w:val="Prrafodelista"/>
        <w:numPr>
          <w:ilvl w:val="0"/>
          <w:numId w:val="47"/>
        </w:numPr>
        <w:spacing w:after="0" w:line="480" w:lineRule="auto"/>
        <w:ind w:left="426"/>
        <w:rPr>
          <w:rFonts w:eastAsiaTheme="minorHAnsi" w:cs="Arial"/>
          <w:bCs/>
          <w:sz w:val="22"/>
        </w:rPr>
        <w:sectPr w:rsidR="00195465" w:rsidSect="008B6641">
          <w:pgSz w:w="11906" w:h="16838" w:code="9"/>
          <w:pgMar w:top="1701" w:right="1418" w:bottom="1701" w:left="1985" w:header="709" w:footer="709" w:gutter="0"/>
          <w:cols w:space="708"/>
          <w:titlePg/>
          <w:docGrid w:linePitch="360"/>
        </w:sectPr>
      </w:pPr>
      <w:r w:rsidRPr="00D6134E">
        <w:rPr>
          <w:rFonts w:eastAsiaTheme="minorHAnsi" w:cs="Arial"/>
          <w:bCs/>
          <w:sz w:val="22"/>
        </w:rPr>
        <w:t>No operar  manualmente a no ser que la máquina s</w:t>
      </w:r>
      <w:r w:rsidR="00195465">
        <w:rPr>
          <w:rFonts w:eastAsiaTheme="minorHAnsi" w:cs="Arial"/>
          <w:bCs/>
          <w:sz w:val="22"/>
        </w:rPr>
        <w:t>e halle fuera de funcionamiento</w:t>
      </w:r>
    </w:p>
    <w:p w:rsidR="00C81E75" w:rsidRPr="00195465" w:rsidRDefault="00C81E75" w:rsidP="00195465">
      <w:pPr>
        <w:spacing w:after="0" w:line="480" w:lineRule="auto"/>
        <w:rPr>
          <w:rFonts w:eastAsiaTheme="minorHAnsi" w:cs="Arial"/>
          <w:bCs/>
          <w:sz w:val="22"/>
        </w:rPr>
      </w:pPr>
    </w:p>
    <w:p w:rsidR="00C81E75" w:rsidRPr="00D6134E" w:rsidRDefault="00C81E75" w:rsidP="009335C1">
      <w:pPr>
        <w:pStyle w:val="Prrafodelista"/>
        <w:numPr>
          <w:ilvl w:val="0"/>
          <w:numId w:val="47"/>
        </w:numPr>
        <w:spacing w:after="0" w:line="480" w:lineRule="auto"/>
        <w:ind w:left="426"/>
        <w:rPr>
          <w:rFonts w:eastAsiaTheme="minorHAnsi" w:cs="Arial"/>
          <w:bCs/>
          <w:sz w:val="22"/>
        </w:rPr>
      </w:pPr>
      <w:r w:rsidRPr="00D6134E">
        <w:rPr>
          <w:rFonts w:eastAsiaTheme="minorHAnsi" w:cs="Arial"/>
          <w:bCs/>
          <w:sz w:val="22"/>
        </w:rPr>
        <w:t>Evitar la manipulación excesiva del cableado de los diferentes  sensores para evitar averías en su funcionamiento.</w:t>
      </w:r>
    </w:p>
    <w:p w:rsidR="00C81E75" w:rsidRPr="00D6134E" w:rsidRDefault="00C81E75" w:rsidP="009335C1">
      <w:pPr>
        <w:pStyle w:val="Prrafodelista"/>
        <w:numPr>
          <w:ilvl w:val="0"/>
          <w:numId w:val="47"/>
        </w:numPr>
        <w:spacing w:after="0" w:line="480" w:lineRule="auto"/>
        <w:ind w:left="426"/>
        <w:rPr>
          <w:rFonts w:eastAsiaTheme="minorHAnsi" w:cs="Arial"/>
          <w:bCs/>
          <w:sz w:val="22"/>
        </w:rPr>
      </w:pPr>
      <w:r w:rsidRPr="00D6134E">
        <w:rPr>
          <w:rFonts w:eastAsiaTheme="minorHAnsi" w:cs="Arial"/>
          <w:bCs/>
          <w:sz w:val="22"/>
        </w:rPr>
        <w:t xml:space="preserve">La sustitución de partes, </w:t>
      </w:r>
      <w:r w:rsidR="006B173E">
        <w:rPr>
          <w:rFonts w:eastAsiaTheme="minorHAnsi" w:cs="Arial"/>
          <w:bCs/>
          <w:sz w:val="22"/>
        </w:rPr>
        <w:t>elementos y componentes en la má</w:t>
      </w:r>
      <w:r w:rsidRPr="00D6134E">
        <w:rPr>
          <w:rFonts w:eastAsiaTheme="minorHAnsi" w:cs="Arial"/>
          <w:bCs/>
          <w:sz w:val="22"/>
        </w:rPr>
        <w:t>quina  debe hacerse en correspondencia con los originales.</w:t>
      </w:r>
    </w:p>
    <w:p w:rsidR="00C81E75" w:rsidRPr="00D6134E" w:rsidRDefault="00C81E75" w:rsidP="009335C1">
      <w:pPr>
        <w:pStyle w:val="Prrafodelista"/>
        <w:numPr>
          <w:ilvl w:val="0"/>
          <w:numId w:val="47"/>
        </w:numPr>
        <w:spacing w:after="0" w:line="480" w:lineRule="auto"/>
        <w:ind w:left="426"/>
        <w:rPr>
          <w:rFonts w:eastAsiaTheme="minorHAnsi" w:cs="Arial"/>
          <w:bCs/>
          <w:sz w:val="22"/>
        </w:rPr>
      </w:pPr>
      <w:r w:rsidRPr="00D6134E">
        <w:rPr>
          <w:rFonts w:eastAsiaTheme="minorHAnsi" w:cs="Arial"/>
          <w:bCs/>
          <w:sz w:val="22"/>
        </w:rPr>
        <w:t>Para la realización de tr</w:t>
      </w:r>
      <w:r w:rsidR="006B173E">
        <w:rPr>
          <w:rFonts w:eastAsiaTheme="minorHAnsi" w:cs="Arial"/>
          <w:bCs/>
          <w:sz w:val="22"/>
        </w:rPr>
        <w:t>abajos de mantenimiento en la má</w:t>
      </w:r>
      <w:r w:rsidRPr="00D6134E">
        <w:rPr>
          <w:rFonts w:eastAsiaTheme="minorHAnsi" w:cs="Arial"/>
          <w:bCs/>
          <w:sz w:val="22"/>
        </w:rPr>
        <w:t>quina ensacadora, se deberá desconectar la alimentación eléctrica y neumática con el fin de evitar accidentes personales y daños al equipo.</w:t>
      </w:r>
    </w:p>
    <w:p w:rsidR="009335C1" w:rsidRDefault="00C81E75" w:rsidP="009335C1">
      <w:pPr>
        <w:pStyle w:val="Prrafodelista"/>
        <w:numPr>
          <w:ilvl w:val="0"/>
          <w:numId w:val="47"/>
        </w:numPr>
        <w:spacing w:after="0" w:line="480" w:lineRule="auto"/>
        <w:ind w:left="426"/>
        <w:rPr>
          <w:rFonts w:eastAsiaTheme="minorHAnsi" w:cs="Arial"/>
          <w:bCs/>
          <w:sz w:val="22"/>
        </w:rPr>
      </w:pPr>
      <w:r w:rsidRPr="00D6134E">
        <w:rPr>
          <w:rFonts w:eastAsiaTheme="minorHAnsi" w:cs="Arial"/>
          <w:bCs/>
          <w:sz w:val="22"/>
        </w:rPr>
        <w:t xml:space="preserve">Es importante observar que estén bien sujetos  los sensores, cilindros, celdas y demás componentes  para evitar futuros errores en el funcionamiento de los mismos.  </w:t>
      </w:r>
    </w:p>
    <w:p w:rsidR="00C81E75" w:rsidRPr="00D6134E" w:rsidRDefault="00C81E75" w:rsidP="009335C1">
      <w:pPr>
        <w:pStyle w:val="Prrafodelista"/>
        <w:spacing w:after="0" w:line="480" w:lineRule="auto"/>
        <w:ind w:left="426"/>
        <w:rPr>
          <w:rFonts w:eastAsiaTheme="minorHAnsi" w:cs="Arial"/>
          <w:bCs/>
          <w:sz w:val="22"/>
        </w:rPr>
      </w:pPr>
      <w:r w:rsidRPr="00D6134E">
        <w:rPr>
          <w:rFonts w:eastAsiaTheme="minorHAnsi" w:cs="Arial"/>
          <w:bCs/>
          <w:sz w:val="22"/>
        </w:rPr>
        <w:t xml:space="preserve">   </w:t>
      </w:r>
    </w:p>
    <w:p w:rsidR="009335C1" w:rsidRDefault="00C81E75" w:rsidP="00C81E75">
      <w:pPr>
        <w:rPr>
          <w:rFonts w:eastAsiaTheme="minorHAnsi" w:cs="Arial"/>
          <w:b/>
          <w:bCs/>
          <w:szCs w:val="24"/>
        </w:rPr>
      </w:pPr>
      <w:r w:rsidRPr="00C81E75">
        <w:rPr>
          <w:rFonts w:eastAsiaTheme="minorHAnsi" w:cs="Arial"/>
          <w:b/>
          <w:bCs/>
          <w:szCs w:val="24"/>
        </w:rPr>
        <w:t xml:space="preserve">4. Suministro de energía eléctrica              </w:t>
      </w:r>
    </w:p>
    <w:p w:rsidR="00C81E75" w:rsidRPr="00C81E75" w:rsidRDefault="00C81E75" w:rsidP="00C81E75">
      <w:pPr>
        <w:rPr>
          <w:rFonts w:eastAsiaTheme="minorHAnsi" w:cs="Arial"/>
          <w:bCs/>
          <w:szCs w:val="24"/>
        </w:rPr>
      </w:pPr>
      <w:r w:rsidRPr="00C81E75">
        <w:rPr>
          <w:rFonts w:eastAsiaTheme="minorHAnsi" w:cs="Arial"/>
          <w:b/>
          <w:bCs/>
          <w:szCs w:val="24"/>
        </w:rPr>
        <w:t xml:space="preserve">                                                                                                                                                                    </w:t>
      </w:r>
    </w:p>
    <w:p w:rsidR="00C81E75" w:rsidRDefault="00C81E75" w:rsidP="00C81E75">
      <w:pPr>
        <w:rPr>
          <w:rFonts w:eastAsiaTheme="minorHAnsi" w:cs="Arial"/>
          <w:bCs/>
          <w:sz w:val="22"/>
        </w:rPr>
      </w:pPr>
      <w:r w:rsidRPr="00D6134E">
        <w:rPr>
          <w:rFonts w:eastAsiaTheme="minorHAnsi" w:cs="Arial"/>
          <w:bCs/>
          <w:sz w:val="22"/>
        </w:rPr>
        <w:t>Para el suministro de energía eléctrica tenemos un PLC que  tiene su propia fuente de alimentación interna, este se conecta directamente a la línea de 110V AC y la salida es de 24V DC la cual sirve para alimentación de los circuitos electrónicos, celdas de carga, bobinas de las electroválvulas, relés, sensores, pulsador e indicadores.</w:t>
      </w:r>
    </w:p>
    <w:p w:rsidR="009335C1" w:rsidRPr="00D6134E" w:rsidRDefault="009335C1" w:rsidP="00C81E75">
      <w:pPr>
        <w:rPr>
          <w:rFonts w:eastAsiaTheme="minorHAnsi" w:cs="Arial"/>
          <w:bCs/>
          <w:sz w:val="22"/>
        </w:rPr>
      </w:pPr>
    </w:p>
    <w:p w:rsidR="00C81E75" w:rsidRDefault="00C81E75" w:rsidP="00D6134E">
      <w:pPr>
        <w:tabs>
          <w:tab w:val="left" w:pos="3193"/>
        </w:tabs>
        <w:rPr>
          <w:rFonts w:eastAsiaTheme="minorHAnsi" w:cs="Arial"/>
          <w:b/>
          <w:bCs/>
          <w:szCs w:val="24"/>
        </w:rPr>
      </w:pPr>
      <w:r>
        <w:rPr>
          <w:rFonts w:eastAsiaTheme="minorHAnsi" w:cs="Arial"/>
          <w:b/>
          <w:bCs/>
          <w:szCs w:val="24"/>
        </w:rPr>
        <w:t>5. Suministro de aire</w:t>
      </w:r>
      <w:r w:rsidR="00D6134E">
        <w:rPr>
          <w:rFonts w:eastAsiaTheme="minorHAnsi" w:cs="Arial"/>
          <w:b/>
          <w:bCs/>
          <w:szCs w:val="24"/>
        </w:rPr>
        <w:tab/>
      </w:r>
    </w:p>
    <w:p w:rsidR="009335C1" w:rsidRDefault="009335C1" w:rsidP="00D6134E">
      <w:pPr>
        <w:tabs>
          <w:tab w:val="left" w:pos="3193"/>
        </w:tabs>
        <w:rPr>
          <w:rFonts w:eastAsiaTheme="minorHAnsi" w:cs="Arial"/>
          <w:b/>
          <w:bCs/>
          <w:szCs w:val="24"/>
        </w:rPr>
      </w:pPr>
    </w:p>
    <w:p w:rsidR="00C81E75" w:rsidRPr="00D6134E" w:rsidRDefault="00C81E75" w:rsidP="00C81E75">
      <w:pPr>
        <w:rPr>
          <w:rFonts w:eastAsiaTheme="minorHAnsi" w:cs="Arial"/>
          <w:bCs/>
          <w:sz w:val="22"/>
        </w:rPr>
      </w:pPr>
      <w:r w:rsidRPr="00D6134E">
        <w:rPr>
          <w:rFonts w:eastAsiaTheme="minorHAnsi" w:cs="Arial"/>
          <w:bCs/>
          <w:sz w:val="22"/>
        </w:rPr>
        <w:t>La alimentación de aire se lo hace desde la toma principal hacia el sistema de ensacado  a través de una unidad de mantenimiento o compresor de aire, en la misma se puede regular la presión de operación.</w:t>
      </w:r>
    </w:p>
    <w:p w:rsidR="00EA6DFF" w:rsidRDefault="00C81E75" w:rsidP="00C81E75">
      <w:pPr>
        <w:rPr>
          <w:rFonts w:eastAsiaTheme="minorHAnsi" w:cs="Arial"/>
          <w:bCs/>
          <w:sz w:val="22"/>
        </w:rPr>
        <w:sectPr w:rsidR="00EA6DFF" w:rsidSect="008B6641">
          <w:pgSz w:w="11906" w:h="16838" w:code="9"/>
          <w:pgMar w:top="1701" w:right="1418" w:bottom="1701" w:left="1985" w:header="709" w:footer="709" w:gutter="0"/>
          <w:cols w:space="708"/>
          <w:titlePg/>
          <w:docGrid w:linePitch="360"/>
        </w:sectPr>
      </w:pPr>
      <w:r w:rsidRPr="00D6134E">
        <w:rPr>
          <w:rFonts w:eastAsiaTheme="minorHAnsi" w:cs="Arial"/>
          <w:bCs/>
          <w:sz w:val="22"/>
        </w:rPr>
        <w:t xml:space="preserve">El sistema puede trabajar con presión de aire de hasta 6bar según las características de los elementos, para evitar daños se recomienda </w:t>
      </w:r>
      <w:r w:rsidR="00EA6DFF">
        <w:rPr>
          <w:rFonts w:eastAsiaTheme="minorHAnsi" w:cs="Arial"/>
          <w:bCs/>
          <w:sz w:val="22"/>
        </w:rPr>
        <w:t>trabajar con 3 bares de presión.</w:t>
      </w:r>
    </w:p>
    <w:p w:rsidR="00F35602" w:rsidRPr="00D6134E" w:rsidRDefault="00F35602" w:rsidP="00C81E75">
      <w:pPr>
        <w:rPr>
          <w:rFonts w:eastAsiaTheme="minorHAnsi" w:cs="Arial"/>
          <w:bCs/>
          <w:sz w:val="22"/>
        </w:rPr>
      </w:pPr>
    </w:p>
    <w:p w:rsidR="00C81E75" w:rsidRDefault="00F35602" w:rsidP="005661A6">
      <w:pPr>
        <w:pStyle w:val="Prrafodelista"/>
        <w:numPr>
          <w:ilvl w:val="0"/>
          <w:numId w:val="36"/>
        </w:numPr>
        <w:spacing w:after="0" w:line="480" w:lineRule="auto"/>
        <w:rPr>
          <w:rFonts w:eastAsiaTheme="minorHAnsi" w:cs="Arial"/>
          <w:b/>
          <w:bCs/>
          <w:szCs w:val="24"/>
        </w:rPr>
      </w:pPr>
      <w:r>
        <w:rPr>
          <w:rFonts w:eastAsiaTheme="minorHAnsi" w:cs="Arial"/>
          <w:b/>
          <w:bCs/>
          <w:szCs w:val="24"/>
        </w:rPr>
        <w:t>Conexiones del plc</w:t>
      </w:r>
    </w:p>
    <w:p w:rsidR="009335C1" w:rsidRPr="00AE3043" w:rsidRDefault="009335C1" w:rsidP="009335C1">
      <w:pPr>
        <w:pStyle w:val="Prrafodelista"/>
        <w:spacing w:after="0" w:line="480" w:lineRule="auto"/>
        <w:ind w:left="360"/>
        <w:rPr>
          <w:rFonts w:eastAsiaTheme="minorHAnsi" w:cs="Arial"/>
          <w:b/>
          <w:bCs/>
          <w:szCs w:val="24"/>
        </w:rPr>
      </w:pPr>
    </w:p>
    <w:p w:rsidR="00C81E75" w:rsidRDefault="00C81E75" w:rsidP="00C81E75">
      <w:pPr>
        <w:rPr>
          <w:rFonts w:eastAsiaTheme="minorHAnsi" w:cs="Arial"/>
          <w:bCs/>
          <w:sz w:val="22"/>
        </w:rPr>
      </w:pPr>
      <w:r w:rsidRPr="00D6134E">
        <w:rPr>
          <w:rFonts w:eastAsiaTheme="minorHAnsi" w:cs="Arial"/>
          <w:bCs/>
          <w:sz w:val="22"/>
        </w:rPr>
        <w:t>Para verificar las conexiones del Plc se debe basar en siguiente asig</w:t>
      </w:r>
      <w:r w:rsidR="00D6134E">
        <w:rPr>
          <w:rFonts w:eastAsiaTheme="minorHAnsi" w:cs="Arial"/>
          <w:bCs/>
          <w:sz w:val="22"/>
        </w:rPr>
        <w:t>nación de   entradas y salidas.</w:t>
      </w:r>
    </w:p>
    <w:p w:rsidR="009335C1" w:rsidRPr="00D6134E" w:rsidRDefault="009335C1" w:rsidP="00C81E75">
      <w:pPr>
        <w:rPr>
          <w:rFonts w:eastAsiaTheme="minorHAnsi" w:cs="Arial"/>
          <w:bCs/>
          <w:sz w:val="22"/>
        </w:rPr>
      </w:pPr>
    </w:p>
    <w:p w:rsidR="00FB528A" w:rsidRPr="00BF0471" w:rsidRDefault="00FB528A" w:rsidP="0014222B">
      <w:pPr>
        <w:pStyle w:val="Descripcin"/>
        <w:keepNext/>
        <w:jc w:val="left"/>
        <w:rPr>
          <w:i w:val="0"/>
          <w:color w:val="000000" w:themeColor="text1"/>
          <w:sz w:val="22"/>
          <w:szCs w:val="22"/>
        </w:rPr>
      </w:pPr>
      <w:bookmarkStart w:id="417" w:name="_Toc423893719"/>
      <w:r w:rsidRPr="009335C1">
        <w:rPr>
          <w:b/>
          <w:i w:val="0"/>
          <w:color w:val="000000" w:themeColor="text1"/>
          <w:sz w:val="22"/>
          <w:szCs w:val="22"/>
        </w:rPr>
        <w:t>Tabla</w:t>
      </w:r>
      <w:r w:rsidR="00BF0471" w:rsidRPr="009335C1">
        <w:rPr>
          <w:b/>
          <w:i w:val="0"/>
          <w:color w:val="000000" w:themeColor="text1"/>
          <w:sz w:val="22"/>
          <w:szCs w:val="22"/>
        </w:rPr>
        <w:t xml:space="preserve"> A.1</w:t>
      </w:r>
      <w:r w:rsidR="00F35602" w:rsidRPr="009335C1">
        <w:rPr>
          <w:b/>
          <w:i w:val="0"/>
          <w:color w:val="000000" w:themeColor="text1"/>
          <w:sz w:val="22"/>
          <w:szCs w:val="22"/>
        </w:rPr>
        <w:t>:</w:t>
      </w:r>
      <w:r w:rsidR="00F35602" w:rsidRPr="00BF0471">
        <w:rPr>
          <w:i w:val="0"/>
          <w:color w:val="000000" w:themeColor="text1"/>
          <w:sz w:val="22"/>
          <w:szCs w:val="22"/>
        </w:rPr>
        <w:t xml:space="preserve"> Conexiones</w:t>
      </w:r>
      <w:r w:rsidR="002C4CC3" w:rsidRPr="00BF0471">
        <w:rPr>
          <w:i w:val="0"/>
          <w:color w:val="000000" w:themeColor="text1"/>
          <w:sz w:val="22"/>
          <w:szCs w:val="22"/>
        </w:rPr>
        <w:t xml:space="preserve"> del plc.</w:t>
      </w:r>
      <w:bookmarkEnd w:id="417"/>
    </w:p>
    <w:tbl>
      <w:tblPr>
        <w:tblStyle w:val="Tablaconcuadrcula"/>
        <w:tblW w:w="8505" w:type="dxa"/>
        <w:tblInd w:w="70" w:type="dxa"/>
        <w:tblCellMar>
          <w:left w:w="70" w:type="dxa"/>
          <w:right w:w="70" w:type="dxa"/>
        </w:tblCellMar>
        <w:tblLook w:val="04A0" w:firstRow="1" w:lastRow="0" w:firstColumn="1" w:lastColumn="0" w:noHBand="0" w:noVBand="1"/>
      </w:tblPr>
      <w:tblGrid>
        <w:gridCol w:w="1134"/>
        <w:gridCol w:w="1701"/>
        <w:gridCol w:w="2268"/>
        <w:gridCol w:w="3402"/>
      </w:tblGrid>
      <w:tr w:rsidR="00C81E75" w:rsidRPr="00FB528A" w:rsidTr="00C81E75">
        <w:trPr>
          <w:trHeight w:val="555"/>
        </w:trPr>
        <w:tc>
          <w:tcPr>
            <w:tcW w:w="8505" w:type="dxa"/>
            <w:gridSpan w:val="4"/>
            <w:tcBorders>
              <w:top w:val="single" w:sz="4" w:space="0" w:color="auto"/>
              <w:left w:val="single" w:sz="4" w:space="0" w:color="auto"/>
              <w:bottom w:val="single" w:sz="4" w:space="0" w:color="auto"/>
              <w:right w:val="single" w:sz="4" w:space="0" w:color="auto"/>
            </w:tcBorders>
            <w:vAlign w:val="center"/>
            <w:hideMark/>
          </w:tcPr>
          <w:p w:rsidR="00C81E75" w:rsidRPr="00FB528A" w:rsidRDefault="00C81E75" w:rsidP="00AE3043">
            <w:pPr>
              <w:spacing w:before="240" w:line="240" w:lineRule="auto"/>
              <w:jc w:val="center"/>
              <w:rPr>
                <w:rFonts w:eastAsiaTheme="minorEastAsia" w:cstheme="minorBidi"/>
                <w:b/>
                <w:sz w:val="20"/>
                <w:szCs w:val="20"/>
              </w:rPr>
            </w:pPr>
            <w:r w:rsidRPr="00FB528A">
              <w:rPr>
                <w:b/>
                <w:sz w:val="20"/>
                <w:szCs w:val="20"/>
              </w:rPr>
              <w:t>ASIGNACIÓN DE DIRECCIONES</w:t>
            </w:r>
          </w:p>
        </w:tc>
      </w:tr>
      <w:tr w:rsidR="00C81E75" w:rsidRPr="00FB528A" w:rsidTr="00AE3043">
        <w:trPr>
          <w:trHeight w:val="572"/>
        </w:trPr>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after="0" w:line="240" w:lineRule="auto"/>
              <w:jc w:val="center"/>
              <w:rPr>
                <w:b/>
                <w:sz w:val="20"/>
                <w:szCs w:val="20"/>
              </w:rPr>
            </w:pPr>
            <w:r w:rsidRPr="00FB528A">
              <w:rPr>
                <w:b/>
                <w:sz w:val="20"/>
                <w:szCs w:val="20"/>
              </w:rPr>
              <w:t>E/S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after="0" w:line="240" w:lineRule="auto"/>
              <w:jc w:val="center"/>
              <w:rPr>
                <w:b/>
                <w:sz w:val="20"/>
                <w:szCs w:val="20"/>
              </w:rPr>
            </w:pPr>
            <w:r w:rsidRPr="00FB528A">
              <w:rPr>
                <w:b/>
                <w:sz w:val="20"/>
                <w:szCs w:val="20"/>
              </w:rPr>
              <w:t>DIRECCIÓN FÍSICA</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after="0" w:line="240" w:lineRule="auto"/>
              <w:jc w:val="center"/>
              <w:rPr>
                <w:b/>
                <w:sz w:val="20"/>
                <w:szCs w:val="20"/>
              </w:rPr>
            </w:pPr>
            <w:r w:rsidRPr="00FB528A">
              <w:rPr>
                <w:b/>
                <w:sz w:val="20"/>
                <w:szCs w:val="20"/>
              </w:rPr>
              <w:t>TAG</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after="0" w:line="240" w:lineRule="auto"/>
              <w:jc w:val="center"/>
              <w:rPr>
                <w:b/>
                <w:sz w:val="20"/>
                <w:szCs w:val="20"/>
              </w:rPr>
            </w:pPr>
            <w:r w:rsidRPr="00FB528A">
              <w:rPr>
                <w:b/>
                <w:sz w:val="20"/>
                <w:szCs w:val="20"/>
              </w:rPr>
              <w:t>DESCRIPCIÓN</w:t>
            </w:r>
          </w:p>
        </w:tc>
      </w:tr>
      <w:tr w:rsidR="00C81E75" w:rsidRPr="00FB528A" w:rsidTr="00C81E75">
        <w:trPr>
          <w:trHeight w:hRule="exact" w:val="567"/>
        </w:trPr>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Entrada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10.0</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INICIO</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Pulsador inicio.</w:t>
            </w:r>
          </w:p>
        </w:tc>
      </w:tr>
      <w:tr w:rsidR="00C81E75" w:rsidRPr="00FB528A" w:rsidTr="00C81E75">
        <w:trPr>
          <w:trHeight w:hRule="exact" w:val="567"/>
        </w:trPr>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Entrada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10.1</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PARO</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Pulsador paro</w:t>
            </w:r>
          </w:p>
        </w:tc>
      </w:tr>
      <w:tr w:rsidR="00C81E75" w:rsidRPr="00FB528A" w:rsidTr="00C81E75">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Entrada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10.3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PESO-15-KG</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Señal de entrada del circuito de pesaje de 15 kg.</w:t>
            </w:r>
          </w:p>
        </w:tc>
      </w:tr>
      <w:tr w:rsidR="00C81E75" w:rsidRPr="00FB528A" w:rsidTr="00C81E75">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Entrada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10.4</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PESO-25-KG</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Señal de entrada del circuito de pesaje de 25 kg</w:t>
            </w:r>
          </w:p>
        </w:tc>
      </w:tr>
      <w:tr w:rsidR="00C81E75" w:rsidRPr="00FB528A" w:rsidTr="00C81E75">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Entrada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10.5</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SENSOR-CA</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Sensor magnético del cilindro (CN1)</w:t>
            </w:r>
          </w:p>
        </w:tc>
      </w:tr>
      <w:tr w:rsidR="00C81E75" w:rsidRPr="00FB528A" w:rsidTr="00C81E75">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Entrada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10.6</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SENSOR-CB</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Sensor magnético del Cilindro (CN2)</w:t>
            </w:r>
          </w:p>
        </w:tc>
      </w:tr>
      <w:tr w:rsidR="00C81E75" w:rsidRPr="00FB528A" w:rsidTr="00C81E75">
        <w:trPr>
          <w:trHeight w:val="567"/>
        </w:trPr>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Entrada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10.7</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S1</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Selector de peso de 15 kg</w:t>
            </w:r>
          </w:p>
        </w:tc>
      </w:tr>
      <w:tr w:rsidR="00C81E75" w:rsidRPr="00FB528A" w:rsidTr="00C81E75">
        <w:trPr>
          <w:trHeight w:val="567"/>
        </w:trPr>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Entrada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10.8</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S2</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Selector de peso de 25 kg</w:t>
            </w:r>
          </w:p>
        </w:tc>
      </w:tr>
      <w:tr w:rsidR="00C81E75" w:rsidRPr="00FB528A" w:rsidTr="00C81E75">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81E75" w:rsidRPr="00FB528A" w:rsidRDefault="00C81E75" w:rsidP="00AE3043">
            <w:pPr>
              <w:spacing w:before="240" w:line="240" w:lineRule="auto"/>
              <w:rPr>
                <w:sz w:val="20"/>
                <w:szCs w:val="20"/>
              </w:rPr>
            </w:pPr>
            <w:r w:rsidRPr="00FB528A">
              <w:rPr>
                <w:sz w:val="20"/>
                <w:szCs w:val="20"/>
              </w:rPr>
              <w:t>Salida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81E75" w:rsidRPr="00FB528A" w:rsidRDefault="00C81E75" w:rsidP="00AE3043">
            <w:pPr>
              <w:spacing w:before="240" w:line="240" w:lineRule="auto"/>
              <w:rPr>
                <w:sz w:val="20"/>
                <w:szCs w:val="20"/>
              </w:rPr>
            </w:pPr>
            <w:r w:rsidRPr="00FB528A">
              <w:rPr>
                <w:sz w:val="20"/>
                <w:szCs w:val="20"/>
              </w:rPr>
              <w:t>Q0.0</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81E75" w:rsidRPr="00FB528A" w:rsidRDefault="00C81E75" w:rsidP="00AE3043">
            <w:pPr>
              <w:spacing w:before="240" w:line="240" w:lineRule="auto"/>
              <w:rPr>
                <w:sz w:val="20"/>
                <w:szCs w:val="20"/>
              </w:rPr>
            </w:pPr>
            <w:r w:rsidRPr="00FB528A">
              <w:rPr>
                <w:sz w:val="20"/>
                <w:szCs w:val="20"/>
              </w:rPr>
              <w:t>FOCO-VERDE</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81E75" w:rsidRPr="00FB528A" w:rsidRDefault="00C81E75" w:rsidP="00AE3043">
            <w:pPr>
              <w:spacing w:before="240" w:line="240" w:lineRule="auto"/>
              <w:rPr>
                <w:sz w:val="20"/>
                <w:szCs w:val="20"/>
              </w:rPr>
            </w:pPr>
            <w:r w:rsidRPr="00FB528A">
              <w:rPr>
                <w:sz w:val="20"/>
                <w:szCs w:val="20"/>
              </w:rPr>
              <w:t xml:space="preserve">Indicador de proceso en ejecución. </w:t>
            </w:r>
          </w:p>
        </w:tc>
      </w:tr>
      <w:tr w:rsidR="00C81E75" w:rsidRPr="00FB528A" w:rsidTr="00C81E75">
        <w:trPr>
          <w:trHeight w:val="780"/>
        </w:trPr>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Salida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Q0.1</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FOCO-ROJO</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1E75" w:rsidRPr="00FB528A" w:rsidRDefault="00C81E75" w:rsidP="00AE3043">
            <w:pPr>
              <w:spacing w:before="240" w:line="240" w:lineRule="auto"/>
              <w:jc w:val="left"/>
              <w:rPr>
                <w:sz w:val="20"/>
                <w:szCs w:val="20"/>
              </w:rPr>
            </w:pPr>
            <w:r w:rsidRPr="00FB528A">
              <w:rPr>
                <w:sz w:val="20"/>
                <w:szCs w:val="20"/>
              </w:rPr>
              <w:t>Indicador de paro.</w:t>
            </w:r>
          </w:p>
        </w:tc>
      </w:tr>
      <w:tr w:rsidR="00C81E75" w:rsidRPr="00FB528A" w:rsidTr="00C81E75">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1E75" w:rsidRPr="00FB528A" w:rsidRDefault="00C81E75" w:rsidP="00AE3043">
            <w:pPr>
              <w:spacing w:before="240" w:line="240" w:lineRule="auto"/>
              <w:rPr>
                <w:sz w:val="20"/>
                <w:szCs w:val="20"/>
              </w:rPr>
            </w:pPr>
          </w:p>
          <w:p w:rsidR="00C81E75" w:rsidRPr="00FB528A" w:rsidRDefault="00C81E75" w:rsidP="00AE3043">
            <w:pPr>
              <w:spacing w:before="240" w:line="240" w:lineRule="auto"/>
              <w:rPr>
                <w:sz w:val="20"/>
                <w:szCs w:val="20"/>
              </w:rPr>
            </w:pPr>
            <w:r w:rsidRPr="00FB528A">
              <w:rPr>
                <w:sz w:val="20"/>
                <w:szCs w:val="20"/>
              </w:rPr>
              <w:t>Salida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1E75" w:rsidRPr="00FB528A" w:rsidRDefault="00C81E75" w:rsidP="00AE3043">
            <w:pPr>
              <w:spacing w:before="240" w:line="240" w:lineRule="auto"/>
              <w:rPr>
                <w:sz w:val="20"/>
                <w:szCs w:val="20"/>
              </w:rPr>
            </w:pPr>
          </w:p>
          <w:p w:rsidR="00C81E75" w:rsidRPr="00FB528A" w:rsidRDefault="00C81E75" w:rsidP="00AE3043">
            <w:pPr>
              <w:spacing w:before="240" w:line="240" w:lineRule="auto"/>
              <w:rPr>
                <w:sz w:val="20"/>
                <w:szCs w:val="20"/>
              </w:rPr>
            </w:pPr>
            <w:r w:rsidRPr="00FB528A">
              <w:rPr>
                <w:sz w:val="20"/>
                <w:szCs w:val="20"/>
              </w:rPr>
              <w:t>Q0.2</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81E75" w:rsidRPr="00FB528A" w:rsidRDefault="00C81E75" w:rsidP="00AE3043">
            <w:pPr>
              <w:spacing w:before="240" w:line="240" w:lineRule="auto"/>
              <w:rPr>
                <w:sz w:val="20"/>
                <w:szCs w:val="20"/>
              </w:rPr>
            </w:pPr>
            <w:r w:rsidRPr="00FB528A">
              <w:rPr>
                <w:sz w:val="20"/>
                <w:szCs w:val="20"/>
              </w:rPr>
              <w:t>AMAS-CILINDRO-CERRADO</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81E75" w:rsidRPr="00FB528A" w:rsidRDefault="00C81E75" w:rsidP="00AE3043">
            <w:pPr>
              <w:spacing w:before="240" w:line="240" w:lineRule="auto"/>
              <w:rPr>
                <w:sz w:val="20"/>
                <w:szCs w:val="20"/>
              </w:rPr>
            </w:pPr>
            <w:r w:rsidRPr="00FB528A">
              <w:rPr>
                <w:sz w:val="20"/>
                <w:szCs w:val="20"/>
              </w:rPr>
              <w:t>Accionamiento de la electroválvula (EV!), para cerrar</w:t>
            </w:r>
          </w:p>
        </w:tc>
      </w:tr>
    </w:tbl>
    <w:p w:rsidR="006F2E65" w:rsidRDefault="006F2E65" w:rsidP="00AE3043">
      <w:pPr>
        <w:spacing w:before="240" w:line="240" w:lineRule="auto"/>
        <w:rPr>
          <w:sz w:val="20"/>
          <w:szCs w:val="20"/>
        </w:rPr>
        <w:sectPr w:rsidR="006F2E65" w:rsidSect="008B6641">
          <w:footerReference w:type="default" r:id="rId79"/>
          <w:pgSz w:w="11906" w:h="16838" w:code="9"/>
          <w:pgMar w:top="1701" w:right="1418" w:bottom="1701" w:left="1985" w:header="709" w:footer="709" w:gutter="0"/>
          <w:cols w:space="708"/>
          <w:titlePg/>
          <w:docGrid w:linePitch="360"/>
        </w:sectPr>
      </w:pPr>
    </w:p>
    <w:tbl>
      <w:tblPr>
        <w:tblStyle w:val="Tablaconcuadrcula"/>
        <w:tblW w:w="8505" w:type="dxa"/>
        <w:tblInd w:w="108" w:type="dxa"/>
        <w:tblCellMar>
          <w:left w:w="70" w:type="dxa"/>
          <w:right w:w="70" w:type="dxa"/>
        </w:tblCellMar>
        <w:tblLook w:val="04A0" w:firstRow="1" w:lastRow="0" w:firstColumn="1" w:lastColumn="0" w:noHBand="0" w:noVBand="1"/>
      </w:tblPr>
      <w:tblGrid>
        <w:gridCol w:w="1134"/>
        <w:gridCol w:w="1701"/>
        <w:gridCol w:w="2268"/>
        <w:gridCol w:w="3402"/>
      </w:tblGrid>
      <w:tr w:rsidR="00C81E75" w:rsidRPr="00FB528A" w:rsidTr="006F2E65">
        <w:trPr>
          <w:trHeight w:val="1543"/>
        </w:trPr>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1E75" w:rsidRPr="00FB528A" w:rsidRDefault="00C81E75" w:rsidP="00AE3043">
            <w:pPr>
              <w:spacing w:before="240" w:line="240" w:lineRule="auto"/>
              <w:rPr>
                <w:sz w:val="20"/>
                <w:szCs w:val="20"/>
              </w:rPr>
            </w:pPr>
          </w:p>
          <w:p w:rsidR="00C81E75" w:rsidRPr="00FB528A" w:rsidRDefault="00C81E75" w:rsidP="00AE3043">
            <w:pPr>
              <w:spacing w:before="240" w:line="240" w:lineRule="auto"/>
              <w:rPr>
                <w:sz w:val="20"/>
                <w:szCs w:val="20"/>
              </w:rPr>
            </w:pPr>
            <w:r w:rsidRPr="00FB528A">
              <w:rPr>
                <w:sz w:val="20"/>
                <w:szCs w:val="20"/>
              </w:rPr>
              <w:t>Salida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1E75" w:rsidRPr="00FB528A" w:rsidRDefault="00C81E75" w:rsidP="00AE3043">
            <w:pPr>
              <w:spacing w:before="240" w:line="240" w:lineRule="auto"/>
              <w:rPr>
                <w:sz w:val="20"/>
                <w:szCs w:val="20"/>
              </w:rPr>
            </w:pPr>
          </w:p>
          <w:p w:rsidR="00C81E75" w:rsidRPr="00FB528A" w:rsidRDefault="00C81E75" w:rsidP="00AE3043">
            <w:pPr>
              <w:spacing w:before="240" w:line="240" w:lineRule="auto"/>
              <w:rPr>
                <w:sz w:val="20"/>
                <w:szCs w:val="20"/>
              </w:rPr>
            </w:pPr>
            <w:r w:rsidRPr="00FB528A">
              <w:rPr>
                <w:sz w:val="20"/>
                <w:szCs w:val="20"/>
              </w:rPr>
              <w:t>Q0.3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81E75" w:rsidRPr="00FB528A" w:rsidRDefault="00C81E75" w:rsidP="00AE3043">
            <w:pPr>
              <w:spacing w:before="240" w:line="240" w:lineRule="auto"/>
              <w:rPr>
                <w:sz w:val="20"/>
                <w:szCs w:val="20"/>
              </w:rPr>
            </w:pPr>
            <w:r w:rsidRPr="00FB528A">
              <w:rPr>
                <w:sz w:val="20"/>
                <w:szCs w:val="20"/>
              </w:rPr>
              <w:t>AMENOS-CILINDRO-ABIERTO</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81E75" w:rsidRPr="00FB528A" w:rsidRDefault="00C81E75" w:rsidP="00AE3043">
            <w:pPr>
              <w:spacing w:before="240" w:line="240" w:lineRule="auto"/>
              <w:rPr>
                <w:sz w:val="20"/>
                <w:szCs w:val="20"/>
              </w:rPr>
            </w:pPr>
            <w:r w:rsidRPr="00FB528A">
              <w:rPr>
                <w:sz w:val="20"/>
                <w:szCs w:val="20"/>
              </w:rPr>
              <w:t>Accionamiento de la electroválvula (EV!), para abrir</w:t>
            </w:r>
          </w:p>
        </w:tc>
      </w:tr>
      <w:tr w:rsidR="00C81E75" w:rsidRPr="00FB528A" w:rsidTr="006F2E65">
        <w:trPr>
          <w:trHeight w:val="274"/>
        </w:trPr>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1E75" w:rsidRPr="00FB528A" w:rsidRDefault="00C81E75" w:rsidP="00AE3043">
            <w:pPr>
              <w:spacing w:before="240" w:line="240" w:lineRule="auto"/>
              <w:rPr>
                <w:sz w:val="20"/>
                <w:szCs w:val="20"/>
              </w:rPr>
            </w:pPr>
          </w:p>
          <w:p w:rsidR="00C81E75" w:rsidRPr="00FB528A" w:rsidRDefault="00C81E75" w:rsidP="00AE3043">
            <w:pPr>
              <w:spacing w:before="240" w:line="240" w:lineRule="auto"/>
              <w:rPr>
                <w:sz w:val="20"/>
                <w:szCs w:val="20"/>
              </w:rPr>
            </w:pPr>
            <w:r w:rsidRPr="00FB528A">
              <w:rPr>
                <w:sz w:val="20"/>
                <w:szCs w:val="20"/>
              </w:rPr>
              <w:t>Salida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1E75" w:rsidRPr="00FB528A" w:rsidRDefault="00C81E75" w:rsidP="00AE3043">
            <w:pPr>
              <w:spacing w:before="240" w:line="240" w:lineRule="auto"/>
              <w:rPr>
                <w:sz w:val="20"/>
                <w:szCs w:val="20"/>
              </w:rPr>
            </w:pPr>
          </w:p>
          <w:p w:rsidR="00C81E75" w:rsidRPr="00FB528A" w:rsidRDefault="00C81E75" w:rsidP="00AE3043">
            <w:pPr>
              <w:spacing w:before="240" w:line="240" w:lineRule="auto"/>
              <w:rPr>
                <w:sz w:val="20"/>
                <w:szCs w:val="20"/>
              </w:rPr>
            </w:pPr>
            <w:r w:rsidRPr="00FB528A">
              <w:rPr>
                <w:sz w:val="20"/>
                <w:szCs w:val="20"/>
              </w:rPr>
              <w:t>Q0.4</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1E75" w:rsidRPr="00FB528A" w:rsidRDefault="00C81E75" w:rsidP="00AE3043">
            <w:pPr>
              <w:spacing w:before="240" w:line="240" w:lineRule="auto"/>
              <w:rPr>
                <w:sz w:val="20"/>
                <w:szCs w:val="20"/>
              </w:rPr>
            </w:pPr>
          </w:p>
          <w:p w:rsidR="00C81E75" w:rsidRPr="00FB528A" w:rsidRDefault="00C81E75" w:rsidP="00AE3043">
            <w:pPr>
              <w:spacing w:before="240" w:line="240" w:lineRule="auto"/>
              <w:rPr>
                <w:sz w:val="20"/>
                <w:szCs w:val="20"/>
              </w:rPr>
            </w:pPr>
            <w:r w:rsidRPr="00FB528A">
              <w:rPr>
                <w:sz w:val="20"/>
                <w:szCs w:val="20"/>
              </w:rPr>
              <w:t>CILINDRO-BRAZO</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81E75" w:rsidRPr="00FB528A" w:rsidRDefault="00C81E75" w:rsidP="00AE3043">
            <w:pPr>
              <w:spacing w:before="240" w:line="240" w:lineRule="auto"/>
              <w:rPr>
                <w:sz w:val="20"/>
                <w:szCs w:val="20"/>
              </w:rPr>
            </w:pPr>
            <w:r w:rsidRPr="00FB528A">
              <w:rPr>
                <w:sz w:val="20"/>
                <w:szCs w:val="20"/>
              </w:rPr>
              <w:t>Accionamiento de la electroválvula (EV2), para sujetar.</w:t>
            </w:r>
          </w:p>
        </w:tc>
      </w:tr>
    </w:tbl>
    <w:p w:rsidR="00BF0471" w:rsidRDefault="00BF0471" w:rsidP="00BF0471">
      <w:pPr>
        <w:pStyle w:val="Subttulo"/>
        <w:jc w:val="both"/>
        <w:rPr>
          <w:i w:val="0"/>
          <w:color w:val="000000" w:themeColor="text1"/>
          <w:sz w:val="16"/>
          <w:szCs w:val="16"/>
        </w:rPr>
      </w:pPr>
      <w:r w:rsidRPr="009335C1">
        <w:rPr>
          <w:b/>
          <w:i w:val="0"/>
          <w:color w:val="000000" w:themeColor="text1"/>
          <w:sz w:val="16"/>
          <w:szCs w:val="16"/>
        </w:rPr>
        <w:t>Realizado por</w:t>
      </w:r>
      <w:r w:rsidR="009335C1" w:rsidRPr="009335C1">
        <w:rPr>
          <w:b/>
          <w:i w:val="0"/>
          <w:color w:val="000000" w:themeColor="text1"/>
          <w:sz w:val="16"/>
          <w:szCs w:val="16"/>
        </w:rPr>
        <w:t>:</w:t>
      </w:r>
      <w:r w:rsidRPr="002A6081">
        <w:rPr>
          <w:i w:val="0"/>
          <w:color w:val="000000" w:themeColor="text1"/>
          <w:sz w:val="16"/>
          <w:szCs w:val="16"/>
        </w:rPr>
        <w:t xml:space="preserve"> Iván Charig, 2015</w:t>
      </w:r>
    </w:p>
    <w:p w:rsidR="009335C1" w:rsidRPr="009335C1" w:rsidRDefault="009335C1" w:rsidP="009335C1"/>
    <w:p w:rsidR="00C81E75" w:rsidRDefault="006B173E" w:rsidP="00C81E75">
      <w:pPr>
        <w:rPr>
          <w:rFonts w:eastAsiaTheme="minorHAnsi" w:cs="Arial"/>
          <w:b/>
          <w:bCs/>
          <w:szCs w:val="24"/>
        </w:rPr>
      </w:pPr>
      <w:r>
        <w:rPr>
          <w:rFonts w:eastAsiaTheme="minorHAnsi" w:cs="Arial"/>
          <w:b/>
          <w:bCs/>
          <w:szCs w:val="24"/>
        </w:rPr>
        <w:t>7. Puesta a punto de la má</w:t>
      </w:r>
      <w:r w:rsidR="00C81E75">
        <w:rPr>
          <w:rFonts w:eastAsiaTheme="minorHAnsi" w:cs="Arial"/>
          <w:b/>
          <w:bCs/>
          <w:szCs w:val="24"/>
        </w:rPr>
        <w:t>quina ensacadora.</w:t>
      </w:r>
    </w:p>
    <w:p w:rsidR="009335C1" w:rsidRDefault="009335C1" w:rsidP="00C81E75">
      <w:pPr>
        <w:rPr>
          <w:rFonts w:eastAsiaTheme="minorHAnsi" w:cs="Arial"/>
          <w:b/>
          <w:bCs/>
          <w:szCs w:val="24"/>
        </w:rPr>
      </w:pPr>
    </w:p>
    <w:p w:rsidR="00C81E75" w:rsidRPr="00D6134E" w:rsidRDefault="00C81E75" w:rsidP="00C81E75">
      <w:pPr>
        <w:rPr>
          <w:rFonts w:eastAsiaTheme="minorHAnsi" w:cs="Arial"/>
          <w:bCs/>
          <w:sz w:val="22"/>
        </w:rPr>
      </w:pPr>
      <w:r w:rsidRPr="00D6134E">
        <w:rPr>
          <w:rFonts w:eastAsiaTheme="minorHAnsi" w:cs="Arial"/>
          <w:bCs/>
          <w:sz w:val="22"/>
        </w:rPr>
        <w:t>La puesta a punto se limita inicialmente a una verificación visual para asegurar que los cables, mangueras y alimentaciones de energía eléctrica, aire  sean los correctos, y que todos los componentes de la maquina  funcionen adecuadamente. Todos los componentes, sensores, válvulas, actuadores, relés, celdas y cables están claramente marcados de forma que puedan establecerse fácilmente todas las conexiones.</w:t>
      </w:r>
    </w:p>
    <w:p w:rsidR="00C81E75" w:rsidRPr="00D6134E" w:rsidRDefault="00C81E75" w:rsidP="00C81E75">
      <w:pPr>
        <w:rPr>
          <w:rFonts w:eastAsiaTheme="minorHAnsi" w:cs="Arial"/>
          <w:sz w:val="22"/>
        </w:rPr>
      </w:pPr>
      <w:r w:rsidRPr="00D6134E">
        <w:rPr>
          <w:rFonts w:eastAsiaTheme="minorHAnsi" w:cs="Arial"/>
          <w:bCs/>
          <w:sz w:val="22"/>
        </w:rPr>
        <w:t>Las instrucciones para la pues</w:t>
      </w:r>
      <w:r w:rsidRPr="00D6134E">
        <w:rPr>
          <w:rFonts w:eastAsiaTheme="minorHAnsi" w:cs="Arial"/>
          <w:sz w:val="22"/>
        </w:rPr>
        <w:t>ta a punto del sistema  se muestran a</w:t>
      </w:r>
      <w:r w:rsidRPr="00D6134E">
        <w:rPr>
          <w:rFonts w:eastAsiaTheme="minorHAnsi" w:cs="Arial"/>
          <w:bCs/>
          <w:sz w:val="22"/>
        </w:rPr>
        <w:t xml:space="preserve"> </w:t>
      </w:r>
      <w:r w:rsidRPr="00D6134E">
        <w:rPr>
          <w:rFonts w:eastAsiaTheme="minorHAnsi" w:cs="Arial"/>
          <w:sz w:val="22"/>
        </w:rPr>
        <w:t>continuación.</w:t>
      </w:r>
    </w:p>
    <w:p w:rsidR="00C81E75" w:rsidRPr="00D6134E" w:rsidRDefault="00C81E75" w:rsidP="009335C1">
      <w:pPr>
        <w:pStyle w:val="Prrafodelista"/>
        <w:numPr>
          <w:ilvl w:val="0"/>
          <w:numId w:val="48"/>
        </w:numPr>
        <w:spacing w:after="0" w:line="480" w:lineRule="auto"/>
        <w:ind w:left="426"/>
        <w:rPr>
          <w:rFonts w:eastAsiaTheme="minorHAnsi" w:cs="Arial"/>
          <w:bCs/>
          <w:sz w:val="22"/>
        </w:rPr>
      </w:pPr>
      <w:r w:rsidRPr="00D6134E">
        <w:rPr>
          <w:rFonts w:eastAsiaTheme="minorHAnsi" w:cs="Arial"/>
          <w:bCs/>
          <w:sz w:val="22"/>
        </w:rPr>
        <w:t>Asegurarse  que la alimentación del aire comprimido y voltaje hacia el sistema  se encuentren apagados.</w:t>
      </w:r>
    </w:p>
    <w:p w:rsidR="00C81E75" w:rsidRPr="00D6134E" w:rsidRDefault="00C81E75" w:rsidP="009335C1">
      <w:pPr>
        <w:pStyle w:val="Prrafodelista"/>
        <w:numPr>
          <w:ilvl w:val="0"/>
          <w:numId w:val="48"/>
        </w:numPr>
        <w:spacing w:after="0" w:line="480" w:lineRule="auto"/>
        <w:ind w:left="426"/>
        <w:rPr>
          <w:rFonts w:eastAsiaTheme="minorHAnsi" w:cs="Arial"/>
          <w:bCs/>
          <w:sz w:val="22"/>
        </w:rPr>
      </w:pPr>
      <w:r w:rsidRPr="00D6134E">
        <w:rPr>
          <w:rFonts w:eastAsiaTheme="minorHAnsi" w:cs="Arial"/>
          <w:bCs/>
          <w:sz w:val="22"/>
        </w:rPr>
        <w:t>Revisar y realizar los ajustes necesarios en la  estructura metálica  y demás componentes  de la máquina.</w:t>
      </w:r>
    </w:p>
    <w:p w:rsidR="00C81E75" w:rsidRPr="00D6134E" w:rsidRDefault="00C81E75" w:rsidP="009335C1">
      <w:pPr>
        <w:pStyle w:val="Prrafodelista"/>
        <w:numPr>
          <w:ilvl w:val="0"/>
          <w:numId w:val="48"/>
        </w:numPr>
        <w:spacing w:after="0" w:line="480" w:lineRule="auto"/>
        <w:ind w:left="426"/>
        <w:rPr>
          <w:rFonts w:eastAsiaTheme="minorHAnsi" w:cs="Arial"/>
          <w:bCs/>
          <w:sz w:val="22"/>
        </w:rPr>
      </w:pPr>
      <w:r w:rsidRPr="00D6134E">
        <w:rPr>
          <w:rFonts w:eastAsiaTheme="minorHAnsi" w:cs="Arial"/>
          <w:bCs/>
          <w:sz w:val="22"/>
        </w:rPr>
        <w:t>Pasar los actuadores a la posición de inicio de acuerdo a las necesidades de funcionamiento.</w:t>
      </w:r>
    </w:p>
    <w:p w:rsidR="00C81E75" w:rsidRPr="00D6134E" w:rsidRDefault="00C81E75" w:rsidP="009335C1">
      <w:pPr>
        <w:pStyle w:val="Prrafodelista"/>
        <w:numPr>
          <w:ilvl w:val="0"/>
          <w:numId w:val="48"/>
        </w:numPr>
        <w:spacing w:after="0" w:line="480" w:lineRule="auto"/>
        <w:ind w:left="426"/>
        <w:rPr>
          <w:rFonts w:eastAsiaTheme="minorHAnsi" w:cs="Arial"/>
          <w:bCs/>
          <w:sz w:val="22"/>
        </w:rPr>
      </w:pPr>
      <w:r w:rsidRPr="00D6134E">
        <w:rPr>
          <w:rFonts w:eastAsiaTheme="minorHAnsi" w:cs="Arial"/>
          <w:bCs/>
          <w:sz w:val="22"/>
        </w:rPr>
        <w:t>Calibrar manualmente la posición de los  sensores en los  cilindros neumáticos.</w:t>
      </w:r>
    </w:p>
    <w:p w:rsidR="00C81E75" w:rsidRPr="00D6134E" w:rsidRDefault="00C81E75" w:rsidP="009335C1">
      <w:pPr>
        <w:pStyle w:val="Prrafodelista"/>
        <w:numPr>
          <w:ilvl w:val="0"/>
          <w:numId w:val="48"/>
        </w:numPr>
        <w:spacing w:after="0" w:line="480" w:lineRule="auto"/>
        <w:ind w:left="426"/>
        <w:rPr>
          <w:rFonts w:eastAsiaTheme="minorHAnsi" w:cs="Arial"/>
          <w:bCs/>
          <w:sz w:val="22"/>
        </w:rPr>
      </w:pPr>
      <w:r w:rsidRPr="00D6134E">
        <w:rPr>
          <w:rFonts w:eastAsiaTheme="minorHAnsi" w:cs="Arial"/>
          <w:bCs/>
          <w:sz w:val="22"/>
        </w:rPr>
        <w:t>Observar que el   PLC se encuentre con sus debidas conexiones para su  correcto funcionamiento.</w:t>
      </w:r>
    </w:p>
    <w:p w:rsidR="00C81E75" w:rsidRPr="00D6134E" w:rsidRDefault="00C81E75" w:rsidP="009335C1">
      <w:pPr>
        <w:pStyle w:val="Prrafodelista"/>
        <w:numPr>
          <w:ilvl w:val="0"/>
          <w:numId w:val="48"/>
        </w:numPr>
        <w:spacing w:after="0" w:line="480" w:lineRule="auto"/>
        <w:ind w:left="426"/>
        <w:rPr>
          <w:rFonts w:eastAsiaTheme="minorHAnsi" w:cs="Arial"/>
          <w:bCs/>
          <w:sz w:val="22"/>
        </w:rPr>
      </w:pPr>
      <w:r w:rsidRPr="00D6134E">
        <w:rPr>
          <w:rFonts w:eastAsiaTheme="minorHAnsi" w:cs="Arial"/>
          <w:bCs/>
          <w:sz w:val="22"/>
        </w:rPr>
        <w:t>Conectar el suministro de aire comprimido y regular gradualmente la presión de funcionamiento.</w:t>
      </w:r>
    </w:p>
    <w:p w:rsidR="006F2E65" w:rsidRDefault="006F2E65" w:rsidP="009335C1">
      <w:pPr>
        <w:pStyle w:val="Prrafodelista"/>
        <w:numPr>
          <w:ilvl w:val="0"/>
          <w:numId w:val="48"/>
        </w:numPr>
        <w:spacing w:after="0" w:line="480" w:lineRule="auto"/>
        <w:ind w:left="426"/>
        <w:rPr>
          <w:rFonts w:eastAsiaTheme="minorHAnsi" w:cs="Arial"/>
          <w:bCs/>
          <w:sz w:val="22"/>
        </w:rPr>
        <w:sectPr w:rsidR="006F2E65" w:rsidSect="008B6641">
          <w:pgSz w:w="11906" w:h="16838" w:code="9"/>
          <w:pgMar w:top="1701" w:right="1418" w:bottom="1701" w:left="1985" w:header="709" w:footer="709" w:gutter="0"/>
          <w:cols w:space="708"/>
          <w:titlePg/>
          <w:docGrid w:linePitch="360"/>
        </w:sectPr>
      </w:pPr>
    </w:p>
    <w:p w:rsidR="00C81E75" w:rsidRPr="00D6134E" w:rsidRDefault="00C81E75" w:rsidP="009335C1">
      <w:pPr>
        <w:pStyle w:val="Prrafodelista"/>
        <w:numPr>
          <w:ilvl w:val="0"/>
          <w:numId w:val="48"/>
        </w:numPr>
        <w:spacing w:after="0" w:line="480" w:lineRule="auto"/>
        <w:ind w:left="426"/>
        <w:rPr>
          <w:rFonts w:eastAsiaTheme="minorHAnsi" w:cs="Arial"/>
          <w:bCs/>
          <w:sz w:val="22"/>
        </w:rPr>
      </w:pPr>
      <w:r w:rsidRPr="00D6134E">
        <w:rPr>
          <w:rFonts w:eastAsiaTheme="minorHAnsi" w:cs="Arial"/>
          <w:bCs/>
          <w:sz w:val="22"/>
        </w:rPr>
        <w:lastRenderedPageBreak/>
        <w:t>Reconocer y solucionar posibles fugas de aire en racores, válvulas y mangueras flexibles.</w:t>
      </w:r>
    </w:p>
    <w:p w:rsidR="00C81E75" w:rsidRPr="00D6134E" w:rsidRDefault="00C81E75" w:rsidP="009335C1">
      <w:pPr>
        <w:pStyle w:val="Prrafodelista"/>
        <w:numPr>
          <w:ilvl w:val="0"/>
          <w:numId w:val="48"/>
        </w:numPr>
        <w:spacing w:after="0" w:line="480" w:lineRule="auto"/>
        <w:ind w:left="426"/>
        <w:rPr>
          <w:rFonts w:eastAsiaTheme="minorHAnsi" w:cs="Arial"/>
          <w:bCs/>
          <w:sz w:val="22"/>
        </w:rPr>
      </w:pPr>
      <w:r w:rsidRPr="00D6134E">
        <w:rPr>
          <w:rFonts w:eastAsiaTheme="minorHAnsi" w:cs="Arial"/>
          <w:bCs/>
          <w:sz w:val="22"/>
        </w:rPr>
        <w:t>Conectar y verificar que el suministro de voltaje para cada uno de los elementos sea el adecuado.</w:t>
      </w:r>
    </w:p>
    <w:p w:rsidR="00C81E75" w:rsidRPr="00D6134E" w:rsidRDefault="00C81E75" w:rsidP="009335C1">
      <w:pPr>
        <w:pStyle w:val="Prrafodelista"/>
        <w:numPr>
          <w:ilvl w:val="0"/>
          <w:numId w:val="48"/>
        </w:numPr>
        <w:spacing w:after="0" w:line="480" w:lineRule="auto"/>
        <w:ind w:left="426"/>
        <w:rPr>
          <w:rFonts w:eastAsiaTheme="minorHAnsi" w:cs="Arial"/>
          <w:bCs/>
          <w:sz w:val="22"/>
        </w:rPr>
      </w:pPr>
      <w:r w:rsidRPr="00D6134E">
        <w:rPr>
          <w:rFonts w:eastAsiaTheme="minorHAnsi" w:cs="Arial"/>
          <w:bCs/>
          <w:sz w:val="22"/>
        </w:rPr>
        <w:t>Verificar que funcionen las entradas y salidas del PLC TWIDO mediante la observación de los leds indicadores en las ranuras del PLC.</w:t>
      </w:r>
    </w:p>
    <w:p w:rsidR="00C81E75" w:rsidRPr="00D6134E" w:rsidRDefault="00C81E75" w:rsidP="009335C1">
      <w:pPr>
        <w:pStyle w:val="Prrafodelista"/>
        <w:numPr>
          <w:ilvl w:val="0"/>
          <w:numId w:val="48"/>
        </w:numPr>
        <w:spacing w:after="0" w:line="480" w:lineRule="auto"/>
        <w:ind w:left="426"/>
        <w:rPr>
          <w:rFonts w:eastAsiaTheme="minorHAnsi" w:cs="Arial"/>
          <w:bCs/>
          <w:sz w:val="22"/>
        </w:rPr>
      </w:pPr>
      <w:r w:rsidRPr="00D6134E">
        <w:rPr>
          <w:rFonts w:eastAsiaTheme="minorHAnsi" w:cs="Arial"/>
          <w:bCs/>
          <w:sz w:val="22"/>
        </w:rPr>
        <w:t>Observar el funcionamiento del circuito de pesaje y relés mediante la observación de los leds indicadores en cada uno de los circuitos.</w:t>
      </w:r>
    </w:p>
    <w:p w:rsidR="00C81E75" w:rsidRPr="00D6134E" w:rsidRDefault="00C81E75" w:rsidP="009335C1">
      <w:pPr>
        <w:pStyle w:val="Prrafodelista"/>
        <w:numPr>
          <w:ilvl w:val="0"/>
          <w:numId w:val="48"/>
        </w:numPr>
        <w:spacing w:after="0" w:line="480" w:lineRule="auto"/>
        <w:ind w:left="426"/>
        <w:rPr>
          <w:rFonts w:eastAsiaTheme="minorHAnsi" w:cs="Arial"/>
          <w:bCs/>
          <w:sz w:val="22"/>
        </w:rPr>
      </w:pPr>
      <w:r w:rsidRPr="00D6134E">
        <w:rPr>
          <w:rFonts w:eastAsiaTheme="minorHAnsi" w:cs="Arial"/>
          <w:bCs/>
          <w:sz w:val="22"/>
        </w:rPr>
        <w:t xml:space="preserve">Verificar que las celdas de carga se encuentren en funcionamiento, observando el lcd el mismo que nos indicara una salida de señal. </w:t>
      </w:r>
    </w:p>
    <w:p w:rsidR="00C81E75" w:rsidRPr="00D6134E" w:rsidRDefault="00C81E75" w:rsidP="009335C1">
      <w:pPr>
        <w:pStyle w:val="Prrafodelista"/>
        <w:numPr>
          <w:ilvl w:val="0"/>
          <w:numId w:val="48"/>
        </w:numPr>
        <w:spacing w:after="0" w:line="480" w:lineRule="auto"/>
        <w:ind w:left="426"/>
        <w:rPr>
          <w:rFonts w:eastAsiaTheme="minorHAnsi" w:cs="Arial"/>
          <w:bCs/>
          <w:sz w:val="22"/>
        </w:rPr>
      </w:pPr>
      <w:r w:rsidRPr="00D6134E">
        <w:rPr>
          <w:rFonts w:eastAsiaTheme="minorHAnsi" w:cs="Arial"/>
          <w:bCs/>
          <w:sz w:val="22"/>
        </w:rPr>
        <w:t>Correr el programa y comprobar que  los tiempos de operación sean los correctos.</w:t>
      </w:r>
    </w:p>
    <w:p w:rsidR="009335C1" w:rsidRDefault="00C81E75" w:rsidP="009335C1">
      <w:pPr>
        <w:pStyle w:val="Prrafodelista"/>
        <w:numPr>
          <w:ilvl w:val="0"/>
          <w:numId w:val="48"/>
        </w:numPr>
        <w:spacing w:after="0" w:line="480" w:lineRule="auto"/>
        <w:ind w:left="426"/>
        <w:rPr>
          <w:rFonts w:eastAsiaTheme="minorHAnsi" w:cs="Arial"/>
          <w:bCs/>
          <w:sz w:val="22"/>
        </w:rPr>
      </w:pPr>
      <w:r w:rsidRPr="00D6134E">
        <w:rPr>
          <w:rFonts w:eastAsiaTheme="minorHAnsi" w:cs="Arial"/>
          <w:bCs/>
          <w:sz w:val="22"/>
        </w:rPr>
        <w:t xml:space="preserve">Comprobar que todas las funciones del panel de control  tales como inicio, paro y selector de peso  se encuentren operando correctamente, para  que no exista errores que puedan causar daños al personal y a la máquina ensacadora.   </w:t>
      </w:r>
    </w:p>
    <w:p w:rsidR="00C81E75" w:rsidRPr="00D6134E" w:rsidRDefault="00C81E75" w:rsidP="009335C1">
      <w:pPr>
        <w:pStyle w:val="Prrafodelista"/>
        <w:spacing w:after="0" w:line="480" w:lineRule="auto"/>
        <w:ind w:left="426"/>
        <w:rPr>
          <w:rFonts w:eastAsiaTheme="minorHAnsi" w:cs="Arial"/>
          <w:bCs/>
          <w:sz w:val="22"/>
        </w:rPr>
      </w:pPr>
      <w:r w:rsidRPr="00D6134E">
        <w:rPr>
          <w:rFonts w:eastAsiaTheme="minorHAnsi" w:cs="Arial"/>
          <w:bCs/>
          <w:sz w:val="22"/>
        </w:rPr>
        <w:t xml:space="preserve">             </w:t>
      </w:r>
    </w:p>
    <w:p w:rsidR="00C81E75" w:rsidRDefault="006B173E" w:rsidP="00C81E75">
      <w:pPr>
        <w:rPr>
          <w:rFonts w:eastAsiaTheme="minorHAnsi" w:cs="Arial"/>
          <w:b/>
          <w:bCs/>
          <w:szCs w:val="24"/>
        </w:rPr>
      </w:pPr>
      <w:r>
        <w:rPr>
          <w:rFonts w:eastAsiaTheme="minorHAnsi" w:cs="Arial"/>
          <w:b/>
          <w:bCs/>
          <w:szCs w:val="24"/>
        </w:rPr>
        <w:t>8. Puesta en marcha de la má</w:t>
      </w:r>
      <w:r w:rsidR="00C81E75">
        <w:rPr>
          <w:rFonts w:eastAsiaTheme="minorHAnsi" w:cs="Arial"/>
          <w:b/>
          <w:bCs/>
          <w:szCs w:val="24"/>
        </w:rPr>
        <w:t>quina ensacadora.</w:t>
      </w:r>
    </w:p>
    <w:p w:rsidR="009335C1" w:rsidRDefault="009335C1" w:rsidP="00C81E75">
      <w:pPr>
        <w:rPr>
          <w:rFonts w:eastAsiaTheme="minorHAnsi" w:cs="Arial"/>
          <w:b/>
          <w:bCs/>
          <w:szCs w:val="24"/>
        </w:rPr>
      </w:pPr>
    </w:p>
    <w:p w:rsidR="00C81E75" w:rsidRPr="00D6134E" w:rsidRDefault="00C81E75" w:rsidP="00C81E75">
      <w:pPr>
        <w:rPr>
          <w:rFonts w:eastAsiaTheme="minorHAnsi" w:cs="Arial"/>
          <w:bCs/>
          <w:sz w:val="22"/>
        </w:rPr>
      </w:pPr>
      <w:r w:rsidRPr="00D6134E">
        <w:rPr>
          <w:rFonts w:eastAsiaTheme="minorHAnsi" w:cs="Arial"/>
          <w:bCs/>
          <w:sz w:val="22"/>
        </w:rPr>
        <w:t xml:space="preserve">En la  puesta en marcha </w:t>
      </w:r>
      <w:r w:rsidR="006B173E">
        <w:rPr>
          <w:rFonts w:eastAsiaTheme="minorHAnsi" w:cs="Arial"/>
          <w:bCs/>
          <w:sz w:val="22"/>
        </w:rPr>
        <w:t>se pone  en funcionamiento la má</w:t>
      </w:r>
      <w:r w:rsidRPr="00D6134E">
        <w:rPr>
          <w:rFonts w:eastAsiaTheme="minorHAnsi" w:cs="Arial"/>
          <w:bCs/>
          <w:sz w:val="22"/>
        </w:rPr>
        <w:t>quina ensacadora con todos sus componentes  electrónicos y neumáticos y poder   ensacar la cal hidratada.</w:t>
      </w:r>
    </w:p>
    <w:p w:rsidR="00C81E75" w:rsidRPr="00D6134E" w:rsidRDefault="00C81E75" w:rsidP="00C81E75">
      <w:pPr>
        <w:rPr>
          <w:rFonts w:eastAsiaTheme="minorHAnsi" w:cs="Arial"/>
          <w:sz w:val="22"/>
        </w:rPr>
      </w:pPr>
      <w:r w:rsidRPr="00D6134E">
        <w:rPr>
          <w:rFonts w:eastAsiaTheme="minorHAnsi" w:cs="Arial"/>
          <w:bCs/>
          <w:sz w:val="22"/>
        </w:rPr>
        <w:t>Las instrucciones para la pues</w:t>
      </w:r>
      <w:r w:rsidRPr="00D6134E">
        <w:rPr>
          <w:rFonts w:eastAsiaTheme="minorHAnsi" w:cs="Arial"/>
          <w:sz w:val="22"/>
        </w:rPr>
        <w:t>ta en marcha  de la ensacadora se muestran a</w:t>
      </w:r>
      <w:r w:rsidRPr="00D6134E">
        <w:rPr>
          <w:rFonts w:eastAsiaTheme="minorHAnsi" w:cs="Arial"/>
          <w:bCs/>
          <w:sz w:val="22"/>
        </w:rPr>
        <w:t xml:space="preserve"> </w:t>
      </w:r>
      <w:r w:rsidRPr="00D6134E">
        <w:rPr>
          <w:rFonts w:eastAsiaTheme="minorHAnsi" w:cs="Arial"/>
          <w:sz w:val="22"/>
        </w:rPr>
        <w:t>continuación:</w:t>
      </w:r>
    </w:p>
    <w:p w:rsidR="00C81E75" w:rsidRPr="00D6134E" w:rsidRDefault="00C81E75" w:rsidP="009335C1">
      <w:pPr>
        <w:pStyle w:val="Prrafodelista"/>
        <w:numPr>
          <w:ilvl w:val="0"/>
          <w:numId w:val="49"/>
        </w:numPr>
        <w:spacing w:after="0" w:line="480" w:lineRule="auto"/>
        <w:ind w:left="426"/>
        <w:rPr>
          <w:rFonts w:eastAsiaTheme="minorHAnsi" w:cs="Arial"/>
          <w:sz w:val="22"/>
        </w:rPr>
      </w:pPr>
      <w:r w:rsidRPr="00D6134E">
        <w:rPr>
          <w:rFonts w:eastAsiaTheme="minorHAnsi" w:cs="Arial"/>
          <w:sz w:val="22"/>
        </w:rPr>
        <w:t>Observar que exista material en la tova dosificadora.</w:t>
      </w:r>
    </w:p>
    <w:p w:rsidR="00C81E75" w:rsidRPr="00D6134E" w:rsidRDefault="00C81E75" w:rsidP="009335C1">
      <w:pPr>
        <w:pStyle w:val="Prrafodelista"/>
        <w:numPr>
          <w:ilvl w:val="0"/>
          <w:numId w:val="49"/>
        </w:numPr>
        <w:spacing w:after="0" w:line="480" w:lineRule="auto"/>
        <w:ind w:left="426"/>
        <w:rPr>
          <w:rFonts w:eastAsiaTheme="minorHAnsi" w:cs="Arial"/>
          <w:sz w:val="22"/>
        </w:rPr>
      </w:pPr>
      <w:r w:rsidRPr="00D6134E">
        <w:rPr>
          <w:rFonts w:eastAsiaTheme="minorHAnsi" w:cs="Arial"/>
          <w:sz w:val="22"/>
        </w:rPr>
        <w:t>Si se puede observar  la luz indicadora de color verde quiere indicar que se puede iniciar correctamente el proceso.</w:t>
      </w:r>
    </w:p>
    <w:p w:rsidR="00C81E75" w:rsidRPr="00D6134E" w:rsidRDefault="00C81E75" w:rsidP="009335C1">
      <w:pPr>
        <w:pStyle w:val="Prrafodelista"/>
        <w:numPr>
          <w:ilvl w:val="0"/>
          <w:numId w:val="49"/>
        </w:numPr>
        <w:spacing w:after="0" w:line="480" w:lineRule="auto"/>
        <w:ind w:left="426"/>
        <w:rPr>
          <w:rFonts w:eastAsiaTheme="minorHAnsi" w:cs="Arial"/>
          <w:sz w:val="22"/>
        </w:rPr>
      </w:pPr>
      <w:r w:rsidRPr="00D6134E">
        <w:rPr>
          <w:rFonts w:eastAsiaTheme="minorHAnsi" w:cs="Arial"/>
          <w:sz w:val="22"/>
        </w:rPr>
        <w:t xml:space="preserve">Seleccionar en el selector el peso a ensacar en los saquillos </w:t>
      </w:r>
    </w:p>
    <w:p w:rsidR="00C81E75" w:rsidRPr="00D6134E" w:rsidRDefault="00C81E75" w:rsidP="009335C1">
      <w:pPr>
        <w:pStyle w:val="Prrafodelista"/>
        <w:numPr>
          <w:ilvl w:val="0"/>
          <w:numId w:val="49"/>
        </w:numPr>
        <w:spacing w:after="0" w:line="480" w:lineRule="auto"/>
        <w:ind w:left="426"/>
        <w:rPr>
          <w:rFonts w:eastAsiaTheme="minorHAnsi" w:cs="Arial"/>
          <w:sz w:val="22"/>
        </w:rPr>
      </w:pPr>
      <w:r w:rsidRPr="00D6134E">
        <w:rPr>
          <w:rFonts w:eastAsiaTheme="minorHAnsi" w:cs="Arial"/>
          <w:sz w:val="22"/>
        </w:rPr>
        <w:t>Se presiona el botón de inicio</w:t>
      </w:r>
    </w:p>
    <w:p w:rsidR="00C81E75" w:rsidRPr="00D6134E" w:rsidRDefault="00C81E75" w:rsidP="009335C1">
      <w:pPr>
        <w:pStyle w:val="Prrafodelista"/>
        <w:numPr>
          <w:ilvl w:val="0"/>
          <w:numId w:val="49"/>
        </w:numPr>
        <w:spacing w:after="0" w:line="480" w:lineRule="auto"/>
        <w:ind w:left="426"/>
        <w:rPr>
          <w:rFonts w:eastAsiaTheme="minorHAnsi" w:cs="Arial"/>
          <w:sz w:val="22"/>
        </w:rPr>
      </w:pPr>
      <w:r w:rsidRPr="00D6134E">
        <w:rPr>
          <w:rFonts w:eastAsiaTheme="minorHAnsi" w:cs="Arial"/>
          <w:sz w:val="22"/>
        </w:rPr>
        <w:t>Colocar el saco en la tolva ensacadora.</w:t>
      </w:r>
    </w:p>
    <w:p w:rsidR="00C81E75" w:rsidRPr="00D6134E" w:rsidRDefault="00C81E75" w:rsidP="009335C1">
      <w:pPr>
        <w:pStyle w:val="Prrafodelista"/>
        <w:numPr>
          <w:ilvl w:val="0"/>
          <w:numId w:val="49"/>
        </w:numPr>
        <w:spacing w:after="0" w:line="480" w:lineRule="auto"/>
        <w:ind w:left="426"/>
        <w:rPr>
          <w:rFonts w:eastAsiaTheme="minorHAnsi" w:cs="Arial"/>
          <w:sz w:val="22"/>
        </w:rPr>
      </w:pPr>
      <w:r w:rsidRPr="00D6134E">
        <w:rPr>
          <w:rFonts w:eastAsiaTheme="minorHAnsi" w:cs="Arial"/>
          <w:sz w:val="22"/>
        </w:rPr>
        <w:t>Sostener 5 segundos el saquillo hasta que el brazo ensacador se accione y lo sujete.</w:t>
      </w:r>
    </w:p>
    <w:p w:rsidR="006F2E65" w:rsidRDefault="006F2E65" w:rsidP="009335C1">
      <w:pPr>
        <w:pStyle w:val="Prrafodelista"/>
        <w:numPr>
          <w:ilvl w:val="0"/>
          <w:numId w:val="49"/>
        </w:numPr>
        <w:spacing w:after="0" w:line="480" w:lineRule="auto"/>
        <w:ind w:left="426"/>
        <w:rPr>
          <w:rFonts w:eastAsiaTheme="minorHAnsi" w:cs="Arial"/>
          <w:sz w:val="22"/>
        </w:rPr>
        <w:sectPr w:rsidR="006F2E65" w:rsidSect="008B6641">
          <w:pgSz w:w="11906" w:h="16838" w:code="9"/>
          <w:pgMar w:top="1701" w:right="1418" w:bottom="1701" w:left="1985" w:header="709" w:footer="709" w:gutter="0"/>
          <w:cols w:space="708"/>
          <w:titlePg/>
          <w:docGrid w:linePitch="360"/>
        </w:sectPr>
      </w:pPr>
    </w:p>
    <w:p w:rsidR="00C81E75" w:rsidRPr="00D6134E" w:rsidRDefault="00C81E75" w:rsidP="009335C1">
      <w:pPr>
        <w:pStyle w:val="Prrafodelista"/>
        <w:numPr>
          <w:ilvl w:val="0"/>
          <w:numId w:val="49"/>
        </w:numPr>
        <w:spacing w:after="0" w:line="480" w:lineRule="auto"/>
        <w:ind w:left="426"/>
        <w:rPr>
          <w:rFonts w:eastAsiaTheme="minorHAnsi" w:cs="Arial"/>
          <w:sz w:val="22"/>
        </w:rPr>
      </w:pPr>
      <w:r w:rsidRPr="00D6134E">
        <w:rPr>
          <w:rFonts w:eastAsiaTheme="minorHAnsi" w:cs="Arial"/>
          <w:sz w:val="22"/>
        </w:rPr>
        <w:lastRenderedPageBreak/>
        <w:t>Esperar hasta el saquillo tome  el peso seleccionado y observar  el lcd con el peso actual.</w:t>
      </w:r>
    </w:p>
    <w:p w:rsidR="00C81E75" w:rsidRPr="00D6134E" w:rsidRDefault="00C81E75" w:rsidP="009335C1">
      <w:pPr>
        <w:pStyle w:val="Prrafodelista"/>
        <w:numPr>
          <w:ilvl w:val="0"/>
          <w:numId w:val="49"/>
        </w:numPr>
        <w:spacing w:after="0" w:line="480" w:lineRule="auto"/>
        <w:ind w:left="426"/>
        <w:rPr>
          <w:rFonts w:eastAsiaTheme="minorHAnsi" w:cs="Arial"/>
          <w:sz w:val="22"/>
        </w:rPr>
      </w:pPr>
      <w:r w:rsidRPr="00D6134E">
        <w:rPr>
          <w:rFonts w:eastAsiaTheme="minorHAnsi" w:cs="Arial"/>
          <w:sz w:val="22"/>
        </w:rPr>
        <w:t xml:space="preserve">Luego de haber sido ensacado con el peso adecuado  el saquillo se lo debe retirar.  </w:t>
      </w:r>
    </w:p>
    <w:p w:rsidR="00C81E75" w:rsidRDefault="00C81E75" w:rsidP="009335C1">
      <w:pPr>
        <w:pStyle w:val="Prrafodelista"/>
        <w:numPr>
          <w:ilvl w:val="0"/>
          <w:numId w:val="49"/>
        </w:numPr>
        <w:spacing w:after="0" w:line="480" w:lineRule="auto"/>
        <w:ind w:left="426"/>
        <w:rPr>
          <w:rFonts w:eastAsiaTheme="minorHAnsi" w:cs="Arial"/>
          <w:sz w:val="22"/>
        </w:rPr>
      </w:pPr>
      <w:r w:rsidRPr="00D6134E">
        <w:rPr>
          <w:rFonts w:eastAsiaTheme="minorHAnsi" w:cs="Arial"/>
          <w:sz w:val="22"/>
        </w:rPr>
        <w:t xml:space="preserve">Se realiza el proceso anterior indefinidamente hasta que el operador presioné el botón de paro.    </w:t>
      </w:r>
    </w:p>
    <w:p w:rsidR="009335C1" w:rsidRPr="00D6134E" w:rsidRDefault="009335C1" w:rsidP="009335C1">
      <w:pPr>
        <w:pStyle w:val="Prrafodelista"/>
        <w:spacing w:after="0" w:line="480" w:lineRule="auto"/>
        <w:ind w:left="426"/>
        <w:rPr>
          <w:rFonts w:eastAsiaTheme="minorHAnsi" w:cs="Arial"/>
          <w:sz w:val="22"/>
        </w:rPr>
      </w:pPr>
    </w:p>
    <w:p w:rsidR="00C81E75" w:rsidRDefault="00C81E75" w:rsidP="00C81E75">
      <w:pPr>
        <w:rPr>
          <w:rFonts w:eastAsiaTheme="minorHAnsi" w:cs="Arial"/>
          <w:szCs w:val="24"/>
        </w:rPr>
      </w:pPr>
      <w:r>
        <w:rPr>
          <w:rFonts w:eastAsiaTheme="minorHAnsi" w:cs="Arial"/>
          <w:b/>
          <w:szCs w:val="24"/>
        </w:rPr>
        <w:t>9. Lista de fallas, causas y soluciones</w:t>
      </w:r>
    </w:p>
    <w:p w:rsidR="009335C1" w:rsidRDefault="009335C1" w:rsidP="00C81E75">
      <w:pPr>
        <w:rPr>
          <w:rFonts w:eastAsiaTheme="minorHAnsi" w:cs="Arial"/>
          <w:sz w:val="22"/>
        </w:rPr>
      </w:pPr>
    </w:p>
    <w:p w:rsidR="00C81E75" w:rsidRPr="00D6134E" w:rsidRDefault="00C81E75" w:rsidP="00C81E75">
      <w:pPr>
        <w:rPr>
          <w:rFonts w:eastAsiaTheme="minorHAnsi" w:cs="Arial"/>
          <w:sz w:val="22"/>
        </w:rPr>
      </w:pPr>
      <w:r w:rsidRPr="00D6134E">
        <w:rPr>
          <w:rFonts w:eastAsiaTheme="minorHAnsi" w:cs="Arial"/>
          <w:sz w:val="22"/>
        </w:rPr>
        <w:t>Durante la ejecución el diseño, implementación, programación y puesta a punto de la máquina, se pueden producir problema</w:t>
      </w:r>
      <w:r w:rsidR="006B173E">
        <w:rPr>
          <w:rFonts w:eastAsiaTheme="minorHAnsi" w:cs="Arial"/>
          <w:sz w:val="22"/>
        </w:rPr>
        <w:t>s en el  funcionamiento de la má</w:t>
      </w:r>
      <w:r w:rsidRPr="00D6134E">
        <w:rPr>
          <w:rFonts w:eastAsiaTheme="minorHAnsi" w:cs="Arial"/>
          <w:sz w:val="22"/>
        </w:rPr>
        <w:t>quina ensacadora.</w:t>
      </w:r>
    </w:p>
    <w:p w:rsidR="00C81E75" w:rsidRDefault="00C81E75" w:rsidP="00C81E75">
      <w:pPr>
        <w:rPr>
          <w:rFonts w:eastAsiaTheme="minorHAnsi" w:cs="Arial"/>
          <w:sz w:val="22"/>
        </w:rPr>
      </w:pPr>
      <w:r w:rsidRPr="00D6134E">
        <w:rPr>
          <w:rFonts w:eastAsiaTheme="minorHAnsi" w:cs="Arial"/>
          <w:sz w:val="22"/>
        </w:rPr>
        <w:t>En la siguiente tabla, se detallan los diferentes tipos de fallas y sus posibles causas y soluciones.</w:t>
      </w:r>
    </w:p>
    <w:p w:rsidR="009335C1" w:rsidRPr="00D6134E" w:rsidRDefault="009335C1" w:rsidP="00C81E75">
      <w:pPr>
        <w:rPr>
          <w:rFonts w:eastAsiaTheme="minorHAnsi" w:cs="Arial"/>
          <w:sz w:val="22"/>
        </w:rPr>
      </w:pPr>
    </w:p>
    <w:p w:rsidR="00FB528A" w:rsidRPr="00BF0471" w:rsidRDefault="00BF0471" w:rsidP="0014222B">
      <w:pPr>
        <w:pStyle w:val="Descripcin"/>
        <w:keepNext/>
        <w:jc w:val="left"/>
        <w:rPr>
          <w:i w:val="0"/>
          <w:color w:val="000000" w:themeColor="text1"/>
          <w:sz w:val="22"/>
          <w:szCs w:val="22"/>
        </w:rPr>
      </w:pPr>
      <w:bookmarkStart w:id="418" w:name="_Toc423893720"/>
      <w:r w:rsidRPr="009335C1">
        <w:rPr>
          <w:b/>
          <w:i w:val="0"/>
          <w:color w:val="000000" w:themeColor="text1"/>
          <w:sz w:val="22"/>
          <w:szCs w:val="22"/>
        </w:rPr>
        <w:t>Tabla A.2</w:t>
      </w:r>
      <w:r w:rsidR="00FB528A" w:rsidRPr="009335C1">
        <w:rPr>
          <w:b/>
          <w:i w:val="0"/>
          <w:color w:val="000000" w:themeColor="text1"/>
          <w:sz w:val="22"/>
          <w:szCs w:val="22"/>
        </w:rPr>
        <w:t>:</w:t>
      </w:r>
      <w:r w:rsidR="00FB528A" w:rsidRPr="00BF0471">
        <w:rPr>
          <w:i w:val="0"/>
          <w:color w:val="000000" w:themeColor="text1"/>
          <w:sz w:val="22"/>
          <w:szCs w:val="22"/>
        </w:rPr>
        <w:t xml:space="preserve"> Lista de fallas, causas y soluciones</w:t>
      </w:r>
      <w:bookmarkEnd w:id="418"/>
    </w:p>
    <w:tbl>
      <w:tblPr>
        <w:tblStyle w:val="Tablaconcuadrcula"/>
        <w:tblW w:w="0" w:type="auto"/>
        <w:tblLook w:val="04A0" w:firstRow="1" w:lastRow="0" w:firstColumn="1" w:lastColumn="0" w:noHBand="0" w:noVBand="1"/>
      </w:tblPr>
      <w:tblGrid>
        <w:gridCol w:w="562"/>
        <w:gridCol w:w="2410"/>
        <w:gridCol w:w="2693"/>
        <w:gridCol w:w="2828"/>
      </w:tblGrid>
      <w:tr w:rsidR="00C81E75" w:rsidTr="00C81E75">
        <w:tc>
          <w:tcPr>
            <w:tcW w:w="562" w:type="dxa"/>
            <w:tcBorders>
              <w:top w:val="single" w:sz="4" w:space="0" w:color="auto"/>
              <w:left w:val="single" w:sz="4" w:space="0" w:color="auto"/>
              <w:bottom w:val="single" w:sz="4" w:space="0" w:color="auto"/>
              <w:right w:val="single" w:sz="4" w:space="0" w:color="auto"/>
            </w:tcBorders>
          </w:tcPr>
          <w:p w:rsidR="00C81E75" w:rsidRDefault="00C81E75" w:rsidP="00AE3043">
            <w:pPr>
              <w:spacing w:before="240" w:line="240" w:lineRule="auto"/>
              <w:rPr>
                <w:rFonts w:eastAsiaTheme="minorHAnsi" w:cs="Arial"/>
                <w:szCs w:val="24"/>
              </w:rPr>
            </w:pPr>
          </w:p>
        </w:tc>
        <w:tc>
          <w:tcPr>
            <w:tcW w:w="2410"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jc w:val="center"/>
              <w:rPr>
                <w:rFonts w:eastAsiaTheme="minorHAnsi" w:cs="Arial"/>
                <w:b/>
                <w:sz w:val="20"/>
                <w:szCs w:val="20"/>
              </w:rPr>
            </w:pPr>
            <w:r>
              <w:rPr>
                <w:rFonts w:eastAsiaTheme="minorHAnsi" w:cs="Arial"/>
                <w:b/>
                <w:sz w:val="20"/>
                <w:szCs w:val="20"/>
              </w:rPr>
              <w:t>DESCRIPCION DEL PROBLEMA</w:t>
            </w:r>
          </w:p>
        </w:tc>
        <w:tc>
          <w:tcPr>
            <w:tcW w:w="2693"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jc w:val="center"/>
              <w:rPr>
                <w:rFonts w:eastAsiaTheme="minorHAnsi" w:cs="Arial"/>
                <w:b/>
                <w:sz w:val="20"/>
                <w:szCs w:val="20"/>
              </w:rPr>
            </w:pPr>
            <w:r>
              <w:rPr>
                <w:rFonts w:eastAsiaTheme="minorHAnsi" w:cs="Arial"/>
                <w:b/>
                <w:sz w:val="20"/>
                <w:szCs w:val="20"/>
              </w:rPr>
              <w:t>POSIBLES CAUSAS</w:t>
            </w:r>
          </w:p>
        </w:tc>
        <w:tc>
          <w:tcPr>
            <w:tcW w:w="2828"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jc w:val="center"/>
              <w:rPr>
                <w:rFonts w:eastAsiaTheme="minorHAnsi" w:cs="Arial"/>
                <w:b/>
                <w:sz w:val="20"/>
                <w:szCs w:val="20"/>
              </w:rPr>
            </w:pPr>
            <w:r>
              <w:rPr>
                <w:rFonts w:eastAsiaTheme="minorHAnsi" w:cs="Arial"/>
                <w:b/>
                <w:sz w:val="20"/>
                <w:szCs w:val="20"/>
              </w:rPr>
              <w:t>SOLUCION</w:t>
            </w:r>
          </w:p>
        </w:tc>
      </w:tr>
      <w:tr w:rsidR="00C81E75" w:rsidTr="00C81E75">
        <w:trPr>
          <w:trHeight w:val="889"/>
        </w:trPr>
        <w:tc>
          <w:tcPr>
            <w:tcW w:w="562" w:type="dxa"/>
            <w:vMerge w:val="restart"/>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1</w:t>
            </w:r>
          </w:p>
        </w:tc>
        <w:tc>
          <w:tcPr>
            <w:tcW w:w="2410" w:type="dxa"/>
            <w:vMerge w:val="restart"/>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No se activan los sensores</w:t>
            </w:r>
          </w:p>
        </w:tc>
        <w:tc>
          <w:tcPr>
            <w:tcW w:w="2693" w:type="dxa"/>
            <w:tcBorders>
              <w:top w:val="single" w:sz="4" w:space="0" w:color="auto"/>
              <w:left w:val="single" w:sz="4" w:space="0" w:color="auto"/>
              <w:bottom w:val="single" w:sz="4" w:space="0" w:color="auto"/>
              <w:right w:val="single" w:sz="4" w:space="0" w:color="auto"/>
            </w:tcBorders>
          </w:tcPr>
          <w:p w:rsidR="00C81E75" w:rsidRDefault="00C81E75" w:rsidP="00AE3043">
            <w:pPr>
              <w:spacing w:before="240" w:line="240" w:lineRule="auto"/>
              <w:jc w:val="center"/>
              <w:rPr>
                <w:rFonts w:eastAsiaTheme="minorHAnsi" w:cs="Arial"/>
                <w:szCs w:val="24"/>
              </w:rPr>
            </w:pPr>
            <w:r>
              <w:rPr>
                <w:rFonts w:eastAsiaTheme="minorHAnsi" w:cs="Arial"/>
                <w:szCs w:val="24"/>
              </w:rPr>
              <w:t>Ausencia de energía</w:t>
            </w:r>
          </w:p>
          <w:p w:rsidR="00C81E75" w:rsidRDefault="00C81E75" w:rsidP="00AE3043">
            <w:pPr>
              <w:spacing w:before="240" w:line="240" w:lineRule="auto"/>
              <w:rPr>
                <w:rFonts w:eastAsiaTheme="minorHAnsi" w:cs="Arial"/>
                <w:szCs w:val="24"/>
              </w:rPr>
            </w:pPr>
          </w:p>
        </w:tc>
        <w:tc>
          <w:tcPr>
            <w:tcW w:w="2828"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Verificar el suministro de energía en el circuito electrónico.</w:t>
            </w:r>
          </w:p>
        </w:tc>
      </w:tr>
      <w:tr w:rsidR="00C81E75" w:rsidTr="00C81E75">
        <w:trPr>
          <w:trHeight w:val="48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81E75" w:rsidRDefault="00C81E75" w:rsidP="00AE3043">
            <w:pPr>
              <w:spacing w:before="240" w:line="240" w:lineRule="auto"/>
              <w:jc w:val="left"/>
              <w:rPr>
                <w:rFonts w:ascii="Arial" w:eastAsiaTheme="minorHAnsi" w:hAnsi="Arial" w:cs="Arial"/>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81E75" w:rsidRDefault="00C81E75" w:rsidP="00AE3043">
            <w:pPr>
              <w:spacing w:before="240" w:line="240" w:lineRule="auto"/>
              <w:jc w:val="left"/>
              <w:rPr>
                <w:rFonts w:ascii="Arial" w:eastAsiaTheme="minorHAnsi" w:hAnsi="Arial" w:cs="Arial"/>
                <w:szCs w:val="24"/>
              </w:rPr>
            </w:pPr>
          </w:p>
        </w:tc>
        <w:tc>
          <w:tcPr>
            <w:tcW w:w="2693"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jc w:val="center"/>
              <w:rPr>
                <w:rFonts w:eastAsiaTheme="minorHAnsi" w:cs="Arial"/>
                <w:szCs w:val="24"/>
              </w:rPr>
            </w:pPr>
            <w:r>
              <w:rPr>
                <w:rFonts w:eastAsiaTheme="minorHAnsi" w:cs="Arial"/>
                <w:szCs w:val="24"/>
              </w:rPr>
              <w:t>Sensores des calibrados</w:t>
            </w:r>
          </w:p>
        </w:tc>
        <w:tc>
          <w:tcPr>
            <w:tcW w:w="2828"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Calibrar la distancia del sensor.</w:t>
            </w:r>
          </w:p>
        </w:tc>
      </w:tr>
      <w:tr w:rsidR="00C81E75" w:rsidTr="00C81E75">
        <w:trPr>
          <w:trHeight w:val="962"/>
        </w:trPr>
        <w:tc>
          <w:tcPr>
            <w:tcW w:w="562" w:type="dxa"/>
            <w:vMerge w:val="restart"/>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2</w:t>
            </w:r>
          </w:p>
        </w:tc>
        <w:tc>
          <w:tcPr>
            <w:tcW w:w="2410" w:type="dxa"/>
            <w:vMerge w:val="restart"/>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 xml:space="preserve">Los Cilindros neumáticos no se accionan </w:t>
            </w:r>
          </w:p>
        </w:tc>
        <w:tc>
          <w:tcPr>
            <w:tcW w:w="2693"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Falta de alimentación de aire comprimido</w:t>
            </w:r>
          </w:p>
        </w:tc>
        <w:tc>
          <w:tcPr>
            <w:tcW w:w="2828"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Revisar la alimentación de aire</w:t>
            </w:r>
          </w:p>
        </w:tc>
      </w:tr>
      <w:tr w:rsidR="00C81E75" w:rsidTr="00AE3043">
        <w:trPr>
          <w:trHeight w:val="495"/>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81E75" w:rsidRDefault="00C81E75" w:rsidP="00AE3043">
            <w:pPr>
              <w:spacing w:before="240" w:line="240" w:lineRule="auto"/>
              <w:jc w:val="left"/>
              <w:rPr>
                <w:rFonts w:ascii="Arial" w:eastAsiaTheme="minorHAnsi" w:hAnsi="Arial" w:cs="Arial"/>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81E75" w:rsidRDefault="00C81E75" w:rsidP="00AE3043">
            <w:pPr>
              <w:spacing w:before="240" w:line="240" w:lineRule="auto"/>
              <w:jc w:val="left"/>
              <w:rPr>
                <w:rFonts w:ascii="Arial" w:eastAsiaTheme="minorHAnsi" w:hAnsi="Arial" w:cs="Arial"/>
                <w:szCs w:val="24"/>
              </w:rPr>
            </w:pPr>
          </w:p>
        </w:tc>
        <w:tc>
          <w:tcPr>
            <w:tcW w:w="2693"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Fuga de aire por acoples y mangueras</w:t>
            </w:r>
          </w:p>
        </w:tc>
        <w:tc>
          <w:tcPr>
            <w:tcW w:w="2828"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Chequear y corregir el problema</w:t>
            </w:r>
          </w:p>
        </w:tc>
      </w:tr>
      <w:tr w:rsidR="00C81E75" w:rsidTr="00AE3043">
        <w:trPr>
          <w:trHeight w:val="1550"/>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81E75" w:rsidRDefault="00C81E75" w:rsidP="00AE3043">
            <w:pPr>
              <w:spacing w:before="240" w:line="240" w:lineRule="auto"/>
              <w:jc w:val="left"/>
              <w:rPr>
                <w:rFonts w:ascii="Arial" w:eastAsiaTheme="minorHAnsi" w:hAnsi="Arial" w:cs="Arial"/>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81E75" w:rsidRDefault="00C81E75" w:rsidP="00AE3043">
            <w:pPr>
              <w:spacing w:before="240" w:line="240" w:lineRule="auto"/>
              <w:jc w:val="left"/>
              <w:rPr>
                <w:rFonts w:ascii="Arial" w:eastAsiaTheme="minorHAnsi" w:hAnsi="Arial" w:cs="Arial"/>
                <w:szCs w:val="24"/>
              </w:rPr>
            </w:pPr>
          </w:p>
        </w:tc>
        <w:tc>
          <w:tcPr>
            <w:tcW w:w="2693" w:type="dxa"/>
            <w:tcBorders>
              <w:top w:val="single" w:sz="4" w:space="0" w:color="auto"/>
              <w:left w:val="single" w:sz="4" w:space="0" w:color="auto"/>
              <w:bottom w:val="single" w:sz="4" w:space="0" w:color="auto"/>
              <w:right w:val="single" w:sz="4" w:space="0" w:color="auto"/>
            </w:tcBorders>
          </w:tcPr>
          <w:p w:rsidR="00C81E75" w:rsidRDefault="00C81E75" w:rsidP="00AE3043">
            <w:pPr>
              <w:spacing w:before="240" w:line="240" w:lineRule="auto"/>
              <w:rPr>
                <w:rFonts w:eastAsiaTheme="minorHAnsi" w:cs="Arial"/>
                <w:szCs w:val="24"/>
              </w:rPr>
            </w:pPr>
            <w:r>
              <w:rPr>
                <w:rFonts w:eastAsiaTheme="minorHAnsi" w:cs="Arial"/>
                <w:szCs w:val="24"/>
              </w:rPr>
              <w:t>Las electroválvulas no permiten el paso del aire</w:t>
            </w:r>
          </w:p>
        </w:tc>
        <w:tc>
          <w:tcPr>
            <w:tcW w:w="2828"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 xml:space="preserve">Revisar la alimentación eléctrica de las electroválvulas </w:t>
            </w:r>
          </w:p>
        </w:tc>
      </w:tr>
    </w:tbl>
    <w:p w:rsidR="006F2E65" w:rsidRDefault="006F2E65" w:rsidP="00AE3043">
      <w:pPr>
        <w:spacing w:before="240" w:line="240" w:lineRule="auto"/>
        <w:rPr>
          <w:rFonts w:eastAsiaTheme="minorHAnsi" w:cs="Arial"/>
          <w:szCs w:val="24"/>
        </w:rPr>
        <w:sectPr w:rsidR="006F2E65" w:rsidSect="008B6641">
          <w:pgSz w:w="11906" w:h="16838" w:code="9"/>
          <w:pgMar w:top="1701" w:right="1418" w:bottom="1701" w:left="1985" w:header="709" w:footer="709" w:gutter="0"/>
          <w:cols w:space="708"/>
          <w:titlePg/>
          <w:docGrid w:linePitch="360"/>
        </w:sectPr>
      </w:pPr>
    </w:p>
    <w:tbl>
      <w:tblPr>
        <w:tblStyle w:val="Tablaconcuadrcula"/>
        <w:tblW w:w="0" w:type="auto"/>
        <w:tblLook w:val="04A0" w:firstRow="1" w:lastRow="0" w:firstColumn="1" w:lastColumn="0" w:noHBand="0" w:noVBand="1"/>
      </w:tblPr>
      <w:tblGrid>
        <w:gridCol w:w="562"/>
        <w:gridCol w:w="2410"/>
        <w:gridCol w:w="2693"/>
        <w:gridCol w:w="2828"/>
      </w:tblGrid>
      <w:tr w:rsidR="00C81E75" w:rsidTr="00C81E75">
        <w:trPr>
          <w:trHeight w:val="990"/>
        </w:trPr>
        <w:tc>
          <w:tcPr>
            <w:tcW w:w="562" w:type="dxa"/>
            <w:vMerge w:val="restart"/>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lastRenderedPageBreak/>
              <w:t>3</w:t>
            </w:r>
          </w:p>
        </w:tc>
        <w:tc>
          <w:tcPr>
            <w:tcW w:w="2410" w:type="dxa"/>
            <w:vMerge w:val="restart"/>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 xml:space="preserve">Plc no funciona </w:t>
            </w:r>
          </w:p>
        </w:tc>
        <w:tc>
          <w:tcPr>
            <w:tcW w:w="2693"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 xml:space="preserve">Ausencia de energía </w:t>
            </w:r>
          </w:p>
        </w:tc>
        <w:tc>
          <w:tcPr>
            <w:tcW w:w="2828"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Verificar el suministro de energía</w:t>
            </w:r>
          </w:p>
        </w:tc>
      </w:tr>
      <w:tr w:rsidR="00C81E75" w:rsidTr="00AE3043">
        <w:trPr>
          <w:trHeight w:val="841"/>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81E75" w:rsidRDefault="00C81E75" w:rsidP="00AE3043">
            <w:pPr>
              <w:spacing w:before="240" w:line="240" w:lineRule="auto"/>
              <w:jc w:val="left"/>
              <w:rPr>
                <w:rFonts w:ascii="Arial" w:eastAsiaTheme="minorHAnsi" w:hAnsi="Arial" w:cs="Arial"/>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81E75" w:rsidRDefault="00C81E75" w:rsidP="00AE3043">
            <w:pPr>
              <w:spacing w:before="240" w:line="240" w:lineRule="auto"/>
              <w:jc w:val="left"/>
              <w:rPr>
                <w:rFonts w:ascii="Arial" w:eastAsiaTheme="minorHAnsi" w:hAnsi="Arial" w:cs="Arial"/>
                <w:szCs w:val="24"/>
              </w:rPr>
            </w:pPr>
          </w:p>
        </w:tc>
        <w:tc>
          <w:tcPr>
            <w:tcW w:w="2693"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Señales de entrada y salida mal asignadas</w:t>
            </w:r>
          </w:p>
        </w:tc>
        <w:tc>
          <w:tcPr>
            <w:tcW w:w="2828"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 xml:space="preserve">Verificar y corregir las entradas y salidas del Plc </w:t>
            </w:r>
          </w:p>
        </w:tc>
      </w:tr>
      <w:tr w:rsidR="00C81E75" w:rsidTr="00AE3043">
        <w:trPr>
          <w:trHeight w:val="945"/>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81E75" w:rsidRDefault="00C81E75" w:rsidP="00AE3043">
            <w:pPr>
              <w:spacing w:before="240" w:line="240" w:lineRule="auto"/>
              <w:jc w:val="left"/>
              <w:rPr>
                <w:rFonts w:ascii="Arial" w:eastAsiaTheme="minorHAnsi" w:hAnsi="Arial" w:cs="Arial"/>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81E75" w:rsidRDefault="00C81E75" w:rsidP="00AE3043">
            <w:pPr>
              <w:spacing w:before="240" w:line="240" w:lineRule="auto"/>
              <w:jc w:val="left"/>
              <w:rPr>
                <w:rFonts w:ascii="Arial" w:eastAsiaTheme="minorHAnsi" w:hAnsi="Arial" w:cs="Arial"/>
                <w:szCs w:val="24"/>
              </w:rPr>
            </w:pPr>
          </w:p>
        </w:tc>
        <w:tc>
          <w:tcPr>
            <w:tcW w:w="2693" w:type="dxa"/>
            <w:tcBorders>
              <w:top w:val="single" w:sz="4" w:space="0" w:color="auto"/>
              <w:left w:val="single" w:sz="4" w:space="0" w:color="auto"/>
              <w:bottom w:val="single" w:sz="4" w:space="0" w:color="auto"/>
              <w:right w:val="single" w:sz="4" w:space="0" w:color="auto"/>
            </w:tcBorders>
          </w:tcPr>
          <w:p w:rsidR="00C81E75" w:rsidRDefault="00C81E75" w:rsidP="00AE3043">
            <w:pPr>
              <w:spacing w:before="240" w:line="240" w:lineRule="auto"/>
              <w:rPr>
                <w:rFonts w:eastAsiaTheme="minorHAnsi" w:cs="Arial"/>
                <w:szCs w:val="24"/>
              </w:rPr>
            </w:pPr>
            <w:r>
              <w:rPr>
                <w:rFonts w:eastAsiaTheme="minorHAnsi" w:cs="Arial"/>
                <w:szCs w:val="24"/>
              </w:rPr>
              <w:t xml:space="preserve">Programación incorrecta </w:t>
            </w:r>
          </w:p>
        </w:tc>
        <w:tc>
          <w:tcPr>
            <w:tcW w:w="2828"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Observar y corregir  programación del sistema en el Plc</w:t>
            </w:r>
          </w:p>
        </w:tc>
      </w:tr>
      <w:tr w:rsidR="00C81E75" w:rsidTr="00C81E75">
        <w:tc>
          <w:tcPr>
            <w:tcW w:w="562"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4</w:t>
            </w:r>
          </w:p>
        </w:tc>
        <w:tc>
          <w:tcPr>
            <w:tcW w:w="2410"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No se activan las celdas de carga</w:t>
            </w:r>
          </w:p>
        </w:tc>
        <w:tc>
          <w:tcPr>
            <w:tcW w:w="2693"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 xml:space="preserve">Ausencia de energía </w:t>
            </w:r>
          </w:p>
        </w:tc>
        <w:tc>
          <w:tcPr>
            <w:tcW w:w="2828"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Verificar el suministro de energía</w:t>
            </w:r>
          </w:p>
        </w:tc>
      </w:tr>
      <w:tr w:rsidR="00C81E75" w:rsidTr="00C81E75">
        <w:tc>
          <w:tcPr>
            <w:tcW w:w="562"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5</w:t>
            </w:r>
          </w:p>
        </w:tc>
        <w:tc>
          <w:tcPr>
            <w:tcW w:w="2410"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 xml:space="preserve">Lcd no visualiza ningún mensaje </w:t>
            </w:r>
          </w:p>
        </w:tc>
        <w:tc>
          <w:tcPr>
            <w:tcW w:w="2693"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Inexistencia de datos</w:t>
            </w:r>
          </w:p>
        </w:tc>
        <w:tc>
          <w:tcPr>
            <w:tcW w:w="2828"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Checar que los pines estén conectados al circuito de pesaje</w:t>
            </w:r>
          </w:p>
        </w:tc>
      </w:tr>
      <w:tr w:rsidR="00C81E75" w:rsidTr="00AE3043">
        <w:trPr>
          <w:trHeight w:val="1114"/>
        </w:trPr>
        <w:tc>
          <w:tcPr>
            <w:tcW w:w="562"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6</w:t>
            </w:r>
          </w:p>
        </w:tc>
        <w:tc>
          <w:tcPr>
            <w:tcW w:w="2410"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No existe  señal en los relés de activación</w:t>
            </w:r>
          </w:p>
        </w:tc>
        <w:tc>
          <w:tcPr>
            <w:tcW w:w="2693"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Falta de energía eléctrica</w:t>
            </w:r>
          </w:p>
        </w:tc>
        <w:tc>
          <w:tcPr>
            <w:tcW w:w="2828" w:type="dxa"/>
            <w:tcBorders>
              <w:top w:val="single" w:sz="4" w:space="0" w:color="auto"/>
              <w:left w:val="single" w:sz="4" w:space="0" w:color="auto"/>
              <w:bottom w:val="single" w:sz="4" w:space="0" w:color="auto"/>
              <w:right w:val="single" w:sz="4" w:space="0" w:color="auto"/>
            </w:tcBorders>
            <w:hideMark/>
          </w:tcPr>
          <w:p w:rsidR="00C81E75" w:rsidRDefault="00C81E75" w:rsidP="00AE3043">
            <w:pPr>
              <w:spacing w:before="240" w:line="240" w:lineRule="auto"/>
              <w:rPr>
                <w:rFonts w:eastAsiaTheme="minorHAnsi" w:cs="Arial"/>
                <w:szCs w:val="24"/>
              </w:rPr>
            </w:pPr>
            <w:r>
              <w:rPr>
                <w:rFonts w:eastAsiaTheme="minorHAnsi" w:cs="Arial"/>
                <w:szCs w:val="24"/>
              </w:rPr>
              <w:t>Revisar la alimentación de voltaje en el circuito de pesaje.</w:t>
            </w:r>
          </w:p>
        </w:tc>
      </w:tr>
    </w:tbl>
    <w:p w:rsidR="00BF0471" w:rsidRPr="002A6081" w:rsidRDefault="00BF0471" w:rsidP="00BF0471">
      <w:pPr>
        <w:pStyle w:val="Subttulo"/>
        <w:jc w:val="both"/>
        <w:rPr>
          <w:i w:val="0"/>
          <w:color w:val="000000" w:themeColor="text1"/>
          <w:sz w:val="16"/>
          <w:szCs w:val="16"/>
        </w:rPr>
      </w:pPr>
      <w:r w:rsidRPr="009335C1">
        <w:rPr>
          <w:b/>
          <w:i w:val="0"/>
          <w:color w:val="000000" w:themeColor="text1"/>
          <w:sz w:val="16"/>
          <w:szCs w:val="16"/>
        </w:rPr>
        <w:t>Realizado por</w:t>
      </w:r>
      <w:r w:rsidR="009335C1" w:rsidRPr="009335C1">
        <w:rPr>
          <w:b/>
          <w:i w:val="0"/>
          <w:color w:val="000000" w:themeColor="text1"/>
          <w:sz w:val="16"/>
          <w:szCs w:val="16"/>
        </w:rPr>
        <w:t>:</w:t>
      </w:r>
      <w:r w:rsidRPr="002A6081">
        <w:rPr>
          <w:i w:val="0"/>
          <w:color w:val="000000" w:themeColor="text1"/>
          <w:sz w:val="16"/>
          <w:szCs w:val="16"/>
        </w:rPr>
        <w:t xml:space="preserve"> Iván Charig, 2015</w:t>
      </w:r>
    </w:p>
    <w:p w:rsidR="00C81E75" w:rsidRDefault="00C81E75" w:rsidP="00C81E75">
      <w:pPr>
        <w:rPr>
          <w:rFonts w:ascii="Arial" w:eastAsiaTheme="minorHAnsi" w:hAnsi="Arial" w:cs="Arial"/>
          <w:szCs w:val="24"/>
        </w:rPr>
      </w:pPr>
    </w:p>
    <w:p w:rsidR="00C81E75" w:rsidRDefault="00C81E75" w:rsidP="00C81E75">
      <w:pPr>
        <w:rPr>
          <w:rFonts w:eastAsiaTheme="minorHAnsi" w:cs="Arial"/>
          <w:b/>
          <w:bCs/>
          <w:szCs w:val="24"/>
        </w:rPr>
      </w:pPr>
      <w:r>
        <w:rPr>
          <w:rFonts w:eastAsiaTheme="minorHAnsi" w:cs="Arial"/>
          <w:b/>
          <w:bCs/>
          <w:szCs w:val="24"/>
        </w:rPr>
        <w:t xml:space="preserve">                                                                      </w:t>
      </w:r>
    </w:p>
    <w:p w:rsidR="00C81E75" w:rsidRDefault="00C81E75" w:rsidP="00C81E75">
      <w:pPr>
        <w:rPr>
          <w:rFonts w:eastAsiaTheme="minorHAnsi" w:cs="Arial"/>
          <w:b/>
          <w:bCs/>
          <w:szCs w:val="24"/>
        </w:rPr>
      </w:pPr>
    </w:p>
    <w:p w:rsidR="009335C1" w:rsidRDefault="009335C1" w:rsidP="00C81E75">
      <w:pPr>
        <w:rPr>
          <w:rFonts w:eastAsiaTheme="minorHAnsi" w:cs="Arial"/>
          <w:b/>
          <w:bCs/>
          <w:szCs w:val="24"/>
        </w:rPr>
      </w:pPr>
    </w:p>
    <w:p w:rsidR="009335C1" w:rsidRDefault="009335C1" w:rsidP="00C81E75">
      <w:pPr>
        <w:rPr>
          <w:rFonts w:eastAsiaTheme="minorHAnsi" w:cs="Arial"/>
          <w:b/>
          <w:bCs/>
          <w:szCs w:val="24"/>
        </w:rPr>
      </w:pPr>
    </w:p>
    <w:p w:rsidR="009335C1" w:rsidRDefault="009335C1" w:rsidP="00C81E75">
      <w:pPr>
        <w:rPr>
          <w:rFonts w:eastAsiaTheme="minorHAnsi" w:cs="Arial"/>
          <w:b/>
          <w:bCs/>
          <w:szCs w:val="24"/>
        </w:rPr>
      </w:pPr>
    </w:p>
    <w:p w:rsidR="009335C1" w:rsidRDefault="009335C1" w:rsidP="00C81E75">
      <w:pPr>
        <w:rPr>
          <w:rFonts w:eastAsiaTheme="minorHAnsi" w:cs="Arial"/>
          <w:b/>
          <w:bCs/>
          <w:szCs w:val="24"/>
        </w:rPr>
      </w:pPr>
    </w:p>
    <w:p w:rsidR="009335C1" w:rsidRDefault="009335C1" w:rsidP="00C81E75">
      <w:pPr>
        <w:rPr>
          <w:rFonts w:eastAsiaTheme="minorHAnsi" w:cs="Arial"/>
          <w:b/>
          <w:bCs/>
          <w:szCs w:val="24"/>
        </w:rPr>
      </w:pPr>
    </w:p>
    <w:p w:rsidR="00EA6DFF" w:rsidRDefault="00EA6DFF" w:rsidP="00F35602">
      <w:pPr>
        <w:autoSpaceDE w:val="0"/>
        <w:autoSpaceDN w:val="0"/>
        <w:adjustRightInd w:val="0"/>
        <w:spacing w:line="240" w:lineRule="auto"/>
        <w:rPr>
          <w:b/>
          <w:bCs/>
          <w:sz w:val="28"/>
          <w:szCs w:val="28"/>
        </w:rPr>
        <w:sectPr w:rsidR="00EA6DFF" w:rsidSect="008B6641">
          <w:pgSz w:w="11906" w:h="16838" w:code="9"/>
          <w:pgMar w:top="1701" w:right="1418" w:bottom="1701" w:left="1985" w:header="709" w:footer="709" w:gutter="0"/>
          <w:cols w:space="708"/>
          <w:titlePg/>
          <w:docGrid w:linePitch="360"/>
        </w:sectPr>
      </w:pPr>
    </w:p>
    <w:p w:rsidR="009335C1" w:rsidRDefault="009335C1" w:rsidP="009335C1">
      <w:pPr>
        <w:jc w:val="left"/>
        <w:rPr>
          <w:rFonts w:eastAsia="Calibri" w:cs="Arial"/>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5C1">
        <w:rPr>
          <w:rFonts w:eastAsia="Calibri" w:cs="Arial"/>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ANEXO B: </w:t>
      </w:r>
      <w:r w:rsidR="00AE3043" w:rsidRPr="009335C1">
        <w:rPr>
          <w:rFonts w:eastAsia="Calibri" w:cs="Arial"/>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ENCUESTA REALIZADA</w:t>
      </w:r>
    </w:p>
    <w:p w:rsidR="009335C1" w:rsidRPr="009335C1" w:rsidRDefault="009335C1" w:rsidP="009335C1">
      <w:pPr>
        <w:jc w:val="left"/>
        <w:rPr>
          <w:rFonts w:ascii="Arial" w:eastAsia="Calibri" w:hAnsi="Arial" w:cs="Arial"/>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81E75" w:rsidRDefault="00C81E75" w:rsidP="00C81E75">
      <w:pPr>
        <w:autoSpaceDE w:val="0"/>
        <w:autoSpaceDN w:val="0"/>
        <w:adjustRightInd w:val="0"/>
        <w:spacing w:line="240" w:lineRule="auto"/>
        <w:jc w:val="center"/>
        <w:rPr>
          <w:b/>
          <w:bCs/>
          <w:sz w:val="22"/>
        </w:rPr>
      </w:pPr>
      <w:r w:rsidRPr="009335C1">
        <w:rPr>
          <w:b/>
          <w:bCs/>
          <w:sz w:val="22"/>
        </w:rPr>
        <w:t>ESCUELA SUPERIOR POLITÉCNICA DE CHIMBORAZO</w:t>
      </w:r>
    </w:p>
    <w:p w:rsidR="00A6234C" w:rsidRPr="009335C1" w:rsidRDefault="00A6234C" w:rsidP="00C81E75">
      <w:pPr>
        <w:autoSpaceDE w:val="0"/>
        <w:autoSpaceDN w:val="0"/>
        <w:adjustRightInd w:val="0"/>
        <w:spacing w:line="240" w:lineRule="auto"/>
        <w:jc w:val="center"/>
        <w:rPr>
          <w:rFonts w:eastAsiaTheme="minorEastAsia"/>
          <w:b/>
          <w:bCs/>
          <w:sz w:val="22"/>
        </w:rPr>
      </w:pPr>
    </w:p>
    <w:p w:rsidR="00C81E75" w:rsidRDefault="00C81E75" w:rsidP="00C81E75">
      <w:pPr>
        <w:autoSpaceDE w:val="0"/>
        <w:autoSpaceDN w:val="0"/>
        <w:adjustRightInd w:val="0"/>
        <w:spacing w:line="240" w:lineRule="auto"/>
        <w:jc w:val="center"/>
        <w:rPr>
          <w:b/>
          <w:bCs/>
          <w:szCs w:val="24"/>
        </w:rPr>
      </w:pPr>
      <w:r w:rsidRPr="009335C1">
        <w:rPr>
          <w:b/>
          <w:bCs/>
          <w:sz w:val="22"/>
        </w:rPr>
        <w:t>FACULTAD DE INFORMÁTICA Y ELECTRÓNICA</w:t>
      </w:r>
    </w:p>
    <w:p w:rsidR="00C81E75" w:rsidRDefault="00C81E75" w:rsidP="00C81E75">
      <w:pPr>
        <w:autoSpaceDE w:val="0"/>
        <w:autoSpaceDN w:val="0"/>
        <w:adjustRightInd w:val="0"/>
        <w:spacing w:line="240" w:lineRule="auto"/>
        <w:jc w:val="center"/>
        <w:rPr>
          <w:b/>
          <w:bCs/>
          <w:szCs w:val="24"/>
        </w:rPr>
      </w:pPr>
    </w:p>
    <w:p w:rsidR="00C81E75" w:rsidRPr="00A6234C" w:rsidRDefault="00C81E75" w:rsidP="00C81E75">
      <w:pPr>
        <w:autoSpaceDE w:val="0"/>
        <w:autoSpaceDN w:val="0"/>
        <w:adjustRightInd w:val="0"/>
        <w:spacing w:line="240" w:lineRule="auto"/>
        <w:jc w:val="center"/>
        <w:rPr>
          <w:b/>
          <w:bCs/>
          <w:sz w:val="22"/>
        </w:rPr>
      </w:pPr>
      <w:r w:rsidRPr="00A6234C">
        <w:rPr>
          <w:b/>
          <w:bCs/>
          <w:sz w:val="22"/>
        </w:rPr>
        <w:t>ESCUELA DE INGENIERÍA ELECTRÓNICA EN CONTROL Y REDES</w:t>
      </w:r>
    </w:p>
    <w:p w:rsidR="00C81E75" w:rsidRPr="00A6234C" w:rsidRDefault="00C81E75" w:rsidP="00C81E75">
      <w:pPr>
        <w:autoSpaceDE w:val="0"/>
        <w:autoSpaceDN w:val="0"/>
        <w:adjustRightInd w:val="0"/>
        <w:spacing w:line="240" w:lineRule="auto"/>
        <w:jc w:val="center"/>
        <w:rPr>
          <w:b/>
          <w:bCs/>
          <w:sz w:val="22"/>
        </w:rPr>
      </w:pPr>
      <w:r w:rsidRPr="00A6234C">
        <w:rPr>
          <w:b/>
          <w:bCs/>
          <w:sz w:val="22"/>
        </w:rPr>
        <w:t>INDUSTRIALES</w:t>
      </w:r>
    </w:p>
    <w:p w:rsidR="00C81E75" w:rsidRDefault="00C81E75" w:rsidP="00C81E75">
      <w:pPr>
        <w:autoSpaceDE w:val="0"/>
        <w:autoSpaceDN w:val="0"/>
        <w:adjustRightInd w:val="0"/>
        <w:spacing w:line="240" w:lineRule="auto"/>
        <w:jc w:val="center"/>
        <w:rPr>
          <w:b/>
          <w:bCs/>
          <w:szCs w:val="24"/>
        </w:rPr>
      </w:pPr>
    </w:p>
    <w:p w:rsidR="00C81E75" w:rsidRPr="00A6234C" w:rsidRDefault="00C81E75" w:rsidP="00C81E75">
      <w:pPr>
        <w:autoSpaceDE w:val="0"/>
        <w:autoSpaceDN w:val="0"/>
        <w:adjustRightInd w:val="0"/>
        <w:rPr>
          <w:sz w:val="22"/>
        </w:rPr>
      </w:pPr>
      <w:r w:rsidRPr="00A6234C">
        <w:rPr>
          <w:sz w:val="22"/>
        </w:rPr>
        <w:t>Esta encuesta se la realiza con el objetivo de conocer el nivel de satisfacción  de todas   las personas que trabajan en</w:t>
      </w:r>
      <w:r w:rsidR="006B173E">
        <w:rPr>
          <w:sz w:val="22"/>
        </w:rPr>
        <w:t xml:space="preserve"> la empresa con respecto a la má</w:t>
      </w:r>
      <w:r w:rsidRPr="00A6234C">
        <w:rPr>
          <w:sz w:val="22"/>
        </w:rPr>
        <w:t>quina ensacadora de cal hidratada instalada en la empresa “Calizas El Chavo”.</w:t>
      </w:r>
    </w:p>
    <w:p w:rsidR="00C81E75" w:rsidRDefault="00C81E75" w:rsidP="00C81E75">
      <w:pPr>
        <w:autoSpaceDE w:val="0"/>
        <w:autoSpaceDN w:val="0"/>
        <w:adjustRightInd w:val="0"/>
        <w:rPr>
          <w:szCs w:val="24"/>
        </w:rPr>
      </w:pPr>
    </w:p>
    <w:p w:rsidR="00C81E75" w:rsidRPr="00A6234C" w:rsidRDefault="00C81E75" w:rsidP="00C81E75">
      <w:pPr>
        <w:autoSpaceDE w:val="0"/>
        <w:autoSpaceDN w:val="0"/>
        <w:adjustRightInd w:val="0"/>
        <w:jc w:val="center"/>
        <w:rPr>
          <w:b/>
          <w:sz w:val="22"/>
          <w:u w:val="single"/>
        </w:rPr>
      </w:pPr>
      <w:r w:rsidRPr="00A6234C">
        <w:rPr>
          <w:b/>
          <w:sz w:val="22"/>
          <w:u w:val="single"/>
        </w:rPr>
        <w:t>ENCUESTA</w:t>
      </w:r>
    </w:p>
    <w:p w:rsidR="00C81E75" w:rsidRDefault="00C81E75" w:rsidP="00C81E75">
      <w:pPr>
        <w:autoSpaceDE w:val="0"/>
        <w:autoSpaceDN w:val="0"/>
        <w:adjustRightInd w:val="0"/>
        <w:jc w:val="center"/>
        <w:rPr>
          <w:b/>
          <w:szCs w:val="24"/>
          <w:u w:val="single"/>
        </w:rPr>
      </w:pPr>
    </w:p>
    <w:p w:rsidR="00C81E75" w:rsidRPr="00A6234C" w:rsidRDefault="00C81E75" w:rsidP="00C81E75">
      <w:pPr>
        <w:rPr>
          <w:rFonts w:ascii="Arial" w:hAnsi="Arial" w:cstheme="minorBidi"/>
          <w:sz w:val="22"/>
        </w:rPr>
      </w:pPr>
      <w:r w:rsidRPr="00A6234C">
        <w:rPr>
          <w:b/>
          <w:sz w:val="22"/>
        </w:rPr>
        <w:t>Pregunta 1.-</w:t>
      </w:r>
      <w:r w:rsidRPr="00A6234C">
        <w:rPr>
          <w:sz w:val="22"/>
        </w:rPr>
        <w:t xml:space="preserve"> ¿Se mejoró en gran medida el proceso de ensacado gracias a la  implementación de la ensacadora automática en la planta?    </w:t>
      </w:r>
    </w:p>
    <w:p w:rsidR="00C81E75" w:rsidRDefault="00C81E75" w:rsidP="00C81E75">
      <w:r>
        <w:rPr>
          <w:noProof/>
          <w:lang w:val="es-ES" w:eastAsia="es-ES"/>
        </w:rPr>
        <mc:AlternateContent>
          <mc:Choice Requires="wps">
            <w:drawing>
              <wp:anchor distT="0" distB="0" distL="114300" distR="114300" simplePos="0" relativeHeight="251663872" behindDoc="0" locked="0" layoutInCell="1" allowOverlap="1" wp14:anchorId="7C94A1AB" wp14:editId="6D0B093D">
                <wp:simplePos x="0" y="0"/>
                <wp:positionH relativeFrom="column">
                  <wp:posOffset>2676525</wp:posOffset>
                </wp:positionH>
                <wp:positionV relativeFrom="paragraph">
                  <wp:posOffset>331470</wp:posOffset>
                </wp:positionV>
                <wp:extent cx="269875" cy="246380"/>
                <wp:effectExtent l="0" t="0" r="15875" b="20320"/>
                <wp:wrapNone/>
                <wp:docPr id="217" name="Rectángulo 217"/>
                <wp:cNvGraphicFramePr/>
                <a:graphic xmlns:a="http://schemas.openxmlformats.org/drawingml/2006/main">
                  <a:graphicData uri="http://schemas.microsoft.com/office/word/2010/wordprocessingShape">
                    <wps:wsp>
                      <wps:cNvSpPr/>
                      <wps:spPr>
                        <a:xfrm>
                          <a:off x="0" y="0"/>
                          <a:ext cx="269875" cy="246380"/>
                        </a:xfrm>
                        <a:prstGeom prst="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1C733C" id="Rectángulo 217" o:spid="_x0000_s1026" style="position:absolute;margin-left:210.75pt;margin-top:26.1pt;width:21.25pt;height:1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" fillcolor="white [3212]" strokecolor="#404040 [2429]" strokeweight="1pt"/>
            </w:pict>
          </mc:Fallback>
        </mc:AlternateContent>
      </w:r>
    </w:p>
    <w:p w:rsidR="00C81E75" w:rsidRPr="00A6234C" w:rsidRDefault="00C81E75" w:rsidP="00C81E75">
      <w:pPr>
        <w:rPr>
          <w:sz w:val="22"/>
        </w:rPr>
      </w:pPr>
      <w:r w:rsidRPr="00A6234C">
        <w:rPr>
          <w:sz w:val="22"/>
        </w:rPr>
        <w:t>Totalmente de acuerdo</w:t>
      </w:r>
    </w:p>
    <w:p w:rsidR="00C81E75" w:rsidRDefault="00C81E75" w:rsidP="00C81E75">
      <w:r w:rsidRPr="00A6234C">
        <w:rPr>
          <w:noProof/>
          <w:sz w:val="22"/>
          <w:lang w:val="es-ES" w:eastAsia="es-ES"/>
        </w:rPr>
        <mc:AlternateContent>
          <mc:Choice Requires="wps">
            <w:drawing>
              <wp:anchor distT="0" distB="0" distL="114300" distR="114300" simplePos="0" relativeHeight="251664896" behindDoc="0" locked="0" layoutInCell="1" allowOverlap="1" wp14:anchorId="5B6E6D8F" wp14:editId="366DDF4A">
                <wp:simplePos x="0" y="0"/>
                <wp:positionH relativeFrom="column">
                  <wp:posOffset>2691765</wp:posOffset>
                </wp:positionH>
                <wp:positionV relativeFrom="paragraph">
                  <wp:posOffset>6350</wp:posOffset>
                </wp:positionV>
                <wp:extent cx="269875" cy="246380"/>
                <wp:effectExtent l="0" t="0" r="15875" b="20320"/>
                <wp:wrapNone/>
                <wp:docPr id="216" name="Rectángulo 216"/>
                <wp:cNvGraphicFramePr/>
                <a:graphic xmlns:a="http://schemas.openxmlformats.org/drawingml/2006/main">
                  <a:graphicData uri="http://schemas.microsoft.com/office/word/2010/wordprocessingShape">
                    <wps:wsp>
                      <wps:cNvSpPr/>
                      <wps:spPr>
                        <a:xfrm>
                          <a:off x="0" y="0"/>
                          <a:ext cx="269875" cy="2463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C739F3" id="Rectángulo 216" o:spid="_x0000_s1026" style="position:absolute;margin-left:211.95pt;margin-top:.5pt;width:21.25pt;height:1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" fillcolor="white [3212]" strokecolor="black [3213]" strokeweight="1pt"/>
            </w:pict>
          </mc:Fallback>
        </mc:AlternateContent>
      </w:r>
      <w:r w:rsidRPr="00A6234C">
        <w:rPr>
          <w:sz w:val="22"/>
        </w:rPr>
        <w:t>Totalmente en desacuerdo</w:t>
      </w:r>
    </w:p>
    <w:p w:rsidR="00C81E75" w:rsidRDefault="00C81E75" w:rsidP="00C81E75"/>
    <w:p w:rsidR="00C81E75" w:rsidRPr="00A6234C" w:rsidRDefault="00EA6DFF" w:rsidP="00C81E75">
      <w:pPr>
        <w:rPr>
          <w:sz w:val="22"/>
        </w:rPr>
      </w:pPr>
      <w:r w:rsidRPr="00A6234C">
        <w:rPr>
          <w:noProof/>
          <w:sz w:val="22"/>
          <w:lang w:val="es-ES" w:eastAsia="es-ES"/>
        </w:rPr>
        <mc:AlternateContent>
          <mc:Choice Requires="wps">
            <w:drawing>
              <wp:anchor distT="0" distB="0" distL="114300" distR="114300" simplePos="0" relativeHeight="251665920" behindDoc="0" locked="0" layoutInCell="1" allowOverlap="1" wp14:anchorId="722DF996" wp14:editId="68CCEE7E">
                <wp:simplePos x="0" y="0"/>
                <wp:positionH relativeFrom="column">
                  <wp:posOffset>2709545</wp:posOffset>
                </wp:positionH>
                <wp:positionV relativeFrom="paragraph">
                  <wp:posOffset>433705</wp:posOffset>
                </wp:positionV>
                <wp:extent cx="269875" cy="246380"/>
                <wp:effectExtent l="0" t="0" r="15875" b="20320"/>
                <wp:wrapNone/>
                <wp:docPr id="215" name="Rectángulo 215"/>
                <wp:cNvGraphicFramePr/>
                <a:graphic xmlns:a="http://schemas.openxmlformats.org/drawingml/2006/main">
                  <a:graphicData uri="http://schemas.microsoft.com/office/word/2010/wordprocessingShape">
                    <wps:wsp>
                      <wps:cNvSpPr/>
                      <wps:spPr>
                        <a:xfrm>
                          <a:off x="0" y="0"/>
                          <a:ext cx="269875" cy="2463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8466F5D" id="Rectángulo 215" o:spid="_x0000_s1026" style="position:absolute;margin-left:213.35pt;margin-top:34.15pt;width:21.25pt;height:19.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" fillcolor="white [3212]" strokecolor="black [3213]" strokeweight="1pt"/>
            </w:pict>
          </mc:Fallback>
        </mc:AlternateContent>
      </w:r>
      <w:r w:rsidR="00C81E75" w:rsidRPr="00A6234C">
        <w:rPr>
          <w:b/>
          <w:sz w:val="22"/>
        </w:rPr>
        <w:t xml:space="preserve">Pregunta 2.- </w:t>
      </w:r>
      <w:r w:rsidR="00C81E75" w:rsidRPr="00A6234C">
        <w:rPr>
          <w:sz w:val="22"/>
        </w:rPr>
        <w:t>¿El proceso de ensacado por m</w:t>
      </w:r>
      <w:r w:rsidR="006B173E">
        <w:rPr>
          <w:sz w:val="22"/>
        </w:rPr>
        <w:t>edio de la má</w:t>
      </w:r>
      <w:r w:rsidR="00C81E75" w:rsidRPr="00A6234C">
        <w:rPr>
          <w:sz w:val="22"/>
        </w:rPr>
        <w:t>quina ensacadora se lo realiza de una manera más rápida?</w:t>
      </w:r>
    </w:p>
    <w:p w:rsidR="00C81E75" w:rsidRPr="00A6234C" w:rsidRDefault="00C81E75" w:rsidP="00C81E75">
      <w:pPr>
        <w:rPr>
          <w:sz w:val="22"/>
        </w:rPr>
      </w:pPr>
      <w:r w:rsidRPr="00A6234C">
        <w:rPr>
          <w:noProof/>
          <w:sz w:val="22"/>
          <w:lang w:val="es-ES" w:eastAsia="es-ES"/>
        </w:rPr>
        <mc:AlternateContent>
          <mc:Choice Requires="wps">
            <w:drawing>
              <wp:anchor distT="0" distB="0" distL="114300" distR="114300" simplePos="0" relativeHeight="251666944" behindDoc="0" locked="0" layoutInCell="1" allowOverlap="1" wp14:anchorId="3A782B7E" wp14:editId="2F29463C">
                <wp:simplePos x="0" y="0"/>
                <wp:positionH relativeFrom="column">
                  <wp:posOffset>2673350</wp:posOffset>
                </wp:positionH>
                <wp:positionV relativeFrom="paragraph">
                  <wp:posOffset>299085</wp:posOffset>
                </wp:positionV>
                <wp:extent cx="269875" cy="246380"/>
                <wp:effectExtent l="0" t="0" r="15875" b="20320"/>
                <wp:wrapNone/>
                <wp:docPr id="214" name="Rectángulo 214"/>
                <wp:cNvGraphicFramePr/>
                <a:graphic xmlns:a="http://schemas.openxmlformats.org/drawingml/2006/main">
                  <a:graphicData uri="http://schemas.microsoft.com/office/word/2010/wordprocessingShape">
                    <wps:wsp>
                      <wps:cNvSpPr/>
                      <wps:spPr>
                        <a:xfrm>
                          <a:off x="0" y="0"/>
                          <a:ext cx="269875" cy="2463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C972DF" id="Rectángulo 214" o:spid="_x0000_s1026" style="position:absolute;margin-left:210.5pt;margin-top:23.55pt;width:21.25pt;height:19.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" fillcolor="white [3212]" strokecolor="black [3213]" strokeweight="1pt"/>
            </w:pict>
          </mc:Fallback>
        </mc:AlternateContent>
      </w:r>
      <w:r w:rsidRPr="00A6234C">
        <w:rPr>
          <w:sz w:val="22"/>
        </w:rPr>
        <w:t xml:space="preserve">Totalmente de acuerdo </w:t>
      </w:r>
    </w:p>
    <w:p w:rsidR="00C81E75" w:rsidRPr="00A6234C" w:rsidRDefault="00C81E75" w:rsidP="00C81E75">
      <w:pPr>
        <w:rPr>
          <w:sz w:val="22"/>
        </w:rPr>
      </w:pPr>
      <w:r w:rsidRPr="00A6234C">
        <w:rPr>
          <w:sz w:val="22"/>
        </w:rPr>
        <w:t>Totalmente en desacuerdo</w:t>
      </w:r>
    </w:p>
    <w:p w:rsidR="00EA6DFF" w:rsidRDefault="00EA6DFF" w:rsidP="00C81E75">
      <w:pPr>
        <w:rPr>
          <w:b/>
        </w:rPr>
        <w:sectPr w:rsidR="00EA6DFF" w:rsidSect="008B6641">
          <w:pgSz w:w="11906" w:h="16838" w:code="9"/>
          <w:pgMar w:top="1701" w:right="1418" w:bottom="1701" w:left="1985" w:header="709" w:footer="709" w:gutter="0"/>
          <w:cols w:space="708"/>
          <w:titlePg/>
          <w:docGrid w:linePitch="360"/>
        </w:sectPr>
      </w:pPr>
    </w:p>
    <w:p w:rsidR="00C81E75" w:rsidRPr="00A6234C" w:rsidRDefault="00C81E75" w:rsidP="00C81E75">
      <w:pPr>
        <w:rPr>
          <w:sz w:val="22"/>
        </w:rPr>
      </w:pPr>
      <w:r w:rsidRPr="00A6234C">
        <w:rPr>
          <w:b/>
          <w:sz w:val="22"/>
        </w:rPr>
        <w:lastRenderedPageBreak/>
        <w:t xml:space="preserve">Pregunta 3.- </w:t>
      </w:r>
      <w:r w:rsidRPr="00A6234C">
        <w:rPr>
          <w:sz w:val="22"/>
        </w:rPr>
        <w:t>¿El material desperdiciado  en el proceso de ensacado es mínimo?</w:t>
      </w:r>
    </w:p>
    <w:p w:rsidR="00C81E75" w:rsidRPr="00A6234C" w:rsidRDefault="00986660" w:rsidP="00C81E75">
      <w:pPr>
        <w:rPr>
          <w:sz w:val="22"/>
        </w:rPr>
      </w:pPr>
      <w:r w:rsidRPr="00A6234C">
        <w:rPr>
          <w:noProof/>
          <w:sz w:val="22"/>
          <w:lang w:val="es-ES" w:eastAsia="es-ES"/>
        </w:rPr>
        <mc:AlternateContent>
          <mc:Choice Requires="wps">
            <w:drawing>
              <wp:anchor distT="0" distB="0" distL="114300" distR="114300" simplePos="0" relativeHeight="251667968" behindDoc="0" locked="0" layoutInCell="1" allowOverlap="1" wp14:anchorId="0769D352" wp14:editId="01DCA671">
                <wp:simplePos x="0" y="0"/>
                <wp:positionH relativeFrom="column">
                  <wp:posOffset>2752725</wp:posOffset>
                </wp:positionH>
                <wp:positionV relativeFrom="paragraph">
                  <wp:posOffset>3810</wp:posOffset>
                </wp:positionV>
                <wp:extent cx="269875" cy="246380"/>
                <wp:effectExtent l="0" t="0" r="15875" b="20320"/>
                <wp:wrapNone/>
                <wp:docPr id="213" name="Rectángulo 213"/>
                <wp:cNvGraphicFramePr/>
                <a:graphic xmlns:a="http://schemas.openxmlformats.org/drawingml/2006/main">
                  <a:graphicData uri="http://schemas.microsoft.com/office/word/2010/wordprocessingShape">
                    <wps:wsp>
                      <wps:cNvSpPr/>
                      <wps:spPr>
                        <a:xfrm>
                          <a:off x="0" y="0"/>
                          <a:ext cx="269875" cy="246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52555A" id="Rectángulo 213" o:spid="_x0000_s1026" style="position:absolute;margin-left:216.75pt;margin-top:.3pt;width:21.25pt;height:19.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" fillcolor="white [3201]" strokecolor="black [3200]" strokeweight="1pt"/>
            </w:pict>
          </mc:Fallback>
        </mc:AlternateContent>
      </w:r>
      <w:r w:rsidR="00AE3043" w:rsidRPr="00A6234C">
        <w:rPr>
          <w:noProof/>
          <w:sz w:val="22"/>
          <w:lang w:val="es-ES" w:eastAsia="es-ES"/>
        </w:rPr>
        <mc:AlternateContent>
          <mc:Choice Requires="wps">
            <w:drawing>
              <wp:anchor distT="0" distB="0" distL="114300" distR="114300" simplePos="0" relativeHeight="251668992" behindDoc="0" locked="0" layoutInCell="1" allowOverlap="1" wp14:anchorId="08E9F2A1" wp14:editId="120DB919">
                <wp:simplePos x="0" y="0"/>
                <wp:positionH relativeFrom="column">
                  <wp:posOffset>2750185</wp:posOffset>
                </wp:positionH>
                <wp:positionV relativeFrom="paragraph">
                  <wp:posOffset>358140</wp:posOffset>
                </wp:positionV>
                <wp:extent cx="269875" cy="246380"/>
                <wp:effectExtent l="0" t="0" r="15875" b="20320"/>
                <wp:wrapNone/>
                <wp:docPr id="212" name="Rectángulo 212"/>
                <wp:cNvGraphicFramePr/>
                <a:graphic xmlns:a="http://schemas.openxmlformats.org/drawingml/2006/main">
                  <a:graphicData uri="http://schemas.microsoft.com/office/word/2010/wordprocessingShape">
                    <wps:wsp>
                      <wps:cNvSpPr/>
                      <wps:spPr>
                        <a:xfrm>
                          <a:off x="0" y="0"/>
                          <a:ext cx="269875" cy="246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0E897F3" id="Rectángulo 212" o:spid="_x0000_s1026" style="position:absolute;margin-left:216.55pt;margin-top:28.2pt;width:21.25pt;height:19.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" fillcolor="white [3201]" strokecolor="black [3200]" strokeweight="1pt"/>
            </w:pict>
          </mc:Fallback>
        </mc:AlternateContent>
      </w:r>
      <w:r w:rsidR="00C81E75" w:rsidRPr="00A6234C">
        <w:rPr>
          <w:sz w:val="22"/>
        </w:rPr>
        <w:t>Totalmente de acuerdo</w:t>
      </w:r>
    </w:p>
    <w:p w:rsidR="00C81E75" w:rsidRPr="00A6234C" w:rsidRDefault="00C81E75" w:rsidP="00C81E75">
      <w:pPr>
        <w:rPr>
          <w:sz w:val="22"/>
        </w:rPr>
      </w:pPr>
      <w:r w:rsidRPr="00A6234C">
        <w:rPr>
          <w:sz w:val="22"/>
        </w:rPr>
        <w:t>Totalmente en desacuerdo</w:t>
      </w:r>
    </w:p>
    <w:p w:rsidR="00C81E75" w:rsidRPr="00A6234C" w:rsidRDefault="00C81E75" w:rsidP="00C81E75">
      <w:pPr>
        <w:rPr>
          <w:b/>
          <w:sz w:val="22"/>
        </w:rPr>
      </w:pPr>
    </w:p>
    <w:p w:rsidR="00C81E75" w:rsidRPr="00A6234C" w:rsidRDefault="00C81E75" w:rsidP="00C81E75">
      <w:pPr>
        <w:rPr>
          <w:sz w:val="22"/>
        </w:rPr>
      </w:pPr>
      <w:r w:rsidRPr="00A6234C">
        <w:rPr>
          <w:b/>
          <w:sz w:val="22"/>
        </w:rPr>
        <w:t xml:space="preserve">Pregunta 4.- </w:t>
      </w:r>
      <w:r w:rsidRPr="00A6234C">
        <w:rPr>
          <w:sz w:val="22"/>
        </w:rPr>
        <w:t>¿Se disminuyó el personal para el ensacado de la cal hidratada?</w:t>
      </w:r>
    </w:p>
    <w:p w:rsidR="00C81E75" w:rsidRPr="00A6234C" w:rsidRDefault="00AE3043" w:rsidP="00C81E75">
      <w:pPr>
        <w:rPr>
          <w:sz w:val="22"/>
        </w:rPr>
      </w:pPr>
      <w:r w:rsidRPr="00A6234C">
        <w:rPr>
          <w:noProof/>
          <w:sz w:val="22"/>
          <w:lang w:val="es-ES" w:eastAsia="es-ES"/>
        </w:rPr>
        <mc:AlternateContent>
          <mc:Choice Requires="wps">
            <w:drawing>
              <wp:anchor distT="0" distB="0" distL="114300" distR="114300" simplePos="0" relativeHeight="251670016" behindDoc="0" locked="0" layoutInCell="1" allowOverlap="1" wp14:anchorId="3382BDCE" wp14:editId="39B8483D">
                <wp:simplePos x="0" y="0"/>
                <wp:positionH relativeFrom="column">
                  <wp:posOffset>2743835</wp:posOffset>
                </wp:positionH>
                <wp:positionV relativeFrom="paragraph">
                  <wp:posOffset>11430</wp:posOffset>
                </wp:positionV>
                <wp:extent cx="269875" cy="246380"/>
                <wp:effectExtent l="0" t="0" r="15875" b="20320"/>
                <wp:wrapNone/>
                <wp:docPr id="211" name="Rectángulo 211"/>
                <wp:cNvGraphicFramePr/>
                <a:graphic xmlns:a="http://schemas.openxmlformats.org/drawingml/2006/main">
                  <a:graphicData uri="http://schemas.microsoft.com/office/word/2010/wordprocessingShape">
                    <wps:wsp>
                      <wps:cNvSpPr/>
                      <wps:spPr>
                        <a:xfrm>
                          <a:off x="0" y="0"/>
                          <a:ext cx="269875" cy="246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74F1A62" id="Rectángulo 211" o:spid="_x0000_s1026" style="position:absolute;margin-left:216.05pt;margin-top:.9pt;width:21.25pt;height:19.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" fillcolor="white [3201]" strokecolor="black [3200]" strokeweight="1pt"/>
            </w:pict>
          </mc:Fallback>
        </mc:AlternateContent>
      </w:r>
      <w:r w:rsidR="00C81E75" w:rsidRPr="00A6234C">
        <w:rPr>
          <w:noProof/>
          <w:sz w:val="22"/>
          <w:lang w:val="es-ES" w:eastAsia="es-ES"/>
        </w:rPr>
        <mc:AlternateContent>
          <mc:Choice Requires="wps">
            <w:drawing>
              <wp:anchor distT="0" distB="0" distL="114300" distR="114300" simplePos="0" relativeHeight="251671040" behindDoc="0" locked="0" layoutInCell="1" allowOverlap="1" wp14:anchorId="6DB8176C" wp14:editId="4A6788DD">
                <wp:simplePos x="0" y="0"/>
                <wp:positionH relativeFrom="column">
                  <wp:posOffset>2743835</wp:posOffset>
                </wp:positionH>
                <wp:positionV relativeFrom="paragraph">
                  <wp:posOffset>369570</wp:posOffset>
                </wp:positionV>
                <wp:extent cx="269875" cy="246380"/>
                <wp:effectExtent l="0" t="0" r="15875" b="20320"/>
                <wp:wrapNone/>
                <wp:docPr id="210" name="Rectángulo 210"/>
                <wp:cNvGraphicFramePr/>
                <a:graphic xmlns:a="http://schemas.openxmlformats.org/drawingml/2006/main">
                  <a:graphicData uri="http://schemas.microsoft.com/office/word/2010/wordprocessingShape">
                    <wps:wsp>
                      <wps:cNvSpPr/>
                      <wps:spPr>
                        <a:xfrm>
                          <a:off x="0" y="0"/>
                          <a:ext cx="269875" cy="246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8696373" id="Rectángulo 210" o:spid="_x0000_s1026" style="position:absolute;margin-left:216.05pt;margin-top:29.1pt;width:21.25pt;height:19.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" fillcolor="white [3201]" strokecolor="black [3200]" strokeweight="1pt"/>
            </w:pict>
          </mc:Fallback>
        </mc:AlternateContent>
      </w:r>
      <w:r w:rsidR="00C81E75" w:rsidRPr="00A6234C">
        <w:rPr>
          <w:sz w:val="22"/>
        </w:rPr>
        <w:t>Totalmente de acuerdo</w:t>
      </w:r>
    </w:p>
    <w:p w:rsidR="00C81E75" w:rsidRPr="00A6234C" w:rsidRDefault="00C81E75" w:rsidP="00C81E75">
      <w:pPr>
        <w:rPr>
          <w:sz w:val="22"/>
        </w:rPr>
      </w:pPr>
      <w:r w:rsidRPr="00A6234C">
        <w:rPr>
          <w:sz w:val="22"/>
        </w:rPr>
        <w:t>Totalmente en desacuerdo</w:t>
      </w:r>
    </w:p>
    <w:p w:rsidR="00C81E75" w:rsidRPr="00A6234C" w:rsidRDefault="00C81E75" w:rsidP="00C81E75">
      <w:pPr>
        <w:rPr>
          <w:sz w:val="22"/>
        </w:rPr>
      </w:pPr>
    </w:p>
    <w:p w:rsidR="00C81E75" w:rsidRPr="00A6234C" w:rsidRDefault="00C81E75" w:rsidP="00C81E75">
      <w:pPr>
        <w:rPr>
          <w:sz w:val="22"/>
        </w:rPr>
      </w:pPr>
      <w:r w:rsidRPr="00A6234C">
        <w:rPr>
          <w:b/>
          <w:sz w:val="22"/>
        </w:rPr>
        <w:t xml:space="preserve">Pregunta 5.- </w:t>
      </w:r>
      <w:r w:rsidRPr="00A6234C">
        <w:rPr>
          <w:sz w:val="22"/>
        </w:rPr>
        <w:t xml:space="preserve"> ¿Se utilizaron herramientas  adicionales en el proceso  de ensacado?</w:t>
      </w:r>
    </w:p>
    <w:p w:rsidR="00C81E75" w:rsidRPr="00A6234C" w:rsidRDefault="00AE3043" w:rsidP="00C81E75">
      <w:pPr>
        <w:rPr>
          <w:sz w:val="22"/>
        </w:rPr>
      </w:pPr>
      <w:r w:rsidRPr="00A6234C">
        <w:rPr>
          <w:noProof/>
          <w:sz w:val="22"/>
          <w:lang w:val="es-ES" w:eastAsia="es-ES"/>
        </w:rPr>
        <mc:AlternateContent>
          <mc:Choice Requires="wps">
            <w:drawing>
              <wp:anchor distT="0" distB="0" distL="114300" distR="114300" simplePos="0" relativeHeight="251672064" behindDoc="0" locked="0" layoutInCell="1" allowOverlap="1" wp14:anchorId="00FA5F14" wp14:editId="201E3F1C">
                <wp:simplePos x="0" y="0"/>
                <wp:positionH relativeFrom="column">
                  <wp:posOffset>2718435</wp:posOffset>
                </wp:positionH>
                <wp:positionV relativeFrom="paragraph">
                  <wp:posOffset>19685</wp:posOffset>
                </wp:positionV>
                <wp:extent cx="269875" cy="246380"/>
                <wp:effectExtent l="0" t="0" r="15875" b="20320"/>
                <wp:wrapNone/>
                <wp:docPr id="209" name="Rectángulo 209"/>
                <wp:cNvGraphicFramePr/>
                <a:graphic xmlns:a="http://schemas.openxmlformats.org/drawingml/2006/main">
                  <a:graphicData uri="http://schemas.microsoft.com/office/word/2010/wordprocessingShape">
                    <wps:wsp>
                      <wps:cNvSpPr/>
                      <wps:spPr>
                        <a:xfrm>
                          <a:off x="0" y="0"/>
                          <a:ext cx="269875" cy="246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122AA3E" id="Rectángulo 209" o:spid="_x0000_s1026" style="position:absolute;margin-left:214.05pt;margin-top:1.55pt;width:21.25pt;height:19.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" fillcolor="white [3201]" strokecolor="black [3200]" strokeweight="1pt"/>
            </w:pict>
          </mc:Fallback>
        </mc:AlternateContent>
      </w:r>
      <w:r w:rsidR="00C81E75" w:rsidRPr="00A6234C">
        <w:rPr>
          <w:sz w:val="22"/>
        </w:rPr>
        <w:t>Totalmente de acuerdo</w:t>
      </w:r>
    </w:p>
    <w:p w:rsidR="00C81E75" w:rsidRPr="00A6234C" w:rsidRDefault="00AE3043" w:rsidP="00C81E75">
      <w:pPr>
        <w:pStyle w:val="Sinespaciado"/>
        <w:rPr>
          <w:rFonts w:eastAsiaTheme="minorHAnsi" w:cs="Times New Roman"/>
          <w:b/>
          <w:bCs/>
        </w:rPr>
      </w:pPr>
      <w:r w:rsidRPr="00A6234C">
        <w:rPr>
          <w:rFonts w:cs="Times New Roman"/>
          <w:noProof/>
          <w:lang w:val="es-ES" w:eastAsia="es-ES"/>
        </w:rPr>
        <mc:AlternateContent>
          <mc:Choice Requires="wps">
            <w:drawing>
              <wp:anchor distT="0" distB="0" distL="114300" distR="114300" simplePos="0" relativeHeight="251673088" behindDoc="0" locked="0" layoutInCell="1" allowOverlap="1" wp14:anchorId="4367DB88" wp14:editId="025DC4E4">
                <wp:simplePos x="0" y="0"/>
                <wp:positionH relativeFrom="column">
                  <wp:posOffset>2718435</wp:posOffset>
                </wp:positionH>
                <wp:positionV relativeFrom="paragraph">
                  <wp:posOffset>8890</wp:posOffset>
                </wp:positionV>
                <wp:extent cx="269875" cy="246380"/>
                <wp:effectExtent l="0" t="0" r="15875" b="20320"/>
                <wp:wrapNone/>
                <wp:docPr id="208" name="Rectángulo 208"/>
                <wp:cNvGraphicFramePr/>
                <a:graphic xmlns:a="http://schemas.openxmlformats.org/drawingml/2006/main">
                  <a:graphicData uri="http://schemas.microsoft.com/office/word/2010/wordprocessingShape">
                    <wps:wsp>
                      <wps:cNvSpPr/>
                      <wps:spPr>
                        <a:xfrm>
                          <a:off x="0" y="0"/>
                          <a:ext cx="269875" cy="246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832512" id="Rectángulo 208" o:spid="_x0000_s1026" style="position:absolute;margin-left:214.05pt;margin-top:.7pt;width:21.25pt;height:19.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" fillcolor="white [3201]" strokecolor="black [3200]" strokeweight="1pt"/>
            </w:pict>
          </mc:Fallback>
        </mc:AlternateContent>
      </w:r>
      <w:r w:rsidR="00C81E75" w:rsidRPr="00A6234C">
        <w:rPr>
          <w:rFonts w:cs="Times New Roman"/>
        </w:rPr>
        <w:t>Totalmente en desacuerdo</w:t>
      </w:r>
    </w:p>
    <w:p w:rsidR="00C81E75" w:rsidRPr="00A6234C" w:rsidRDefault="00C81E75" w:rsidP="00C81E75">
      <w:pPr>
        <w:rPr>
          <w:rFonts w:eastAsiaTheme="minorHAnsi" w:cs="Arial"/>
          <w:b/>
          <w:bCs/>
          <w:sz w:val="22"/>
        </w:rPr>
      </w:pPr>
    </w:p>
    <w:p w:rsidR="00C81E75" w:rsidRPr="00A6234C" w:rsidRDefault="00C81E75" w:rsidP="00C81E75">
      <w:pPr>
        <w:rPr>
          <w:rFonts w:eastAsiaTheme="minorHAnsi" w:cs="Arial"/>
          <w:bCs/>
          <w:sz w:val="22"/>
        </w:rPr>
      </w:pPr>
    </w:p>
    <w:p w:rsidR="00C81E75" w:rsidRPr="00A6234C" w:rsidRDefault="00C81E75" w:rsidP="00C81E75">
      <w:pPr>
        <w:rPr>
          <w:rFonts w:eastAsiaTheme="minorHAnsi" w:cs="Arial"/>
          <w:bCs/>
          <w:sz w:val="22"/>
        </w:rPr>
      </w:pPr>
      <w:r w:rsidRPr="00A6234C">
        <w:rPr>
          <w:rFonts w:eastAsiaTheme="minorHAnsi" w:cs="Arial"/>
          <w:bCs/>
          <w:sz w:val="22"/>
        </w:rPr>
        <w:t xml:space="preserve">                                                                      </w:t>
      </w:r>
    </w:p>
    <w:p w:rsidR="00C81E75" w:rsidRPr="00A6234C" w:rsidRDefault="00C81E75" w:rsidP="00C81E75">
      <w:pPr>
        <w:pStyle w:val="Prrafodelista"/>
        <w:rPr>
          <w:rFonts w:eastAsiaTheme="minorHAnsi" w:cs="Arial"/>
          <w:bCs/>
          <w:sz w:val="22"/>
        </w:rPr>
      </w:pPr>
      <w:r w:rsidRPr="00A6234C">
        <w:rPr>
          <w:rFonts w:eastAsiaTheme="minorHAnsi" w:cs="Arial"/>
          <w:bCs/>
          <w:sz w:val="22"/>
        </w:rPr>
        <w:t xml:space="preserve">                                                                                                                                                                    </w:t>
      </w:r>
    </w:p>
    <w:p w:rsidR="00C81E75" w:rsidRPr="00A6234C" w:rsidRDefault="00C81E75" w:rsidP="00C81E75">
      <w:pPr>
        <w:pStyle w:val="Prrafodelista"/>
        <w:rPr>
          <w:rFonts w:eastAsiaTheme="minorHAnsi" w:cs="Arial"/>
          <w:bCs/>
          <w:sz w:val="22"/>
        </w:rPr>
      </w:pPr>
    </w:p>
    <w:p w:rsidR="00C81E75" w:rsidRDefault="00C81E75" w:rsidP="00C81E75">
      <w:pPr>
        <w:pStyle w:val="Prrafodelista"/>
        <w:rPr>
          <w:rFonts w:eastAsiaTheme="minorHAnsi" w:cs="Arial"/>
          <w:bCs/>
          <w:szCs w:val="24"/>
        </w:rPr>
      </w:pPr>
    </w:p>
    <w:p w:rsidR="00C81E75" w:rsidRDefault="00C81E75" w:rsidP="00C81E75">
      <w:pPr>
        <w:pStyle w:val="Prrafodelista"/>
        <w:rPr>
          <w:rFonts w:eastAsiaTheme="minorHAnsi" w:cs="Arial"/>
          <w:bCs/>
          <w:szCs w:val="24"/>
        </w:rPr>
      </w:pPr>
    </w:p>
    <w:p w:rsidR="00EA6DFF" w:rsidRDefault="00EA6DFF" w:rsidP="004C24DD">
      <w:pPr>
        <w:autoSpaceDE w:val="0"/>
        <w:autoSpaceDN w:val="0"/>
        <w:adjustRightInd w:val="0"/>
        <w:spacing w:line="240" w:lineRule="auto"/>
        <w:rPr>
          <w:bCs/>
          <w:szCs w:val="24"/>
        </w:rPr>
        <w:sectPr w:rsidR="00EA6DFF" w:rsidSect="008B6641">
          <w:pgSz w:w="11906" w:h="16838" w:code="9"/>
          <w:pgMar w:top="1701" w:right="1418" w:bottom="1701" w:left="1985" w:header="709" w:footer="709" w:gutter="0"/>
          <w:cols w:space="708"/>
          <w:titlePg/>
          <w:docGrid w:linePitch="360"/>
        </w:sectPr>
      </w:pPr>
    </w:p>
    <w:p w:rsidR="00C81E75" w:rsidRDefault="0014222B" w:rsidP="00A6234C">
      <w:pPr>
        <w:jc w:val="left"/>
        <w:rPr>
          <w:rFonts w:eastAsia="Calibri" w:cs="Arial"/>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234C">
        <w:rPr>
          <w:b/>
          <w:sz w:val="22"/>
          <w:lang w:val="es-MX" w:eastAsia="es-MX"/>
        </w:rPr>
        <w:lastRenderedPageBreak/>
        <w:t>ANEXO C</w:t>
      </w:r>
      <w:r w:rsidR="00A6234C">
        <w:rPr>
          <w:b/>
          <w:sz w:val="22"/>
          <w:lang w:val="es-MX" w:eastAsia="es-MX"/>
        </w:rPr>
        <w:t xml:space="preserve">:   </w:t>
      </w:r>
      <w:r w:rsidR="00AE3043" w:rsidRPr="00A6234C">
        <w:rPr>
          <w:rFonts w:eastAsia="Calibri" w:cs="Arial"/>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PLANOS EN SOLIDWORDKS.</w:t>
      </w:r>
    </w:p>
    <w:p w:rsidR="006760AB" w:rsidRPr="00A6234C" w:rsidRDefault="006760AB" w:rsidP="00A6234C">
      <w:pPr>
        <w:jc w:val="left"/>
        <w:rPr>
          <w:b/>
          <w:sz w:val="22"/>
          <w:lang w:val="es-MX" w:eastAsia="es-MX"/>
        </w:rPr>
      </w:pPr>
    </w:p>
    <w:p w:rsidR="002F5B9C" w:rsidRDefault="002F5B9C" w:rsidP="00760679">
      <w:pPr>
        <w:jc w:val="center"/>
        <w:rPr>
          <w:rFonts w:eastAsia="Calibri" w:cs="Arial"/>
          <w:b/>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0AB" w:rsidRDefault="006760AB" w:rsidP="00760679">
      <w:pPr>
        <w:jc w:val="center"/>
        <w:rPr>
          <w:rFonts w:eastAsia="Calibri" w:cs="Arial"/>
          <w:b/>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0AB" w:rsidRDefault="006760AB" w:rsidP="00760679">
      <w:pPr>
        <w:jc w:val="center"/>
        <w:rPr>
          <w:rFonts w:eastAsia="Calibri" w:cs="Arial"/>
          <w:b/>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0AB" w:rsidRDefault="006760AB" w:rsidP="00760679">
      <w:pPr>
        <w:jc w:val="center"/>
        <w:rPr>
          <w:rFonts w:eastAsia="Calibri" w:cs="Arial"/>
          <w:b/>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0AB" w:rsidRDefault="006760AB" w:rsidP="00760679">
      <w:pPr>
        <w:jc w:val="center"/>
        <w:rPr>
          <w:rFonts w:eastAsia="Calibri" w:cs="Arial"/>
          <w:b/>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0AB" w:rsidRDefault="006760AB" w:rsidP="00760679">
      <w:pPr>
        <w:jc w:val="center"/>
        <w:rPr>
          <w:rFonts w:eastAsia="Calibri" w:cs="Arial"/>
          <w:b/>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0AB" w:rsidRDefault="006760AB" w:rsidP="00760679">
      <w:pPr>
        <w:jc w:val="center"/>
        <w:rPr>
          <w:rFonts w:eastAsia="Calibri" w:cs="Arial"/>
          <w:b/>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0AB" w:rsidRDefault="006760AB" w:rsidP="00760679">
      <w:pPr>
        <w:jc w:val="center"/>
        <w:rPr>
          <w:rFonts w:eastAsia="Calibri" w:cs="Arial"/>
          <w:b/>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0AB" w:rsidRDefault="006760AB" w:rsidP="00760679">
      <w:pPr>
        <w:jc w:val="center"/>
        <w:rPr>
          <w:rFonts w:eastAsia="Calibri" w:cs="Arial"/>
          <w:b/>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0AB" w:rsidRDefault="006760AB" w:rsidP="00760679">
      <w:pPr>
        <w:jc w:val="center"/>
        <w:rPr>
          <w:rFonts w:eastAsia="Calibri" w:cs="Arial"/>
          <w:b/>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0AB" w:rsidRDefault="006760AB" w:rsidP="00760679">
      <w:pPr>
        <w:jc w:val="center"/>
        <w:rPr>
          <w:rFonts w:eastAsia="Calibri" w:cs="Arial"/>
          <w:b/>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0AB" w:rsidRDefault="006760AB" w:rsidP="00760679">
      <w:pPr>
        <w:jc w:val="center"/>
        <w:rPr>
          <w:rFonts w:eastAsia="Calibri" w:cs="Arial"/>
          <w:b/>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0AB" w:rsidRDefault="006760AB" w:rsidP="00760679">
      <w:pPr>
        <w:jc w:val="center"/>
        <w:rPr>
          <w:rFonts w:eastAsia="Calibri" w:cs="Arial"/>
          <w:b/>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6760AB" w:rsidSect="008B6641">
          <w:pgSz w:w="11906" w:h="16838" w:code="9"/>
          <w:pgMar w:top="1701" w:right="1418" w:bottom="1701" w:left="1985" w:header="709" w:footer="709" w:gutter="0"/>
          <w:cols w:space="708"/>
          <w:titlePg/>
          <w:docGrid w:linePitch="360"/>
        </w:sectPr>
      </w:pPr>
    </w:p>
    <w:p w:rsidR="006760AB" w:rsidRPr="004C24DD" w:rsidRDefault="006760AB" w:rsidP="00760679">
      <w:pPr>
        <w:jc w:val="center"/>
        <w:rPr>
          <w:rFonts w:eastAsia="Calibri" w:cs="Arial"/>
          <w:b/>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60AB" w:rsidRDefault="006760AB" w:rsidP="00760679">
      <w:pPr>
        <w:jc w:val="center"/>
        <w:rPr>
          <w:rFonts w:eastAsia="Calibri"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6760AB" w:rsidSect="008B6641">
          <w:pgSz w:w="11906" w:h="16838" w:code="9"/>
          <w:pgMar w:top="1701" w:right="1418" w:bottom="1701" w:left="1985" w:header="709" w:footer="709" w:gutter="0"/>
          <w:cols w:space="708"/>
          <w:titlePg/>
          <w:docGrid w:linePitch="360"/>
        </w:sectPr>
      </w:pPr>
      <w:r>
        <w:rPr>
          <w:noProof/>
          <w:lang w:val="es-ES" w:eastAsia="es-ES"/>
        </w:rPr>
        <w:drawing>
          <wp:inline distT="0" distB="0" distL="0" distR="0" wp14:anchorId="5D65D092" wp14:editId="25FF5BF7">
            <wp:extent cx="5076825" cy="7291882"/>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32628" t="6901" r="33481" b="6520"/>
                    <a:stretch/>
                  </pic:blipFill>
                  <pic:spPr bwMode="auto">
                    <a:xfrm>
                      <a:off x="0" y="0"/>
                      <a:ext cx="5076825" cy="7291882"/>
                    </a:xfrm>
                    <a:prstGeom prst="rect">
                      <a:avLst/>
                    </a:prstGeom>
                    <a:ln>
                      <a:noFill/>
                    </a:ln>
                    <a:extLst>
                      <a:ext uri="{53640926-AAD7-44D8-BBD7-CCE9431645EC}">
                        <a14:shadowObscured xmlns:a14="http://schemas.microsoft.com/office/drawing/2010/main"/>
                      </a:ext>
                    </a:extLst>
                  </pic:spPr>
                </pic:pic>
              </a:graphicData>
            </a:graphic>
          </wp:inline>
        </w:drawing>
      </w:r>
    </w:p>
    <w:p w:rsidR="002F5B9C" w:rsidRDefault="002F5B9C" w:rsidP="00760679">
      <w:pPr>
        <w:jc w:val="center"/>
        <w:rPr>
          <w:rFonts w:eastAsia="Calibri"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F5B9C" w:rsidRDefault="002F5B9C" w:rsidP="00760679">
      <w:pPr>
        <w:jc w:val="center"/>
        <w:rPr>
          <w:rFonts w:eastAsia="Calibri"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E5912" w:rsidRDefault="006F2E65" w:rsidP="00760679">
      <w:pPr>
        <w:jc w:val="center"/>
        <w:rPr>
          <w:rFonts w:eastAsia="Calibri"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CE5912" w:rsidSect="008B6641">
          <w:pgSz w:w="11906" w:h="16838" w:code="9"/>
          <w:pgMar w:top="1701" w:right="1418" w:bottom="1701" w:left="1985" w:header="709" w:footer="709" w:gutter="0"/>
          <w:cols w:space="708"/>
          <w:titlePg/>
          <w:docGrid w:linePitch="360"/>
        </w:sectPr>
      </w:pPr>
      <w:r>
        <w:rPr>
          <w:noProof/>
          <w:lang w:val="es-ES" w:eastAsia="es-ES"/>
        </w:rPr>
        <w:drawing>
          <wp:inline distT="0" distB="0" distL="0" distR="0" wp14:anchorId="66C1402E" wp14:editId="1EC81E79">
            <wp:extent cx="4810125" cy="6928574"/>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32275" t="6901" r="33686" b="5893"/>
                    <a:stretch/>
                  </pic:blipFill>
                  <pic:spPr bwMode="auto">
                    <a:xfrm>
                      <a:off x="0" y="0"/>
                      <a:ext cx="4808995" cy="6926947"/>
                    </a:xfrm>
                    <a:prstGeom prst="rect">
                      <a:avLst/>
                    </a:prstGeom>
                    <a:ln>
                      <a:noFill/>
                    </a:ln>
                    <a:extLst>
                      <a:ext uri="{53640926-AAD7-44D8-BBD7-CCE9431645EC}">
                        <a14:shadowObscured xmlns:a14="http://schemas.microsoft.com/office/drawing/2010/main"/>
                      </a:ext>
                    </a:extLst>
                  </pic:spPr>
                </pic:pic>
              </a:graphicData>
            </a:graphic>
          </wp:inline>
        </w:drawing>
      </w:r>
    </w:p>
    <w:p w:rsidR="00C81E75" w:rsidRPr="00CE5912" w:rsidRDefault="006F2E65" w:rsidP="00C81E75">
      <w:pPr>
        <w:rPr>
          <w:rFonts w:eastAsia="Calibri"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es-ES" w:eastAsia="es-ES"/>
        </w:rPr>
        <w:lastRenderedPageBreak/>
        <w:drawing>
          <wp:anchor distT="0" distB="0" distL="114300" distR="114300" simplePos="0" relativeHeight="251675136" behindDoc="0" locked="0" layoutInCell="1" allowOverlap="1" wp14:anchorId="73BE4E05" wp14:editId="66C41B1D">
            <wp:simplePos x="0" y="0"/>
            <wp:positionH relativeFrom="column">
              <wp:posOffset>-98425</wp:posOffset>
            </wp:positionH>
            <wp:positionV relativeFrom="paragraph">
              <wp:posOffset>1141730</wp:posOffset>
            </wp:positionV>
            <wp:extent cx="5247640" cy="7181850"/>
            <wp:effectExtent l="0" t="0" r="0" b="0"/>
            <wp:wrapSquare wrapText="bothSides"/>
            <wp:docPr id="205" name="Imagen 205" descr="T de pes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descr="T de pesaje"/>
                    <pic:cNvPicPr>
                      <a:picLocks noChangeAspect="1" noChangeArrowheads="1"/>
                    </pic:cNvPicPr>
                  </pic:nvPicPr>
                  <pic:blipFill>
                    <a:blip r:embed="rId82">
                      <a:extLst>
                        <a:ext uri="{28A0092B-C50C-407E-A947-70E740481C1C}">
                          <a14:useLocalDpi xmlns:a14="http://schemas.microsoft.com/office/drawing/2010/main" val="0"/>
                        </a:ext>
                      </a:extLst>
                    </a:blip>
                    <a:srcRect l="25720" r="26035"/>
                    <a:stretch>
                      <a:fillRect/>
                    </a:stretch>
                  </pic:blipFill>
                  <pic:spPr bwMode="auto">
                    <a:xfrm>
                      <a:off x="0" y="0"/>
                      <a:ext cx="5247640" cy="718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5912" w:rsidRDefault="00CE5912" w:rsidP="00FB528A">
      <w:pPr>
        <w:keepNext/>
        <w:jc w:val="center"/>
        <w:sectPr w:rsidR="00CE5912" w:rsidSect="008B6641">
          <w:pgSz w:w="11906" w:h="16838" w:code="9"/>
          <w:pgMar w:top="1701" w:right="1418" w:bottom="1701" w:left="1985" w:header="709" w:footer="709" w:gutter="0"/>
          <w:cols w:space="708"/>
          <w:titlePg/>
          <w:docGrid w:linePitch="360"/>
        </w:sectPr>
      </w:pPr>
    </w:p>
    <w:p w:rsidR="00FB528A" w:rsidRDefault="00FB528A" w:rsidP="00FB528A">
      <w:pPr>
        <w:keepNext/>
        <w:jc w:val="center"/>
      </w:pPr>
    </w:p>
    <w:p w:rsidR="00C81E75" w:rsidRDefault="00C81E75" w:rsidP="00BE2606">
      <w:pPr>
        <w:pStyle w:val="Descripcin"/>
        <w:jc w:val="both"/>
      </w:pPr>
    </w:p>
    <w:p w:rsidR="00FB528A" w:rsidRPr="00FB528A" w:rsidRDefault="006F2E65" w:rsidP="00FB528A">
      <w:pPr>
        <w:pStyle w:val="Subttulo"/>
      </w:pPr>
      <w:r>
        <w:rPr>
          <w:noProof/>
          <w:lang w:val="es-ES" w:eastAsia="es-ES"/>
        </w:rPr>
        <w:drawing>
          <wp:anchor distT="0" distB="0" distL="114300" distR="114300" simplePos="0" relativeHeight="251688448" behindDoc="0" locked="0" layoutInCell="1" allowOverlap="1" wp14:anchorId="4752E86A" wp14:editId="52AB03AC">
            <wp:simplePos x="0" y="0"/>
            <wp:positionH relativeFrom="column">
              <wp:posOffset>53975</wp:posOffset>
            </wp:positionH>
            <wp:positionV relativeFrom="paragraph">
              <wp:posOffset>504825</wp:posOffset>
            </wp:positionV>
            <wp:extent cx="5297170" cy="6991350"/>
            <wp:effectExtent l="0" t="0" r="0" b="0"/>
            <wp:wrapSquare wrapText="bothSides"/>
            <wp:docPr id="204" name="Imagen 204" descr="Ensacado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descr="Ensacadora 1"/>
                    <pic:cNvPicPr>
                      <a:picLocks noChangeAspect="1" noChangeArrowheads="1"/>
                    </pic:cNvPicPr>
                  </pic:nvPicPr>
                  <pic:blipFill>
                    <a:blip r:embed="rId83">
                      <a:extLst>
                        <a:ext uri="{28A0092B-C50C-407E-A947-70E740481C1C}">
                          <a14:useLocalDpi xmlns:a14="http://schemas.microsoft.com/office/drawing/2010/main" val="0"/>
                        </a:ext>
                      </a:extLst>
                    </a:blip>
                    <a:srcRect l="25081" r="24918"/>
                    <a:stretch>
                      <a:fillRect/>
                    </a:stretch>
                  </pic:blipFill>
                  <pic:spPr bwMode="auto">
                    <a:xfrm>
                      <a:off x="0" y="0"/>
                      <a:ext cx="5297170" cy="699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28A" w:rsidRPr="00FB528A" w:rsidRDefault="00FB528A" w:rsidP="00FB528A"/>
    <w:p w:rsidR="00C81E75" w:rsidRDefault="00C81E75" w:rsidP="00C81E75">
      <w:pPr>
        <w:rPr>
          <w:rFonts w:cstheme="minorBidi"/>
        </w:rPr>
      </w:pPr>
    </w:p>
    <w:p w:rsidR="00C81E75" w:rsidRDefault="00C81E75" w:rsidP="00C81E75"/>
    <w:p w:rsidR="00C81E75" w:rsidRDefault="006F2E65" w:rsidP="00C81E75">
      <w:r>
        <w:rPr>
          <w:noProof/>
          <w:lang w:val="es-ES" w:eastAsia="es-ES"/>
        </w:rPr>
        <w:drawing>
          <wp:inline distT="0" distB="0" distL="0" distR="0" wp14:anchorId="05B8BD2C" wp14:editId="1B3DF2BD">
            <wp:extent cx="5220921" cy="7120402"/>
            <wp:effectExtent l="0" t="0" r="0" b="4445"/>
            <wp:docPr id="203" name="Imagen 203" descr="Base Ensac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0" descr="Base Ensacadora"/>
                    <pic:cNvPicPr>
                      <a:picLocks noChangeAspect="1" noChangeArrowheads="1"/>
                    </pic:cNvPicPr>
                  </pic:nvPicPr>
                  <pic:blipFill>
                    <a:blip r:embed="rId84">
                      <a:extLst>
                        <a:ext uri="{28A0092B-C50C-407E-A947-70E740481C1C}">
                          <a14:useLocalDpi xmlns:a14="http://schemas.microsoft.com/office/drawing/2010/main" val="0"/>
                        </a:ext>
                      </a:extLst>
                    </a:blip>
                    <a:srcRect l="26198" r="25397"/>
                    <a:stretch>
                      <a:fillRect/>
                    </a:stretch>
                  </pic:blipFill>
                  <pic:spPr bwMode="auto">
                    <a:xfrm>
                      <a:off x="0" y="0"/>
                      <a:ext cx="5230307" cy="7133203"/>
                    </a:xfrm>
                    <a:prstGeom prst="rect">
                      <a:avLst/>
                    </a:prstGeom>
                    <a:noFill/>
                    <a:ln>
                      <a:noFill/>
                    </a:ln>
                  </pic:spPr>
                </pic:pic>
              </a:graphicData>
            </a:graphic>
          </wp:inline>
        </w:drawing>
      </w:r>
    </w:p>
    <w:p w:rsidR="006F2E65" w:rsidRDefault="006F2E65" w:rsidP="00A6234C">
      <w:pPr>
        <w:jc w:val="left"/>
        <w:rPr>
          <w:b/>
          <w:sz w:val="22"/>
          <w:lang w:val="es-MX" w:eastAsia="es-MX"/>
        </w:rPr>
        <w:sectPr w:rsidR="006F2E65" w:rsidSect="008B6641">
          <w:pgSz w:w="11906" w:h="16838" w:code="9"/>
          <w:pgMar w:top="1701" w:right="1418" w:bottom="1701" w:left="1985" w:header="709" w:footer="709" w:gutter="0"/>
          <w:cols w:space="708"/>
          <w:titlePg/>
          <w:docGrid w:linePitch="360"/>
        </w:sectPr>
      </w:pPr>
    </w:p>
    <w:p w:rsidR="006F2E65" w:rsidRPr="00A6234C" w:rsidRDefault="006F2E65" w:rsidP="006F2E65">
      <w:pPr>
        <w:jc w:val="left"/>
        <w:rPr>
          <w:b/>
          <w:sz w:val="22"/>
          <w:lang w:val="es-MX" w:eastAsia="es-MX"/>
        </w:rPr>
      </w:pPr>
      <w:r w:rsidRPr="00A6234C">
        <w:rPr>
          <w:b/>
          <w:sz w:val="22"/>
          <w:lang w:val="es-MX" w:eastAsia="es-MX"/>
        </w:rPr>
        <w:lastRenderedPageBreak/>
        <w:t>ANEXO D</w:t>
      </w:r>
      <w:r>
        <w:rPr>
          <w:b/>
          <w:sz w:val="22"/>
          <w:lang w:val="es-MX" w:eastAsia="es-MX"/>
        </w:rPr>
        <w:t xml:space="preserve">:   </w:t>
      </w:r>
      <w:r w:rsidRPr="00A6234C">
        <w:rPr>
          <w:rFonts w:eastAsia="Calibri" w:cs="Arial"/>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TABLA D</w:t>
      </w:r>
      <w:r w:rsidR="006B173E">
        <w:rPr>
          <w:rFonts w:eastAsia="Calibri" w:cs="Arial"/>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SELECCIÓN DE UN CILINDRO NEUMÁ</w:t>
      </w:r>
      <w:r w:rsidRPr="00A6234C">
        <w:rPr>
          <w:rFonts w:eastAsia="Calibri" w:cs="Arial"/>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TICO.</w:t>
      </w:r>
    </w:p>
    <w:p w:rsidR="006F2E65" w:rsidRDefault="006F2E65" w:rsidP="00A6234C">
      <w:pPr>
        <w:jc w:val="left"/>
        <w:rPr>
          <w:b/>
          <w:sz w:val="22"/>
          <w:lang w:val="es-MX" w:eastAsia="es-MX"/>
        </w:rPr>
        <w:sectPr w:rsidR="006F2E65" w:rsidSect="008B6641">
          <w:pgSz w:w="11906" w:h="16838" w:code="9"/>
          <w:pgMar w:top="1701" w:right="1418" w:bottom="1701" w:left="1985" w:header="709" w:footer="709" w:gutter="0"/>
          <w:cols w:space="708"/>
          <w:titlePg/>
          <w:docGrid w:linePitch="360"/>
        </w:sectPr>
      </w:pPr>
    </w:p>
    <w:p w:rsidR="00CE5912" w:rsidRPr="00CE5912" w:rsidRDefault="006F2E65" w:rsidP="00CE5912">
      <w:pPr>
        <w:jc w:val="left"/>
        <w:rPr>
          <w:b/>
          <w:sz w:val="22"/>
          <w:lang w:val="es-MX" w:eastAsia="es-MX"/>
        </w:rPr>
        <w:sectPr w:rsidR="00CE5912" w:rsidRPr="00CE5912" w:rsidSect="008B6641">
          <w:pgSz w:w="11906" w:h="16838" w:code="9"/>
          <w:pgMar w:top="1701" w:right="1418" w:bottom="1701" w:left="1985" w:header="709" w:footer="709" w:gutter="0"/>
          <w:cols w:space="708"/>
          <w:titlePg/>
          <w:docGrid w:linePitch="360"/>
        </w:sectPr>
      </w:pPr>
      <w:r w:rsidRPr="00A6234C">
        <w:rPr>
          <w:b/>
          <w:sz w:val="22"/>
          <w:lang w:val="es-MX" w:eastAsia="es-MX"/>
        </w:rPr>
        <w:lastRenderedPageBreak/>
        <w:t>ANEXO E</w:t>
      </w:r>
      <w:r>
        <w:rPr>
          <w:b/>
          <w:sz w:val="22"/>
          <w:lang w:val="es-MX" w:eastAsia="es-MX"/>
        </w:rPr>
        <w:t xml:space="preserve">: </w:t>
      </w:r>
      <w:r w:rsidRPr="00A6234C">
        <w:rPr>
          <w:rFonts w:eastAsia="Calibri" w:cs="Arial"/>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PROGRAMACIÓN EN EL PROGRAMA TWIDOSUIT</w:t>
      </w:r>
    </w:p>
    <w:p w:rsidR="00AE3043" w:rsidRPr="00CE5912" w:rsidRDefault="001D231D" w:rsidP="00CE5912">
      <w:pPr>
        <w:jc w:val="center"/>
        <w:rPr>
          <w:b/>
          <w:sz w:val="22"/>
        </w:rPr>
      </w:pPr>
      <w:r w:rsidRPr="00CE5912">
        <w:rPr>
          <w:b/>
          <w:sz w:val="22"/>
        </w:rPr>
        <w:lastRenderedPageBreak/>
        <w:t>BIBLIOGRAFÍA</w:t>
      </w:r>
    </w:p>
    <w:p w:rsidR="006F2E65" w:rsidRDefault="006F2E65" w:rsidP="00725460">
      <w:pPr>
        <w:jc w:val="center"/>
        <w:rPr>
          <w:b/>
        </w:rPr>
      </w:pPr>
    </w:p>
    <w:p w:rsidR="00AE3043" w:rsidRDefault="00AE3043" w:rsidP="00AE3043">
      <w:pPr>
        <w:pStyle w:val="Default"/>
        <w:jc w:val="both"/>
        <w:rPr>
          <w:sz w:val="22"/>
          <w:szCs w:val="22"/>
        </w:rPr>
      </w:pPr>
    </w:p>
    <w:p w:rsidR="00AE3043" w:rsidRPr="00CE5912" w:rsidRDefault="00AE3043" w:rsidP="00AE3043">
      <w:pPr>
        <w:pStyle w:val="Bibliografa"/>
        <w:numPr>
          <w:ilvl w:val="0"/>
          <w:numId w:val="50"/>
        </w:numPr>
        <w:spacing w:after="0" w:line="480" w:lineRule="auto"/>
        <w:rPr>
          <w:noProof/>
          <w:sz w:val="22"/>
        </w:rPr>
      </w:pPr>
      <w:r w:rsidRPr="00CE5912">
        <w:rPr>
          <w:sz w:val="22"/>
        </w:rPr>
        <w:fldChar w:fldCharType="begin"/>
      </w:r>
      <w:r w:rsidRPr="00CE5912">
        <w:rPr>
          <w:sz w:val="22"/>
        </w:rPr>
        <w:instrText xml:space="preserve"> BIBLIOGRAPHY  \l 12298 </w:instrText>
      </w:r>
      <w:r w:rsidRPr="00CE5912">
        <w:rPr>
          <w:sz w:val="22"/>
        </w:rPr>
        <w:fldChar w:fldCharType="separate"/>
      </w:r>
      <w:r w:rsidR="00361A43" w:rsidRPr="00CE5912">
        <w:rPr>
          <w:b/>
          <w:noProof/>
          <w:sz w:val="22"/>
        </w:rPr>
        <w:t>AVILA, J.</w:t>
      </w:r>
      <w:r w:rsidR="005E0E5A" w:rsidRPr="00CE5912">
        <w:rPr>
          <w:b/>
          <w:noProof/>
          <w:sz w:val="22"/>
        </w:rPr>
        <w:t>H</w:t>
      </w:r>
      <w:r w:rsidR="00361A43" w:rsidRPr="00CE5912">
        <w:rPr>
          <w:b/>
          <w:noProof/>
          <w:sz w:val="22"/>
        </w:rPr>
        <w:t>.</w:t>
      </w:r>
      <w:r w:rsidR="00361A43" w:rsidRPr="00CE5912">
        <w:rPr>
          <w:noProof/>
          <w:sz w:val="22"/>
        </w:rPr>
        <w:t xml:space="preserve"> </w:t>
      </w:r>
      <w:r w:rsidRPr="00CE5912">
        <w:rPr>
          <w:i/>
          <w:iCs/>
          <w:noProof/>
          <w:sz w:val="22"/>
        </w:rPr>
        <w:t>Carbonato de Calcio en Mexico.</w:t>
      </w:r>
      <w:r w:rsidRPr="00CE5912">
        <w:rPr>
          <w:noProof/>
          <w:sz w:val="22"/>
        </w:rPr>
        <w:t xml:space="preserve"> Mexico</w:t>
      </w:r>
      <w:r w:rsidR="005E0E5A" w:rsidRPr="00CE5912">
        <w:rPr>
          <w:noProof/>
          <w:sz w:val="22"/>
        </w:rPr>
        <w:t xml:space="preserve"> DF</w:t>
      </w:r>
      <w:r w:rsidR="00C87E7D" w:rsidRPr="00CE5912">
        <w:rPr>
          <w:noProof/>
          <w:sz w:val="22"/>
        </w:rPr>
        <w:t>-</w:t>
      </w:r>
      <w:r w:rsidR="00361A43" w:rsidRPr="00CE5912">
        <w:rPr>
          <w:noProof/>
          <w:sz w:val="22"/>
        </w:rPr>
        <w:t>Mexico</w:t>
      </w:r>
      <w:r w:rsidRPr="00CE5912">
        <w:rPr>
          <w:noProof/>
          <w:sz w:val="22"/>
        </w:rPr>
        <w:t>: MniaScience</w:t>
      </w:r>
      <w:r w:rsidR="005E0E5A" w:rsidRPr="00CE5912">
        <w:rPr>
          <w:noProof/>
          <w:sz w:val="22"/>
        </w:rPr>
        <w:t>, 2014, pp 10-22</w:t>
      </w:r>
      <w:r w:rsidRPr="00CE5912">
        <w:rPr>
          <w:noProof/>
          <w:sz w:val="22"/>
        </w:rPr>
        <w:t>.</w:t>
      </w:r>
    </w:p>
    <w:p w:rsidR="00AE3043" w:rsidRPr="00CE5912" w:rsidRDefault="00AE3043" w:rsidP="00AE3043">
      <w:pPr>
        <w:pStyle w:val="Bibliografa"/>
        <w:numPr>
          <w:ilvl w:val="0"/>
          <w:numId w:val="50"/>
        </w:numPr>
        <w:spacing w:after="0" w:line="480" w:lineRule="auto"/>
        <w:rPr>
          <w:noProof/>
          <w:sz w:val="22"/>
        </w:rPr>
      </w:pPr>
      <w:r w:rsidRPr="00CE5912">
        <w:rPr>
          <w:b/>
          <w:noProof/>
          <w:sz w:val="22"/>
        </w:rPr>
        <w:t>BELLINI, B.</w:t>
      </w:r>
      <w:r w:rsidRPr="00CE5912">
        <w:rPr>
          <w:noProof/>
          <w:sz w:val="22"/>
        </w:rPr>
        <w:t xml:space="preserve"> </w:t>
      </w:r>
      <w:r w:rsidRPr="00CE5912">
        <w:rPr>
          <w:i/>
          <w:iCs/>
          <w:noProof/>
          <w:sz w:val="22"/>
        </w:rPr>
        <w:t>Sensores de presion utilizados en las plataformas de fuerza aplicadas al estudio de la posturografia.</w:t>
      </w:r>
      <w:r w:rsidR="00C87E7D" w:rsidRPr="00CE5912">
        <w:rPr>
          <w:noProof/>
          <w:sz w:val="22"/>
        </w:rPr>
        <w:t xml:space="preserve"> Montevideo-</w:t>
      </w:r>
      <w:r w:rsidR="005E0E5A" w:rsidRPr="00CE5912">
        <w:rPr>
          <w:noProof/>
          <w:sz w:val="22"/>
        </w:rPr>
        <w:t>Uruguay</w:t>
      </w:r>
      <w:r w:rsidR="0048589F" w:rsidRPr="00CE5912">
        <w:rPr>
          <w:noProof/>
          <w:sz w:val="22"/>
        </w:rPr>
        <w:t>:</w:t>
      </w:r>
      <w:r w:rsidR="00361A43" w:rsidRPr="00CE5912">
        <w:rPr>
          <w:noProof/>
          <w:sz w:val="22"/>
        </w:rPr>
        <w:t xml:space="preserve"> Brueblem,</w:t>
      </w:r>
      <w:r w:rsidR="005E0E5A" w:rsidRPr="00CE5912">
        <w:rPr>
          <w:noProof/>
          <w:sz w:val="22"/>
        </w:rPr>
        <w:t xml:space="preserve"> 2010, pp 50-</w:t>
      </w:r>
      <w:r w:rsidR="00361A43" w:rsidRPr="00CE5912">
        <w:rPr>
          <w:noProof/>
          <w:sz w:val="22"/>
        </w:rPr>
        <w:t>54.</w:t>
      </w:r>
      <w:r w:rsidR="005E0E5A" w:rsidRPr="00CE5912">
        <w:rPr>
          <w:noProof/>
          <w:sz w:val="22"/>
        </w:rPr>
        <w:t xml:space="preserve"> </w:t>
      </w:r>
    </w:p>
    <w:p w:rsidR="00AE3043" w:rsidRPr="00CE5912" w:rsidRDefault="00361A43" w:rsidP="00AE3043">
      <w:pPr>
        <w:pStyle w:val="Bibliografa"/>
        <w:numPr>
          <w:ilvl w:val="0"/>
          <w:numId w:val="50"/>
        </w:numPr>
        <w:spacing w:after="0" w:line="480" w:lineRule="auto"/>
        <w:rPr>
          <w:noProof/>
          <w:sz w:val="22"/>
        </w:rPr>
      </w:pPr>
      <w:r w:rsidRPr="00CE5912">
        <w:rPr>
          <w:b/>
          <w:noProof/>
          <w:sz w:val="22"/>
        </w:rPr>
        <w:t>CANO, A. C.</w:t>
      </w:r>
      <w:r w:rsidR="00AE3043" w:rsidRPr="00CE5912">
        <w:rPr>
          <w:noProof/>
          <w:sz w:val="22"/>
        </w:rPr>
        <w:t xml:space="preserve"> </w:t>
      </w:r>
      <w:r w:rsidR="00AE3043" w:rsidRPr="00CE5912">
        <w:rPr>
          <w:i/>
          <w:iCs/>
          <w:noProof/>
          <w:sz w:val="22"/>
        </w:rPr>
        <w:t>Prototipo de dosificación, pesaje y ala de sellado de bultos de sal.</w:t>
      </w:r>
      <w:r w:rsidR="00C87E7D" w:rsidRPr="00CE5912">
        <w:rPr>
          <w:noProof/>
          <w:sz w:val="22"/>
        </w:rPr>
        <w:t xml:space="preserve"> Bogota D C-</w:t>
      </w:r>
      <w:r w:rsidR="00AE3043" w:rsidRPr="00CE5912">
        <w:rPr>
          <w:noProof/>
          <w:sz w:val="22"/>
        </w:rPr>
        <w:t>Colombia</w:t>
      </w:r>
      <w:r w:rsidR="0048589F" w:rsidRPr="00CE5912">
        <w:rPr>
          <w:noProof/>
          <w:sz w:val="22"/>
        </w:rPr>
        <w:t>:</w:t>
      </w:r>
      <w:r w:rsidRPr="00CE5912">
        <w:rPr>
          <w:noProof/>
          <w:sz w:val="22"/>
        </w:rPr>
        <w:t xml:space="preserve"> 2005, pp 20-105</w:t>
      </w:r>
      <w:r w:rsidR="00AE3043" w:rsidRPr="00CE5912">
        <w:rPr>
          <w:noProof/>
          <w:sz w:val="22"/>
        </w:rPr>
        <w:t>.</w:t>
      </w:r>
    </w:p>
    <w:p w:rsidR="00AE3043" w:rsidRPr="00CE5912" w:rsidRDefault="00AE3043" w:rsidP="00AE3043">
      <w:pPr>
        <w:pStyle w:val="Bibliografa"/>
        <w:numPr>
          <w:ilvl w:val="0"/>
          <w:numId w:val="50"/>
        </w:numPr>
        <w:spacing w:after="0" w:line="480" w:lineRule="auto"/>
        <w:rPr>
          <w:noProof/>
          <w:sz w:val="22"/>
        </w:rPr>
      </w:pPr>
      <w:r w:rsidRPr="00CE5912">
        <w:rPr>
          <w:b/>
          <w:noProof/>
          <w:sz w:val="22"/>
        </w:rPr>
        <w:t>CANO, M. G.</w:t>
      </w:r>
      <w:r w:rsidR="00361A43" w:rsidRPr="00CE5912">
        <w:rPr>
          <w:noProof/>
          <w:sz w:val="22"/>
        </w:rPr>
        <w:t xml:space="preserve"> </w:t>
      </w:r>
      <w:r w:rsidRPr="00CE5912">
        <w:rPr>
          <w:i/>
          <w:iCs/>
          <w:noProof/>
          <w:sz w:val="22"/>
        </w:rPr>
        <w:t>Nave industrial para el alamcenamiento, ensacado y distribución de cereales.</w:t>
      </w:r>
      <w:r w:rsidRPr="00CE5912">
        <w:rPr>
          <w:noProof/>
          <w:sz w:val="22"/>
        </w:rPr>
        <w:t xml:space="preserve"> Mexico</w:t>
      </w:r>
      <w:r w:rsidR="00C87E7D" w:rsidRPr="00CE5912">
        <w:rPr>
          <w:noProof/>
          <w:sz w:val="22"/>
        </w:rPr>
        <w:t xml:space="preserve"> DF-</w:t>
      </w:r>
      <w:r w:rsidR="0048589F" w:rsidRPr="00CE5912">
        <w:rPr>
          <w:noProof/>
          <w:sz w:val="22"/>
        </w:rPr>
        <w:t>Mexico:</w:t>
      </w:r>
      <w:r w:rsidR="00361A43" w:rsidRPr="00CE5912">
        <w:rPr>
          <w:noProof/>
          <w:sz w:val="22"/>
        </w:rPr>
        <w:t xml:space="preserve"> 2009,pp 50-90</w:t>
      </w:r>
      <w:r w:rsidRPr="00CE5912">
        <w:rPr>
          <w:noProof/>
          <w:sz w:val="22"/>
        </w:rPr>
        <w:t>.</w:t>
      </w:r>
    </w:p>
    <w:p w:rsidR="00AE3043" w:rsidRPr="00CE5912" w:rsidRDefault="00AE3043" w:rsidP="00AE3043">
      <w:pPr>
        <w:pStyle w:val="Bibliografa"/>
        <w:numPr>
          <w:ilvl w:val="0"/>
          <w:numId w:val="50"/>
        </w:numPr>
        <w:spacing w:after="0" w:line="480" w:lineRule="auto"/>
        <w:rPr>
          <w:noProof/>
          <w:sz w:val="22"/>
        </w:rPr>
      </w:pPr>
      <w:r w:rsidRPr="00CE5912">
        <w:rPr>
          <w:b/>
          <w:noProof/>
          <w:sz w:val="22"/>
        </w:rPr>
        <w:t>COLOMA, G.</w:t>
      </w:r>
      <w:r w:rsidRPr="00CE5912">
        <w:rPr>
          <w:noProof/>
          <w:sz w:val="22"/>
        </w:rPr>
        <w:t xml:space="preserve"> </w:t>
      </w:r>
      <w:r w:rsidRPr="00CE5912">
        <w:rPr>
          <w:i/>
          <w:iCs/>
          <w:noProof/>
          <w:sz w:val="22"/>
        </w:rPr>
        <w:t>La cal ¡es un rectivo quimico!</w:t>
      </w:r>
      <w:r w:rsidR="00C87E7D" w:rsidRPr="00CE5912">
        <w:rPr>
          <w:noProof/>
          <w:sz w:val="22"/>
        </w:rPr>
        <w:t>, Santigo de Chile-</w:t>
      </w:r>
      <w:r w:rsidR="0048589F" w:rsidRPr="00CE5912">
        <w:rPr>
          <w:noProof/>
          <w:sz w:val="22"/>
        </w:rPr>
        <w:t>Chile:</w:t>
      </w:r>
      <w:r w:rsidR="002B3050" w:rsidRPr="00CE5912">
        <w:rPr>
          <w:noProof/>
          <w:sz w:val="22"/>
        </w:rPr>
        <w:t xml:space="preserve"> 2008,pp 45-52</w:t>
      </w:r>
      <w:r w:rsidRPr="00CE5912">
        <w:rPr>
          <w:noProof/>
          <w:sz w:val="22"/>
        </w:rPr>
        <w:t>.</w:t>
      </w:r>
    </w:p>
    <w:p w:rsidR="00AE3043" w:rsidRPr="00CE5912" w:rsidRDefault="00AE3043" w:rsidP="00AE3043">
      <w:pPr>
        <w:pStyle w:val="Bibliografa"/>
        <w:numPr>
          <w:ilvl w:val="0"/>
          <w:numId w:val="50"/>
        </w:numPr>
        <w:spacing w:after="0" w:line="480" w:lineRule="auto"/>
        <w:rPr>
          <w:noProof/>
          <w:sz w:val="22"/>
        </w:rPr>
      </w:pPr>
      <w:r w:rsidRPr="00CE5912">
        <w:rPr>
          <w:b/>
          <w:noProof/>
          <w:sz w:val="22"/>
        </w:rPr>
        <w:t>GUILLEN, A.</w:t>
      </w:r>
      <w:r w:rsidR="00D27763" w:rsidRPr="00CE5912">
        <w:rPr>
          <w:noProof/>
          <w:sz w:val="22"/>
        </w:rPr>
        <w:t xml:space="preserve"> </w:t>
      </w:r>
      <w:r w:rsidRPr="00CE5912">
        <w:rPr>
          <w:i/>
          <w:iCs/>
          <w:noProof/>
          <w:sz w:val="22"/>
        </w:rPr>
        <w:t>Introducción a la neumatica.</w:t>
      </w:r>
      <w:r w:rsidR="002B3050" w:rsidRPr="00CE5912">
        <w:rPr>
          <w:noProof/>
          <w:sz w:val="22"/>
        </w:rPr>
        <w:t xml:space="preserve"> </w:t>
      </w:r>
      <w:r w:rsidR="00C87E7D" w:rsidRPr="00CE5912">
        <w:rPr>
          <w:noProof/>
          <w:sz w:val="22"/>
        </w:rPr>
        <w:t>Barcelona-</w:t>
      </w:r>
      <w:r w:rsidRPr="00CE5912">
        <w:rPr>
          <w:noProof/>
          <w:sz w:val="22"/>
        </w:rPr>
        <w:t>España: Marcombo S.A</w:t>
      </w:r>
      <w:r w:rsidR="00D27763" w:rsidRPr="00CE5912">
        <w:rPr>
          <w:noProof/>
          <w:sz w:val="22"/>
        </w:rPr>
        <w:t>, 2007, pp 119-140</w:t>
      </w:r>
      <w:r w:rsidRPr="00CE5912">
        <w:rPr>
          <w:noProof/>
          <w:sz w:val="22"/>
        </w:rPr>
        <w:t>.</w:t>
      </w:r>
    </w:p>
    <w:p w:rsidR="00AE3043" w:rsidRPr="00CE5912" w:rsidRDefault="00AE3043" w:rsidP="00AE3043">
      <w:pPr>
        <w:pStyle w:val="Bibliografa"/>
        <w:numPr>
          <w:ilvl w:val="0"/>
          <w:numId w:val="50"/>
        </w:numPr>
        <w:spacing w:after="0" w:line="480" w:lineRule="auto"/>
        <w:rPr>
          <w:noProof/>
          <w:sz w:val="22"/>
        </w:rPr>
      </w:pPr>
      <w:r w:rsidRPr="00CE5912">
        <w:rPr>
          <w:b/>
          <w:noProof/>
          <w:sz w:val="22"/>
        </w:rPr>
        <w:t>HERAS, S. D.</w:t>
      </w:r>
      <w:r w:rsidRPr="00CE5912">
        <w:rPr>
          <w:noProof/>
          <w:sz w:val="22"/>
        </w:rPr>
        <w:t xml:space="preserve"> </w:t>
      </w:r>
      <w:r w:rsidRPr="00CE5912">
        <w:rPr>
          <w:i/>
          <w:iCs/>
          <w:noProof/>
          <w:sz w:val="22"/>
        </w:rPr>
        <w:t>Instalaciones neumaticas.</w:t>
      </w:r>
      <w:r w:rsidR="00C87E7D" w:rsidRPr="00CE5912">
        <w:rPr>
          <w:noProof/>
          <w:sz w:val="22"/>
        </w:rPr>
        <w:t xml:space="preserve"> Barcelona-</w:t>
      </w:r>
      <w:r w:rsidR="0048589F" w:rsidRPr="00CE5912">
        <w:rPr>
          <w:noProof/>
          <w:sz w:val="22"/>
        </w:rPr>
        <w:t>España</w:t>
      </w:r>
      <w:r w:rsidRPr="00CE5912">
        <w:rPr>
          <w:noProof/>
          <w:sz w:val="22"/>
        </w:rPr>
        <w:t>: Editorial UOC</w:t>
      </w:r>
      <w:r w:rsidR="00D27763" w:rsidRPr="00CE5912">
        <w:rPr>
          <w:noProof/>
          <w:sz w:val="22"/>
        </w:rPr>
        <w:t>, 2005, pp 30-45</w:t>
      </w:r>
      <w:r w:rsidRPr="00CE5912">
        <w:rPr>
          <w:noProof/>
          <w:sz w:val="22"/>
        </w:rPr>
        <w:t>.</w:t>
      </w:r>
    </w:p>
    <w:p w:rsidR="00AE3043" w:rsidRPr="00CE5912" w:rsidRDefault="00AE3043" w:rsidP="005661A6">
      <w:pPr>
        <w:pStyle w:val="Bibliografa"/>
        <w:numPr>
          <w:ilvl w:val="0"/>
          <w:numId w:val="50"/>
        </w:numPr>
        <w:spacing w:after="0" w:line="480" w:lineRule="auto"/>
        <w:rPr>
          <w:noProof/>
          <w:sz w:val="22"/>
        </w:rPr>
      </w:pPr>
      <w:r w:rsidRPr="00CE5912">
        <w:rPr>
          <w:b/>
          <w:noProof/>
          <w:sz w:val="22"/>
        </w:rPr>
        <w:t>MALONEY, T. J.</w:t>
      </w:r>
      <w:r w:rsidRPr="00CE5912">
        <w:rPr>
          <w:noProof/>
          <w:sz w:val="22"/>
        </w:rPr>
        <w:t xml:space="preserve"> (2006). </w:t>
      </w:r>
      <w:r w:rsidRPr="00CE5912">
        <w:rPr>
          <w:i/>
          <w:iCs/>
          <w:noProof/>
          <w:sz w:val="22"/>
        </w:rPr>
        <w:t>Electronica Industrial Moderna.</w:t>
      </w:r>
      <w:r w:rsidR="0048589F" w:rsidRPr="00CE5912">
        <w:rPr>
          <w:noProof/>
          <w:sz w:val="22"/>
        </w:rPr>
        <w:t xml:space="preserve"> </w:t>
      </w:r>
      <w:r w:rsidR="00C87E7D" w:rsidRPr="00CE5912">
        <w:rPr>
          <w:noProof/>
          <w:sz w:val="22"/>
        </w:rPr>
        <w:t>Madrid-</w:t>
      </w:r>
      <w:r w:rsidRPr="00CE5912">
        <w:rPr>
          <w:noProof/>
          <w:sz w:val="22"/>
        </w:rPr>
        <w:t>España: Pearson</w:t>
      </w:r>
      <w:r w:rsidR="00A00340" w:rsidRPr="00CE5912">
        <w:rPr>
          <w:noProof/>
          <w:sz w:val="22"/>
        </w:rPr>
        <w:t>, 2007,pp 40-80</w:t>
      </w:r>
      <w:r w:rsidRPr="00CE5912">
        <w:rPr>
          <w:noProof/>
          <w:sz w:val="22"/>
        </w:rPr>
        <w:t>.</w:t>
      </w:r>
    </w:p>
    <w:p w:rsidR="00AE3043" w:rsidRPr="00CE5912" w:rsidRDefault="00AE3043" w:rsidP="00AE3043">
      <w:pPr>
        <w:pStyle w:val="Bibliografa"/>
        <w:numPr>
          <w:ilvl w:val="0"/>
          <w:numId w:val="50"/>
        </w:numPr>
        <w:spacing w:after="0" w:line="480" w:lineRule="auto"/>
        <w:rPr>
          <w:noProof/>
          <w:sz w:val="22"/>
        </w:rPr>
      </w:pPr>
      <w:r w:rsidRPr="00CE5912">
        <w:rPr>
          <w:b/>
          <w:noProof/>
          <w:sz w:val="22"/>
        </w:rPr>
        <w:t>PAUL, R. S.</w:t>
      </w:r>
      <w:r w:rsidRPr="00CE5912">
        <w:rPr>
          <w:noProof/>
          <w:sz w:val="22"/>
        </w:rPr>
        <w:t xml:space="preserve"> </w:t>
      </w:r>
      <w:r w:rsidRPr="00CE5912">
        <w:rPr>
          <w:i/>
          <w:iCs/>
          <w:noProof/>
          <w:sz w:val="22"/>
        </w:rPr>
        <w:t>Matematicas para administración y economia.</w:t>
      </w:r>
      <w:r w:rsidR="00C87E7D" w:rsidRPr="00CE5912">
        <w:rPr>
          <w:noProof/>
          <w:sz w:val="22"/>
        </w:rPr>
        <w:t xml:space="preserve"> Juárez-</w:t>
      </w:r>
      <w:r w:rsidRPr="00CE5912">
        <w:rPr>
          <w:noProof/>
          <w:sz w:val="22"/>
        </w:rPr>
        <w:t>México</w:t>
      </w:r>
      <w:r w:rsidR="00A00340" w:rsidRPr="00CE5912">
        <w:rPr>
          <w:noProof/>
          <w:sz w:val="22"/>
        </w:rPr>
        <w:t>: Rs, 2006, pp 30-67.</w:t>
      </w:r>
    </w:p>
    <w:p w:rsidR="00CE5912" w:rsidRPr="00CE5912" w:rsidRDefault="00AE3043" w:rsidP="00CE5912">
      <w:pPr>
        <w:pStyle w:val="Bibliografa"/>
        <w:numPr>
          <w:ilvl w:val="0"/>
          <w:numId w:val="50"/>
        </w:numPr>
        <w:spacing w:after="0" w:line="480" w:lineRule="auto"/>
        <w:rPr>
          <w:noProof/>
          <w:sz w:val="22"/>
        </w:rPr>
      </w:pPr>
      <w:r w:rsidRPr="00CE5912">
        <w:rPr>
          <w:b/>
          <w:noProof/>
          <w:sz w:val="22"/>
        </w:rPr>
        <w:t>PEÑA, D.</w:t>
      </w:r>
      <w:r w:rsidRPr="00CE5912">
        <w:rPr>
          <w:noProof/>
          <w:sz w:val="22"/>
        </w:rPr>
        <w:t xml:space="preserve"> (2013). </w:t>
      </w:r>
      <w:r w:rsidRPr="00CE5912">
        <w:rPr>
          <w:i/>
          <w:iCs/>
          <w:noProof/>
          <w:sz w:val="22"/>
        </w:rPr>
        <w:t>Introducción a los automatas programables.</w:t>
      </w:r>
      <w:r w:rsidR="00C87E7D" w:rsidRPr="00CE5912">
        <w:rPr>
          <w:noProof/>
          <w:sz w:val="22"/>
        </w:rPr>
        <w:t xml:space="preserve"> Barcelona-</w:t>
      </w:r>
      <w:r w:rsidRPr="00CE5912">
        <w:rPr>
          <w:noProof/>
          <w:sz w:val="22"/>
        </w:rPr>
        <w:t xml:space="preserve"> España</w:t>
      </w:r>
      <w:r w:rsidR="00A00340" w:rsidRPr="00CE5912">
        <w:rPr>
          <w:noProof/>
          <w:sz w:val="22"/>
        </w:rPr>
        <w:t>: Peña, 2013,pp 25-40</w:t>
      </w:r>
      <w:r w:rsidRPr="00CE5912">
        <w:rPr>
          <w:noProof/>
          <w:sz w:val="22"/>
        </w:rPr>
        <w:t>.</w:t>
      </w:r>
      <w:r w:rsidR="00CE5912" w:rsidRPr="00CE5912">
        <w:rPr>
          <w:noProof/>
          <w:sz w:val="22"/>
        </w:rPr>
        <w:t xml:space="preserve"> </w:t>
      </w:r>
    </w:p>
    <w:p w:rsidR="00CE5912" w:rsidRPr="00CE5912" w:rsidRDefault="00CE5912" w:rsidP="00CE5912">
      <w:pPr>
        <w:rPr>
          <w:sz w:val="22"/>
        </w:rPr>
        <w:sectPr w:rsidR="00CE5912" w:rsidRPr="00CE5912" w:rsidSect="008B6641">
          <w:pgSz w:w="11906" w:h="16838" w:code="9"/>
          <w:pgMar w:top="1701" w:right="1418" w:bottom="1701" w:left="1985" w:header="709" w:footer="709" w:gutter="0"/>
          <w:cols w:space="708"/>
          <w:titlePg/>
          <w:docGrid w:linePitch="360"/>
        </w:sectPr>
      </w:pPr>
    </w:p>
    <w:p w:rsidR="00CE5912" w:rsidRPr="00CE5912" w:rsidRDefault="00CE5912" w:rsidP="00CE5912">
      <w:pPr>
        <w:rPr>
          <w:sz w:val="22"/>
        </w:rPr>
      </w:pPr>
    </w:p>
    <w:p w:rsidR="00AE3043" w:rsidRPr="00CE5912" w:rsidRDefault="00AE3043" w:rsidP="00AE3043">
      <w:pPr>
        <w:pStyle w:val="Bibliografa"/>
        <w:numPr>
          <w:ilvl w:val="0"/>
          <w:numId w:val="50"/>
        </w:numPr>
        <w:spacing w:after="0" w:line="480" w:lineRule="auto"/>
        <w:rPr>
          <w:noProof/>
          <w:sz w:val="22"/>
        </w:rPr>
      </w:pPr>
      <w:r w:rsidRPr="00CE5912">
        <w:rPr>
          <w:b/>
          <w:noProof/>
          <w:sz w:val="22"/>
        </w:rPr>
        <w:t>RAVENET, J.</w:t>
      </w:r>
      <w:r w:rsidR="00A00340" w:rsidRPr="00CE5912">
        <w:rPr>
          <w:noProof/>
          <w:sz w:val="22"/>
        </w:rPr>
        <w:t xml:space="preserve"> </w:t>
      </w:r>
      <w:r w:rsidRPr="00CE5912">
        <w:rPr>
          <w:noProof/>
          <w:sz w:val="22"/>
        </w:rPr>
        <w:t xml:space="preserve"> </w:t>
      </w:r>
      <w:r w:rsidRPr="00CE5912">
        <w:rPr>
          <w:i/>
          <w:iCs/>
          <w:noProof/>
          <w:sz w:val="22"/>
        </w:rPr>
        <w:t>Silos.</w:t>
      </w:r>
      <w:r w:rsidRPr="00CE5912">
        <w:rPr>
          <w:noProof/>
          <w:sz w:val="22"/>
        </w:rPr>
        <w:t xml:space="preserve"> Barcelona</w:t>
      </w:r>
      <w:r w:rsidR="00C87E7D" w:rsidRPr="00CE5912">
        <w:rPr>
          <w:noProof/>
          <w:sz w:val="22"/>
        </w:rPr>
        <w:t>-</w:t>
      </w:r>
      <w:r w:rsidR="00A00340" w:rsidRPr="00CE5912">
        <w:rPr>
          <w:noProof/>
          <w:sz w:val="22"/>
        </w:rPr>
        <w:t>España: Imgesa, 2009, pp 32-56</w:t>
      </w:r>
      <w:r w:rsidRPr="00CE5912">
        <w:rPr>
          <w:noProof/>
          <w:sz w:val="22"/>
        </w:rPr>
        <w:t>.</w:t>
      </w:r>
    </w:p>
    <w:p w:rsidR="00AE3043" w:rsidRPr="00CE5912" w:rsidRDefault="00AE3043" w:rsidP="00AE3043">
      <w:pPr>
        <w:pStyle w:val="Bibliografa"/>
        <w:numPr>
          <w:ilvl w:val="0"/>
          <w:numId w:val="50"/>
        </w:numPr>
        <w:spacing w:after="0" w:line="480" w:lineRule="auto"/>
        <w:rPr>
          <w:noProof/>
          <w:sz w:val="22"/>
        </w:rPr>
      </w:pPr>
      <w:r w:rsidRPr="00CE5912">
        <w:rPr>
          <w:b/>
          <w:noProof/>
          <w:sz w:val="22"/>
        </w:rPr>
        <w:t xml:space="preserve">SERNA, A. </w:t>
      </w:r>
      <w:r w:rsidRPr="00CE5912">
        <w:rPr>
          <w:noProof/>
          <w:sz w:val="22"/>
        </w:rPr>
        <w:t xml:space="preserve">(2010). </w:t>
      </w:r>
      <w:r w:rsidRPr="00CE5912">
        <w:rPr>
          <w:i/>
          <w:iCs/>
          <w:noProof/>
          <w:sz w:val="22"/>
        </w:rPr>
        <w:t>Practica de los sensores.</w:t>
      </w:r>
      <w:r w:rsidR="00C87E7D" w:rsidRPr="00CE5912">
        <w:rPr>
          <w:noProof/>
          <w:sz w:val="22"/>
        </w:rPr>
        <w:t xml:space="preserve"> Madrid-</w:t>
      </w:r>
      <w:r w:rsidRPr="00CE5912">
        <w:rPr>
          <w:noProof/>
          <w:sz w:val="22"/>
        </w:rPr>
        <w:t>España: SL</w:t>
      </w:r>
      <w:r w:rsidR="00A00340" w:rsidRPr="00CE5912">
        <w:rPr>
          <w:noProof/>
          <w:sz w:val="22"/>
        </w:rPr>
        <w:t>, 2010,pp 34-39.</w:t>
      </w:r>
    </w:p>
    <w:p w:rsidR="00AE3043" w:rsidRPr="00CE5912" w:rsidRDefault="009B509A" w:rsidP="00AE3043">
      <w:pPr>
        <w:pStyle w:val="Bibliografa"/>
        <w:numPr>
          <w:ilvl w:val="0"/>
          <w:numId w:val="50"/>
        </w:numPr>
        <w:spacing w:after="0" w:line="480" w:lineRule="auto"/>
        <w:rPr>
          <w:noProof/>
          <w:sz w:val="22"/>
        </w:rPr>
      </w:pPr>
      <w:r w:rsidRPr="00CE5912">
        <w:rPr>
          <w:b/>
          <w:noProof/>
          <w:sz w:val="22"/>
        </w:rPr>
        <w:t>AMADOR, F.</w:t>
      </w:r>
      <w:r w:rsidR="00AE3043" w:rsidRPr="00CE5912">
        <w:rPr>
          <w:noProof/>
          <w:sz w:val="22"/>
        </w:rPr>
        <w:t xml:space="preserve"> </w:t>
      </w:r>
      <w:r w:rsidR="00AE3043" w:rsidRPr="00CE5912">
        <w:rPr>
          <w:i/>
          <w:iCs/>
          <w:noProof/>
          <w:sz w:val="22"/>
        </w:rPr>
        <w:t>S</w:t>
      </w:r>
      <w:r w:rsidR="00A00340" w:rsidRPr="00CE5912">
        <w:rPr>
          <w:i/>
          <w:iCs/>
          <w:noProof/>
          <w:sz w:val="22"/>
        </w:rPr>
        <w:t>ensores magneticos e inductivos</w:t>
      </w:r>
      <w:r w:rsidR="00AE3043" w:rsidRPr="00CE5912">
        <w:rPr>
          <w:noProof/>
          <w:sz w:val="22"/>
        </w:rPr>
        <w:t>.</w:t>
      </w:r>
      <w:r w:rsidR="00A00340" w:rsidRPr="00CE5912">
        <w:rPr>
          <w:noProof/>
          <w:sz w:val="22"/>
        </w:rPr>
        <w:t>[En linea], Mexico</w:t>
      </w:r>
      <w:r w:rsidR="006A3284" w:rsidRPr="00CE5912">
        <w:rPr>
          <w:noProof/>
          <w:sz w:val="22"/>
        </w:rPr>
        <w:t xml:space="preserve"> DF</w:t>
      </w:r>
      <w:r w:rsidRPr="00CE5912">
        <w:rPr>
          <w:noProof/>
          <w:sz w:val="22"/>
        </w:rPr>
        <w:t>, Instituto de ciencias basicas, 2009. [Consulta: 21 Octubre</w:t>
      </w:r>
      <w:r w:rsidR="00AE3043" w:rsidRPr="00CE5912">
        <w:rPr>
          <w:noProof/>
          <w:sz w:val="22"/>
        </w:rPr>
        <w:t xml:space="preserve"> 2013</w:t>
      </w:r>
      <w:r w:rsidRPr="00CE5912">
        <w:rPr>
          <w:noProof/>
          <w:sz w:val="22"/>
        </w:rPr>
        <w:t>]. Disponible en URL</w:t>
      </w:r>
      <w:r w:rsidR="00AE3043" w:rsidRPr="00CE5912">
        <w:rPr>
          <w:noProof/>
          <w:sz w:val="22"/>
        </w:rPr>
        <w:t>://www.uaeh.edu.mx/docencia/Tesis/icbi/licenciatura/documentos/Sensores%20magneticos.pdf</w:t>
      </w:r>
    </w:p>
    <w:p w:rsidR="00AE3043" w:rsidRPr="00CE5912" w:rsidRDefault="00491540" w:rsidP="00AE3043">
      <w:pPr>
        <w:pStyle w:val="Bibliografa"/>
        <w:numPr>
          <w:ilvl w:val="0"/>
          <w:numId w:val="50"/>
        </w:numPr>
        <w:spacing w:after="0" w:line="480" w:lineRule="auto"/>
        <w:rPr>
          <w:noProof/>
          <w:sz w:val="22"/>
        </w:rPr>
      </w:pPr>
      <w:r w:rsidRPr="00CE5912">
        <w:rPr>
          <w:b/>
          <w:noProof/>
          <w:sz w:val="22"/>
        </w:rPr>
        <w:t>MICRO</w:t>
      </w:r>
      <w:r w:rsidR="00AE3043" w:rsidRPr="00CE5912">
        <w:rPr>
          <w:b/>
          <w:noProof/>
          <w:sz w:val="22"/>
        </w:rPr>
        <w:t>.</w:t>
      </w:r>
      <w:r w:rsidRPr="00CE5912">
        <w:rPr>
          <w:noProof/>
          <w:sz w:val="22"/>
        </w:rPr>
        <w:t xml:space="preserve"> </w:t>
      </w:r>
      <w:r w:rsidR="00AE3043" w:rsidRPr="00CE5912">
        <w:rPr>
          <w:i/>
          <w:iCs/>
          <w:noProof/>
          <w:sz w:val="22"/>
        </w:rPr>
        <w:t>M</w:t>
      </w:r>
      <w:r w:rsidR="006A3284" w:rsidRPr="00CE5912">
        <w:rPr>
          <w:i/>
          <w:iCs/>
          <w:noProof/>
          <w:sz w:val="22"/>
        </w:rPr>
        <w:t>icroatumacion</w:t>
      </w:r>
      <w:r w:rsidR="00AE3043" w:rsidRPr="00CE5912">
        <w:rPr>
          <w:noProof/>
          <w:sz w:val="22"/>
        </w:rPr>
        <w:t>.</w:t>
      </w:r>
      <w:r w:rsidRPr="00CE5912">
        <w:rPr>
          <w:noProof/>
          <w:sz w:val="22"/>
        </w:rPr>
        <w:t xml:space="preserve"> </w:t>
      </w:r>
      <w:r w:rsidR="006A3284" w:rsidRPr="00CE5912">
        <w:rPr>
          <w:noProof/>
          <w:sz w:val="22"/>
        </w:rPr>
        <w:t>[En linea], Mexico DF, Microatumacion, 2010.</w:t>
      </w:r>
      <w:r w:rsidRPr="00CE5912">
        <w:rPr>
          <w:noProof/>
          <w:sz w:val="22"/>
        </w:rPr>
        <w:t xml:space="preserve"> </w:t>
      </w:r>
      <w:r w:rsidR="006A3284" w:rsidRPr="00CE5912">
        <w:rPr>
          <w:noProof/>
          <w:sz w:val="22"/>
        </w:rPr>
        <w:t>[</w:t>
      </w:r>
      <w:r w:rsidRPr="00CE5912">
        <w:rPr>
          <w:noProof/>
          <w:sz w:val="22"/>
        </w:rPr>
        <w:t xml:space="preserve">Consulta: 5 </w:t>
      </w:r>
      <w:r w:rsidR="006A3284" w:rsidRPr="00CE5912">
        <w:rPr>
          <w:noProof/>
          <w:sz w:val="22"/>
        </w:rPr>
        <w:t>de junio 2014]</w:t>
      </w:r>
      <w:r w:rsidRPr="00CE5912">
        <w:rPr>
          <w:noProof/>
          <w:sz w:val="22"/>
        </w:rPr>
        <w:t xml:space="preserve">. Disponible en </w:t>
      </w:r>
      <w:r w:rsidR="00725460" w:rsidRPr="00CE5912">
        <w:rPr>
          <w:noProof/>
          <w:sz w:val="22"/>
        </w:rPr>
        <w:t xml:space="preserve"> URL:</w:t>
      </w:r>
      <w:r w:rsidR="00AE3043" w:rsidRPr="00CE5912">
        <w:rPr>
          <w:noProof/>
          <w:sz w:val="22"/>
        </w:rPr>
        <w:t xml:space="preserve"> www.microatumacion.com/catalogos/actuadores.pdf</w:t>
      </w:r>
    </w:p>
    <w:p w:rsidR="00AE3043" w:rsidRPr="00CE5912" w:rsidRDefault="00AE3043" w:rsidP="00AE3043">
      <w:pPr>
        <w:pStyle w:val="Bibliografa"/>
        <w:numPr>
          <w:ilvl w:val="0"/>
          <w:numId w:val="50"/>
        </w:numPr>
        <w:spacing w:after="0" w:line="480" w:lineRule="auto"/>
        <w:rPr>
          <w:noProof/>
          <w:sz w:val="22"/>
        </w:rPr>
      </w:pPr>
      <w:r w:rsidRPr="00CE5912">
        <w:rPr>
          <w:b/>
          <w:noProof/>
          <w:sz w:val="22"/>
        </w:rPr>
        <w:t>INGESIR.</w:t>
      </w:r>
      <w:r w:rsidR="00491540" w:rsidRPr="00CE5912">
        <w:rPr>
          <w:noProof/>
          <w:sz w:val="22"/>
        </w:rPr>
        <w:t xml:space="preserve"> </w:t>
      </w:r>
      <w:r w:rsidRPr="00CE5912">
        <w:rPr>
          <w:noProof/>
          <w:sz w:val="22"/>
        </w:rPr>
        <w:t xml:space="preserve"> </w:t>
      </w:r>
      <w:r w:rsidR="00491540" w:rsidRPr="00CE5912">
        <w:rPr>
          <w:i/>
          <w:iCs/>
          <w:noProof/>
          <w:sz w:val="22"/>
        </w:rPr>
        <w:t>Ingesir</w:t>
      </w:r>
      <w:r w:rsidRPr="00CE5912">
        <w:rPr>
          <w:noProof/>
          <w:sz w:val="22"/>
        </w:rPr>
        <w:t>.</w:t>
      </w:r>
      <w:r w:rsidR="00491540" w:rsidRPr="00CE5912">
        <w:rPr>
          <w:noProof/>
          <w:sz w:val="22"/>
        </w:rPr>
        <w:t xml:space="preserve"> [En linea]. Buenos Aires. 2010 [Consultado: 23 Abril 2013]. Disponible  en: URL: </w:t>
      </w:r>
      <w:r w:rsidRPr="00CE5912">
        <w:rPr>
          <w:noProof/>
          <w:sz w:val="22"/>
        </w:rPr>
        <w:t>www.ingesir.com.ar/maquinas/envasadorar-semiautomaticas</w:t>
      </w:r>
    </w:p>
    <w:p w:rsidR="001D231D" w:rsidRPr="00CE5912" w:rsidRDefault="00491540" w:rsidP="001D231D">
      <w:pPr>
        <w:pStyle w:val="Bibliografa"/>
        <w:numPr>
          <w:ilvl w:val="0"/>
          <w:numId w:val="50"/>
        </w:numPr>
        <w:spacing w:after="0" w:line="480" w:lineRule="auto"/>
        <w:rPr>
          <w:noProof/>
          <w:sz w:val="22"/>
        </w:rPr>
      </w:pPr>
      <w:r w:rsidRPr="00CE5912">
        <w:rPr>
          <w:b/>
          <w:i/>
          <w:iCs/>
          <w:noProof/>
          <w:sz w:val="22"/>
        </w:rPr>
        <w:t>PROCESO DE MECANIZADO.</w:t>
      </w:r>
      <w:r w:rsidRPr="00CE5912">
        <w:rPr>
          <w:i/>
          <w:iCs/>
          <w:noProof/>
          <w:sz w:val="22"/>
        </w:rPr>
        <w:t xml:space="preserve"> Proceso. </w:t>
      </w:r>
      <w:r w:rsidRPr="00CE5912">
        <w:rPr>
          <w:iCs/>
          <w:noProof/>
          <w:sz w:val="22"/>
        </w:rPr>
        <w:t>[En linea]</w:t>
      </w:r>
      <w:r w:rsidRPr="00CE5912">
        <w:rPr>
          <w:i/>
          <w:iCs/>
          <w:noProof/>
          <w:sz w:val="22"/>
        </w:rPr>
        <w:t xml:space="preserve">. </w:t>
      </w:r>
      <w:r w:rsidRPr="00CE5912">
        <w:rPr>
          <w:iCs/>
          <w:noProof/>
          <w:sz w:val="22"/>
        </w:rPr>
        <w:t>2011[</w:t>
      </w:r>
      <w:r w:rsidR="001F58C8" w:rsidRPr="00CE5912">
        <w:rPr>
          <w:iCs/>
          <w:noProof/>
          <w:sz w:val="22"/>
        </w:rPr>
        <w:t>Consultado: 20 Octubre 2014</w:t>
      </w:r>
      <w:r w:rsidRPr="00CE5912">
        <w:rPr>
          <w:iCs/>
          <w:noProof/>
          <w:sz w:val="22"/>
        </w:rPr>
        <w:t>]</w:t>
      </w:r>
      <w:r w:rsidR="001F58C8" w:rsidRPr="00CE5912">
        <w:rPr>
          <w:noProof/>
          <w:sz w:val="22"/>
        </w:rPr>
        <w:t>. Disponible en:</w:t>
      </w:r>
      <w:r w:rsidR="00725460" w:rsidRPr="00CE5912">
        <w:rPr>
          <w:noProof/>
          <w:sz w:val="22"/>
        </w:rPr>
        <w:t xml:space="preserve"> URL</w:t>
      </w:r>
      <w:r w:rsidR="00AE3043" w:rsidRPr="00CE5912">
        <w:rPr>
          <w:noProof/>
          <w:sz w:val="22"/>
        </w:rPr>
        <w:t>://es.wikipedia.org/wiki/Mecanizado.</w:t>
      </w:r>
      <w:r w:rsidR="00AE3043" w:rsidRPr="00CE5912">
        <w:rPr>
          <w:sz w:val="22"/>
        </w:rPr>
        <w:fldChar w:fldCharType="end"/>
      </w:r>
    </w:p>
    <w:sectPr w:rsidR="001D231D" w:rsidRPr="00CE5912" w:rsidSect="008B6641">
      <w:pgSz w:w="11906" w:h="16838" w:code="9"/>
      <w:pgMar w:top="1701" w:right="1418" w:bottom="1701"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76C" w:rsidRDefault="00D7176C" w:rsidP="00105393">
      <w:pPr>
        <w:spacing w:after="0" w:line="240" w:lineRule="auto"/>
      </w:pPr>
      <w:r>
        <w:separator/>
      </w:r>
    </w:p>
  </w:endnote>
  <w:endnote w:type="continuationSeparator" w:id="0">
    <w:p w:rsidR="00D7176C" w:rsidRDefault="00D7176C" w:rsidP="00105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DE9" w:rsidRDefault="00E45DE9" w:rsidP="001D78B4">
    <w:pPr>
      <w:pStyle w:val="Piedepgina"/>
      <w:jc w:val="center"/>
    </w:pPr>
    <w:r>
      <w:fldChar w:fldCharType="begin"/>
    </w:r>
    <w:r>
      <w:instrText>PAGE   \* MERGEFORMAT</w:instrText>
    </w:r>
    <w:r>
      <w:fldChar w:fldCharType="separate"/>
    </w:r>
    <w:r w:rsidR="00AE6B14" w:rsidRPr="00AE6B14">
      <w:rPr>
        <w:noProof/>
        <w:lang w:val="es-ES"/>
      </w:rPr>
      <w:t>xv</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DE9" w:rsidRDefault="00E45DE9" w:rsidP="0001435F">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DE9" w:rsidRPr="001D78B4" w:rsidRDefault="00E45DE9" w:rsidP="001D78B4">
    <w:pPr>
      <w:pStyle w:val="Piedepgina"/>
      <w:jc w:val="center"/>
    </w:pPr>
    <w:r>
      <w:fldChar w:fldCharType="begin"/>
    </w:r>
    <w:r>
      <w:instrText>PAGE   \* MERGEFORMAT</w:instrText>
    </w:r>
    <w:r>
      <w:fldChar w:fldCharType="separate"/>
    </w:r>
    <w:r w:rsidR="00AE6B14" w:rsidRPr="00AE6B14">
      <w:rPr>
        <w:noProof/>
        <w:lang w:val="es-ES"/>
      </w:rPr>
      <w:t>xiv</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rPr>
      <w:id w:val="686409157"/>
      <w:docPartObj>
        <w:docPartGallery w:val="Page Numbers (Bottom of Page)"/>
        <w:docPartUnique/>
      </w:docPartObj>
    </w:sdtPr>
    <w:sdtEndPr/>
    <w:sdtContent>
      <w:p w:rsidR="00E45DE9" w:rsidRPr="0085611E" w:rsidRDefault="00E45DE9" w:rsidP="0085611E">
        <w:pPr>
          <w:pStyle w:val="Piedepgina"/>
          <w:jc w:val="center"/>
          <w:rPr>
            <w:sz w:val="22"/>
          </w:rPr>
        </w:pPr>
        <w:r w:rsidRPr="0085611E">
          <w:rPr>
            <w:sz w:val="22"/>
          </w:rPr>
          <w:fldChar w:fldCharType="begin"/>
        </w:r>
        <w:r w:rsidRPr="0085611E">
          <w:rPr>
            <w:sz w:val="22"/>
          </w:rPr>
          <w:instrText>PAGE   \* MERGEFORMAT</w:instrText>
        </w:r>
        <w:r w:rsidRPr="0085611E">
          <w:rPr>
            <w:sz w:val="22"/>
          </w:rPr>
          <w:fldChar w:fldCharType="separate"/>
        </w:r>
        <w:r w:rsidR="00AE6B14" w:rsidRPr="00AE6B14">
          <w:rPr>
            <w:noProof/>
            <w:sz w:val="22"/>
            <w:lang w:val="es-ES"/>
          </w:rPr>
          <w:t>6</w:t>
        </w:r>
        <w:r w:rsidRPr="0085611E">
          <w:rPr>
            <w:sz w:val="22"/>
          </w:rPr>
          <w:fldChar w:fldCharType="end"/>
        </w:r>
      </w:p>
    </w:sdtContent>
  </w:sdt>
  <w:p w:rsidR="00E45DE9" w:rsidRDefault="00E45DE9" w:rsidP="00EA6DFF">
    <w:pPr>
      <w:pStyle w:val="Piedepgina"/>
      <w:tabs>
        <w:tab w:val="clear" w:pos="4419"/>
        <w:tab w:val="clear" w:pos="8838"/>
        <w:tab w:val="left" w:pos="5046"/>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DE9" w:rsidRPr="001C054C" w:rsidRDefault="00E45DE9" w:rsidP="001C054C">
    <w:pPr>
      <w:pStyle w:val="Piedepgina"/>
      <w:jc w:val="center"/>
    </w:pPr>
    <w:r>
      <w:fldChar w:fldCharType="begin"/>
    </w:r>
    <w:r>
      <w:instrText>PAGE   \* MERGEFORMAT</w:instrText>
    </w:r>
    <w:r>
      <w:fldChar w:fldCharType="separate"/>
    </w:r>
    <w:r w:rsidR="00AE6B14" w:rsidRPr="00AE6B14">
      <w:rPr>
        <w:noProof/>
        <w:lang w:val="es-ES"/>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DE9" w:rsidRPr="0085611E" w:rsidRDefault="00E45DE9" w:rsidP="0085611E">
    <w:pPr>
      <w:pStyle w:val="Piedepgina"/>
      <w:jc w:val="center"/>
      <w:rPr>
        <w:sz w:val="2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rPr>
      <w:id w:val="-1974361567"/>
      <w:docPartObj>
        <w:docPartGallery w:val="Page Numbers (Bottom of Page)"/>
        <w:docPartUnique/>
      </w:docPartObj>
    </w:sdtPr>
    <w:sdtEndPr/>
    <w:sdtContent>
      <w:p w:rsidR="00E45DE9" w:rsidRPr="0085611E" w:rsidRDefault="00E45DE9" w:rsidP="0085611E">
        <w:pPr>
          <w:pStyle w:val="Piedepgina"/>
          <w:jc w:val="center"/>
          <w:rPr>
            <w:sz w:val="22"/>
          </w:rPr>
        </w:pPr>
        <w:r w:rsidRPr="0085611E">
          <w:rPr>
            <w:sz w:val="22"/>
          </w:rPr>
          <w:fldChar w:fldCharType="begin"/>
        </w:r>
        <w:r w:rsidRPr="0085611E">
          <w:rPr>
            <w:sz w:val="22"/>
          </w:rPr>
          <w:instrText>PAGE   \* MERGEFORMAT</w:instrText>
        </w:r>
        <w:r w:rsidRPr="0085611E">
          <w:rPr>
            <w:sz w:val="22"/>
          </w:rPr>
          <w:fldChar w:fldCharType="separate"/>
        </w:r>
        <w:r w:rsidR="00AE6B14" w:rsidRPr="00AE6B14">
          <w:rPr>
            <w:noProof/>
            <w:sz w:val="22"/>
            <w:lang w:val="es-ES"/>
          </w:rPr>
          <w:t>100</w:t>
        </w:r>
        <w:r w:rsidRPr="0085611E">
          <w:rPr>
            <w:sz w:val="22"/>
          </w:rPr>
          <w:fldChar w:fldCharType="end"/>
        </w:r>
      </w:p>
    </w:sdtContent>
  </w:sdt>
  <w:p w:rsidR="00E45DE9" w:rsidRDefault="00E45DE9" w:rsidP="00EA6DFF">
    <w:pPr>
      <w:pStyle w:val="Piedepgina"/>
      <w:tabs>
        <w:tab w:val="clear" w:pos="4419"/>
        <w:tab w:val="clear" w:pos="8838"/>
        <w:tab w:val="left" w:pos="5046"/>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76C" w:rsidRDefault="00D7176C" w:rsidP="00105393">
      <w:pPr>
        <w:spacing w:after="0" w:line="240" w:lineRule="auto"/>
      </w:pPr>
      <w:r>
        <w:separator/>
      </w:r>
    </w:p>
  </w:footnote>
  <w:footnote w:type="continuationSeparator" w:id="0">
    <w:p w:rsidR="00D7176C" w:rsidRDefault="00D7176C" w:rsidP="001053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DE9" w:rsidRDefault="00E45DE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F5BE3"/>
    <w:multiLevelType w:val="hybridMultilevel"/>
    <w:tmpl w:val="B74EA30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 w15:restartNumberingAfterBreak="0">
    <w:nsid w:val="09F70250"/>
    <w:multiLevelType w:val="hybridMultilevel"/>
    <w:tmpl w:val="DF208D8A"/>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2" w15:restartNumberingAfterBreak="0">
    <w:nsid w:val="0A83707D"/>
    <w:multiLevelType w:val="hybridMultilevel"/>
    <w:tmpl w:val="81ECAA18"/>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3" w15:restartNumberingAfterBreak="0">
    <w:nsid w:val="0D855A9B"/>
    <w:multiLevelType w:val="hybridMultilevel"/>
    <w:tmpl w:val="7D8CEBF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0233896"/>
    <w:multiLevelType w:val="hybridMultilevel"/>
    <w:tmpl w:val="23F4A7B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29A477F"/>
    <w:multiLevelType w:val="hybridMultilevel"/>
    <w:tmpl w:val="32346766"/>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6" w15:restartNumberingAfterBreak="0">
    <w:nsid w:val="16A0254F"/>
    <w:multiLevelType w:val="hybridMultilevel"/>
    <w:tmpl w:val="1B8E9DC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7" w15:restartNumberingAfterBreak="0">
    <w:nsid w:val="16AA2B37"/>
    <w:multiLevelType w:val="hybridMultilevel"/>
    <w:tmpl w:val="22509D8E"/>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8" w15:restartNumberingAfterBreak="0">
    <w:nsid w:val="1A207764"/>
    <w:multiLevelType w:val="hybridMultilevel"/>
    <w:tmpl w:val="06462328"/>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9" w15:restartNumberingAfterBreak="0">
    <w:nsid w:val="1CEE1FF6"/>
    <w:multiLevelType w:val="multilevel"/>
    <w:tmpl w:val="923A25D4"/>
    <w:lvl w:ilvl="0">
      <w:start w:val="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5A3AA8"/>
    <w:multiLevelType w:val="hybridMultilevel"/>
    <w:tmpl w:val="4AB688CA"/>
    <w:lvl w:ilvl="0" w:tplc="1034DD24">
      <w:start w:val="1"/>
      <w:numFmt w:val="decimal"/>
      <w:pStyle w:val="Ttulo4"/>
      <w:lvlText w:val="%1.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136173"/>
    <w:multiLevelType w:val="hybridMultilevel"/>
    <w:tmpl w:val="6D18A9A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2" w15:restartNumberingAfterBreak="0">
    <w:nsid w:val="22571CB3"/>
    <w:multiLevelType w:val="hybridMultilevel"/>
    <w:tmpl w:val="625A9530"/>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13" w15:restartNumberingAfterBreak="0">
    <w:nsid w:val="2347083F"/>
    <w:multiLevelType w:val="hybridMultilevel"/>
    <w:tmpl w:val="F6F22392"/>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14" w15:restartNumberingAfterBreak="0">
    <w:nsid w:val="27176992"/>
    <w:multiLevelType w:val="hybridMultilevel"/>
    <w:tmpl w:val="B2E0CD94"/>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15" w15:restartNumberingAfterBreak="0">
    <w:nsid w:val="2D85159E"/>
    <w:multiLevelType w:val="hybridMultilevel"/>
    <w:tmpl w:val="B9F47A7A"/>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16" w15:restartNumberingAfterBreak="0">
    <w:nsid w:val="348463F8"/>
    <w:multiLevelType w:val="hybridMultilevel"/>
    <w:tmpl w:val="FC141C36"/>
    <w:lvl w:ilvl="0" w:tplc="98D4A93C">
      <w:start w:val="1"/>
      <w:numFmt w:val="decimal"/>
      <w:lvlText w:val="%1."/>
      <w:lvlJc w:val="left"/>
      <w:pPr>
        <w:ind w:left="720" w:hanging="360"/>
      </w:pPr>
      <w:rPr>
        <w:b/>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7" w15:restartNumberingAfterBreak="0">
    <w:nsid w:val="34F01557"/>
    <w:multiLevelType w:val="hybridMultilevel"/>
    <w:tmpl w:val="574EB8F6"/>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365943F8"/>
    <w:multiLevelType w:val="hybridMultilevel"/>
    <w:tmpl w:val="EF60BBD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19" w15:restartNumberingAfterBreak="0">
    <w:nsid w:val="37BF6930"/>
    <w:multiLevelType w:val="multilevel"/>
    <w:tmpl w:val="40823FC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E9B72AA"/>
    <w:multiLevelType w:val="hybridMultilevel"/>
    <w:tmpl w:val="C0146F00"/>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21" w15:restartNumberingAfterBreak="0">
    <w:nsid w:val="43C7624C"/>
    <w:multiLevelType w:val="hybridMultilevel"/>
    <w:tmpl w:val="EA705A48"/>
    <w:lvl w:ilvl="0" w:tplc="F7528A26">
      <w:start w:val="1"/>
      <w:numFmt w:val="decimal"/>
      <w:pStyle w:val="Ttulo3"/>
      <w:lvlText w:val="%1.1"/>
      <w:lvlJc w:val="left"/>
      <w:pPr>
        <w:ind w:left="92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202AF8"/>
    <w:multiLevelType w:val="hybridMultilevel"/>
    <w:tmpl w:val="4CB88A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5242C4D"/>
    <w:multiLevelType w:val="hybridMultilevel"/>
    <w:tmpl w:val="70CA5E56"/>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24" w15:restartNumberingAfterBreak="0">
    <w:nsid w:val="45CD1FA7"/>
    <w:multiLevelType w:val="hybridMultilevel"/>
    <w:tmpl w:val="30CA1A70"/>
    <w:lvl w:ilvl="0" w:tplc="8D72F688">
      <w:start w:val="1"/>
      <w:numFmt w:val="decimal"/>
      <w:pStyle w:val="Puesto"/>
      <w:lvlText w:val="%1.1.1.1"/>
      <w:lvlJc w:val="left"/>
      <w:pPr>
        <w:ind w:left="1353"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5" w15:restartNumberingAfterBreak="0">
    <w:nsid w:val="473A4C21"/>
    <w:multiLevelType w:val="hybridMultilevel"/>
    <w:tmpl w:val="C91607EA"/>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26" w15:restartNumberingAfterBreak="0">
    <w:nsid w:val="488F5BB1"/>
    <w:multiLevelType w:val="hybridMultilevel"/>
    <w:tmpl w:val="DE04C37E"/>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27" w15:restartNumberingAfterBreak="0">
    <w:nsid w:val="4BBD464D"/>
    <w:multiLevelType w:val="hybridMultilevel"/>
    <w:tmpl w:val="6E9258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4DF043E9"/>
    <w:multiLevelType w:val="multilevel"/>
    <w:tmpl w:val="34DC57EE"/>
    <w:lvl w:ilvl="0">
      <w:start w:val="1"/>
      <w:numFmt w:val="decimal"/>
      <w:pStyle w:val="Ttulo2"/>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664F29"/>
    <w:multiLevelType w:val="hybridMultilevel"/>
    <w:tmpl w:val="19542EE4"/>
    <w:lvl w:ilvl="0" w:tplc="300A0001">
      <w:start w:val="1"/>
      <w:numFmt w:val="bullet"/>
      <w:lvlText w:val=""/>
      <w:lvlJc w:val="left"/>
      <w:pPr>
        <w:ind w:left="360" w:hanging="360"/>
      </w:pPr>
      <w:rPr>
        <w:rFonts w:ascii="Symbol" w:hAnsi="Symbol" w:hint="default"/>
      </w:rPr>
    </w:lvl>
    <w:lvl w:ilvl="1" w:tplc="59D6E2E2">
      <w:numFmt w:val="bullet"/>
      <w:lvlText w:val="•"/>
      <w:lvlJc w:val="left"/>
      <w:pPr>
        <w:ind w:left="1080" w:hanging="360"/>
      </w:pPr>
      <w:rPr>
        <w:rFonts w:ascii="Arial" w:eastAsiaTheme="minorEastAsia" w:hAnsi="Arial" w:cs="Arial"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30" w15:restartNumberingAfterBreak="0">
    <w:nsid w:val="507B4D39"/>
    <w:multiLevelType w:val="hybridMultilevel"/>
    <w:tmpl w:val="91C601F6"/>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31" w15:restartNumberingAfterBreak="0">
    <w:nsid w:val="510F62AB"/>
    <w:multiLevelType w:val="hybridMultilevel"/>
    <w:tmpl w:val="7A661638"/>
    <w:lvl w:ilvl="0" w:tplc="F264770E">
      <w:start w:val="1"/>
      <w:numFmt w:val="bullet"/>
      <w:lvlText w:val=""/>
      <w:lvlJc w:val="left"/>
      <w:pPr>
        <w:ind w:left="720" w:hanging="360"/>
      </w:pPr>
      <w:rPr>
        <w:rFonts w:ascii="Wingdings" w:hAnsi="Wingdings" w:hint="default"/>
        <w:b/>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2" w15:restartNumberingAfterBreak="0">
    <w:nsid w:val="56FD7E28"/>
    <w:multiLevelType w:val="hybridMultilevel"/>
    <w:tmpl w:val="21F899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5AA81DE4"/>
    <w:multiLevelType w:val="hybridMultilevel"/>
    <w:tmpl w:val="BDAAC7C8"/>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34" w15:restartNumberingAfterBreak="0">
    <w:nsid w:val="5BB3372D"/>
    <w:multiLevelType w:val="hybridMultilevel"/>
    <w:tmpl w:val="DBC8131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35" w15:restartNumberingAfterBreak="0">
    <w:nsid w:val="609A47A7"/>
    <w:multiLevelType w:val="hybridMultilevel"/>
    <w:tmpl w:val="BF548E1E"/>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36" w15:restartNumberingAfterBreak="0">
    <w:nsid w:val="68986DE4"/>
    <w:multiLevelType w:val="hybridMultilevel"/>
    <w:tmpl w:val="D0968E02"/>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37" w15:restartNumberingAfterBreak="0">
    <w:nsid w:val="6B311388"/>
    <w:multiLevelType w:val="hybridMultilevel"/>
    <w:tmpl w:val="EF3A02B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8" w15:restartNumberingAfterBreak="0">
    <w:nsid w:val="6C4B578A"/>
    <w:multiLevelType w:val="hybridMultilevel"/>
    <w:tmpl w:val="031239E2"/>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39" w15:restartNumberingAfterBreak="0">
    <w:nsid w:val="6C6067A7"/>
    <w:multiLevelType w:val="hybridMultilevel"/>
    <w:tmpl w:val="92AC70D0"/>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40" w15:restartNumberingAfterBreak="0">
    <w:nsid w:val="7A210EA7"/>
    <w:multiLevelType w:val="hybridMultilevel"/>
    <w:tmpl w:val="A14EC9C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1" w15:restartNumberingAfterBreak="0">
    <w:nsid w:val="7CD42F29"/>
    <w:multiLevelType w:val="hybridMultilevel"/>
    <w:tmpl w:val="CE04F368"/>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42" w15:restartNumberingAfterBreak="0">
    <w:nsid w:val="7F9D01F2"/>
    <w:multiLevelType w:val="hybridMultilevel"/>
    <w:tmpl w:val="A03CC31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num w:numId="1">
    <w:abstractNumId w:val="28"/>
  </w:num>
  <w:num w:numId="2">
    <w:abstractNumId w:val="21"/>
  </w:num>
  <w:num w:numId="3">
    <w:abstractNumId w:val="10"/>
  </w:num>
  <w:num w:numId="4">
    <w:abstractNumId w:val="24"/>
  </w:num>
  <w:num w:numId="5">
    <w:abstractNumId w:val="28"/>
    <w:lvlOverride w:ilvl="0">
      <w:startOverride w:val="1"/>
    </w:lvlOverride>
    <w:lvlOverride w:ilvl="1">
      <w:startOverride w:val="1"/>
    </w:lvlOverride>
  </w:num>
  <w:num w:numId="6">
    <w:abstractNumId w:val="28"/>
    <w:lvlOverride w:ilvl="0">
      <w:startOverride w:val="2"/>
    </w:lvlOverride>
    <w:lvlOverride w:ilvl="1">
      <w:startOverride w:val="1"/>
    </w:lvlOverride>
  </w:num>
  <w:num w:numId="7">
    <w:abstractNumId w:val="22"/>
  </w:num>
  <w:num w:numId="8">
    <w:abstractNumId w:val="27"/>
  </w:num>
  <w:num w:numId="9">
    <w:abstractNumId w:val="25"/>
  </w:num>
  <w:num w:numId="10">
    <w:abstractNumId w:val="19"/>
  </w:num>
  <w:num w:numId="11">
    <w:abstractNumId w:val="18"/>
  </w:num>
  <w:num w:numId="12">
    <w:abstractNumId w:val="32"/>
  </w:num>
  <w:num w:numId="13">
    <w:abstractNumId w:val="28"/>
    <w:lvlOverride w:ilvl="0">
      <w:startOverride w:val="3"/>
    </w:lvlOverride>
    <w:lvlOverride w:ilvl="1">
      <w:startOverride w:val="1"/>
    </w:lvlOverride>
  </w:num>
  <w:num w:numId="14">
    <w:abstractNumId w:val="34"/>
  </w:num>
  <w:num w:numId="15">
    <w:abstractNumId w:val="38"/>
  </w:num>
  <w:num w:numId="16">
    <w:abstractNumId w:val="2"/>
  </w:num>
  <w:num w:numId="17">
    <w:abstractNumId w:val="41"/>
  </w:num>
  <w:num w:numId="18">
    <w:abstractNumId w:val="36"/>
  </w:num>
  <w:num w:numId="19">
    <w:abstractNumId w:val="31"/>
  </w:num>
  <w:num w:numId="20">
    <w:abstractNumId w:val="20"/>
  </w:num>
  <w:num w:numId="21">
    <w:abstractNumId w:val="1"/>
  </w:num>
  <w:num w:numId="22">
    <w:abstractNumId w:val="8"/>
  </w:num>
  <w:num w:numId="23">
    <w:abstractNumId w:val="28"/>
    <w:lvlOverride w:ilvl="0">
      <w:startOverride w:val="4"/>
    </w:lvlOverride>
    <w:lvlOverride w:ilvl="1">
      <w:startOverride w:val="1"/>
    </w:lvlOverride>
  </w:num>
  <w:num w:numId="24">
    <w:abstractNumId w:val="5"/>
  </w:num>
  <w:num w:numId="25">
    <w:abstractNumId w:val="13"/>
  </w:num>
  <w:num w:numId="26">
    <w:abstractNumId w:val="29"/>
  </w:num>
  <w:num w:numId="27">
    <w:abstractNumId w:val="33"/>
  </w:num>
  <w:num w:numId="28">
    <w:abstractNumId w:val="14"/>
  </w:num>
  <w:num w:numId="29">
    <w:abstractNumId w:val="39"/>
  </w:num>
  <w:num w:numId="30">
    <w:abstractNumId w:val="7"/>
  </w:num>
  <w:num w:numId="31">
    <w:abstractNumId w:val="30"/>
  </w:num>
  <w:num w:numId="32">
    <w:abstractNumId w:val="28"/>
  </w:num>
  <w:num w:numId="33">
    <w:abstractNumId w:val="12"/>
  </w:num>
  <w:num w:numId="34">
    <w:abstractNumId w:val="23"/>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28"/>
    <w:lvlOverride w:ilvl="0">
      <w:startOverride w:val="5"/>
    </w:lvlOverride>
    <w:lvlOverride w:ilvl="1">
      <w:startOverride w:val="1"/>
    </w:lvlOverride>
  </w:num>
  <w:num w:numId="40">
    <w:abstractNumId w:val="28"/>
    <w:lvlOverride w:ilvl="0">
      <w:startOverride w:val="5"/>
    </w:lvlOverride>
    <w:lvlOverride w:ilvl="1">
      <w:startOverride w:val="3"/>
    </w:lvlOverride>
    <w:lvlOverride w:ilvl="2">
      <w:startOverride w:val="2"/>
    </w:lvlOverride>
  </w:num>
  <w:num w:numId="41">
    <w:abstractNumId w:val="17"/>
  </w:num>
  <w:num w:numId="42">
    <w:abstractNumId w:val="28"/>
    <w:lvlOverride w:ilvl="0">
      <w:startOverride w:val="6"/>
    </w:lvlOverride>
    <w:lvlOverride w:ilvl="1">
      <w:startOverride w:val="1"/>
    </w:lvlOverride>
  </w:num>
  <w:num w:numId="43">
    <w:abstractNumId w:val="3"/>
  </w:num>
  <w:num w:numId="44">
    <w:abstractNumId w:val="4"/>
  </w:num>
  <w:num w:numId="45">
    <w:abstractNumId w:val="37"/>
  </w:num>
  <w:num w:numId="46">
    <w:abstractNumId w:val="42"/>
  </w:num>
  <w:num w:numId="47">
    <w:abstractNumId w:val="40"/>
  </w:num>
  <w:num w:numId="48">
    <w:abstractNumId w:val="11"/>
  </w:num>
  <w:num w:numId="49">
    <w:abstractNumId w:val="0"/>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lvlOverride w:ilvl="0">
      <w:startOverride w:val="2"/>
    </w:lvlOverride>
    <w:lvlOverride w:ilvl="1">
      <w:startOverride w:val="5"/>
    </w:lvlOverride>
  </w:num>
  <w:num w:numId="52">
    <w:abstractNumId w:val="28"/>
    <w:lvlOverride w:ilvl="0">
      <w:startOverride w:val="1"/>
    </w:lvlOverride>
  </w:num>
  <w:num w:numId="53">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C11"/>
    <w:rsid w:val="00000061"/>
    <w:rsid w:val="00000497"/>
    <w:rsid w:val="00000CC7"/>
    <w:rsid w:val="000014F0"/>
    <w:rsid w:val="0000161B"/>
    <w:rsid w:val="00001EBE"/>
    <w:rsid w:val="0000375C"/>
    <w:rsid w:val="00004F5A"/>
    <w:rsid w:val="00005783"/>
    <w:rsid w:val="00005DF0"/>
    <w:rsid w:val="0000690C"/>
    <w:rsid w:val="00006BE5"/>
    <w:rsid w:val="0000716B"/>
    <w:rsid w:val="00007E26"/>
    <w:rsid w:val="00010074"/>
    <w:rsid w:val="000101A3"/>
    <w:rsid w:val="00011642"/>
    <w:rsid w:val="00011E8B"/>
    <w:rsid w:val="0001237B"/>
    <w:rsid w:val="00012567"/>
    <w:rsid w:val="000135DA"/>
    <w:rsid w:val="0001435F"/>
    <w:rsid w:val="00014CD1"/>
    <w:rsid w:val="0001519E"/>
    <w:rsid w:val="00015893"/>
    <w:rsid w:val="00015CA2"/>
    <w:rsid w:val="0001665B"/>
    <w:rsid w:val="000169D7"/>
    <w:rsid w:val="0001753D"/>
    <w:rsid w:val="0002038B"/>
    <w:rsid w:val="00020759"/>
    <w:rsid w:val="00020A08"/>
    <w:rsid w:val="00020E3C"/>
    <w:rsid w:val="00022260"/>
    <w:rsid w:val="00022685"/>
    <w:rsid w:val="000265B4"/>
    <w:rsid w:val="000269E5"/>
    <w:rsid w:val="00027184"/>
    <w:rsid w:val="000274CB"/>
    <w:rsid w:val="00030368"/>
    <w:rsid w:val="00030737"/>
    <w:rsid w:val="00031211"/>
    <w:rsid w:val="00031824"/>
    <w:rsid w:val="00033661"/>
    <w:rsid w:val="000338C1"/>
    <w:rsid w:val="000363CC"/>
    <w:rsid w:val="000370D9"/>
    <w:rsid w:val="0003711F"/>
    <w:rsid w:val="00037CC9"/>
    <w:rsid w:val="00040C51"/>
    <w:rsid w:val="0004296B"/>
    <w:rsid w:val="00042D06"/>
    <w:rsid w:val="00045148"/>
    <w:rsid w:val="00045151"/>
    <w:rsid w:val="00045725"/>
    <w:rsid w:val="00045820"/>
    <w:rsid w:val="00045891"/>
    <w:rsid w:val="000470F5"/>
    <w:rsid w:val="000506EC"/>
    <w:rsid w:val="000509C6"/>
    <w:rsid w:val="000513F0"/>
    <w:rsid w:val="00053EE4"/>
    <w:rsid w:val="00055430"/>
    <w:rsid w:val="000555B1"/>
    <w:rsid w:val="00056730"/>
    <w:rsid w:val="00057D20"/>
    <w:rsid w:val="00061B3D"/>
    <w:rsid w:val="00063B4E"/>
    <w:rsid w:val="0006462A"/>
    <w:rsid w:val="00064C61"/>
    <w:rsid w:val="00065F9F"/>
    <w:rsid w:val="00066245"/>
    <w:rsid w:val="00066CFE"/>
    <w:rsid w:val="00066D8A"/>
    <w:rsid w:val="0006727C"/>
    <w:rsid w:val="00067303"/>
    <w:rsid w:val="00067636"/>
    <w:rsid w:val="000720C3"/>
    <w:rsid w:val="00072C2D"/>
    <w:rsid w:val="0007641A"/>
    <w:rsid w:val="00080EE2"/>
    <w:rsid w:val="00081793"/>
    <w:rsid w:val="0008505F"/>
    <w:rsid w:val="0008517F"/>
    <w:rsid w:val="000851EE"/>
    <w:rsid w:val="00085705"/>
    <w:rsid w:val="00087720"/>
    <w:rsid w:val="00090BAC"/>
    <w:rsid w:val="00090DF9"/>
    <w:rsid w:val="000925AC"/>
    <w:rsid w:val="00093210"/>
    <w:rsid w:val="000932A2"/>
    <w:rsid w:val="0009498B"/>
    <w:rsid w:val="0009548D"/>
    <w:rsid w:val="00096166"/>
    <w:rsid w:val="00097122"/>
    <w:rsid w:val="00097131"/>
    <w:rsid w:val="0009766A"/>
    <w:rsid w:val="0009779F"/>
    <w:rsid w:val="000A023E"/>
    <w:rsid w:val="000A0F48"/>
    <w:rsid w:val="000A1E58"/>
    <w:rsid w:val="000A2C79"/>
    <w:rsid w:val="000A3DBC"/>
    <w:rsid w:val="000A4019"/>
    <w:rsid w:val="000A55DE"/>
    <w:rsid w:val="000A59B9"/>
    <w:rsid w:val="000A5B4F"/>
    <w:rsid w:val="000A6064"/>
    <w:rsid w:val="000A634F"/>
    <w:rsid w:val="000A63FB"/>
    <w:rsid w:val="000A6AB2"/>
    <w:rsid w:val="000A6ADC"/>
    <w:rsid w:val="000A739F"/>
    <w:rsid w:val="000B0537"/>
    <w:rsid w:val="000B07E2"/>
    <w:rsid w:val="000B0951"/>
    <w:rsid w:val="000B179C"/>
    <w:rsid w:val="000B3A23"/>
    <w:rsid w:val="000B3BB0"/>
    <w:rsid w:val="000B42CE"/>
    <w:rsid w:val="000B4960"/>
    <w:rsid w:val="000B6B65"/>
    <w:rsid w:val="000B7C62"/>
    <w:rsid w:val="000C05FE"/>
    <w:rsid w:val="000C0B48"/>
    <w:rsid w:val="000C1C5E"/>
    <w:rsid w:val="000C1DF6"/>
    <w:rsid w:val="000C2184"/>
    <w:rsid w:val="000C4C8A"/>
    <w:rsid w:val="000C536D"/>
    <w:rsid w:val="000C5FB7"/>
    <w:rsid w:val="000C66F1"/>
    <w:rsid w:val="000C732A"/>
    <w:rsid w:val="000D3E8C"/>
    <w:rsid w:val="000D41B7"/>
    <w:rsid w:val="000D4603"/>
    <w:rsid w:val="000D4DD3"/>
    <w:rsid w:val="000D4FE0"/>
    <w:rsid w:val="000D5806"/>
    <w:rsid w:val="000D5E2A"/>
    <w:rsid w:val="000D6D8A"/>
    <w:rsid w:val="000D707E"/>
    <w:rsid w:val="000D77B6"/>
    <w:rsid w:val="000E0F50"/>
    <w:rsid w:val="000E1400"/>
    <w:rsid w:val="000E211D"/>
    <w:rsid w:val="000E25DB"/>
    <w:rsid w:val="000E30EA"/>
    <w:rsid w:val="000E3D05"/>
    <w:rsid w:val="000E474B"/>
    <w:rsid w:val="000E4AE1"/>
    <w:rsid w:val="000E4C7D"/>
    <w:rsid w:val="000E5736"/>
    <w:rsid w:val="000E7F7A"/>
    <w:rsid w:val="000F0667"/>
    <w:rsid w:val="000F10E7"/>
    <w:rsid w:val="000F182A"/>
    <w:rsid w:val="000F192B"/>
    <w:rsid w:val="000F1BA5"/>
    <w:rsid w:val="000F1E58"/>
    <w:rsid w:val="000F2D61"/>
    <w:rsid w:val="000F5568"/>
    <w:rsid w:val="0010037F"/>
    <w:rsid w:val="00102A86"/>
    <w:rsid w:val="00102AE2"/>
    <w:rsid w:val="0010349E"/>
    <w:rsid w:val="00103E8A"/>
    <w:rsid w:val="00105150"/>
    <w:rsid w:val="00105393"/>
    <w:rsid w:val="0010550B"/>
    <w:rsid w:val="001056C2"/>
    <w:rsid w:val="0010588D"/>
    <w:rsid w:val="00106089"/>
    <w:rsid w:val="00106933"/>
    <w:rsid w:val="00107210"/>
    <w:rsid w:val="00110150"/>
    <w:rsid w:val="001106E6"/>
    <w:rsid w:val="0011149E"/>
    <w:rsid w:val="001121BB"/>
    <w:rsid w:val="00112912"/>
    <w:rsid w:val="00113566"/>
    <w:rsid w:val="00113E2E"/>
    <w:rsid w:val="00113E3D"/>
    <w:rsid w:val="00113E96"/>
    <w:rsid w:val="001140C8"/>
    <w:rsid w:val="00114284"/>
    <w:rsid w:val="0011454E"/>
    <w:rsid w:val="00114D9B"/>
    <w:rsid w:val="00114F99"/>
    <w:rsid w:val="001150EF"/>
    <w:rsid w:val="00115525"/>
    <w:rsid w:val="0011598D"/>
    <w:rsid w:val="00116F21"/>
    <w:rsid w:val="0011746B"/>
    <w:rsid w:val="00117ECE"/>
    <w:rsid w:val="00120522"/>
    <w:rsid w:val="0012205D"/>
    <w:rsid w:val="00122476"/>
    <w:rsid w:val="00122866"/>
    <w:rsid w:val="00123424"/>
    <w:rsid w:val="00124010"/>
    <w:rsid w:val="00124242"/>
    <w:rsid w:val="00124E8D"/>
    <w:rsid w:val="001269BE"/>
    <w:rsid w:val="00130F0E"/>
    <w:rsid w:val="001324E5"/>
    <w:rsid w:val="00132EF8"/>
    <w:rsid w:val="00136091"/>
    <w:rsid w:val="001377ED"/>
    <w:rsid w:val="0014000C"/>
    <w:rsid w:val="001415B9"/>
    <w:rsid w:val="00141E5A"/>
    <w:rsid w:val="0014222B"/>
    <w:rsid w:val="001422E3"/>
    <w:rsid w:val="0014280C"/>
    <w:rsid w:val="0014312E"/>
    <w:rsid w:val="001437BE"/>
    <w:rsid w:val="00145550"/>
    <w:rsid w:val="00145590"/>
    <w:rsid w:val="00145EC5"/>
    <w:rsid w:val="001466A8"/>
    <w:rsid w:val="00146A01"/>
    <w:rsid w:val="00147526"/>
    <w:rsid w:val="001524F8"/>
    <w:rsid w:val="00154299"/>
    <w:rsid w:val="001542B2"/>
    <w:rsid w:val="001547DF"/>
    <w:rsid w:val="00155446"/>
    <w:rsid w:val="00155B06"/>
    <w:rsid w:val="00156314"/>
    <w:rsid w:val="00156466"/>
    <w:rsid w:val="0015774F"/>
    <w:rsid w:val="00157C77"/>
    <w:rsid w:val="00160DD2"/>
    <w:rsid w:val="00160F10"/>
    <w:rsid w:val="001612AE"/>
    <w:rsid w:val="00161525"/>
    <w:rsid w:val="001615D9"/>
    <w:rsid w:val="001617FA"/>
    <w:rsid w:val="00161A54"/>
    <w:rsid w:val="00161F1E"/>
    <w:rsid w:val="001639A5"/>
    <w:rsid w:val="00163D2B"/>
    <w:rsid w:val="0016433A"/>
    <w:rsid w:val="00164B56"/>
    <w:rsid w:val="00164C58"/>
    <w:rsid w:val="00165BF6"/>
    <w:rsid w:val="00166A30"/>
    <w:rsid w:val="00166CFE"/>
    <w:rsid w:val="00166E18"/>
    <w:rsid w:val="00166EC7"/>
    <w:rsid w:val="001678D6"/>
    <w:rsid w:val="00170E4B"/>
    <w:rsid w:val="00170ECA"/>
    <w:rsid w:val="001711AE"/>
    <w:rsid w:val="00171316"/>
    <w:rsid w:val="001722EB"/>
    <w:rsid w:val="0017310A"/>
    <w:rsid w:val="00173AF3"/>
    <w:rsid w:val="00173BE7"/>
    <w:rsid w:val="00174294"/>
    <w:rsid w:val="001746C0"/>
    <w:rsid w:val="0017478F"/>
    <w:rsid w:val="001756FE"/>
    <w:rsid w:val="00175B0F"/>
    <w:rsid w:val="00176DE4"/>
    <w:rsid w:val="001778FB"/>
    <w:rsid w:val="00180564"/>
    <w:rsid w:val="00180BB9"/>
    <w:rsid w:val="0018205D"/>
    <w:rsid w:val="00183095"/>
    <w:rsid w:val="0018329B"/>
    <w:rsid w:val="00183937"/>
    <w:rsid w:val="00183B0B"/>
    <w:rsid w:val="00183E84"/>
    <w:rsid w:val="00184AEC"/>
    <w:rsid w:val="00184B06"/>
    <w:rsid w:val="00186B18"/>
    <w:rsid w:val="00187926"/>
    <w:rsid w:val="001901C7"/>
    <w:rsid w:val="00190970"/>
    <w:rsid w:val="00190E14"/>
    <w:rsid w:val="0019190C"/>
    <w:rsid w:val="00192AF6"/>
    <w:rsid w:val="00193687"/>
    <w:rsid w:val="0019510B"/>
    <w:rsid w:val="00195465"/>
    <w:rsid w:val="001960C5"/>
    <w:rsid w:val="00196206"/>
    <w:rsid w:val="001A0009"/>
    <w:rsid w:val="001A06A1"/>
    <w:rsid w:val="001A0C3E"/>
    <w:rsid w:val="001A186D"/>
    <w:rsid w:val="001A1C85"/>
    <w:rsid w:val="001A217D"/>
    <w:rsid w:val="001A269E"/>
    <w:rsid w:val="001A44A8"/>
    <w:rsid w:val="001A4DCC"/>
    <w:rsid w:val="001A4F43"/>
    <w:rsid w:val="001A5A1E"/>
    <w:rsid w:val="001A5D5A"/>
    <w:rsid w:val="001A5ECF"/>
    <w:rsid w:val="001A628C"/>
    <w:rsid w:val="001A6C42"/>
    <w:rsid w:val="001A6CF0"/>
    <w:rsid w:val="001A6D65"/>
    <w:rsid w:val="001A7387"/>
    <w:rsid w:val="001B092D"/>
    <w:rsid w:val="001B0C82"/>
    <w:rsid w:val="001B14CB"/>
    <w:rsid w:val="001B1718"/>
    <w:rsid w:val="001B2270"/>
    <w:rsid w:val="001B2EB2"/>
    <w:rsid w:val="001B3B2C"/>
    <w:rsid w:val="001B4F64"/>
    <w:rsid w:val="001B55AF"/>
    <w:rsid w:val="001B56A5"/>
    <w:rsid w:val="001B572B"/>
    <w:rsid w:val="001B5822"/>
    <w:rsid w:val="001B7439"/>
    <w:rsid w:val="001B78EA"/>
    <w:rsid w:val="001C054C"/>
    <w:rsid w:val="001C1141"/>
    <w:rsid w:val="001C1EF8"/>
    <w:rsid w:val="001C2337"/>
    <w:rsid w:val="001C24AA"/>
    <w:rsid w:val="001C4C32"/>
    <w:rsid w:val="001C648D"/>
    <w:rsid w:val="001C7A37"/>
    <w:rsid w:val="001D1D15"/>
    <w:rsid w:val="001D231D"/>
    <w:rsid w:val="001D2832"/>
    <w:rsid w:val="001D4B0C"/>
    <w:rsid w:val="001D6B1F"/>
    <w:rsid w:val="001D7394"/>
    <w:rsid w:val="001D78B4"/>
    <w:rsid w:val="001E1AB9"/>
    <w:rsid w:val="001E3227"/>
    <w:rsid w:val="001E32E1"/>
    <w:rsid w:val="001E38C5"/>
    <w:rsid w:val="001E409C"/>
    <w:rsid w:val="001E4299"/>
    <w:rsid w:val="001E466F"/>
    <w:rsid w:val="001E4AA4"/>
    <w:rsid w:val="001E4D10"/>
    <w:rsid w:val="001E6618"/>
    <w:rsid w:val="001E6640"/>
    <w:rsid w:val="001E71F9"/>
    <w:rsid w:val="001E7786"/>
    <w:rsid w:val="001F2CA0"/>
    <w:rsid w:val="001F3203"/>
    <w:rsid w:val="001F511D"/>
    <w:rsid w:val="001F58C8"/>
    <w:rsid w:val="001F6A56"/>
    <w:rsid w:val="001F6E31"/>
    <w:rsid w:val="001F7296"/>
    <w:rsid w:val="001F739F"/>
    <w:rsid w:val="00200227"/>
    <w:rsid w:val="00200D93"/>
    <w:rsid w:val="002016B3"/>
    <w:rsid w:val="00201D90"/>
    <w:rsid w:val="00203C31"/>
    <w:rsid w:val="00203CA4"/>
    <w:rsid w:val="002053A1"/>
    <w:rsid w:val="0020599D"/>
    <w:rsid w:val="00205A44"/>
    <w:rsid w:val="0020608D"/>
    <w:rsid w:val="00206394"/>
    <w:rsid w:val="002065C1"/>
    <w:rsid w:val="0020693B"/>
    <w:rsid w:val="002100D3"/>
    <w:rsid w:val="002108C0"/>
    <w:rsid w:val="00211156"/>
    <w:rsid w:val="0021134A"/>
    <w:rsid w:val="00211B61"/>
    <w:rsid w:val="002124AD"/>
    <w:rsid w:val="002134D9"/>
    <w:rsid w:val="002144B6"/>
    <w:rsid w:val="0021592A"/>
    <w:rsid w:val="002160D0"/>
    <w:rsid w:val="00220B63"/>
    <w:rsid w:val="0022204C"/>
    <w:rsid w:val="002235B5"/>
    <w:rsid w:val="002237F4"/>
    <w:rsid w:val="00223D3B"/>
    <w:rsid w:val="00223F42"/>
    <w:rsid w:val="00224A76"/>
    <w:rsid w:val="00224B58"/>
    <w:rsid w:val="00227106"/>
    <w:rsid w:val="002323EC"/>
    <w:rsid w:val="00233092"/>
    <w:rsid w:val="0023315A"/>
    <w:rsid w:val="00233F2A"/>
    <w:rsid w:val="0023414C"/>
    <w:rsid w:val="002349D6"/>
    <w:rsid w:val="00234BB8"/>
    <w:rsid w:val="00235A52"/>
    <w:rsid w:val="002361B8"/>
    <w:rsid w:val="0023625D"/>
    <w:rsid w:val="00236608"/>
    <w:rsid w:val="00240935"/>
    <w:rsid w:val="00240DBA"/>
    <w:rsid w:val="00241530"/>
    <w:rsid w:val="00241734"/>
    <w:rsid w:val="002428B1"/>
    <w:rsid w:val="002431EB"/>
    <w:rsid w:val="00244EBE"/>
    <w:rsid w:val="002462B5"/>
    <w:rsid w:val="002465C8"/>
    <w:rsid w:val="002500D4"/>
    <w:rsid w:val="002512D5"/>
    <w:rsid w:val="002513E0"/>
    <w:rsid w:val="002514AB"/>
    <w:rsid w:val="00251A3F"/>
    <w:rsid w:val="00253725"/>
    <w:rsid w:val="0025423B"/>
    <w:rsid w:val="00256CCC"/>
    <w:rsid w:val="00257896"/>
    <w:rsid w:val="00261634"/>
    <w:rsid w:val="00262286"/>
    <w:rsid w:val="00263AFD"/>
    <w:rsid w:val="00264799"/>
    <w:rsid w:val="00266BF7"/>
    <w:rsid w:val="00267296"/>
    <w:rsid w:val="002679AD"/>
    <w:rsid w:val="00267BC8"/>
    <w:rsid w:val="00270286"/>
    <w:rsid w:val="00270999"/>
    <w:rsid w:val="0027140C"/>
    <w:rsid w:val="00271B5F"/>
    <w:rsid w:val="0027250E"/>
    <w:rsid w:val="002735A8"/>
    <w:rsid w:val="00275787"/>
    <w:rsid w:val="002760B7"/>
    <w:rsid w:val="0028139D"/>
    <w:rsid w:val="00281B1E"/>
    <w:rsid w:val="002826C5"/>
    <w:rsid w:val="00282958"/>
    <w:rsid w:val="00282D2C"/>
    <w:rsid w:val="00283BE1"/>
    <w:rsid w:val="00284A31"/>
    <w:rsid w:val="00284C7B"/>
    <w:rsid w:val="0028527B"/>
    <w:rsid w:val="00287B1E"/>
    <w:rsid w:val="00287E5C"/>
    <w:rsid w:val="00290276"/>
    <w:rsid w:val="00290931"/>
    <w:rsid w:val="002921FA"/>
    <w:rsid w:val="002930C4"/>
    <w:rsid w:val="00293FEC"/>
    <w:rsid w:val="002958F9"/>
    <w:rsid w:val="00295BB7"/>
    <w:rsid w:val="00296946"/>
    <w:rsid w:val="00297411"/>
    <w:rsid w:val="002A0B29"/>
    <w:rsid w:val="002A13A9"/>
    <w:rsid w:val="002A1CC2"/>
    <w:rsid w:val="002A2398"/>
    <w:rsid w:val="002A2489"/>
    <w:rsid w:val="002A2633"/>
    <w:rsid w:val="002A33D4"/>
    <w:rsid w:val="002A6081"/>
    <w:rsid w:val="002A616E"/>
    <w:rsid w:val="002A657E"/>
    <w:rsid w:val="002A6702"/>
    <w:rsid w:val="002A6E82"/>
    <w:rsid w:val="002A6F23"/>
    <w:rsid w:val="002A7034"/>
    <w:rsid w:val="002A774D"/>
    <w:rsid w:val="002B0FCD"/>
    <w:rsid w:val="002B1806"/>
    <w:rsid w:val="002B1909"/>
    <w:rsid w:val="002B3050"/>
    <w:rsid w:val="002B3169"/>
    <w:rsid w:val="002B3C2B"/>
    <w:rsid w:val="002B3D95"/>
    <w:rsid w:val="002B41E4"/>
    <w:rsid w:val="002B4414"/>
    <w:rsid w:val="002B4C49"/>
    <w:rsid w:val="002B4CFE"/>
    <w:rsid w:val="002B6162"/>
    <w:rsid w:val="002B62FD"/>
    <w:rsid w:val="002B632D"/>
    <w:rsid w:val="002B6705"/>
    <w:rsid w:val="002B6BD4"/>
    <w:rsid w:val="002B6CAD"/>
    <w:rsid w:val="002C01D8"/>
    <w:rsid w:val="002C02BA"/>
    <w:rsid w:val="002C08F6"/>
    <w:rsid w:val="002C0D89"/>
    <w:rsid w:val="002C1156"/>
    <w:rsid w:val="002C3638"/>
    <w:rsid w:val="002C4CC3"/>
    <w:rsid w:val="002C5BAA"/>
    <w:rsid w:val="002C6F7B"/>
    <w:rsid w:val="002C7820"/>
    <w:rsid w:val="002D0662"/>
    <w:rsid w:val="002D3E5E"/>
    <w:rsid w:val="002D4592"/>
    <w:rsid w:val="002D4F13"/>
    <w:rsid w:val="002D58CB"/>
    <w:rsid w:val="002D6719"/>
    <w:rsid w:val="002D6C9E"/>
    <w:rsid w:val="002D6EF5"/>
    <w:rsid w:val="002D74FA"/>
    <w:rsid w:val="002D7AD8"/>
    <w:rsid w:val="002D7BA9"/>
    <w:rsid w:val="002E0CAD"/>
    <w:rsid w:val="002E0F99"/>
    <w:rsid w:val="002E1500"/>
    <w:rsid w:val="002E1C22"/>
    <w:rsid w:val="002E2F34"/>
    <w:rsid w:val="002E3276"/>
    <w:rsid w:val="002E34EE"/>
    <w:rsid w:val="002E3BA1"/>
    <w:rsid w:val="002E4843"/>
    <w:rsid w:val="002E4F88"/>
    <w:rsid w:val="002E5BD2"/>
    <w:rsid w:val="002E61C7"/>
    <w:rsid w:val="002E6635"/>
    <w:rsid w:val="002E664C"/>
    <w:rsid w:val="002E6840"/>
    <w:rsid w:val="002E6BB6"/>
    <w:rsid w:val="002E7BA3"/>
    <w:rsid w:val="002F0EAF"/>
    <w:rsid w:val="002F1B25"/>
    <w:rsid w:val="002F3717"/>
    <w:rsid w:val="002F4250"/>
    <w:rsid w:val="002F5B9C"/>
    <w:rsid w:val="002F5E28"/>
    <w:rsid w:val="002F5FE3"/>
    <w:rsid w:val="002F6266"/>
    <w:rsid w:val="002F63EE"/>
    <w:rsid w:val="003000D1"/>
    <w:rsid w:val="00303FEF"/>
    <w:rsid w:val="0030562B"/>
    <w:rsid w:val="00306D16"/>
    <w:rsid w:val="00307F5A"/>
    <w:rsid w:val="00310D63"/>
    <w:rsid w:val="003119B7"/>
    <w:rsid w:val="00311B26"/>
    <w:rsid w:val="00313493"/>
    <w:rsid w:val="0031384C"/>
    <w:rsid w:val="0031400C"/>
    <w:rsid w:val="00315561"/>
    <w:rsid w:val="00315CBE"/>
    <w:rsid w:val="00316BE1"/>
    <w:rsid w:val="0032170F"/>
    <w:rsid w:val="00321E09"/>
    <w:rsid w:val="00322B42"/>
    <w:rsid w:val="00324948"/>
    <w:rsid w:val="00325709"/>
    <w:rsid w:val="0032624E"/>
    <w:rsid w:val="003263C7"/>
    <w:rsid w:val="003275CD"/>
    <w:rsid w:val="003276CD"/>
    <w:rsid w:val="00327959"/>
    <w:rsid w:val="003305C8"/>
    <w:rsid w:val="00330944"/>
    <w:rsid w:val="00332371"/>
    <w:rsid w:val="00332571"/>
    <w:rsid w:val="00332B1E"/>
    <w:rsid w:val="00332CC5"/>
    <w:rsid w:val="00334D0A"/>
    <w:rsid w:val="00335CD2"/>
    <w:rsid w:val="003367B3"/>
    <w:rsid w:val="00336AD9"/>
    <w:rsid w:val="0033771D"/>
    <w:rsid w:val="00337E4B"/>
    <w:rsid w:val="00340329"/>
    <w:rsid w:val="00340C5F"/>
    <w:rsid w:val="00341CC8"/>
    <w:rsid w:val="00342D14"/>
    <w:rsid w:val="00342F91"/>
    <w:rsid w:val="00342FDD"/>
    <w:rsid w:val="00343132"/>
    <w:rsid w:val="00343365"/>
    <w:rsid w:val="00343689"/>
    <w:rsid w:val="0034388A"/>
    <w:rsid w:val="00343B0F"/>
    <w:rsid w:val="0034412C"/>
    <w:rsid w:val="00344ACC"/>
    <w:rsid w:val="00344CEE"/>
    <w:rsid w:val="003451D3"/>
    <w:rsid w:val="003460A2"/>
    <w:rsid w:val="00347269"/>
    <w:rsid w:val="00350BFA"/>
    <w:rsid w:val="0035183E"/>
    <w:rsid w:val="00352027"/>
    <w:rsid w:val="00352B0F"/>
    <w:rsid w:val="003531C0"/>
    <w:rsid w:val="0035402A"/>
    <w:rsid w:val="0035440E"/>
    <w:rsid w:val="00355244"/>
    <w:rsid w:val="00357243"/>
    <w:rsid w:val="00357DBE"/>
    <w:rsid w:val="00360378"/>
    <w:rsid w:val="00360AB2"/>
    <w:rsid w:val="00361215"/>
    <w:rsid w:val="00361852"/>
    <w:rsid w:val="00361A43"/>
    <w:rsid w:val="003627D4"/>
    <w:rsid w:val="00363F2E"/>
    <w:rsid w:val="00364797"/>
    <w:rsid w:val="0036541B"/>
    <w:rsid w:val="003655EB"/>
    <w:rsid w:val="00365FFD"/>
    <w:rsid w:val="00366AEA"/>
    <w:rsid w:val="00367707"/>
    <w:rsid w:val="00370ADB"/>
    <w:rsid w:val="00370E5A"/>
    <w:rsid w:val="003717F0"/>
    <w:rsid w:val="00372CE5"/>
    <w:rsid w:val="00373B31"/>
    <w:rsid w:val="00374222"/>
    <w:rsid w:val="00374D22"/>
    <w:rsid w:val="00374E26"/>
    <w:rsid w:val="00375473"/>
    <w:rsid w:val="00375474"/>
    <w:rsid w:val="003756C8"/>
    <w:rsid w:val="00375E21"/>
    <w:rsid w:val="00376106"/>
    <w:rsid w:val="00377A7F"/>
    <w:rsid w:val="00377DAB"/>
    <w:rsid w:val="00380356"/>
    <w:rsid w:val="00380C2D"/>
    <w:rsid w:val="003827E9"/>
    <w:rsid w:val="00383D34"/>
    <w:rsid w:val="00384175"/>
    <w:rsid w:val="00384A1B"/>
    <w:rsid w:val="00384CE7"/>
    <w:rsid w:val="00384D83"/>
    <w:rsid w:val="00386188"/>
    <w:rsid w:val="00387ABD"/>
    <w:rsid w:val="00391660"/>
    <w:rsid w:val="00391DD5"/>
    <w:rsid w:val="00391FDA"/>
    <w:rsid w:val="0039361B"/>
    <w:rsid w:val="003955BE"/>
    <w:rsid w:val="00395720"/>
    <w:rsid w:val="00395DC2"/>
    <w:rsid w:val="00396035"/>
    <w:rsid w:val="00397608"/>
    <w:rsid w:val="003A0E99"/>
    <w:rsid w:val="003A1114"/>
    <w:rsid w:val="003A261E"/>
    <w:rsid w:val="003A2EA5"/>
    <w:rsid w:val="003A3E89"/>
    <w:rsid w:val="003A51A2"/>
    <w:rsid w:val="003A5BBF"/>
    <w:rsid w:val="003A709E"/>
    <w:rsid w:val="003A75C8"/>
    <w:rsid w:val="003A7901"/>
    <w:rsid w:val="003B0115"/>
    <w:rsid w:val="003B0B2C"/>
    <w:rsid w:val="003B175C"/>
    <w:rsid w:val="003B2ACD"/>
    <w:rsid w:val="003B2E2B"/>
    <w:rsid w:val="003B3CAC"/>
    <w:rsid w:val="003B3EB1"/>
    <w:rsid w:val="003B5043"/>
    <w:rsid w:val="003B765B"/>
    <w:rsid w:val="003C0466"/>
    <w:rsid w:val="003C075D"/>
    <w:rsid w:val="003C1C56"/>
    <w:rsid w:val="003C1DDC"/>
    <w:rsid w:val="003C277A"/>
    <w:rsid w:val="003C27CB"/>
    <w:rsid w:val="003C3DFA"/>
    <w:rsid w:val="003C48F3"/>
    <w:rsid w:val="003C5381"/>
    <w:rsid w:val="003C60EE"/>
    <w:rsid w:val="003C63F8"/>
    <w:rsid w:val="003C7BEE"/>
    <w:rsid w:val="003D0F34"/>
    <w:rsid w:val="003D16AA"/>
    <w:rsid w:val="003D2313"/>
    <w:rsid w:val="003D2EDA"/>
    <w:rsid w:val="003D4512"/>
    <w:rsid w:val="003D554E"/>
    <w:rsid w:val="003D58A5"/>
    <w:rsid w:val="003D59C4"/>
    <w:rsid w:val="003D69CF"/>
    <w:rsid w:val="003D6FB3"/>
    <w:rsid w:val="003E07FE"/>
    <w:rsid w:val="003E0BC8"/>
    <w:rsid w:val="003E0F4F"/>
    <w:rsid w:val="003E1FBD"/>
    <w:rsid w:val="003E2F99"/>
    <w:rsid w:val="003E3489"/>
    <w:rsid w:val="003E361F"/>
    <w:rsid w:val="003E49DA"/>
    <w:rsid w:val="003E5AB8"/>
    <w:rsid w:val="003E5D34"/>
    <w:rsid w:val="003E69CB"/>
    <w:rsid w:val="003E6F15"/>
    <w:rsid w:val="003E7848"/>
    <w:rsid w:val="003E7F73"/>
    <w:rsid w:val="003F1070"/>
    <w:rsid w:val="003F19C9"/>
    <w:rsid w:val="003F383F"/>
    <w:rsid w:val="003F4263"/>
    <w:rsid w:val="003F4EB5"/>
    <w:rsid w:val="003F54AD"/>
    <w:rsid w:val="003F7312"/>
    <w:rsid w:val="004015FB"/>
    <w:rsid w:val="00401BA8"/>
    <w:rsid w:val="00402439"/>
    <w:rsid w:val="00402F63"/>
    <w:rsid w:val="00403D54"/>
    <w:rsid w:val="00403E3E"/>
    <w:rsid w:val="0040527B"/>
    <w:rsid w:val="00405393"/>
    <w:rsid w:val="00405E81"/>
    <w:rsid w:val="00405FA4"/>
    <w:rsid w:val="00405FCE"/>
    <w:rsid w:val="0040776B"/>
    <w:rsid w:val="00407C96"/>
    <w:rsid w:val="0041040A"/>
    <w:rsid w:val="00410B53"/>
    <w:rsid w:val="00410C67"/>
    <w:rsid w:val="00413596"/>
    <w:rsid w:val="00414556"/>
    <w:rsid w:val="00414DED"/>
    <w:rsid w:val="004166BC"/>
    <w:rsid w:val="0041714F"/>
    <w:rsid w:val="004172CB"/>
    <w:rsid w:val="00417BEE"/>
    <w:rsid w:val="00417DF6"/>
    <w:rsid w:val="00420393"/>
    <w:rsid w:val="0042080A"/>
    <w:rsid w:val="00422093"/>
    <w:rsid w:val="00422374"/>
    <w:rsid w:val="00422D54"/>
    <w:rsid w:val="004231C7"/>
    <w:rsid w:val="0042341B"/>
    <w:rsid w:val="00423561"/>
    <w:rsid w:val="00423D45"/>
    <w:rsid w:val="00424A79"/>
    <w:rsid w:val="0042514C"/>
    <w:rsid w:val="00430281"/>
    <w:rsid w:val="004319A4"/>
    <w:rsid w:val="00431D94"/>
    <w:rsid w:val="00432B8B"/>
    <w:rsid w:val="004342C9"/>
    <w:rsid w:val="0043505B"/>
    <w:rsid w:val="004354E4"/>
    <w:rsid w:val="00436330"/>
    <w:rsid w:val="0044143B"/>
    <w:rsid w:val="00443072"/>
    <w:rsid w:val="004433EE"/>
    <w:rsid w:val="00443D57"/>
    <w:rsid w:val="00443FC8"/>
    <w:rsid w:val="004443FF"/>
    <w:rsid w:val="00446993"/>
    <w:rsid w:val="00446F6E"/>
    <w:rsid w:val="004479D8"/>
    <w:rsid w:val="004514A0"/>
    <w:rsid w:val="004517FD"/>
    <w:rsid w:val="004521F5"/>
    <w:rsid w:val="0045269A"/>
    <w:rsid w:val="00452D47"/>
    <w:rsid w:val="004544DC"/>
    <w:rsid w:val="004547FE"/>
    <w:rsid w:val="00455708"/>
    <w:rsid w:val="004564E7"/>
    <w:rsid w:val="00456A74"/>
    <w:rsid w:val="00456CC4"/>
    <w:rsid w:val="0046017C"/>
    <w:rsid w:val="0046136B"/>
    <w:rsid w:val="00462FA5"/>
    <w:rsid w:val="00464800"/>
    <w:rsid w:val="004654A7"/>
    <w:rsid w:val="00465ABB"/>
    <w:rsid w:val="00465CB6"/>
    <w:rsid w:val="00466E68"/>
    <w:rsid w:val="004677B0"/>
    <w:rsid w:val="00467D3C"/>
    <w:rsid w:val="00470314"/>
    <w:rsid w:val="004710F4"/>
    <w:rsid w:val="00473058"/>
    <w:rsid w:val="004737DD"/>
    <w:rsid w:val="00476808"/>
    <w:rsid w:val="00476A03"/>
    <w:rsid w:val="00476D95"/>
    <w:rsid w:val="00477EBB"/>
    <w:rsid w:val="004800A8"/>
    <w:rsid w:val="00480CA7"/>
    <w:rsid w:val="004819CF"/>
    <w:rsid w:val="00481E07"/>
    <w:rsid w:val="00481FE1"/>
    <w:rsid w:val="00483031"/>
    <w:rsid w:val="00483670"/>
    <w:rsid w:val="004839F4"/>
    <w:rsid w:val="00483F03"/>
    <w:rsid w:val="00484D72"/>
    <w:rsid w:val="0048555F"/>
    <w:rsid w:val="004857BF"/>
    <w:rsid w:val="0048589F"/>
    <w:rsid w:val="004858C4"/>
    <w:rsid w:val="00485B3C"/>
    <w:rsid w:val="00485ED4"/>
    <w:rsid w:val="00486C6B"/>
    <w:rsid w:val="00486D0A"/>
    <w:rsid w:val="00487473"/>
    <w:rsid w:val="00490D57"/>
    <w:rsid w:val="00491540"/>
    <w:rsid w:val="00492285"/>
    <w:rsid w:val="00492473"/>
    <w:rsid w:val="00492720"/>
    <w:rsid w:val="00493267"/>
    <w:rsid w:val="00493DF2"/>
    <w:rsid w:val="00494539"/>
    <w:rsid w:val="0049493B"/>
    <w:rsid w:val="00494975"/>
    <w:rsid w:val="00495296"/>
    <w:rsid w:val="00495763"/>
    <w:rsid w:val="00497183"/>
    <w:rsid w:val="004A0593"/>
    <w:rsid w:val="004A1307"/>
    <w:rsid w:val="004A1385"/>
    <w:rsid w:val="004A21D9"/>
    <w:rsid w:val="004A2399"/>
    <w:rsid w:val="004A2748"/>
    <w:rsid w:val="004A3626"/>
    <w:rsid w:val="004A4347"/>
    <w:rsid w:val="004A49E3"/>
    <w:rsid w:val="004A4E30"/>
    <w:rsid w:val="004A58DF"/>
    <w:rsid w:val="004A5E76"/>
    <w:rsid w:val="004A709B"/>
    <w:rsid w:val="004B01A1"/>
    <w:rsid w:val="004B1A94"/>
    <w:rsid w:val="004B3761"/>
    <w:rsid w:val="004B3D34"/>
    <w:rsid w:val="004B40EC"/>
    <w:rsid w:val="004B4F5C"/>
    <w:rsid w:val="004B4FE6"/>
    <w:rsid w:val="004B5353"/>
    <w:rsid w:val="004B5913"/>
    <w:rsid w:val="004B5978"/>
    <w:rsid w:val="004B5CA3"/>
    <w:rsid w:val="004B6823"/>
    <w:rsid w:val="004B74EA"/>
    <w:rsid w:val="004B7D76"/>
    <w:rsid w:val="004C1215"/>
    <w:rsid w:val="004C14E3"/>
    <w:rsid w:val="004C17A4"/>
    <w:rsid w:val="004C18C4"/>
    <w:rsid w:val="004C1EF4"/>
    <w:rsid w:val="004C1F91"/>
    <w:rsid w:val="004C24DD"/>
    <w:rsid w:val="004C339F"/>
    <w:rsid w:val="004C37D7"/>
    <w:rsid w:val="004C4F86"/>
    <w:rsid w:val="004C5E89"/>
    <w:rsid w:val="004D0134"/>
    <w:rsid w:val="004D01BA"/>
    <w:rsid w:val="004D0460"/>
    <w:rsid w:val="004D07A6"/>
    <w:rsid w:val="004D2F84"/>
    <w:rsid w:val="004D3428"/>
    <w:rsid w:val="004D3C1C"/>
    <w:rsid w:val="004D4C95"/>
    <w:rsid w:val="004D6352"/>
    <w:rsid w:val="004D6880"/>
    <w:rsid w:val="004D720A"/>
    <w:rsid w:val="004D7C63"/>
    <w:rsid w:val="004E0ADE"/>
    <w:rsid w:val="004E0DE2"/>
    <w:rsid w:val="004E21D2"/>
    <w:rsid w:val="004E2BBC"/>
    <w:rsid w:val="004E3A4D"/>
    <w:rsid w:val="004E47CC"/>
    <w:rsid w:val="004E4D06"/>
    <w:rsid w:val="004E53B7"/>
    <w:rsid w:val="004E53CD"/>
    <w:rsid w:val="004E5410"/>
    <w:rsid w:val="004E572B"/>
    <w:rsid w:val="004E5936"/>
    <w:rsid w:val="004E6CCD"/>
    <w:rsid w:val="004F1174"/>
    <w:rsid w:val="004F1467"/>
    <w:rsid w:val="004F3437"/>
    <w:rsid w:val="004F3673"/>
    <w:rsid w:val="004F3CEF"/>
    <w:rsid w:val="004F3D4F"/>
    <w:rsid w:val="004F4072"/>
    <w:rsid w:val="004F4850"/>
    <w:rsid w:val="004F5103"/>
    <w:rsid w:val="004F53B3"/>
    <w:rsid w:val="004F55A1"/>
    <w:rsid w:val="004F65D5"/>
    <w:rsid w:val="004F725C"/>
    <w:rsid w:val="005014E7"/>
    <w:rsid w:val="00501ABA"/>
    <w:rsid w:val="0050250B"/>
    <w:rsid w:val="005027EC"/>
    <w:rsid w:val="00502C44"/>
    <w:rsid w:val="00502DD2"/>
    <w:rsid w:val="005037DB"/>
    <w:rsid w:val="00503CEB"/>
    <w:rsid w:val="0050658B"/>
    <w:rsid w:val="0050704D"/>
    <w:rsid w:val="00507050"/>
    <w:rsid w:val="005078BD"/>
    <w:rsid w:val="00511160"/>
    <w:rsid w:val="0051158F"/>
    <w:rsid w:val="00511BC4"/>
    <w:rsid w:val="00512713"/>
    <w:rsid w:val="00513BE8"/>
    <w:rsid w:val="00514782"/>
    <w:rsid w:val="00515A51"/>
    <w:rsid w:val="00515AFE"/>
    <w:rsid w:val="00515F18"/>
    <w:rsid w:val="00515FBA"/>
    <w:rsid w:val="00516AED"/>
    <w:rsid w:val="00517360"/>
    <w:rsid w:val="0051741D"/>
    <w:rsid w:val="00520271"/>
    <w:rsid w:val="00520DF5"/>
    <w:rsid w:val="00521433"/>
    <w:rsid w:val="00521C9D"/>
    <w:rsid w:val="00521E8B"/>
    <w:rsid w:val="005223B9"/>
    <w:rsid w:val="00523193"/>
    <w:rsid w:val="00524350"/>
    <w:rsid w:val="005249B2"/>
    <w:rsid w:val="005253D7"/>
    <w:rsid w:val="00525CC7"/>
    <w:rsid w:val="00525FE1"/>
    <w:rsid w:val="00526662"/>
    <w:rsid w:val="005268BA"/>
    <w:rsid w:val="00526BB7"/>
    <w:rsid w:val="00531698"/>
    <w:rsid w:val="005330FD"/>
    <w:rsid w:val="005331CA"/>
    <w:rsid w:val="00533CFD"/>
    <w:rsid w:val="00534C69"/>
    <w:rsid w:val="005372A8"/>
    <w:rsid w:val="00537E1F"/>
    <w:rsid w:val="00540F09"/>
    <w:rsid w:val="005420C2"/>
    <w:rsid w:val="00542772"/>
    <w:rsid w:val="005428FC"/>
    <w:rsid w:val="005436BC"/>
    <w:rsid w:val="00544166"/>
    <w:rsid w:val="005441CC"/>
    <w:rsid w:val="0054471C"/>
    <w:rsid w:val="005447B9"/>
    <w:rsid w:val="00544A49"/>
    <w:rsid w:val="00544E94"/>
    <w:rsid w:val="005458E6"/>
    <w:rsid w:val="0054673D"/>
    <w:rsid w:val="00546972"/>
    <w:rsid w:val="00547193"/>
    <w:rsid w:val="00547EEA"/>
    <w:rsid w:val="0055031C"/>
    <w:rsid w:val="005505B0"/>
    <w:rsid w:val="00550763"/>
    <w:rsid w:val="00551EAE"/>
    <w:rsid w:val="0055219E"/>
    <w:rsid w:val="005529F4"/>
    <w:rsid w:val="00553427"/>
    <w:rsid w:val="00553594"/>
    <w:rsid w:val="005552B4"/>
    <w:rsid w:val="00555F3A"/>
    <w:rsid w:val="00555FAA"/>
    <w:rsid w:val="005561F1"/>
    <w:rsid w:val="00556F4B"/>
    <w:rsid w:val="00557F85"/>
    <w:rsid w:val="005606BE"/>
    <w:rsid w:val="00561AFA"/>
    <w:rsid w:val="00563B39"/>
    <w:rsid w:val="00564748"/>
    <w:rsid w:val="005659C1"/>
    <w:rsid w:val="00565F6A"/>
    <w:rsid w:val="005661A6"/>
    <w:rsid w:val="0056712A"/>
    <w:rsid w:val="00567D02"/>
    <w:rsid w:val="00570021"/>
    <w:rsid w:val="00570750"/>
    <w:rsid w:val="005710C6"/>
    <w:rsid w:val="00571B2A"/>
    <w:rsid w:val="00571DA8"/>
    <w:rsid w:val="00571F8D"/>
    <w:rsid w:val="0057238A"/>
    <w:rsid w:val="005727B8"/>
    <w:rsid w:val="0057349F"/>
    <w:rsid w:val="00573C3A"/>
    <w:rsid w:val="0057401D"/>
    <w:rsid w:val="005749D6"/>
    <w:rsid w:val="0057589B"/>
    <w:rsid w:val="00575D8E"/>
    <w:rsid w:val="005761C6"/>
    <w:rsid w:val="00576481"/>
    <w:rsid w:val="00577989"/>
    <w:rsid w:val="005779B5"/>
    <w:rsid w:val="00577CEB"/>
    <w:rsid w:val="00580204"/>
    <w:rsid w:val="00580621"/>
    <w:rsid w:val="00580BC6"/>
    <w:rsid w:val="0058131F"/>
    <w:rsid w:val="00581406"/>
    <w:rsid w:val="00581E1B"/>
    <w:rsid w:val="00581EF1"/>
    <w:rsid w:val="005822A9"/>
    <w:rsid w:val="005823EB"/>
    <w:rsid w:val="0058245B"/>
    <w:rsid w:val="00582BB3"/>
    <w:rsid w:val="00583022"/>
    <w:rsid w:val="005830E7"/>
    <w:rsid w:val="00584307"/>
    <w:rsid w:val="005847FA"/>
    <w:rsid w:val="00584D00"/>
    <w:rsid w:val="00585136"/>
    <w:rsid w:val="00586C69"/>
    <w:rsid w:val="00586D64"/>
    <w:rsid w:val="00587C89"/>
    <w:rsid w:val="00590526"/>
    <w:rsid w:val="005937A3"/>
    <w:rsid w:val="0059410B"/>
    <w:rsid w:val="00594934"/>
    <w:rsid w:val="005965A8"/>
    <w:rsid w:val="00596CA4"/>
    <w:rsid w:val="0059704E"/>
    <w:rsid w:val="00597A68"/>
    <w:rsid w:val="005A062B"/>
    <w:rsid w:val="005A1C7E"/>
    <w:rsid w:val="005A2540"/>
    <w:rsid w:val="005A4663"/>
    <w:rsid w:val="005A557E"/>
    <w:rsid w:val="005A5CCF"/>
    <w:rsid w:val="005A60E6"/>
    <w:rsid w:val="005A6F18"/>
    <w:rsid w:val="005A7AD3"/>
    <w:rsid w:val="005B0150"/>
    <w:rsid w:val="005B0A56"/>
    <w:rsid w:val="005B0B21"/>
    <w:rsid w:val="005B0CE4"/>
    <w:rsid w:val="005B0E59"/>
    <w:rsid w:val="005B2B10"/>
    <w:rsid w:val="005B33E2"/>
    <w:rsid w:val="005B3959"/>
    <w:rsid w:val="005B48B5"/>
    <w:rsid w:val="005B4B2F"/>
    <w:rsid w:val="005B4D38"/>
    <w:rsid w:val="005B5EC3"/>
    <w:rsid w:val="005B5F59"/>
    <w:rsid w:val="005B6EB1"/>
    <w:rsid w:val="005C0366"/>
    <w:rsid w:val="005C0A45"/>
    <w:rsid w:val="005C0D1B"/>
    <w:rsid w:val="005C14B0"/>
    <w:rsid w:val="005C1534"/>
    <w:rsid w:val="005C1F60"/>
    <w:rsid w:val="005C27EF"/>
    <w:rsid w:val="005C2C6D"/>
    <w:rsid w:val="005C2DB5"/>
    <w:rsid w:val="005C5148"/>
    <w:rsid w:val="005C5281"/>
    <w:rsid w:val="005C5E42"/>
    <w:rsid w:val="005C680B"/>
    <w:rsid w:val="005C72FC"/>
    <w:rsid w:val="005D13B9"/>
    <w:rsid w:val="005D2275"/>
    <w:rsid w:val="005D23CC"/>
    <w:rsid w:val="005D3FA9"/>
    <w:rsid w:val="005D559A"/>
    <w:rsid w:val="005D78BF"/>
    <w:rsid w:val="005D7CF5"/>
    <w:rsid w:val="005E0E5A"/>
    <w:rsid w:val="005E1943"/>
    <w:rsid w:val="005E1C18"/>
    <w:rsid w:val="005E282B"/>
    <w:rsid w:val="005E3823"/>
    <w:rsid w:val="005E3936"/>
    <w:rsid w:val="005E3AAB"/>
    <w:rsid w:val="005E4987"/>
    <w:rsid w:val="005E52D7"/>
    <w:rsid w:val="005E55E1"/>
    <w:rsid w:val="005E56E2"/>
    <w:rsid w:val="005E5707"/>
    <w:rsid w:val="005E6213"/>
    <w:rsid w:val="005E6C78"/>
    <w:rsid w:val="005E7257"/>
    <w:rsid w:val="005E7911"/>
    <w:rsid w:val="005F0C93"/>
    <w:rsid w:val="005F22D5"/>
    <w:rsid w:val="005F2500"/>
    <w:rsid w:val="005F321E"/>
    <w:rsid w:val="005F712B"/>
    <w:rsid w:val="005F727E"/>
    <w:rsid w:val="00600841"/>
    <w:rsid w:val="0060086C"/>
    <w:rsid w:val="00601224"/>
    <w:rsid w:val="0060133E"/>
    <w:rsid w:val="00602002"/>
    <w:rsid w:val="0060204A"/>
    <w:rsid w:val="006034A8"/>
    <w:rsid w:val="00604D31"/>
    <w:rsid w:val="00604FDA"/>
    <w:rsid w:val="00605A78"/>
    <w:rsid w:val="00605CC0"/>
    <w:rsid w:val="00606FDC"/>
    <w:rsid w:val="00607748"/>
    <w:rsid w:val="006109B4"/>
    <w:rsid w:val="00611352"/>
    <w:rsid w:val="0061137F"/>
    <w:rsid w:val="00611D1A"/>
    <w:rsid w:val="00611F5E"/>
    <w:rsid w:val="00613B07"/>
    <w:rsid w:val="00613E11"/>
    <w:rsid w:val="00614FC1"/>
    <w:rsid w:val="006151D5"/>
    <w:rsid w:val="00616272"/>
    <w:rsid w:val="00616C67"/>
    <w:rsid w:val="00616DB2"/>
    <w:rsid w:val="0061714A"/>
    <w:rsid w:val="00617F1B"/>
    <w:rsid w:val="006206CB"/>
    <w:rsid w:val="00621A6F"/>
    <w:rsid w:val="006222EC"/>
    <w:rsid w:val="00622FCE"/>
    <w:rsid w:val="00623F33"/>
    <w:rsid w:val="006242A0"/>
    <w:rsid w:val="006243BB"/>
    <w:rsid w:val="006266AA"/>
    <w:rsid w:val="006271A3"/>
    <w:rsid w:val="00627BCA"/>
    <w:rsid w:val="00627FA6"/>
    <w:rsid w:val="00627FB9"/>
    <w:rsid w:val="00630201"/>
    <w:rsid w:val="006302EE"/>
    <w:rsid w:val="006309E2"/>
    <w:rsid w:val="006310F2"/>
    <w:rsid w:val="00631683"/>
    <w:rsid w:val="0063260E"/>
    <w:rsid w:val="00632856"/>
    <w:rsid w:val="0063310C"/>
    <w:rsid w:val="0063319C"/>
    <w:rsid w:val="00633FDE"/>
    <w:rsid w:val="006340AD"/>
    <w:rsid w:val="006355ED"/>
    <w:rsid w:val="00636550"/>
    <w:rsid w:val="00637FF3"/>
    <w:rsid w:val="00640613"/>
    <w:rsid w:val="00640BEA"/>
    <w:rsid w:val="00640D57"/>
    <w:rsid w:val="0064102F"/>
    <w:rsid w:val="0064113A"/>
    <w:rsid w:val="00641152"/>
    <w:rsid w:val="00642227"/>
    <w:rsid w:val="006423A9"/>
    <w:rsid w:val="0064270C"/>
    <w:rsid w:val="00644DFE"/>
    <w:rsid w:val="0064528D"/>
    <w:rsid w:val="00645637"/>
    <w:rsid w:val="00645835"/>
    <w:rsid w:val="00646050"/>
    <w:rsid w:val="006471A3"/>
    <w:rsid w:val="00647BD4"/>
    <w:rsid w:val="00647DFA"/>
    <w:rsid w:val="00647ED4"/>
    <w:rsid w:val="00647F52"/>
    <w:rsid w:val="006508C2"/>
    <w:rsid w:val="00650CB9"/>
    <w:rsid w:val="006519E0"/>
    <w:rsid w:val="00652CB5"/>
    <w:rsid w:val="00653574"/>
    <w:rsid w:val="00654AEF"/>
    <w:rsid w:val="0065588B"/>
    <w:rsid w:val="00656E34"/>
    <w:rsid w:val="006570CB"/>
    <w:rsid w:val="006603C0"/>
    <w:rsid w:val="00661C46"/>
    <w:rsid w:val="00662A4B"/>
    <w:rsid w:val="006635BE"/>
    <w:rsid w:val="006637E6"/>
    <w:rsid w:val="00663E75"/>
    <w:rsid w:val="00664198"/>
    <w:rsid w:val="006646E7"/>
    <w:rsid w:val="00664727"/>
    <w:rsid w:val="006650A3"/>
    <w:rsid w:val="00665F3B"/>
    <w:rsid w:val="006661BE"/>
    <w:rsid w:val="00666532"/>
    <w:rsid w:val="006674B6"/>
    <w:rsid w:val="00667DDE"/>
    <w:rsid w:val="00670503"/>
    <w:rsid w:val="00670DE6"/>
    <w:rsid w:val="006723F0"/>
    <w:rsid w:val="00672F63"/>
    <w:rsid w:val="006733FC"/>
    <w:rsid w:val="006760AB"/>
    <w:rsid w:val="00676D46"/>
    <w:rsid w:val="0067775C"/>
    <w:rsid w:val="006805D4"/>
    <w:rsid w:val="00681AAF"/>
    <w:rsid w:val="00683F4F"/>
    <w:rsid w:val="00684410"/>
    <w:rsid w:val="00684A09"/>
    <w:rsid w:val="00685CDF"/>
    <w:rsid w:val="006873FB"/>
    <w:rsid w:val="00690509"/>
    <w:rsid w:val="006948FE"/>
    <w:rsid w:val="0069493E"/>
    <w:rsid w:val="00695637"/>
    <w:rsid w:val="00696077"/>
    <w:rsid w:val="006976C5"/>
    <w:rsid w:val="00697B2C"/>
    <w:rsid w:val="006A0519"/>
    <w:rsid w:val="006A3284"/>
    <w:rsid w:val="006A3782"/>
    <w:rsid w:val="006A39DF"/>
    <w:rsid w:val="006A4F0A"/>
    <w:rsid w:val="006A4FCF"/>
    <w:rsid w:val="006A533E"/>
    <w:rsid w:val="006A6A3B"/>
    <w:rsid w:val="006A712B"/>
    <w:rsid w:val="006A781F"/>
    <w:rsid w:val="006B0073"/>
    <w:rsid w:val="006B037F"/>
    <w:rsid w:val="006B0F99"/>
    <w:rsid w:val="006B173E"/>
    <w:rsid w:val="006B2075"/>
    <w:rsid w:val="006B2347"/>
    <w:rsid w:val="006B2C7D"/>
    <w:rsid w:val="006B2E56"/>
    <w:rsid w:val="006B30BE"/>
    <w:rsid w:val="006B38E8"/>
    <w:rsid w:val="006B4302"/>
    <w:rsid w:val="006B440C"/>
    <w:rsid w:val="006B52B7"/>
    <w:rsid w:val="006B6558"/>
    <w:rsid w:val="006B660A"/>
    <w:rsid w:val="006B683F"/>
    <w:rsid w:val="006B6AD1"/>
    <w:rsid w:val="006B7296"/>
    <w:rsid w:val="006C1473"/>
    <w:rsid w:val="006C2638"/>
    <w:rsid w:val="006C2D2C"/>
    <w:rsid w:val="006C3B41"/>
    <w:rsid w:val="006C456E"/>
    <w:rsid w:val="006C53F1"/>
    <w:rsid w:val="006C6A3B"/>
    <w:rsid w:val="006D0699"/>
    <w:rsid w:val="006D1342"/>
    <w:rsid w:val="006D1B1B"/>
    <w:rsid w:val="006D2B58"/>
    <w:rsid w:val="006D43E8"/>
    <w:rsid w:val="006D50D3"/>
    <w:rsid w:val="006D5CC0"/>
    <w:rsid w:val="006D6C36"/>
    <w:rsid w:val="006D6DC6"/>
    <w:rsid w:val="006E0066"/>
    <w:rsid w:val="006E0EEF"/>
    <w:rsid w:val="006E1A96"/>
    <w:rsid w:val="006E1D3C"/>
    <w:rsid w:val="006E241F"/>
    <w:rsid w:val="006E33CA"/>
    <w:rsid w:val="006E563F"/>
    <w:rsid w:val="006E6178"/>
    <w:rsid w:val="006E663E"/>
    <w:rsid w:val="006E67EF"/>
    <w:rsid w:val="006E68B0"/>
    <w:rsid w:val="006E6BF4"/>
    <w:rsid w:val="006E7363"/>
    <w:rsid w:val="006E768F"/>
    <w:rsid w:val="006F0286"/>
    <w:rsid w:val="006F23C6"/>
    <w:rsid w:val="006F28D0"/>
    <w:rsid w:val="006F2E65"/>
    <w:rsid w:val="006F4412"/>
    <w:rsid w:val="006F5FA0"/>
    <w:rsid w:val="006F646C"/>
    <w:rsid w:val="006F6661"/>
    <w:rsid w:val="006F6D51"/>
    <w:rsid w:val="006F7B0B"/>
    <w:rsid w:val="006F7F8B"/>
    <w:rsid w:val="006F7FF6"/>
    <w:rsid w:val="007013A0"/>
    <w:rsid w:val="00701625"/>
    <w:rsid w:val="0070176B"/>
    <w:rsid w:val="00701CD8"/>
    <w:rsid w:val="00702D6B"/>
    <w:rsid w:val="00703460"/>
    <w:rsid w:val="00703FAD"/>
    <w:rsid w:val="0070415D"/>
    <w:rsid w:val="00704197"/>
    <w:rsid w:val="00704E65"/>
    <w:rsid w:val="0070575B"/>
    <w:rsid w:val="00707C30"/>
    <w:rsid w:val="00712747"/>
    <w:rsid w:val="00712B7C"/>
    <w:rsid w:val="00712DD1"/>
    <w:rsid w:val="00713793"/>
    <w:rsid w:val="007154BE"/>
    <w:rsid w:val="00715892"/>
    <w:rsid w:val="00716359"/>
    <w:rsid w:val="00722384"/>
    <w:rsid w:val="007227DF"/>
    <w:rsid w:val="00723EA7"/>
    <w:rsid w:val="00724078"/>
    <w:rsid w:val="0072455A"/>
    <w:rsid w:val="00725385"/>
    <w:rsid w:val="0072545C"/>
    <w:rsid w:val="00725460"/>
    <w:rsid w:val="007262E8"/>
    <w:rsid w:val="0072798D"/>
    <w:rsid w:val="007301FD"/>
    <w:rsid w:val="0073111D"/>
    <w:rsid w:val="007314DE"/>
    <w:rsid w:val="00731F77"/>
    <w:rsid w:val="0073243D"/>
    <w:rsid w:val="00733635"/>
    <w:rsid w:val="007365F2"/>
    <w:rsid w:val="0073780D"/>
    <w:rsid w:val="0074071A"/>
    <w:rsid w:val="007412E4"/>
    <w:rsid w:val="007415A9"/>
    <w:rsid w:val="0074302F"/>
    <w:rsid w:val="007432D6"/>
    <w:rsid w:val="00743BF3"/>
    <w:rsid w:val="00743C2B"/>
    <w:rsid w:val="0074459A"/>
    <w:rsid w:val="007453A5"/>
    <w:rsid w:val="0074544D"/>
    <w:rsid w:val="00745540"/>
    <w:rsid w:val="00750229"/>
    <w:rsid w:val="0075030D"/>
    <w:rsid w:val="00750A23"/>
    <w:rsid w:val="00751544"/>
    <w:rsid w:val="007515E0"/>
    <w:rsid w:val="007519F4"/>
    <w:rsid w:val="00751F88"/>
    <w:rsid w:val="00752B4B"/>
    <w:rsid w:val="00752BB3"/>
    <w:rsid w:val="00753EAF"/>
    <w:rsid w:val="007547FB"/>
    <w:rsid w:val="00755F0B"/>
    <w:rsid w:val="00755F7D"/>
    <w:rsid w:val="007563F5"/>
    <w:rsid w:val="0075794B"/>
    <w:rsid w:val="007605E3"/>
    <w:rsid w:val="00760679"/>
    <w:rsid w:val="00760BAD"/>
    <w:rsid w:val="00762198"/>
    <w:rsid w:val="00762D6F"/>
    <w:rsid w:val="00762EF2"/>
    <w:rsid w:val="00764E39"/>
    <w:rsid w:val="00765C33"/>
    <w:rsid w:val="00765E21"/>
    <w:rsid w:val="007671FD"/>
    <w:rsid w:val="00767B10"/>
    <w:rsid w:val="00767DB5"/>
    <w:rsid w:val="00767E73"/>
    <w:rsid w:val="007707B0"/>
    <w:rsid w:val="00770EF6"/>
    <w:rsid w:val="00771165"/>
    <w:rsid w:val="0077165D"/>
    <w:rsid w:val="00773D8B"/>
    <w:rsid w:val="007744EB"/>
    <w:rsid w:val="00774789"/>
    <w:rsid w:val="00774849"/>
    <w:rsid w:val="0077494F"/>
    <w:rsid w:val="00774EF3"/>
    <w:rsid w:val="0077555E"/>
    <w:rsid w:val="0077659B"/>
    <w:rsid w:val="00776835"/>
    <w:rsid w:val="00776FCE"/>
    <w:rsid w:val="007778F6"/>
    <w:rsid w:val="00780701"/>
    <w:rsid w:val="00780CDE"/>
    <w:rsid w:val="00781049"/>
    <w:rsid w:val="007819B6"/>
    <w:rsid w:val="00781B51"/>
    <w:rsid w:val="00784E55"/>
    <w:rsid w:val="0078527F"/>
    <w:rsid w:val="00785AA9"/>
    <w:rsid w:val="00786DA7"/>
    <w:rsid w:val="007870E0"/>
    <w:rsid w:val="00787492"/>
    <w:rsid w:val="007879B6"/>
    <w:rsid w:val="0079031D"/>
    <w:rsid w:val="00790BD1"/>
    <w:rsid w:val="00791372"/>
    <w:rsid w:val="00792061"/>
    <w:rsid w:val="007926E3"/>
    <w:rsid w:val="00792704"/>
    <w:rsid w:val="00792A47"/>
    <w:rsid w:val="00792C28"/>
    <w:rsid w:val="007931A0"/>
    <w:rsid w:val="0079350C"/>
    <w:rsid w:val="00794FDF"/>
    <w:rsid w:val="00796AEF"/>
    <w:rsid w:val="007A04AB"/>
    <w:rsid w:val="007A04D6"/>
    <w:rsid w:val="007A0DD1"/>
    <w:rsid w:val="007A10E1"/>
    <w:rsid w:val="007A1916"/>
    <w:rsid w:val="007A19AC"/>
    <w:rsid w:val="007A25A5"/>
    <w:rsid w:val="007A28A9"/>
    <w:rsid w:val="007A2A6F"/>
    <w:rsid w:val="007A3739"/>
    <w:rsid w:val="007A3AFA"/>
    <w:rsid w:val="007A3DEB"/>
    <w:rsid w:val="007A3EE6"/>
    <w:rsid w:val="007A482C"/>
    <w:rsid w:val="007A4F3A"/>
    <w:rsid w:val="007A6F48"/>
    <w:rsid w:val="007B070E"/>
    <w:rsid w:val="007B200D"/>
    <w:rsid w:val="007B2076"/>
    <w:rsid w:val="007B2890"/>
    <w:rsid w:val="007B2DD3"/>
    <w:rsid w:val="007B2F2F"/>
    <w:rsid w:val="007B420B"/>
    <w:rsid w:val="007B4868"/>
    <w:rsid w:val="007B5936"/>
    <w:rsid w:val="007B5B9A"/>
    <w:rsid w:val="007B6198"/>
    <w:rsid w:val="007B667F"/>
    <w:rsid w:val="007B6C37"/>
    <w:rsid w:val="007B7B3F"/>
    <w:rsid w:val="007C0E51"/>
    <w:rsid w:val="007C0F93"/>
    <w:rsid w:val="007C1313"/>
    <w:rsid w:val="007C1660"/>
    <w:rsid w:val="007C371D"/>
    <w:rsid w:val="007C4005"/>
    <w:rsid w:val="007C502F"/>
    <w:rsid w:val="007C71EB"/>
    <w:rsid w:val="007D0994"/>
    <w:rsid w:val="007D12C5"/>
    <w:rsid w:val="007D1508"/>
    <w:rsid w:val="007D17C3"/>
    <w:rsid w:val="007D3082"/>
    <w:rsid w:val="007D445C"/>
    <w:rsid w:val="007D47D2"/>
    <w:rsid w:val="007D5DD3"/>
    <w:rsid w:val="007D6980"/>
    <w:rsid w:val="007D6BA9"/>
    <w:rsid w:val="007D6E8C"/>
    <w:rsid w:val="007E394A"/>
    <w:rsid w:val="007E5F7C"/>
    <w:rsid w:val="007E772B"/>
    <w:rsid w:val="007F0BF1"/>
    <w:rsid w:val="007F1502"/>
    <w:rsid w:val="007F1511"/>
    <w:rsid w:val="007F29CF"/>
    <w:rsid w:val="007F2D54"/>
    <w:rsid w:val="007F2D74"/>
    <w:rsid w:val="007F2E40"/>
    <w:rsid w:val="007F2FB3"/>
    <w:rsid w:val="007F30C8"/>
    <w:rsid w:val="007F53B4"/>
    <w:rsid w:val="007F56C7"/>
    <w:rsid w:val="007F587C"/>
    <w:rsid w:val="007F5901"/>
    <w:rsid w:val="007F60B4"/>
    <w:rsid w:val="007F6C2D"/>
    <w:rsid w:val="007F7025"/>
    <w:rsid w:val="007F796B"/>
    <w:rsid w:val="007F7BDD"/>
    <w:rsid w:val="007F7F13"/>
    <w:rsid w:val="00800195"/>
    <w:rsid w:val="0080097C"/>
    <w:rsid w:val="008013ED"/>
    <w:rsid w:val="00801C35"/>
    <w:rsid w:val="00802236"/>
    <w:rsid w:val="00803BA4"/>
    <w:rsid w:val="00804133"/>
    <w:rsid w:val="00804356"/>
    <w:rsid w:val="008043E5"/>
    <w:rsid w:val="008047C7"/>
    <w:rsid w:val="0080637C"/>
    <w:rsid w:val="008069D9"/>
    <w:rsid w:val="00806D7B"/>
    <w:rsid w:val="00807CEB"/>
    <w:rsid w:val="00810B08"/>
    <w:rsid w:val="00813057"/>
    <w:rsid w:val="008146BA"/>
    <w:rsid w:val="00814BDA"/>
    <w:rsid w:val="00815826"/>
    <w:rsid w:val="0081638E"/>
    <w:rsid w:val="00816589"/>
    <w:rsid w:val="00817AC9"/>
    <w:rsid w:val="008203E3"/>
    <w:rsid w:val="00820DB2"/>
    <w:rsid w:val="00820ECE"/>
    <w:rsid w:val="008214A2"/>
    <w:rsid w:val="00822237"/>
    <w:rsid w:val="00824D85"/>
    <w:rsid w:val="00825094"/>
    <w:rsid w:val="00825D62"/>
    <w:rsid w:val="008276ED"/>
    <w:rsid w:val="00827B10"/>
    <w:rsid w:val="0083056C"/>
    <w:rsid w:val="00830F64"/>
    <w:rsid w:val="00831039"/>
    <w:rsid w:val="008316C2"/>
    <w:rsid w:val="00831B43"/>
    <w:rsid w:val="00831D5D"/>
    <w:rsid w:val="00831FDA"/>
    <w:rsid w:val="00832E5B"/>
    <w:rsid w:val="0083327C"/>
    <w:rsid w:val="00833482"/>
    <w:rsid w:val="008334C9"/>
    <w:rsid w:val="00833AB7"/>
    <w:rsid w:val="00834BF4"/>
    <w:rsid w:val="00835FEE"/>
    <w:rsid w:val="008369F3"/>
    <w:rsid w:val="008369FD"/>
    <w:rsid w:val="00840043"/>
    <w:rsid w:val="00840954"/>
    <w:rsid w:val="0084207E"/>
    <w:rsid w:val="00842C1F"/>
    <w:rsid w:val="00843029"/>
    <w:rsid w:val="008431AC"/>
    <w:rsid w:val="008435AD"/>
    <w:rsid w:val="0084390F"/>
    <w:rsid w:val="00843DE3"/>
    <w:rsid w:val="00845744"/>
    <w:rsid w:val="0084632A"/>
    <w:rsid w:val="00846805"/>
    <w:rsid w:val="008468F5"/>
    <w:rsid w:val="00846E22"/>
    <w:rsid w:val="00850AC3"/>
    <w:rsid w:val="00851662"/>
    <w:rsid w:val="008517CD"/>
    <w:rsid w:val="00852CEF"/>
    <w:rsid w:val="0085305C"/>
    <w:rsid w:val="008536EF"/>
    <w:rsid w:val="00853B3E"/>
    <w:rsid w:val="00853CF9"/>
    <w:rsid w:val="00854972"/>
    <w:rsid w:val="00855357"/>
    <w:rsid w:val="00855A25"/>
    <w:rsid w:val="0085611E"/>
    <w:rsid w:val="00857A9B"/>
    <w:rsid w:val="00860328"/>
    <w:rsid w:val="00860BC2"/>
    <w:rsid w:val="008624A6"/>
    <w:rsid w:val="0086251A"/>
    <w:rsid w:val="00862D86"/>
    <w:rsid w:val="0086301D"/>
    <w:rsid w:val="0086311E"/>
    <w:rsid w:val="00864DDB"/>
    <w:rsid w:val="0086583F"/>
    <w:rsid w:val="00866DA6"/>
    <w:rsid w:val="00867FB5"/>
    <w:rsid w:val="00870290"/>
    <w:rsid w:val="008702DF"/>
    <w:rsid w:val="0087051C"/>
    <w:rsid w:val="008706AE"/>
    <w:rsid w:val="00871325"/>
    <w:rsid w:val="00871B65"/>
    <w:rsid w:val="00871B67"/>
    <w:rsid w:val="00872457"/>
    <w:rsid w:val="00872634"/>
    <w:rsid w:val="0087336D"/>
    <w:rsid w:val="00873594"/>
    <w:rsid w:val="008741C7"/>
    <w:rsid w:val="00874664"/>
    <w:rsid w:val="00874C19"/>
    <w:rsid w:val="00875871"/>
    <w:rsid w:val="00875DA6"/>
    <w:rsid w:val="0087629A"/>
    <w:rsid w:val="00876E7C"/>
    <w:rsid w:val="008807F1"/>
    <w:rsid w:val="00880D22"/>
    <w:rsid w:val="008814B7"/>
    <w:rsid w:val="00881BC6"/>
    <w:rsid w:val="008846DC"/>
    <w:rsid w:val="00884AF1"/>
    <w:rsid w:val="008852B5"/>
    <w:rsid w:val="008854F3"/>
    <w:rsid w:val="00885F08"/>
    <w:rsid w:val="00886DC2"/>
    <w:rsid w:val="0088721D"/>
    <w:rsid w:val="00887640"/>
    <w:rsid w:val="0089055F"/>
    <w:rsid w:val="00891539"/>
    <w:rsid w:val="0089154E"/>
    <w:rsid w:val="008922AE"/>
    <w:rsid w:val="00892BB7"/>
    <w:rsid w:val="00892DEC"/>
    <w:rsid w:val="0089470B"/>
    <w:rsid w:val="00896449"/>
    <w:rsid w:val="00896B37"/>
    <w:rsid w:val="008A02F3"/>
    <w:rsid w:val="008A070E"/>
    <w:rsid w:val="008A0ACA"/>
    <w:rsid w:val="008A0D90"/>
    <w:rsid w:val="008A0ED5"/>
    <w:rsid w:val="008A1A87"/>
    <w:rsid w:val="008A1FA8"/>
    <w:rsid w:val="008A26B1"/>
    <w:rsid w:val="008A6079"/>
    <w:rsid w:val="008A6B7A"/>
    <w:rsid w:val="008A6BCF"/>
    <w:rsid w:val="008A6F52"/>
    <w:rsid w:val="008A76C8"/>
    <w:rsid w:val="008B06C4"/>
    <w:rsid w:val="008B08BB"/>
    <w:rsid w:val="008B138C"/>
    <w:rsid w:val="008B15F4"/>
    <w:rsid w:val="008B2204"/>
    <w:rsid w:val="008B485B"/>
    <w:rsid w:val="008B48B3"/>
    <w:rsid w:val="008B58AB"/>
    <w:rsid w:val="008B5EE4"/>
    <w:rsid w:val="008B6641"/>
    <w:rsid w:val="008B6BF6"/>
    <w:rsid w:val="008B7AC4"/>
    <w:rsid w:val="008C016F"/>
    <w:rsid w:val="008C265D"/>
    <w:rsid w:val="008C2EAC"/>
    <w:rsid w:val="008C51AB"/>
    <w:rsid w:val="008C6AD9"/>
    <w:rsid w:val="008C6BBD"/>
    <w:rsid w:val="008C7CB6"/>
    <w:rsid w:val="008D0F0A"/>
    <w:rsid w:val="008D1B88"/>
    <w:rsid w:val="008D2422"/>
    <w:rsid w:val="008D289E"/>
    <w:rsid w:val="008D2942"/>
    <w:rsid w:val="008D3159"/>
    <w:rsid w:val="008D39A5"/>
    <w:rsid w:val="008D3E1F"/>
    <w:rsid w:val="008D44BD"/>
    <w:rsid w:val="008D45A5"/>
    <w:rsid w:val="008D4820"/>
    <w:rsid w:val="008D593F"/>
    <w:rsid w:val="008D669D"/>
    <w:rsid w:val="008D697F"/>
    <w:rsid w:val="008D6A68"/>
    <w:rsid w:val="008E0A2E"/>
    <w:rsid w:val="008E1247"/>
    <w:rsid w:val="008E2698"/>
    <w:rsid w:val="008E30F7"/>
    <w:rsid w:val="008E3286"/>
    <w:rsid w:val="008E374F"/>
    <w:rsid w:val="008E39F1"/>
    <w:rsid w:val="008E4D75"/>
    <w:rsid w:val="008E6478"/>
    <w:rsid w:val="008E6B0F"/>
    <w:rsid w:val="008E6D67"/>
    <w:rsid w:val="008E74F6"/>
    <w:rsid w:val="008E762B"/>
    <w:rsid w:val="008E7BD3"/>
    <w:rsid w:val="008F0557"/>
    <w:rsid w:val="008F1137"/>
    <w:rsid w:val="008F148B"/>
    <w:rsid w:val="008F186C"/>
    <w:rsid w:val="008F2D14"/>
    <w:rsid w:val="008F4CC2"/>
    <w:rsid w:val="008F5729"/>
    <w:rsid w:val="008F5B9A"/>
    <w:rsid w:val="008F6FC2"/>
    <w:rsid w:val="008F7C33"/>
    <w:rsid w:val="00900043"/>
    <w:rsid w:val="009019ED"/>
    <w:rsid w:val="00901A48"/>
    <w:rsid w:val="00902806"/>
    <w:rsid w:val="0090321F"/>
    <w:rsid w:val="0090443A"/>
    <w:rsid w:val="00904B1A"/>
    <w:rsid w:val="00904C48"/>
    <w:rsid w:val="00904ECA"/>
    <w:rsid w:val="0090585A"/>
    <w:rsid w:val="00906275"/>
    <w:rsid w:val="00906A95"/>
    <w:rsid w:val="00907E5D"/>
    <w:rsid w:val="00910931"/>
    <w:rsid w:val="00911271"/>
    <w:rsid w:val="00911689"/>
    <w:rsid w:val="00911D4A"/>
    <w:rsid w:val="009123F5"/>
    <w:rsid w:val="00912629"/>
    <w:rsid w:val="00912984"/>
    <w:rsid w:val="00912F11"/>
    <w:rsid w:val="00916532"/>
    <w:rsid w:val="00917734"/>
    <w:rsid w:val="00920728"/>
    <w:rsid w:val="00921543"/>
    <w:rsid w:val="009216F6"/>
    <w:rsid w:val="00921AF3"/>
    <w:rsid w:val="00922D0E"/>
    <w:rsid w:val="00922E94"/>
    <w:rsid w:val="009242D2"/>
    <w:rsid w:val="0092490A"/>
    <w:rsid w:val="00924C07"/>
    <w:rsid w:val="00925889"/>
    <w:rsid w:val="00926853"/>
    <w:rsid w:val="00927220"/>
    <w:rsid w:val="00927C5A"/>
    <w:rsid w:val="0093169D"/>
    <w:rsid w:val="00931712"/>
    <w:rsid w:val="009335C1"/>
    <w:rsid w:val="00934D70"/>
    <w:rsid w:val="009350B6"/>
    <w:rsid w:val="009356F1"/>
    <w:rsid w:val="0093653F"/>
    <w:rsid w:val="00936704"/>
    <w:rsid w:val="0094096A"/>
    <w:rsid w:val="00941F6B"/>
    <w:rsid w:val="00942E3A"/>
    <w:rsid w:val="009431BA"/>
    <w:rsid w:val="00944511"/>
    <w:rsid w:val="00944E99"/>
    <w:rsid w:val="00944EEE"/>
    <w:rsid w:val="009450FC"/>
    <w:rsid w:val="00945E06"/>
    <w:rsid w:val="00947451"/>
    <w:rsid w:val="00947F38"/>
    <w:rsid w:val="009511A6"/>
    <w:rsid w:val="00951C81"/>
    <w:rsid w:val="00951DF2"/>
    <w:rsid w:val="00952452"/>
    <w:rsid w:val="00953C4B"/>
    <w:rsid w:val="0095554E"/>
    <w:rsid w:val="00955621"/>
    <w:rsid w:val="00955685"/>
    <w:rsid w:val="00956590"/>
    <w:rsid w:val="0095689B"/>
    <w:rsid w:val="00957252"/>
    <w:rsid w:val="00957F82"/>
    <w:rsid w:val="00960A60"/>
    <w:rsid w:val="00960DED"/>
    <w:rsid w:val="00961543"/>
    <w:rsid w:val="009619CB"/>
    <w:rsid w:val="00962264"/>
    <w:rsid w:val="009622C8"/>
    <w:rsid w:val="009625C3"/>
    <w:rsid w:val="00962976"/>
    <w:rsid w:val="00962C57"/>
    <w:rsid w:val="009652E7"/>
    <w:rsid w:val="00967528"/>
    <w:rsid w:val="009675C4"/>
    <w:rsid w:val="00970EB8"/>
    <w:rsid w:val="009712C8"/>
    <w:rsid w:val="0097200C"/>
    <w:rsid w:val="00972179"/>
    <w:rsid w:val="009725A2"/>
    <w:rsid w:val="009729AF"/>
    <w:rsid w:val="00973D49"/>
    <w:rsid w:val="0097649B"/>
    <w:rsid w:val="009764F2"/>
    <w:rsid w:val="009767B6"/>
    <w:rsid w:val="00977368"/>
    <w:rsid w:val="00977CDE"/>
    <w:rsid w:val="00980270"/>
    <w:rsid w:val="009812DC"/>
    <w:rsid w:val="00981A35"/>
    <w:rsid w:val="00982ADE"/>
    <w:rsid w:val="00983074"/>
    <w:rsid w:val="00983132"/>
    <w:rsid w:val="0098371E"/>
    <w:rsid w:val="00983F0C"/>
    <w:rsid w:val="0098404D"/>
    <w:rsid w:val="00984AF6"/>
    <w:rsid w:val="00984F14"/>
    <w:rsid w:val="0098529F"/>
    <w:rsid w:val="009858A3"/>
    <w:rsid w:val="009861CC"/>
    <w:rsid w:val="00986660"/>
    <w:rsid w:val="00986977"/>
    <w:rsid w:val="00986DBE"/>
    <w:rsid w:val="00987BDB"/>
    <w:rsid w:val="00991738"/>
    <w:rsid w:val="0099196A"/>
    <w:rsid w:val="00991E13"/>
    <w:rsid w:val="00991EF3"/>
    <w:rsid w:val="00992DDC"/>
    <w:rsid w:val="009938D2"/>
    <w:rsid w:val="009955DD"/>
    <w:rsid w:val="00997524"/>
    <w:rsid w:val="009A005C"/>
    <w:rsid w:val="009A0424"/>
    <w:rsid w:val="009A0C0C"/>
    <w:rsid w:val="009A0DB7"/>
    <w:rsid w:val="009A0FFA"/>
    <w:rsid w:val="009A19EB"/>
    <w:rsid w:val="009A1A0A"/>
    <w:rsid w:val="009A3215"/>
    <w:rsid w:val="009A42E0"/>
    <w:rsid w:val="009A5E5B"/>
    <w:rsid w:val="009A644F"/>
    <w:rsid w:val="009B0E1F"/>
    <w:rsid w:val="009B15FE"/>
    <w:rsid w:val="009B2968"/>
    <w:rsid w:val="009B42BB"/>
    <w:rsid w:val="009B4B5E"/>
    <w:rsid w:val="009B509A"/>
    <w:rsid w:val="009B61B1"/>
    <w:rsid w:val="009B62F8"/>
    <w:rsid w:val="009B75B1"/>
    <w:rsid w:val="009B767D"/>
    <w:rsid w:val="009C0049"/>
    <w:rsid w:val="009C197D"/>
    <w:rsid w:val="009C47BA"/>
    <w:rsid w:val="009C4DD4"/>
    <w:rsid w:val="009C51FE"/>
    <w:rsid w:val="009C5257"/>
    <w:rsid w:val="009C5785"/>
    <w:rsid w:val="009C60C4"/>
    <w:rsid w:val="009C74E2"/>
    <w:rsid w:val="009D02A4"/>
    <w:rsid w:val="009D04D7"/>
    <w:rsid w:val="009D2EEA"/>
    <w:rsid w:val="009D3E5B"/>
    <w:rsid w:val="009D4F82"/>
    <w:rsid w:val="009D55BA"/>
    <w:rsid w:val="009D575F"/>
    <w:rsid w:val="009E03A3"/>
    <w:rsid w:val="009E1C9B"/>
    <w:rsid w:val="009E2DF5"/>
    <w:rsid w:val="009E44DB"/>
    <w:rsid w:val="009E4A05"/>
    <w:rsid w:val="009E4D95"/>
    <w:rsid w:val="009E50FB"/>
    <w:rsid w:val="009E5684"/>
    <w:rsid w:val="009E7482"/>
    <w:rsid w:val="009E7A0D"/>
    <w:rsid w:val="009E7B5C"/>
    <w:rsid w:val="009F0B6C"/>
    <w:rsid w:val="009F1831"/>
    <w:rsid w:val="009F1980"/>
    <w:rsid w:val="009F2048"/>
    <w:rsid w:val="009F21CD"/>
    <w:rsid w:val="009F2329"/>
    <w:rsid w:val="009F2407"/>
    <w:rsid w:val="009F24DC"/>
    <w:rsid w:val="009F2904"/>
    <w:rsid w:val="009F33EC"/>
    <w:rsid w:val="009F5BBF"/>
    <w:rsid w:val="009F7E4D"/>
    <w:rsid w:val="00A00340"/>
    <w:rsid w:val="00A0050B"/>
    <w:rsid w:val="00A01169"/>
    <w:rsid w:val="00A019F6"/>
    <w:rsid w:val="00A01DAE"/>
    <w:rsid w:val="00A0219F"/>
    <w:rsid w:val="00A02FF0"/>
    <w:rsid w:val="00A04465"/>
    <w:rsid w:val="00A04A29"/>
    <w:rsid w:val="00A04F00"/>
    <w:rsid w:val="00A058CA"/>
    <w:rsid w:val="00A059D9"/>
    <w:rsid w:val="00A05D71"/>
    <w:rsid w:val="00A0636E"/>
    <w:rsid w:val="00A0660D"/>
    <w:rsid w:val="00A07383"/>
    <w:rsid w:val="00A12763"/>
    <w:rsid w:val="00A13E72"/>
    <w:rsid w:val="00A142F9"/>
    <w:rsid w:val="00A15480"/>
    <w:rsid w:val="00A2025A"/>
    <w:rsid w:val="00A20541"/>
    <w:rsid w:val="00A207D5"/>
    <w:rsid w:val="00A20F83"/>
    <w:rsid w:val="00A213CB"/>
    <w:rsid w:val="00A2192E"/>
    <w:rsid w:val="00A22033"/>
    <w:rsid w:val="00A22F40"/>
    <w:rsid w:val="00A2474C"/>
    <w:rsid w:val="00A24C3A"/>
    <w:rsid w:val="00A25C91"/>
    <w:rsid w:val="00A26933"/>
    <w:rsid w:val="00A27BE5"/>
    <w:rsid w:val="00A27C68"/>
    <w:rsid w:val="00A27D73"/>
    <w:rsid w:val="00A31AE6"/>
    <w:rsid w:val="00A33979"/>
    <w:rsid w:val="00A342AE"/>
    <w:rsid w:val="00A35258"/>
    <w:rsid w:val="00A35BB9"/>
    <w:rsid w:val="00A35E59"/>
    <w:rsid w:val="00A377D5"/>
    <w:rsid w:val="00A4052F"/>
    <w:rsid w:val="00A4135D"/>
    <w:rsid w:val="00A41957"/>
    <w:rsid w:val="00A41F84"/>
    <w:rsid w:val="00A43581"/>
    <w:rsid w:val="00A44DD5"/>
    <w:rsid w:val="00A44F0D"/>
    <w:rsid w:val="00A4569D"/>
    <w:rsid w:val="00A474BB"/>
    <w:rsid w:val="00A47FC1"/>
    <w:rsid w:val="00A5121D"/>
    <w:rsid w:val="00A526B0"/>
    <w:rsid w:val="00A52D12"/>
    <w:rsid w:val="00A52D44"/>
    <w:rsid w:val="00A53854"/>
    <w:rsid w:val="00A54490"/>
    <w:rsid w:val="00A54642"/>
    <w:rsid w:val="00A54AF5"/>
    <w:rsid w:val="00A550C4"/>
    <w:rsid w:val="00A55D8F"/>
    <w:rsid w:val="00A565FE"/>
    <w:rsid w:val="00A56AA8"/>
    <w:rsid w:val="00A56B63"/>
    <w:rsid w:val="00A57B22"/>
    <w:rsid w:val="00A62034"/>
    <w:rsid w:val="00A6234C"/>
    <w:rsid w:val="00A62596"/>
    <w:rsid w:val="00A6282D"/>
    <w:rsid w:val="00A62855"/>
    <w:rsid w:val="00A6519D"/>
    <w:rsid w:val="00A656D7"/>
    <w:rsid w:val="00A65735"/>
    <w:rsid w:val="00A6623B"/>
    <w:rsid w:val="00A66EA4"/>
    <w:rsid w:val="00A67326"/>
    <w:rsid w:val="00A70774"/>
    <w:rsid w:val="00A71258"/>
    <w:rsid w:val="00A71CF9"/>
    <w:rsid w:val="00A71F93"/>
    <w:rsid w:val="00A7210F"/>
    <w:rsid w:val="00A72BD5"/>
    <w:rsid w:val="00A73620"/>
    <w:rsid w:val="00A739CE"/>
    <w:rsid w:val="00A74F8D"/>
    <w:rsid w:val="00A7532D"/>
    <w:rsid w:val="00A7576D"/>
    <w:rsid w:val="00A76D53"/>
    <w:rsid w:val="00A77E3E"/>
    <w:rsid w:val="00A800E0"/>
    <w:rsid w:val="00A821A5"/>
    <w:rsid w:val="00A8251C"/>
    <w:rsid w:val="00A82DC2"/>
    <w:rsid w:val="00A83837"/>
    <w:rsid w:val="00A86322"/>
    <w:rsid w:val="00A8682F"/>
    <w:rsid w:val="00A90179"/>
    <w:rsid w:val="00A901C6"/>
    <w:rsid w:val="00A909A6"/>
    <w:rsid w:val="00A91FEB"/>
    <w:rsid w:val="00A924B7"/>
    <w:rsid w:val="00A92991"/>
    <w:rsid w:val="00A9306A"/>
    <w:rsid w:val="00A9425C"/>
    <w:rsid w:val="00A95E8F"/>
    <w:rsid w:val="00A96905"/>
    <w:rsid w:val="00A970F3"/>
    <w:rsid w:val="00A9738C"/>
    <w:rsid w:val="00AA0FE6"/>
    <w:rsid w:val="00AA141C"/>
    <w:rsid w:val="00AA1E13"/>
    <w:rsid w:val="00AA3C5C"/>
    <w:rsid w:val="00AA4F92"/>
    <w:rsid w:val="00AA6012"/>
    <w:rsid w:val="00AA650F"/>
    <w:rsid w:val="00AA67AD"/>
    <w:rsid w:val="00AA680C"/>
    <w:rsid w:val="00AA77B6"/>
    <w:rsid w:val="00AA7BC9"/>
    <w:rsid w:val="00AA7DC9"/>
    <w:rsid w:val="00AB019E"/>
    <w:rsid w:val="00AB07FD"/>
    <w:rsid w:val="00AB0C75"/>
    <w:rsid w:val="00AB4398"/>
    <w:rsid w:val="00AB4F2E"/>
    <w:rsid w:val="00AB51FF"/>
    <w:rsid w:val="00AB552C"/>
    <w:rsid w:val="00AB5C2D"/>
    <w:rsid w:val="00AC0ABD"/>
    <w:rsid w:val="00AC14CA"/>
    <w:rsid w:val="00AC1FBB"/>
    <w:rsid w:val="00AC2B80"/>
    <w:rsid w:val="00AC3D1F"/>
    <w:rsid w:val="00AC425B"/>
    <w:rsid w:val="00AC4B43"/>
    <w:rsid w:val="00AC5304"/>
    <w:rsid w:val="00AC54FA"/>
    <w:rsid w:val="00AC703F"/>
    <w:rsid w:val="00AC7158"/>
    <w:rsid w:val="00AC7B83"/>
    <w:rsid w:val="00AD1157"/>
    <w:rsid w:val="00AD2BCC"/>
    <w:rsid w:val="00AD2CBC"/>
    <w:rsid w:val="00AD3FB5"/>
    <w:rsid w:val="00AD4C7D"/>
    <w:rsid w:val="00AD5E6D"/>
    <w:rsid w:val="00AD6E5D"/>
    <w:rsid w:val="00AE0453"/>
    <w:rsid w:val="00AE0D8F"/>
    <w:rsid w:val="00AE167E"/>
    <w:rsid w:val="00AE247D"/>
    <w:rsid w:val="00AE3043"/>
    <w:rsid w:val="00AE3EB6"/>
    <w:rsid w:val="00AE4F5D"/>
    <w:rsid w:val="00AE5837"/>
    <w:rsid w:val="00AE6B14"/>
    <w:rsid w:val="00AE70DB"/>
    <w:rsid w:val="00AE7F05"/>
    <w:rsid w:val="00AF0031"/>
    <w:rsid w:val="00AF026B"/>
    <w:rsid w:val="00AF0A5B"/>
    <w:rsid w:val="00AF0C22"/>
    <w:rsid w:val="00AF35AB"/>
    <w:rsid w:val="00AF4107"/>
    <w:rsid w:val="00AF4274"/>
    <w:rsid w:val="00AF4E31"/>
    <w:rsid w:val="00AF6715"/>
    <w:rsid w:val="00AF7648"/>
    <w:rsid w:val="00B00209"/>
    <w:rsid w:val="00B00921"/>
    <w:rsid w:val="00B00B65"/>
    <w:rsid w:val="00B00F6D"/>
    <w:rsid w:val="00B01489"/>
    <w:rsid w:val="00B01D28"/>
    <w:rsid w:val="00B032D9"/>
    <w:rsid w:val="00B04B35"/>
    <w:rsid w:val="00B056B0"/>
    <w:rsid w:val="00B058DA"/>
    <w:rsid w:val="00B068BF"/>
    <w:rsid w:val="00B06940"/>
    <w:rsid w:val="00B069A3"/>
    <w:rsid w:val="00B07091"/>
    <w:rsid w:val="00B1014E"/>
    <w:rsid w:val="00B11194"/>
    <w:rsid w:val="00B113C3"/>
    <w:rsid w:val="00B1176B"/>
    <w:rsid w:val="00B12225"/>
    <w:rsid w:val="00B1269A"/>
    <w:rsid w:val="00B129A6"/>
    <w:rsid w:val="00B13B59"/>
    <w:rsid w:val="00B15ECC"/>
    <w:rsid w:val="00B160AB"/>
    <w:rsid w:val="00B1655D"/>
    <w:rsid w:val="00B211B3"/>
    <w:rsid w:val="00B2198A"/>
    <w:rsid w:val="00B21FEA"/>
    <w:rsid w:val="00B2269D"/>
    <w:rsid w:val="00B233C2"/>
    <w:rsid w:val="00B27F55"/>
    <w:rsid w:val="00B300D4"/>
    <w:rsid w:val="00B3054C"/>
    <w:rsid w:val="00B3079A"/>
    <w:rsid w:val="00B32A13"/>
    <w:rsid w:val="00B33E5C"/>
    <w:rsid w:val="00B342C6"/>
    <w:rsid w:val="00B35023"/>
    <w:rsid w:val="00B35AC3"/>
    <w:rsid w:val="00B3632D"/>
    <w:rsid w:val="00B370B4"/>
    <w:rsid w:val="00B3759E"/>
    <w:rsid w:val="00B40A62"/>
    <w:rsid w:val="00B410F1"/>
    <w:rsid w:val="00B41112"/>
    <w:rsid w:val="00B41540"/>
    <w:rsid w:val="00B418EE"/>
    <w:rsid w:val="00B41C2C"/>
    <w:rsid w:val="00B41E6E"/>
    <w:rsid w:val="00B4359B"/>
    <w:rsid w:val="00B4361F"/>
    <w:rsid w:val="00B43824"/>
    <w:rsid w:val="00B44FAB"/>
    <w:rsid w:val="00B46399"/>
    <w:rsid w:val="00B46C11"/>
    <w:rsid w:val="00B46C47"/>
    <w:rsid w:val="00B4769E"/>
    <w:rsid w:val="00B504B1"/>
    <w:rsid w:val="00B50E02"/>
    <w:rsid w:val="00B50E9F"/>
    <w:rsid w:val="00B521CF"/>
    <w:rsid w:val="00B53612"/>
    <w:rsid w:val="00B555EA"/>
    <w:rsid w:val="00B56BEF"/>
    <w:rsid w:val="00B571DE"/>
    <w:rsid w:val="00B60EA6"/>
    <w:rsid w:val="00B6360F"/>
    <w:rsid w:val="00B63DD3"/>
    <w:rsid w:val="00B63F32"/>
    <w:rsid w:val="00B646F3"/>
    <w:rsid w:val="00B64711"/>
    <w:rsid w:val="00B64899"/>
    <w:rsid w:val="00B64C8F"/>
    <w:rsid w:val="00B64FD9"/>
    <w:rsid w:val="00B65903"/>
    <w:rsid w:val="00B65963"/>
    <w:rsid w:val="00B66173"/>
    <w:rsid w:val="00B664D0"/>
    <w:rsid w:val="00B7004C"/>
    <w:rsid w:val="00B7319D"/>
    <w:rsid w:val="00B73A3A"/>
    <w:rsid w:val="00B73C2E"/>
    <w:rsid w:val="00B740CC"/>
    <w:rsid w:val="00B74747"/>
    <w:rsid w:val="00B7503B"/>
    <w:rsid w:val="00B75C9B"/>
    <w:rsid w:val="00B75EAC"/>
    <w:rsid w:val="00B77500"/>
    <w:rsid w:val="00B77596"/>
    <w:rsid w:val="00B803EA"/>
    <w:rsid w:val="00B816E4"/>
    <w:rsid w:val="00B82D64"/>
    <w:rsid w:val="00B82E64"/>
    <w:rsid w:val="00B830EF"/>
    <w:rsid w:val="00B8316D"/>
    <w:rsid w:val="00B8332B"/>
    <w:rsid w:val="00B83E9B"/>
    <w:rsid w:val="00B8700E"/>
    <w:rsid w:val="00B870CC"/>
    <w:rsid w:val="00B87442"/>
    <w:rsid w:val="00B87A2C"/>
    <w:rsid w:val="00B87B3F"/>
    <w:rsid w:val="00B90D91"/>
    <w:rsid w:val="00B91B45"/>
    <w:rsid w:val="00B94977"/>
    <w:rsid w:val="00B94A43"/>
    <w:rsid w:val="00B94BCE"/>
    <w:rsid w:val="00B971B4"/>
    <w:rsid w:val="00B977F1"/>
    <w:rsid w:val="00BA08C2"/>
    <w:rsid w:val="00BA14AD"/>
    <w:rsid w:val="00BA1CF6"/>
    <w:rsid w:val="00BA1E34"/>
    <w:rsid w:val="00BA2247"/>
    <w:rsid w:val="00BA23A3"/>
    <w:rsid w:val="00BA240D"/>
    <w:rsid w:val="00BA2724"/>
    <w:rsid w:val="00BA5544"/>
    <w:rsid w:val="00BA657F"/>
    <w:rsid w:val="00BA6DCE"/>
    <w:rsid w:val="00BA6EA6"/>
    <w:rsid w:val="00BA7017"/>
    <w:rsid w:val="00BA70E6"/>
    <w:rsid w:val="00BA7A58"/>
    <w:rsid w:val="00BA7C26"/>
    <w:rsid w:val="00BB0084"/>
    <w:rsid w:val="00BB0220"/>
    <w:rsid w:val="00BB1A75"/>
    <w:rsid w:val="00BB2CD5"/>
    <w:rsid w:val="00BB3A26"/>
    <w:rsid w:val="00BB40B3"/>
    <w:rsid w:val="00BB5021"/>
    <w:rsid w:val="00BB5218"/>
    <w:rsid w:val="00BB5716"/>
    <w:rsid w:val="00BB78D2"/>
    <w:rsid w:val="00BB7EEF"/>
    <w:rsid w:val="00BC055E"/>
    <w:rsid w:val="00BC1A4D"/>
    <w:rsid w:val="00BC2129"/>
    <w:rsid w:val="00BC2224"/>
    <w:rsid w:val="00BC2AD5"/>
    <w:rsid w:val="00BD01D8"/>
    <w:rsid w:val="00BD0503"/>
    <w:rsid w:val="00BD16F5"/>
    <w:rsid w:val="00BD2963"/>
    <w:rsid w:val="00BD2B63"/>
    <w:rsid w:val="00BD2EB7"/>
    <w:rsid w:val="00BD3415"/>
    <w:rsid w:val="00BD3E17"/>
    <w:rsid w:val="00BD40BE"/>
    <w:rsid w:val="00BD55AF"/>
    <w:rsid w:val="00BD55F6"/>
    <w:rsid w:val="00BD5844"/>
    <w:rsid w:val="00BD629C"/>
    <w:rsid w:val="00BD639C"/>
    <w:rsid w:val="00BD67AD"/>
    <w:rsid w:val="00BE01B0"/>
    <w:rsid w:val="00BE0D26"/>
    <w:rsid w:val="00BE2606"/>
    <w:rsid w:val="00BE2AF4"/>
    <w:rsid w:val="00BE37B2"/>
    <w:rsid w:val="00BE53C0"/>
    <w:rsid w:val="00BE5493"/>
    <w:rsid w:val="00BE63F5"/>
    <w:rsid w:val="00BE752D"/>
    <w:rsid w:val="00BF01D3"/>
    <w:rsid w:val="00BF0471"/>
    <w:rsid w:val="00BF06AD"/>
    <w:rsid w:val="00BF0E08"/>
    <w:rsid w:val="00BF1142"/>
    <w:rsid w:val="00BF1BDE"/>
    <w:rsid w:val="00BF22D0"/>
    <w:rsid w:val="00BF30D7"/>
    <w:rsid w:val="00BF35AD"/>
    <w:rsid w:val="00BF3A7C"/>
    <w:rsid w:val="00BF4504"/>
    <w:rsid w:val="00BF48B1"/>
    <w:rsid w:val="00BF56B3"/>
    <w:rsid w:val="00BF600B"/>
    <w:rsid w:val="00BF7E50"/>
    <w:rsid w:val="00C00884"/>
    <w:rsid w:val="00C00B1E"/>
    <w:rsid w:val="00C010BB"/>
    <w:rsid w:val="00C03A88"/>
    <w:rsid w:val="00C03C86"/>
    <w:rsid w:val="00C047D1"/>
    <w:rsid w:val="00C06557"/>
    <w:rsid w:val="00C0655E"/>
    <w:rsid w:val="00C0673C"/>
    <w:rsid w:val="00C1021E"/>
    <w:rsid w:val="00C1096B"/>
    <w:rsid w:val="00C11263"/>
    <w:rsid w:val="00C11F03"/>
    <w:rsid w:val="00C12496"/>
    <w:rsid w:val="00C12BD8"/>
    <w:rsid w:val="00C140C9"/>
    <w:rsid w:val="00C14230"/>
    <w:rsid w:val="00C14AC5"/>
    <w:rsid w:val="00C15006"/>
    <w:rsid w:val="00C159AD"/>
    <w:rsid w:val="00C15BC4"/>
    <w:rsid w:val="00C206B4"/>
    <w:rsid w:val="00C2078F"/>
    <w:rsid w:val="00C20B12"/>
    <w:rsid w:val="00C233F6"/>
    <w:rsid w:val="00C23A92"/>
    <w:rsid w:val="00C23F61"/>
    <w:rsid w:val="00C240A1"/>
    <w:rsid w:val="00C2451A"/>
    <w:rsid w:val="00C261BC"/>
    <w:rsid w:val="00C263C4"/>
    <w:rsid w:val="00C2746D"/>
    <w:rsid w:val="00C27899"/>
    <w:rsid w:val="00C31745"/>
    <w:rsid w:val="00C337E4"/>
    <w:rsid w:val="00C33FF0"/>
    <w:rsid w:val="00C3483A"/>
    <w:rsid w:val="00C34F1B"/>
    <w:rsid w:val="00C355D0"/>
    <w:rsid w:val="00C35727"/>
    <w:rsid w:val="00C35FAD"/>
    <w:rsid w:val="00C37872"/>
    <w:rsid w:val="00C37EB6"/>
    <w:rsid w:val="00C4028D"/>
    <w:rsid w:val="00C40ABF"/>
    <w:rsid w:val="00C40F65"/>
    <w:rsid w:val="00C4188A"/>
    <w:rsid w:val="00C41E60"/>
    <w:rsid w:val="00C420E7"/>
    <w:rsid w:val="00C4212E"/>
    <w:rsid w:val="00C42CA7"/>
    <w:rsid w:val="00C4332F"/>
    <w:rsid w:val="00C43727"/>
    <w:rsid w:val="00C43A79"/>
    <w:rsid w:val="00C43CE2"/>
    <w:rsid w:val="00C4457A"/>
    <w:rsid w:val="00C4476C"/>
    <w:rsid w:val="00C45557"/>
    <w:rsid w:val="00C45B17"/>
    <w:rsid w:val="00C468F9"/>
    <w:rsid w:val="00C46B75"/>
    <w:rsid w:val="00C471FC"/>
    <w:rsid w:val="00C47C3E"/>
    <w:rsid w:val="00C50421"/>
    <w:rsid w:val="00C52031"/>
    <w:rsid w:val="00C52A4A"/>
    <w:rsid w:val="00C54352"/>
    <w:rsid w:val="00C563C6"/>
    <w:rsid w:val="00C56647"/>
    <w:rsid w:val="00C57552"/>
    <w:rsid w:val="00C57E09"/>
    <w:rsid w:val="00C60F23"/>
    <w:rsid w:val="00C66C04"/>
    <w:rsid w:val="00C67360"/>
    <w:rsid w:val="00C6739A"/>
    <w:rsid w:val="00C674E4"/>
    <w:rsid w:val="00C67A95"/>
    <w:rsid w:val="00C70B98"/>
    <w:rsid w:val="00C7198D"/>
    <w:rsid w:val="00C72BA5"/>
    <w:rsid w:val="00C72D53"/>
    <w:rsid w:val="00C73203"/>
    <w:rsid w:val="00C734EF"/>
    <w:rsid w:val="00C73909"/>
    <w:rsid w:val="00C749AC"/>
    <w:rsid w:val="00C74FE3"/>
    <w:rsid w:val="00C752B6"/>
    <w:rsid w:val="00C754A1"/>
    <w:rsid w:val="00C75AEF"/>
    <w:rsid w:val="00C779AA"/>
    <w:rsid w:val="00C77FDD"/>
    <w:rsid w:val="00C80277"/>
    <w:rsid w:val="00C8080F"/>
    <w:rsid w:val="00C80F1F"/>
    <w:rsid w:val="00C810CC"/>
    <w:rsid w:val="00C812C6"/>
    <w:rsid w:val="00C81569"/>
    <w:rsid w:val="00C81E75"/>
    <w:rsid w:val="00C83512"/>
    <w:rsid w:val="00C838F9"/>
    <w:rsid w:val="00C83995"/>
    <w:rsid w:val="00C846E2"/>
    <w:rsid w:val="00C854E8"/>
    <w:rsid w:val="00C857E8"/>
    <w:rsid w:val="00C860D1"/>
    <w:rsid w:val="00C86690"/>
    <w:rsid w:val="00C8733F"/>
    <w:rsid w:val="00C87E7D"/>
    <w:rsid w:val="00C90FB7"/>
    <w:rsid w:val="00C9129D"/>
    <w:rsid w:val="00C91A5B"/>
    <w:rsid w:val="00C924C1"/>
    <w:rsid w:val="00C93E07"/>
    <w:rsid w:val="00C93F7B"/>
    <w:rsid w:val="00C94192"/>
    <w:rsid w:val="00C941A7"/>
    <w:rsid w:val="00C95046"/>
    <w:rsid w:val="00C95E20"/>
    <w:rsid w:val="00C96CB0"/>
    <w:rsid w:val="00C9715B"/>
    <w:rsid w:val="00C97AA6"/>
    <w:rsid w:val="00CA0920"/>
    <w:rsid w:val="00CA0B7C"/>
    <w:rsid w:val="00CA29F1"/>
    <w:rsid w:val="00CA2BF4"/>
    <w:rsid w:val="00CA32B0"/>
    <w:rsid w:val="00CA45DE"/>
    <w:rsid w:val="00CA5AB9"/>
    <w:rsid w:val="00CA5D07"/>
    <w:rsid w:val="00CB0B8F"/>
    <w:rsid w:val="00CB0D26"/>
    <w:rsid w:val="00CB11BE"/>
    <w:rsid w:val="00CB124C"/>
    <w:rsid w:val="00CB1771"/>
    <w:rsid w:val="00CB21A9"/>
    <w:rsid w:val="00CB3092"/>
    <w:rsid w:val="00CB36E7"/>
    <w:rsid w:val="00CB5C91"/>
    <w:rsid w:val="00CB5E34"/>
    <w:rsid w:val="00CC16F9"/>
    <w:rsid w:val="00CC3735"/>
    <w:rsid w:val="00CC5492"/>
    <w:rsid w:val="00CC7A3B"/>
    <w:rsid w:val="00CD134F"/>
    <w:rsid w:val="00CD39B3"/>
    <w:rsid w:val="00CD3A09"/>
    <w:rsid w:val="00CD3C11"/>
    <w:rsid w:val="00CD3F94"/>
    <w:rsid w:val="00CD540E"/>
    <w:rsid w:val="00CD647F"/>
    <w:rsid w:val="00CD6FB3"/>
    <w:rsid w:val="00CD705C"/>
    <w:rsid w:val="00CD7C1C"/>
    <w:rsid w:val="00CE11ED"/>
    <w:rsid w:val="00CE154C"/>
    <w:rsid w:val="00CE17B9"/>
    <w:rsid w:val="00CE24CE"/>
    <w:rsid w:val="00CE2659"/>
    <w:rsid w:val="00CE27F8"/>
    <w:rsid w:val="00CE2C1B"/>
    <w:rsid w:val="00CE3B1F"/>
    <w:rsid w:val="00CE4514"/>
    <w:rsid w:val="00CE54D4"/>
    <w:rsid w:val="00CE5912"/>
    <w:rsid w:val="00CE6EBA"/>
    <w:rsid w:val="00CE7408"/>
    <w:rsid w:val="00CF0076"/>
    <w:rsid w:val="00CF1E3E"/>
    <w:rsid w:val="00CF3093"/>
    <w:rsid w:val="00CF31F7"/>
    <w:rsid w:val="00CF484A"/>
    <w:rsid w:val="00CF5785"/>
    <w:rsid w:val="00CF664E"/>
    <w:rsid w:val="00CF68BD"/>
    <w:rsid w:val="00CF6D28"/>
    <w:rsid w:val="00D0006C"/>
    <w:rsid w:val="00D00C01"/>
    <w:rsid w:val="00D00D5C"/>
    <w:rsid w:val="00D02430"/>
    <w:rsid w:val="00D04920"/>
    <w:rsid w:val="00D04A9A"/>
    <w:rsid w:val="00D04E1F"/>
    <w:rsid w:val="00D06305"/>
    <w:rsid w:val="00D078F1"/>
    <w:rsid w:val="00D07D8E"/>
    <w:rsid w:val="00D1292A"/>
    <w:rsid w:val="00D12A1A"/>
    <w:rsid w:val="00D130C7"/>
    <w:rsid w:val="00D14634"/>
    <w:rsid w:val="00D14E58"/>
    <w:rsid w:val="00D16265"/>
    <w:rsid w:val="00D16532"/>
    <w:rsid w:val="00D20DD2"/>
    <w:rsid w:val="00D219A1"/>
    <w:rsid w:val="00D222BD"/>
    <w:rsid w:val="00D2233B"/>
    <w:rsid w:val="00D22E15"/>
    <w:rsid w:val="00D234E8"/>
    <w:rsid w:val="00D24661"/>
    <w:rsid w:val="00D25521"/>
    <w:rsid w:val="00D260E5"/>
    <w:rsid w:val="00D27382"/>
    <w:rsid w:val="00D27763"/>
    <w:rsid w:val="00D27927"/>
    <w:rsid w:val="00D30F64"/>
    <w:rsid w:val="00D30FB8"/>
    <w:rsid w:val="00D31972"/>
    <w:rsid w:val="00D31983"/>
    <w:rsid w:val="00D325D1"/>
    <w:rsid w:val="00D32EB2"/>
    <w:rsid w:val="00D3352A"/>
    <w:rsid w:val="00D33C6E"/>
    <w:rsid w:val="00D34159"/>
    <w:rsid w:val="00D35874"/>
    <w:rsid w:val="00D37863"/>
    <w:rsid w:val="00D37B05"/>
    <w:rsid w:val="00D37F64"/>
    <w:rsid w:val="00D4023D"/>
    <w:rsid w:val="00D40282"/>
    <w:rsid w:val="00D40618"/>
    <w:rsid w:val="00D40803"/>
    <w:rsid w:val="00D40A7F"/>
    <w:rsid w:val="00D4121E"/>
    <w:rsid w:val="00D429D0"/>
    <w:rsid w:val="00D4341A"/>
    <w:rsid w:val="00D437E7"/>
    <w:rsid w:val="00D45F84"/>
    <w:rsid w:val="00D460F4"/>
    <w:rsid w:val="00D52960"/>
    <w:rsid w:val="00D529BC"/>
    <w:rsid w:val="00D52ECB"/>
    <w:rsid w:val="00D54C2A"/>
    <w:rsid w:val="00D55024"/>
    <w:rsid w:val="00D551AD"/>
    <w:rsid w:val="00D55289"/>
    <w:rsid w:val="00D55741"/>
    <w:rsid w:val="00D55CB7"/>
    <w:rsid w:val="00D55D7A"/>
    <w:rsid w:val="00D55DC1"/>
    <w:rsid w:val="00D5765A"/>
    <w:rsid w:val="00D60716"/>
    <w:rsid w:val="00D61263"/>
    <w:rsid w:val="00D6134E"/>
    <w:rsid w:val="00D615F8"/>
    <w:rsid w:val="00D61631"/>
    <w:rsid w:val="00D6178D"/>
    <w:rsid w:val="00D621C3"/>
    <w:rsid w:val="00D621FF"/>
    <w:rsid w:val="00D64C8A"/>
    <w:rsid w:val="00D64D77"/>
    <w:rsid w:val="00D6502E"/>
    <w:rsid w:val="00D658D6"/>
    <w:rsid w:val="00D666CA"/>
    <w:rsid w:val="00D66E0E"/>
    <w:rsid w:val="00D677B6"/>
    <w:rsid w:val="00D706C2"/>
    <w:rsid w:val="00D7176C"/>
    <w:rsid w:val="00D71FD5"/>
    <w:rsid w:val="00D731AA"/>
    <w:rsid w:val="00D73E7E"/>
    <w:rsid w:val="00D75A20"/>
    <w:rsid w:val="00D75FE9"/>
    <w:rsid w:val="00D7611A"/>
    <w:rsid w:val="00D81753"/>
    <w:rsid w:val="00D82810"/>
    <w:rsid w:val="00D83648"/>
    <w:rsid w:val="00D83E2D"/>
    <w:rsid w:val="00D83F05"/>
    <w:rsid w:val="00D83F7D"/>
    <w:rsid w:val="00D844D3"/>
    <w:rsid w:val="00D85C36"/>
    <w:rsid w:val="00D85E0A"/>
    <w:rsid w:val="00D8632A"/>
    <w:rsid w:val="00D866AD"/>
    <w:rsid w:val="00D93AB9"/>
    <w:rsid w:val="00D95263"/>
    <w:rsid w:val="00D9648E"/>
    <w:rsid w:val="00D966A0"/>
    <w:rsid w:val="00D96A13"/>
    <w:rsid w:val="00D97EC2"/>
    <w:rsid w:val="00DA2F02"/>
    <w:rsid w:val="00DA489F"/>
    <w:rsid w:val="00DA5F74"/>
    <w:rsid w:val="00DA645B"/>
    <w:rsid w:val="00DA6A5F"/>
    <w:rsid w:val="00DA7DA3"/>
    <w:rsid w:val="00DB24EB"/>
    <w:rsid w:val="00DB2692"/>
    <w:rsid w:val="00DB298B"/>
    <w:rsid w:val="00DB29E1"/>
    <w:rsid w:val="00DB31E0"/>
    <w:rsid w:val="00DB45A7"/>
    <w:rsid w:val="00DB5AAF"/>
    <w:rsid w:val="00DB7D5A"/>
    <w:rsid w:val="00DC1379"/>
    <w:rsid w:val="00DC2154"/>
    <w:rsid w:val="00DC215D"/>
    <w:rsid w:val="00DC22A7"/>
    <w:rsid w:val="00DC4877"/>
    <w:rsid w:val="00DC575B"/>
    <w:rsid w:val="00DC5B25"/>
    <w:rsid w:val="00DC7379"/>
    <w:rsid w:val="00DC7FC4"/>
    <w:rsid w:val="00DD06A4"/>
    <w:rsid w:val="00DD43C5"/>
    <w:rsid w:val="00DD471F"/>
    <w:rsid w:val="00DD47A2"/>
    <w:rsid w:val="00DD4B65"/>
    <w:rsid w:val="00DD5CB5"/>
    <w:rsid w:val="00DD6B66"/>
    <w:rsid w:val="00DD764F"/>
    <w:rsid w:val="00DE0AB4"/>
    <w:rsid w:val="00DE2132"/>
    <w:rsid w:val="00DE25B7"/>
    <w:rsid w:val="00DE2B8C"/>
    <w:rsid w:val="00DE4A3A"/>
    <w:rsid w:val="00DE57A9"/>
    <w:rsid w:val="00DE5D3D"/>
    <w:rsid w:val="00DE5E87"/>
    <w:rsid w:val="00DE726F"/>
    <w:rsid w:val="00DF2057"/>
    <w:rsid w:val="00DF2207"/>
    <w:rsid w:val="00DF5E17"/>
    <w:rsid w:val="00DF645F"/>
    <w:rsid w:val="00DF6B0A"/>
    <w:rsid w:val="00DF6E22"/>
    <w:rsid w:val="00DF7063"/>
    <w:rsid w:val="00E002DB"/>
    <w:rsid w:val="00E007ED"/>
    <w:rsid w:val="00E0098E"/>
    <w:rsid w:val="00E00BA6"/>
    <w:rsid w:val="00E01389"/>
    <w:rsid w:val="00E01FE2"/>
    <w:rsid w:val="00E022FC"/>
    <w:rsid w:val="00E02632"/>
    <w:rsid w:val="00E042F2"/>
    <w:rsid w:val="00E059B2"/>
    <w:rsid w:val="00E05B73"/>
    <w:rsid w:val="00E05FA6"/>
    <w:rsid w:val="00E0691C"/>
    <w:rsid w:val="00E07010"/>
    <w:rsid w:val="00E07B2D"/>
    <w:rsid w:val="00E07FC5"/>
    <w:rsid w:val="00E1072F"/>
    <w:rsid w:val="00E11973"/>
    <w:rsid w:val="00E12E3C"/>
    <w:rsid w:val="00E1353E"/>
    <w:rsid w:val="00E13DB4"/>
    <w:rsid w:val="00E14728"/>
    <w:rsid w:val="00E1484F"/>
    <w:rsid w:val="00E14B10"/>
    <w:rsid w:val="00E14BF2"/>
    <w:rsid w:val="00E15989"/>
    <w:rsid w:val="00E1630A"/>
    <w:rsid w:val="00E16515"/>
    <w:rsid w:val="00E1711C"/>
    <w:rsid w:val="00E17C6E"/>
    <w:rsid w:val="00E17DB4"/>
    <w:rsid w:val="00E17DE1"/>
    <w:rsid w:val="00E20126"/>
    <w:rsid w:val="00E2049B"/>
    <w:rsid w:val="00E21468"/>
    <w:rsid w:val="00E22BF2"/>
    <w:rsid w:val="00E23E86"/>
    <w:rsid w:val="00E246CE"/>
    <w:rsid w:val="00E25DFD"/>
    <w:rsid w:val="00E26C73"/>
    <w:rsid w:val="00E307AB"/>
    <w:rsid w:val="00E311B3"/>
    <w:rsid w:val="00E32012"/>
    <w:rsid w:val="00E32E08"/>
    <w:rsid w:val="00E32FD0"/>
    <w:rsid w:val="00E34298"/>
    <w:rsid w:val="00E34CAE"/>
    <w:rsid w:val="00E36FCB"/>
    <w:rsid w:val="00E4054D"/>
    <w:rsid w:val="00E40D72"/>
    <w:rsid w:val="00E43274"/>
    <w:rsid w:val="00E4355F"/>
    <w:rsid w:val="00E43D0E"/>
    <w:rsid w:val="00E44C6C"/>
    <w:rsid w:val="00E44F93"/>
    <w:rsid w:val="00E45DE9"/>
    <w:rsid w:val="00E469E9"/>
    <w:rsid w:val="00E47A9D"/>
    <w:rsid w:val="00E5066B"/>
    <w:rsid w:val="00E50A99"/>
    <w:rsid w:val="00E50CD3"/>
    <w:rsid w:val="00E54801"/>
    <w:rsid w:val="00E55628"/>
    <w:rsid w:val="00E56450"/>
    <w:rsid w:val="00E60FFB"/>
    <w:rsid w:val="00E61A10"/>
    <w:rsid w:val="00E6424B"/>
    <w:rsid w:val="00E650D3"/>
    <w:rsid w:val="00E65B9B"/>
    <w:rsid w:val="00E6749F"/>
    <w:rsid w:val="00E676B4"/>
    <w:rsid w:val="00E7023F"/>
    <w:rsid w:val="00E70E8C"/>
    <w:rsid w:val="00E712F9"/>
    <w:rsid w:val="00E71E6E"/>
    <w:rsid w:val="00E71F82"/>
    <w:rsid w:val="00E72132"/>
    <w:rsid w:val="00E72139"/>
    <w:rsid w:val="00E742FB"/>
    <w:rsid w:val="00E74E5A"/>
    <w:rsid w:val="00E750E3"/>
    <w:rsid w:val="00E755C0"/>
    <w:rsid w:val="00E767DB"/>
    <w:rsid w:val="00E76CBB"/>
    <w:rsid w:val="00E77510"/>
    <w:rsid w:val="00E8060C"/>
    <w:rsid w:val="00E813DB"/>
    <w:rsid w:val="00E817BA"/>
    <w:rsid w:val="00E82238"/>
    <w:rsid w:val="00E82783"/>
    <w:rsid w:val="00E835D4"/>
    <w:rsid w:val="00E8558A"/>
    <w:rsid w:val="00E86029"/>
    <w:rsid w:val="00E861C0"/>
    <w:rsid w:val="00E87239"/>
    <w:rsid w:val="00E8772D"/>
    <w:rsid w:val="00E87CD4"/>
    <w:rsid w:val="00E9028B"/>
    <w:rsid w:val="00E9076B"/>
    <w:rsid w:val="00E91500"/>
    <w:rsid w:val="00E918DD"/>
    <w:rsid w:val="00E91A04"/>
    <w:rsid w:val="00E91F37"/>
    <w:rsid w:val="00E93EBC"/>
    <w:rsid w:val="00E95320"/>
    <w:rsid w:val="00E95C01"/>
    <w:rsid w:val="00E95CDC"/>
    <w:rsid w:val="00E96580"/>
    <w:rsid w:val="00E97298"/>
    <w:rsid w:val="00EA16F8"/>
    <w:rsid w:val="00EA1CAF"/>
    <w:rsid w:val="00EA2B2F"/>
    <w:rsid w:val="00EA4033"/>
    <w:rsid w:val="00EA57B1"/>
    <w:rsid w:val="00EA5A91"/>
    <w:rsid w:val="00EA6DFF"/>
    <w:rsid w:val="00EB0DFE"/>
    <w:rsid w:val="00EB1A26"/>
    <w:rsid w:val="00EB3BC3"/>
    <w:rsid w:val="00EB3F15"/>
    <w:rsid w:val="00EB3FB0"/>
    <w:rsid w:val="00EB5883"/>
    <w:rsid w:val="00EB58DA"/>
    <w:rsid w:val="00EB614D"/>
    <w:rsid w:val="00EB7C31"/>
    <w:rsid w:val="00EC0756"/>
    <w:rsid w:val="00EC19C4"/>
    <w:rsid w:val="00EC1CF1"/>
    <w:rsid w:val="00EC22F9"/>
    <w:rsid w:val="00EC239B"/>
    <w:rsid w:val="00EC2584"/>
    <w:rsid w:val="00EC4BD9"/>
    <w:rsid w:val="00EC4CBA"/>
    <w:rsid w:val="00EC4E3C"/>
    <w:rsid w:val="00EC514A"/>
    <w:rsid w:val="00EC5265"/>
    <w:rsid w:val="00EC6852"/>
    <w:rsid w:val="00EC7B51"/>
    <w:rsid w:val="00ED01CE"/>
    <w:rsid w:val="00ED099E"/>
    <w:rsid w:val="00ED1938"/>
    <w:rsid w:val="00ED1BDB"/>
    <w:rsid w:val="00ED28EE"/>
    <w:rsid w:val="00ED293E"/>
    <w:rsid w:val="00ED5240"/>
    <w:rsid w:val="00ED56A5"/>
    <w:rsid w:val="00ED5F0F"/>
    <w:rsid w:val="00ED6049"/>
    <w:rsid w:val="00ED6454"/>
    <w:rsid w:val="00ED6AB2"/>
    <w:rsid w:val="00EE0362"/>
    <w:rsid w:val="00EE0556"/>
    <w:rsid w:val="00EE16E0"/>
    <w:rsid w:val="00EE20A9"/>
    <w:rsid w:val="00EE2435"/>
    <w:rsid w:val="00EE252F"/>
    <w:rsid w:val="00EE2EE8"/>
    <w:rsid w:val="00EE2F92"/>
    <w:rsid w:val="00EE4448"/>
    <w:rsid w:val="00EE46DB"/>
    <w:rsid w:val="00EE4C67"/>
    <w:rsid w:val="00EE4EBC"/>
    <w:rsid w:val="00EE5D06"/>
    <w:rsid w:val="00EE6BD0"/>
    <w:rsid w:val="00EE7FD5"/>
    <w:rsid w:val="00EF17D7"/>
    <w:rsid w:val="00EF1E1B"/>
    <w:rsid w:val="00EF2594"/>
    <w:rsid w:val="00EF293C"/>
    <w:rsid w:val="00EF4FBB"/>
    <w:rsid w:val="00EF529C"/>
    <w:rsid w:val="00EF56CB"/>
    <w:rsid w:val="00EF5AF6"/>
    <w:rsid w:val="00EF745E"/>
    <w:rsid w:val="00F0071E"/>
    <w:rsid w:val="00F00AFF"/>
    <w:rsid w:val="00F01247"/>
    <w:rsid w:val="00F01299"/>
    <w:rsid w:val="00F02E5F"/>
    <w:rsid w:val="00F03DBE"/>
    <w:rsid w:val="00F03F86"/>
    <w:rsid w:val="00F0529B"/>
    <w:rsid w:val="00F05C9C"/>
    <w:rsid w:val="00F06399"/>
    <w:rsid w:val="00F0672C"/>
    <w:rsid w:val="00F06742"/>
    <w:rsid w:val="00F06A58"/>
    <w:rsid w:val="00F06A84"/>
    <w:rsid w:val="00F10CA1"/>
    <w:rsid w:val="00F11C0D"/>
    <w:rsid w:val="00F11E07"/>
    <w:rsid w:val="00F12B57"/>
    <w:rsid w:val="00F12C41"/>
    <w:rsid w:val="00F12F9E"/>
    <w:rsid w:val="00F135F1"/>
    <w:rsid w:val="00F14D23"/>
    <w:rsid w:val="00F1513E"/>
    <w:rsid w:val="00F15542"/>
    <w:rsid w:val="00F15962"/>
    <w:rsid w:val="00F16515"/>
    <w:rsid w:val="00F167FB"/>
    <w:rsid w:val="00F1681B"/>
    <w:rsid w:val="00F16B7A"/>
    <w:rsid w:val="00F17517"/>
    <w:rsid w:val="00F17740"/>
    <w:rsid w:val="00F20127"/>
    <w:rsid w:val="00F20249"/>
    <w:rsid w:val="00F20696"/>
    <w:rsid w:val="00F20BF9"/>
    <w:rsid w:val="00F21A9A"/>
    <w:rsid w:val="00F21B4C"/>
    <w:rsid w:val="00F2278D"/>
    <w:rsid w:val="00F22C35"/>
    <w:rsid w:val="00F24610"/>
    <w:rsid w:val="00F24A49"/>
    <w:rsid w:val="00F24F89"/>
    <w:rsid w:val="00F25273"/>
    <w:rsid w:val="00F2599E"/>
    <w:rsid w:val="00F25C87"/>
    <w:rsid w:val="00F2640C"/>
    <w:rsid w:val="00F26F30"/>
    <w:rsid w:val="00F270C9"/>
    <w:rsid w:val="00F278C1"/>
    <w:rsid w:val="00F30D83"/>
    <w:rsid w:val="00F3251F"/>
    <w:rsid w:val="00F32CBE"/>
    <w:rsid w:val="00F3346B"/>
    <w:rsid w:val="00F339FF"/>
    <w:rsid w:val="00F33C94"/>
    <w:rsid w:val="00F35602"/>
    <w:rsid w:val="00F37328"/>
    <w:rsid w:val="00F40D74"/>
    <w:rsid w:val="00F4287B"/>
    <w:rsid w:val="00F432EC"/>
    <w:rsid w:val="00F442B7"/>
    <w:rsid w:val="00F445D8"/>
    <w:rsid w:val="00F45EE9"/>
    <w:rsid w:val="00F4714E"/>
    <w:rsid w:val="00F47917"/>
    <w:rsid w:val="00F5072F"/>
    <w:rsid w:val="00F50CFB"/>
    <w:rsid w:val="00F511BE"/>
    <w:rsid w:val="00F515BF"/>
    <w:rsid w:val="00F5169E"/>
    <w:rsid w:val="00F51CD3"/>
    <w:rsid w:val="00F54115"/>
    <w:rsid w:val="00F54776"/>
    <w:rsid w:val="00F5557A"/>
    <w:rsid w:val="00F55DBF"/>
    <w:rsid w:val="00F571F6"/>
    <w:rsid w:val="00F574C3"/>
    <w:rsid w:val="00F57587"/>
    <w:rsid w:val="00F579F9"/>
    <w:rsid w:val="00F60673"/>
    <w:rsid w:val="00F60BFE"/>
    <w:rsid w:val="00F616D2"/>
    <w:rsid w:val="00F621B5"/>
    <w:rsid w:val="00F62DB3"/>
    <w:rsid w:val="00F62F14"/>
    <w:rsid w:val="00F63065"/>
    <w:rsid w:val="00F63C13"/>
    <w:rsid w:val="00F6418C"/>
    <w:rsid w:val="00F64528"/>
    <w:rsid w:val="00F6486C"/>
    <w:rsid w:val="00F65D7E"/>
    <w:rsid w:val="00F661DC"/>
    <w:rsid w:val="00F66BE3"/>
    <w:rsid w:val="00F67389"/>
    <w:rsid w:val="00F70A2E"/>
    <w:rsid w:val="00F70BF1"/>
    <w:rsid w:val="00F711EA"/>
    <w:rsid w:val="00F72F5C"/>
    <w:rsid w:val="00F7497B"/>
    <w:rsid w:val="00F749C8"/>
    <w:rsid w:val="00F77496"/>
    <w:rsid w:val="00F8054F"/>
    <w:rsid w:val="00F807BC"/>
    <w:rsid w:val="00F8106F"/>
    <w:rsid w:val="00F81C5C"/>
    <w:rsid w:val="00F81DD6"/>
    <w:rsid w:val="00F82B39"/>
    <w:rsid w:val="00F83032"/>
    <w:rsid w:val="00F83613"/>
    <w:rsid w:val="00F8663D"/>
    <w:rsid w:val="00F86975"/>
    <w:rsid w:val="00F90194"/>
    <w:rsid w:val="00F90EF5"/>
    <w:rsid w:val="00F913EE"/>
    <w:rsid w:val="00F922C9"/>
    <w:rsid w:val="00F92D69"/>
    <w:rsid w:val="00F9537F"/>
    <w:rsid w:val="00F96664"/>
    <w:rsid w:val="00F968D0"/>
    <w:rsid w:val="00FA102B"/>
    <w:rsid w:val="00FA1AC1"/>
    <w:rsid w:val="00FA1C16"/>
    <w:rsid w:val="00FA1C93"/>
    <w:rsid w:val="00FA46F5"/>
    <w:rsid w:val="00FA4889"/>
    <w:rsid w:val="00FA4ADC"/>
    <w:rsid w:val="00FA553D"/>
    <w:rsid w:val="00FA5CFD"/>
    <w:rsid w:val="00FA5EAF"/>
    <w:rsid w:val="00FB0B18"/>
    <w:rsid w:val="00FB17CD"/>
    <w:rsid w:val="00FB2565"/>
    <w:rsid w:val="00FB3225"/>
    <w:rsid w:val="00FB4831"/>
    <w:rsid w:val="00FB4C8D"/>
    <w:rsid w:val="00FB4F0E"/>
    <w:rsid w:val="00FB5273"/>
    <w:rsid w:val="00FB528A"/>
    <w:rsid w:val="00FB560E"/>
    <w:rsid w:val="00FB6100"/>
    <w:rsid w:val="00FC029D"/>
    <w:rsid w:val="00FC20F7"/>
    <w:rsid w:val="00FC3859"/>
    <w:rsid w:val="00FC6016"/>
    <w:rsid w:val="00FC625D"/>
    <w:rsid w:val="00FC6839"/>
    <w:rsid w:val="00FC7638"/>
    <w:rsid w:val="00FC7965"/>
    <w:rsid w:val="00FC7F25"/>
    <w:rsid w:val="00FD01E2"/>
    <w:rsid w:val="00FD1444"/>
    <w:rsid w:val="00FD229A"/>
    <w:rsid w:val="00FD3ECD"/>
    <w:rsid w:val="00FD4AC2"/>
    <w:rsid w:val="00FD6A9E"/>
    <w:rsid w:val="00FD79B6"/>
    <w:rsid w:val="00FE00EE"/>
    <w:rsid w:val="00FE2CA8"/>
    <w:rsid w:val="00FE4F71"/>
    <w:rsid w:val="00FE61B0"/>
    <w:rsid w:val="00FE65BA"/>
    <w:rsid w:val="00FE7C95"/>
    <w:rsid w:val="00FF06BF"/>
    <w:rsid w:val="00FF1844"/>
    <w:rsid w:val="00FF19FC"/>
    <w:rsid w:val="00FF307C"/>
    <w:rsid w:val="00FF50E5"/>
    <w:rsid w:val="00FF5462"/>
    <w:rsid w:val="00FF7D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B2B894-54A4-4046-B266-C3CA2CC6E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InGeneral"/>
    <w:qFormat/>
    <w:rsid w:val="008A6079"/>
    <w:pPr>
      <w:spacing w:after="200" w:line="360" w:lineRule="auto"/>
      <w:jc w:val="both"/>
    </w:pPr>
    <w:rPr>
      <w:rFonts w:ascii="Times New Roman" w:eastAsia="Garamond" w:hAnsi="Times New Roman" w:cs="Times New Roman"/>
      <w:sz w:val="24"/>
      <w:lang w:val="es-EC"/>
    </w:rPr>
  </w:style>
  <w:style w:type="paragraph" w:styleId="Ttulo1">
    <w:name w:val="heading 1"/>
    <w:aliases w:val="T (capitulos)"/>
    <w:basedOn w:val="Normal"/>
    <w:next w:val="Normal"/>
    <w:link w:val="Ttulo1Car"/>
    <w:uiPriority w:val="9"/>
    <w:qFormat/>
    <w:rsid w:val="00F9537F"/>
    <w:pPr>
      <w:keepNext/>
      <w:keepLines/>
      <w:spacing w:before="240" w:after="0" w:line="259" w:lineRule="auto"/>
      <w:jc w:val="center"/>
      <w:outlineLvl w:val="0"/>
    </w:pPr>
    <w:rPr>
      <w:rFonts w:eastAsiaTheme="majorEastAsia" w:cstheme="majorBidi"/>
      <w:b/>
      <w:caps/>
      <w:szCs w:val="32"/>
      <w:lang w:val="es-MX" w:eastAsia="es-MX"/>
    </w:rPr>
  </w:style>
  <w:style w:type="paragraph" w:styleId="Ttulo2">
    <w:name w:val="heading 2"/>
    <w:aliases w:val="T1( num 1)"/>
    <w:basedOn w:val="Normal"/>
    <w:next w:val="Normal"/>
    <w:link w:val="Ttulo2Car"/>
    <w:uiPriority w:val="9"/>
    <w:unhideWhenUsed/>
    <w:qFormat/>
    <w:rsid w:val="0089154E"/>
    <w:pPr>
      <w:keepNext/>
      <w:keepLines/>
      <w:numPr>
        <w:numId w:val="1"/>
      </w:numPr>
      <w:spacing w:before="160" w:after="120"/>
      <w:ind w:left="357" w:hanging="357"/>
      <w:outlineLvl w:val="1"/>
    </w:pPr>
    <w:rPr>
      <w:rFonts w:eastAsiaTheme="majorEastAsia" w:cstheme="majorBidi"/>
      <w:b/>
      <w:caps/>
      <w:szCs w:val="26"/>
    </w:rPr>
  </w:style>
  <w:style w:type="paragraph" w:styleId="Ttulo3">
    <w:name w:val="heading 3"/>
    <w:aliases w:val="T2 (num 11)"/>
    <w:basedOn w:val="Normal"/>
    <w:next w:val="Normal"/>
    <w:link w:val="Ttulo3Car"/>
    <w:uiPriority w:val="9"/>
    <w:unhideWhenUsed/>
    <w:qFormat/>
    <w:rsid w:val="009123F5"/>
    <w:pPr>
      <w:keepNext/>
      <w:keepLines/>
      <w:numPr>
        <w:numId w:val="2"/>
      </w:numPr>
      <w:spacing w:before="240" w:after="240"/>
      <w:ind w:left="1068"/>
      <w:outlineLvl w:val="2"/>
    </w:pPr>
    <w:rPr>
      <w:rFonts w:eastAsiaTheme="majorEastAsia" w:cstheme="majorBidi"/>
      <w:b/>
      <w:caps/>
      <w:szCs w:val="24"/>
    </w:rPr>
  </w:style>
  <w:style w:type="paragraph" w:styleId="Ttulo4">
    <w:name w:val="heading 4"/>
    <w:aliases w:val="T3(num 111)"/>
    <w:basedOn w:val="Normal"/>
    <w:next w:val="Normal"/>
    <w:link w:val="Ttulo4Car"/>
    <w:uiPriority w:val="9"/>
    <w:unhideWhenUsed/>
    <w:qFormat/>
    <w:rsid w:val="008E6D67"/>
    <w:pPr>
      <w:keepNext/>
      <w:keepLines/>
      <w:numPr>
        <w:numId w:val="3"/>
      </w:numPr>
      <w:spacing w:before="160" w:after="120"/>
      <w:ind w:left="1068"/>
      <w:outlineLvl w:val="3"/>
    </w:pPr>
    <w:rPr>
      <w:rFonts w:eastAsiaTheme="majorEastAsia" w:cstheme="majorBidi"/>
      <w:b/>
      <w:iCs/>
      <w:caps/>
    </w:rPr>
  </w:style>
  <w:style w:type="paragraph" w:styleId="Ttulo5">
    <w:name w:val="heading 5"/>
    <w:basedOn w:val="Normal"/>
    <w:next w:val="Normal"/>
    <w:link w:val="Ttulo5Car"/>
    <w:uiPriority w:val="9"/>
    <w:semiHidden/>
    <w:unhideWhenUsed/>
    <w:qFormat/>
    <w:rsid w:val="00666532"/>
    <w:pPr>
      <w:keepNext/>
      <w:keepLines/>
      <w:spacing w:before="200" w:after="0" w:line="480" w:lineRule="auto"/>
      <w:ind w:left="1008" w:hanging="1008"/>
      <w:outlineLvl w:val="4"/>
    </w:pPr>
    <w:rPr>
      <w:rFonts w:ascii="Arial" w:eastAsiaTheme="majorEastAsia" w:hAnsi="Arial" w:cstheme="majorBidi"/>
      <w:b/>
      <w:color w:val="323E4F" w:themeColor="text2" w:themeShade="BF"/>
    </w:rPr>
  </w:style>
  <w:style w:type="paragraph" w:styleId="Ttulo6">
    <w:name w:val="heading 6"/>
    <w:basedOn w:val="Normal"/>
    <w:next w:val="Normal"/>
    <w:link w:val="Ttulo6Car"/>
    <w:uiPriority w:val="9"/>
    <w:semiHidden/>
    <w:unhideWhenUsed/>
    <w:qFormat/>
    <w:rsid w:val="00666532"/>
    <w:pPr>
      <w:keepNext/>
      <w:keepLines/>
      <w:spacing w:before="200" w:after="0" w:line="480" w:lineRule="auto"/>
      <w:ind w:left="1152" w:hanging="1152"/>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666532"/>
    <w:pPr>
      <w:keepNext/>
      <w:keepLines/>
      <w:spacing w:before="200" w:after="0" w:line="480" w:lineRule="auto"/>
      <w:ind w:left="1296" w:hanging="1296"/>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66532"/>
    <w:pPr>
      <w:keepNext/>
      <w:keepLines/>
      <w:spacing w:before="200" w:after="0" w:line="480"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66532"/>
    <w:pPr>
      <w:keepNext/>
      <w:keepLines/>
      <w:spacing w:before="200" w:after="0" w:line="480"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 (capitulos) Car"/>
    <w:basedOn w:val="Fuentedeprrafopredeter"/>
    <w:link w:val="Ttulo1"/>
    <w:uiPriority w:val="9"/>
    <w:rsid w:val="00F9537F"/>
    <w:rPr>
      <w:rFonts w:ascii="Times New Roman" w:eastAsiaTheme="majorEastAsia" w:hAnsi="Times New Roman" w:cstheme="majorBidi"/>
      <w:b/>
      <w:caps/>
      <w:sz w:val="24"/>
      <w:szCs w:val="32"/>
      <w:lang w:val="es-MX" w:eastAsia="es-MX"/>
    </w:rPr>
  </w:style>
  <w:style w:type="character" w:customStyle="1" w:styleId="Ttulo2Car">
    <w:name w:val="Título 2 Car"/>
    <w:aliases w:val="T1( num 1) Car"/>
    <w:basedOn w:val="Fuentedeprrafopredeter"/>
    <w:link w:val="Ttulo2"/>
    <w:uiPriority w:val="9"/>
    <w:rsid w:val="0089154E"/>
    <w:rPr>
      <w:rFonts w:ascii="Times New Roman" w:eastAsiaTheme="majorEastAsia" w:hAnsi="Times New Roman" w:cstheme="majorBidi"/>
      <w:b/>
      <w:caps/>
      <w:sz w:val="24"/>
      <w:szCs w:val="26"/>
      <w:lang w:val="es-EC"/>
    </w:rPr>
  </w:style>
  <w:style w:type="character" w:customStyle="1" w:styleId="Ttulo3Car">
    <w:name w:val="Título 3 Car"/>
    <w:aliases w:val="T2 (num 11) Car"/>
    <w:basedOn w:val="Fuentedeprrafopredeter"/>
    <w:link w:val="Ttulo3"/>
    <w:uiPriority w:val="9"/>
    <w:rsid w:val="009123F5"/>
    <w:rPr>
      <w:rFonts w:ascii="Times New Roman" w:eastAsiaTheme="majorEastAsia" w:hAnsi="Times New Roman" w:cstheme="majorBidi"/>
      <w:b/>
      <w:caps/>
      <w:sz w:val="24"/>
      <w:szCs w:val="24"/>
      <w:lang w:val="es-EC"/>
    </w:rPr>
  </w:style>
  <w:style w:type="character" w:customStyle="1" w:styleId="Ttulo4Car">
    <w:name w:val="Título 4 Car"/>
    <w:aliases w:val="T3(num 111) Car"/>
    <w:basedOn w:val="Fuentedeprrafopredeter"/>
    <w:link w:val="Ttulo4"/>
    <w:uiPriority w:val="9"/>
    <w:rsid w:val="008E6D67"/>
    <w:rPr>
      <w:rFonts w:ascii="Times New Roman" w:eastAsiaTheme="majorEastAsia" w:hAnsi="Times New Roman" w:cstheme="majorBidi"/>
      <w:b/>
      <w:iCs/>
      <w:caps/>
      <w:sz w:val="24"/>
      <w:lang w:val="es-EC"/>
    </w:rPr>
  </w:style>
  <w:style w:type="paragraph" w:customStyle="1" w:styleId="Default">
    <w:name w:val="Default"/>
    <w:rsid w:val="00B46C11"/>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link w:val="PrrafodelistaCar"/>
    <w:uiPriority w:val="34"/>
    <w:qFormat/>
    <w:rsid w:val="00F70BF1"/>
    <w:pPr>
      <w:ind w:left="720"/>
      <w:contextualSpacing/>
    </w:pPr>
  </w:style>
  <w:style w:type="paragraph" w:styleId="Bibliografa">
    <w:name w:val="Bibliography"/>
    <w:basedOn w:val="Normal"/>
    <w:next w:val="Normal"/>
    <w:uiPriority w:val="37"/>
    <w:unhideWhenUsed/>
    <w:rsid w:val="00E9028B"/>
  </w:style>
  <w:style w:type="paragraph" w:styleId="Puesto">
    <w:name w:val="Title"/>
    <w:aliases w:val="T4(num 1111)"/>
    <w:basedOn w:val="Normal"/>
    <w:next w:val="Normal"/>
    <w:link w:val="PuestoCar"/>
    <w:uiPriority w:val="10"/>
    <w:qFormat/>
    <w:rsid w:val="007C71EB"/>
    <w:pPr>
      <w:numPr>
        <w:numId w:val="4"/>
      </w:numPr>
      <w:spacing w:before="40" w:after="0"/>
      <w:ind w:left="1066" w:hanging="357"/>
      <w:contextualSpacing/>
      <w:jc w:val="left"/>
    </w:pPr>
    <w:rPr>
      <w:rFonts w:eastAsiaTheme="majorEastAsia" w:cstheme="majorBidi"/>
      <w:b/>
      <w:caps/>
      <w:spacing w:val="-10"/>
      <w:kern w:val="28"/>
      <w:szCs w:val="56"/>
    </w:rPr>
  </w:style>
  <w:style w:type="character" w:customStyle="1" w:styleId="PuestoCar">
    <w:name w:val="Puesto Car"/>
    <w:aliases w:val="T4(num 1111) Car"/>
    <w:basedOn w:val="Fuentedeprrafopredeter"/>
    <w:link w:val="Puesto"/>
    <w:uiPriority w:val="10"/>
    <w:rsid w:val="007C71EB"/>
    <w:rPr>
      <w:rFonts w:ascii="Times New Roman" w:eastAsiaTheme="majorEastAsia" w:hAnsi="Times New Roman" w:cstheme="majorBidi"/>
      <w:b/>
      <w:caps/>
      <w:spacing w:val="-10"/>
      <w:kern w:val="28"/>
      <w:sz w:val="24"/>
      <w:szCs w:val="56"/>
      <w:lang w:val="es-EC"/>
    </w:rPr>
  </w:style>
  <w:style w:type="character" w:styleId="Referenciasutil">
    <w:name w:val="Subtle Reference"/>
    <w:basedOn w:val="Fuentedeprrafopredeter"/>
    <w:uiPriority w:val="31"/>
    <w:qFormat/>
    <w:rsid w:val="003C075D"/>
    <w:rPr>
      <w:smallCaps/>
      <w:color w:val="5A5A5A" w:themeColor="text1" w:themeTint="A5"/>
    </w:rPr>
  </w:style>
  <w:style w:type="paragraph" w:styleId="Subttulo">
    <w:name w:val="Subtitle"/>
    <w:aliases w:val="T5 ReF Imag"/>
    <w:basedOn w:val="Normal"/>
    <w:next w:val="Normal"/>
    <w:link w:val="SubttuloCar"/>
    <w:uiPriority w:val="11"/>
    <w:qFormat/>
    <w:rsid w:val="00666532"/>
    <w:pPr>
      <w:numPr>
        <w:ilvl w:val="1"/>
      </w:numPr>
      <w:spacing w:before="120" w:after="240" w:line="240" w:lineRule="auto"/>
      <w:jc w:val="center"/>
    </w:pPr>
    <w:rPr>
      <w:rFonts w:eastAsiaTheme="minorEastAsia" w:cstheme="minorBidi"/>
      <w:i/>
      <w:color w:val="5A5A5A" w:themeColor="text1" w:themeTint="A5"/>
      <w:spacing w:val="15"/>
      <w:sz w:val="20"/>
    </w:rPr>
  </w:style>
  <w:style w:type="character" w:customStyle="1" w:styleId="SubttuloCar">
    <w:name w:val="Subtítulo Car"/>
    <w:aliases w:val="T5 ReF Imag Car"/>
    <w:basedOn w:val="Fuentedeprrafopredeter"/>
    <w:link w:val="Subttulo"/>
    <w:uiPriority w:val="11"/>
    <w:rsid w:val="00666532"/>
    <w:rPr>
      <w:rFonts w:ascii="Times New Roman" w:eastAsiaTheme="minorEastAsia" w:hAnsi="Times New Roman"/>
      <w:i/>
      <w:color w:val="5A5A5A" w:themeColor="text1" w:themeTint="A5"/>
      <w:spacing w:val="15"/>
      <w:sz w:val="20"/>
      <w:lang w:val="es-EC"/>
    </w:rPr>
  </w:style>
  <w:style w:type="paragraph" w:customStyle="1" w:styleId="T6IMAGENES">
    <w:name w:val="T6 IMAGENES"/>
    <w:basedOn w:val="Normal"/>
    <w:next w:val="Normal"/>
    <w:link w:val="T6IMAGENESCar"/>
    <w:rsid w:val="008A6079"/>
    <w:rPr>
      <w:szCs w:val="24"/>
    </w:rPr>
  </w:style>
  <w:style w:type="character" w:customStyle="1" w:styleId="T6IMAGENESCar">
    <w:name w:val="T6 IMAGENES Car"/>
    <w:basedOn w:val="Fuentedeprrafopredeter"/>
    <w:link w:val="T6IMAGENES"/>
    <w:rsid w:val="008A6079"/>
    <w:rPr>
      <w:rFonts w:ascii="Times New Roman" w:eastAsia="Garamond" w:hAnsi="Times New Roman" w:cs="Times New Roman"/>
      <w:sz w:val="24"/>
      <w:szCs w:val="24"/>
      <w:lang w:val="es-EC"/>
    </w:rPr>
  </w:style>
  <w:style w:type="paragraph" w:styleId="Descripcin">
    <w:name w:val="caption"/>
    <w:basedOn w:val="Normal"/>
    <w:next w:val="Normal"/>
    <w:uiPriority w:val="35"/>
    <w:unhideWhenUsed/>
    <w:qFormat/>
    <w:rsid w:val="00666532"/>
    <w:pPr>
      <w:spacing w:before="120" w:after="320" w:line="240" w:lineRule="auto"/>
      <w:jc w:val="center"/>
    </w:pPr>
    <w:rPr>
      <w:i/>
      <w:iCs/>
      <w:color w:val="44546A" w:themeColor="text2"/>
      <w:sz w:val="20"/>
      <w:szCs w:val="18"/>
    </w:rPr>
  </w:style>
  <w:style w:type="paragraph" w:styleId="Tabladeilustraciones">
    <w:name w:val="table of figures"/>
    <w:basedOn w:val="Normal"/>
    <w:next w:val="Normal"/>
    <w:uiPriority w:val="99"/>
    <w:unhideWhenUsed/>
    <w:rsid w:val="009350B6"/>
    <w:pPr>
      <w:spacing w:after="0"/>
    </w:pPr>
  </w:style>
  <w:style w:type="paragraph" w:styleId="TtulodeTDC">
    <w:name w:val="TOC Heading"/>
    <w:basedOn w:val="Ttulo1"/>
    <w:next w:val="Normal"/>
    <w:uiPriority w:val="39"/>
    <w:unhideWhenUsed/>
    <w:qFormat/>
    <w:rsid w:val="0089154E"/>
    <w:pPr>
      <w:jc w:val="left"/>
      <w:outlineLvl w:val="9"/>
    </w:pPr>
    <w:rPr>
      <w:rFonts w:asciiTheme="majorHAnsi" w:hAnsiTheme="majorHAnsi"/>
      <w:b w:val="0"/>
      <w:caps w:val="0"/>
      <w:color w:val="2E74B5" w:themeColor="accent1" w:themeShade="BF"/>
      <w:sz w:val="32"/>
    </w:rPr>
  </w:style>
  <w:style w:type="paragraph" w:styleId="TDC1">
    <w:name w:val="toc 1"/>
    <w:basedOn w:val="Normal"/>
    <w:next w:val="Normal"/>
    <w:autoRedefine/>
    <w:uiPriority w:val="39"/>
    <w:unhideWhenUsed/>
    <w:rsid w:val="00A019F6"/>
    <w:pPr>
      <w:tabs>
        <w:tab w:val="right" w:leader="dot" w:pos="8494"/>
      </w:tabs>
      <w:spacing w:before="120" w:after="120"/>
      <w:jc w:val="left"/>
    </w:pPr>
    <w:rPr>
      <w:b/>
      <w:bCs/>
      <w:caps/>
      <w:noProof/>
      <w:sz w:val="22"/>
    </w:rPr>
  </w:style>
  <w:style w:type="paragraph" w:styleId="TDC2">
    <w:name w:val="toc 2"/>
    <w:basedOn w:val="Normal"/>
    <w:next w:val="Normal"/>
    <w:autoRedefine/>
    <w:uiPriority w:val="39"/>
    <w:unhideWhenUsed/>
    <w:rsid w:val="00493267"/>
    <w:pPr>
      <w:tabs>
        <w:tab w:val="left" w:pos="720"/>
        <w:tab w:val="right" w:leader="dot" w:pos="8494"/>
      </w:tabs>
      <w:spacing w:after="0"/>
      <w:jc w:val="left"/>
    </w:pPr>
    <w:rPr>
      <w:b/>
      <w:smallCaps/>
      <w:noProof/>
      <w:sz w:val="22"/>
      <w:lang w:val="es-MX" w:eastAsia="es-MX"/>
    </w:rPr>
  </w:style>
  <w:style w:type="paragraph" w:styleId="TDC3">
    <w:name w:val="toc 3"/>
    <w:basedOn w:val="Normal"/>
    <w:next w:val="Normal"/>
    <w:autoRedefine/>
    <w:uiPriority w:val="39"/>
    <w:unhideWhenUsed/>
    <w:rsid w:val="00F03DBE"/>
    <w:pPr>
      <w:tabs>
        <w:tab w:val="left" w:pos="960"/>
        <w:tab w:val="right" w:leader="dot" w:pos="8494"/>
      </w:tabs>
      <w:spacing w:after="0"/>
      <w:ind w:left="480"/>
      <w:jc w:val="left"/>
    </w:pPr>
    <w:rPr>
      <w:iCs/>
      <w:noProof/>
      <w:szCs w:val="24"/>
      <w:lang w:val="es-MX" w:eastAsia="es-MX"/>
    </w:rPr>
  </w:style>
  <w:style w:type="character" w:styleId="Hipervnculo">
    <w:name w:val="Hyperlink"/>
    <w:basedOn w:val="Fuentedeprrafopredeter"/>
    <w:uiPriority w:val="99"/>
    <w:unhideWhenUsed/>
    <w:rsid w:val="0089154E"/>
    <w:rPr>
      <w:color w:val="0563C1" w:themeColor="hyperlink"/>
      <w:u w:val="single"/>
    </w:rPr>
  </w:style>
  <w:style w:type="paragraph" w:styleId="TDC4">
    <w:name w:val="toc 4"/>
    <w:basedOn w:val="Normal"/>
    <w:next w:val="Normal"/>
    <w:autoRedefine/>
    <w:uiPriority w:val="39"/>
    <w:unhideWhenUsed/>
    <w:rsid w:val="00BF4504"/>
    <w:pPr>
      <w:spacing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BF4504"/>
    <w:pPr>
      <w:spacing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BF4504"/>
    <w:pPr>
      <w:spacing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BF4504"/>
    <w:pPr>
      <w:spacing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BF4504"/>
    <w:pPr>
      <w:spacing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BF4504"/>
    <w:pPr>
      <w:spacing w:after="0"/>
      <w:ind w:left="1920"/>
      <w:jc w:val="left"/>
    </w:pPr>
    <w:rPr>
      <w:rFonts w:asciiTheme="minorHAnsi" w:hAnsiTheme="minorHAnsi"/>
      <w:sz w:val="18"/>
      <w:szCs w:val="18"/>
    </w:rPr>
  </w:style>
  <w:style w:type="paragraph" w:styleId="Textonotapie">
    <w:name w:val="footnote text"/>
    <w:basedOn w:val="Normal"/>
    <w:link w:val="TextonotapieCar"/>
    <w:uiPriority w:val="99"/>
    <w:semiHidden/>
    <w:unhideWhenUsed/>
    <w:rsid w:val="0010539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05393"/>
    <w:rPr>
      <w:rFonts w:ascii="Times New Roman" w:eastAsia="Garamond" w:hAnsi="Times New Roman" w:cs="Times New Roman"/>
      <w:sz w:val="20"/>
      <w:szCs w:val="20"/>
      <w:lang w:val="es-EC"/>
    </w:rPr>
  </w:style>
  <w:style w:type="character" w:styleId="Refdenotaalpie">
    <w:name w:val="footnote reference"/>
    <w:basedOn w:val="Fuentedeprrafopredeter"/>
    <w:uiPriority w:val="99"/>
    <w:semiHidden/>
    <w:unhideWhenUsed/>
    <w:rsid w:val="00105393"/>
    <w:rPr>
      <w:vertAlign w:val="superscript"/>
    </w:rPr>
  </w:style>
  <w:style w:type="paragraph" w:styleId="Textonotaalfinal">
    <w:name w:val="endnote text"/>
    <w:basedOn w:val="Normal"/>
    <w:link w:val="TextonotaalfinalCar"/>
    <w:uiPriority w:val="99"/>
    <w:semiHidden/>
    <w:unhideWhenUsed/>
    <w:rsid w:val="001C648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C648D"/>
    <w:rPr>
      <w:rFonts w:ascii="Times New Roman" w:eastAsia="Garamond" w:hAnsi="Times New Roman" w:cs="Times New Roman"/>
      <w:sz w:val="20"/>
      <w:szCs w:val="20"/>
      <w:lang w:val="es-EC"/>
    </w:rPr>
  </w:style>
  <w:style w:type="character" w:styleId="Refdenotaalfinal">
    <w:name w:val="endnote reference"/>
    <w:basedOn w:val="Fuentedeprrafopredeter"/>
    <w:uiPriority w:val="99"/>
    <w:semiHidden/>
    <w:unhideWhenUsed/>
    <w:rsid w:val="001C648D"/>
    <w:rPr>
      <w:vertAlign w:val="superscript"/>
    </w:rPr>
  </w:style>
  <w:style w:type="character" w:styleId="Textodelmarcadordeposicin">
    <w:name w:val="Placeholder Text"/>
    <w:basedOn w:val="Fuentedeprrafopredeter"/>
    <w:uiPriority w:val="99"/>
    <w:semiHidden/>
    <w:rsid w:val="001F6E31"/>
    <w:rPr>
      <w:color w:val="808080"/>
    </w:rPr>
  </w:style>
  <w:style w:type="table" w:customStyle="1" w:styleId="Tablanormal11">
    <w:name w:val="Tabla normal 11"/>
    <w:basedOn w:val="Tablanormal"/>
    <w:uiPriority w:val="41"/>
    <w:rsid w:val="004B5CA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4B5C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5CA3"/>
    <w:rPr>
      <w:rFonts w:ascii="Times New Roman" w:eastAsia="Garamond" w:hAnsi="Times New Roman" w:cs="Times New Roman"/>
      <w:sz w:val="24"/>
      <w:lang w:val="es-EC"/>
    </w:rPr>
  </w:style>
  <w:style w:type="paragraph" w:styleId="Piedepgina">
    <w:name w:val="footer"/>
    <w:basedOn w:val="Normal"/>
    <w:link w:val="PiedepginaCar"/>
    <w:uiPriority w:val="99"/>
    <w:unhideWhenUsed/>
    <w:rsid w:val="004B5C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5CA3"/>
    <w:rPr>
      <w:rFonts w:ascii="Times New Roman" w:eastAsia="Garamond" w:hAnsi="Times New Roman" w:cs="Times New Roman"/>
      <w:sz w:val="24"/>
      <w:lang w:val="es-EC"/>
    </w:rPr>
  </w:style>
  <w:style w:type="table" w:styleId="Tablaconcuadrcula">
    <w:name w:val="Table Grid"/>
    <w:basedOn w:val="Tablanormal"/>
    <w:uiPriority w:val="59"/>
    <w:rsid w:val="00164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2DD1"/>
    <w:pPr>
      <w:spacing w:before="100" w:beforeAutospacing="1" w:after="100" w:afterAutospacing="1" w:line="240" w:lineRule="auto"/>
      <w:jc w:val="left"/>
    </w:pPr>
    <w:rPr>
      <w:rFonts w:eastAsia="Times New Roman"/>
      <w:szCs w:val="24"/>
      <w:lang w:val="es-MX" w:eastAsia="es-MX"/>
    </w:rPr>
  </w:style>
  <w:style w:type="character" w:customStyle="1" w:styleId="apple-converted-space">
    <w:name w:val="apple-converted-space"/>
    <w:basedOn w:val="Fuentedeprrafopredeter"/>
    <w:rsid w:val="00712DD1"/>
  </w:style>
  <w:style w:type="character" w:styleId="nfasissutil">
    <w:name w:val="Subtle Emphasis"/>
    <w:basedOn w:val="Fuentedeprrafopredeter"/>
    <w:uiPriority w:val="19"/>
    <w:qFormat/>
    <w:rsid w:val="00B2198A"/>
    <w:rPr>
      <w:rFonts w:ascii="Times New Roman" w:hAnsi="Times New Roman"/>
      <w:b w:val="0"/>
      <w:i w:val="0"/>
      <w:iCs/>
      <w:color w:val="404040" w:themeColor="text1" w:themeTint="BF"/>
      <w:sz w:val="20"/>
    </w:rPr>
  </w:style>
  <w:style w:type="character" w:styleId="nfasis">
    <w:name w:val="Emphasis"/>
    <w:basedOn w:val="Fuentedeprrafopredeter"/>
    <w:uiPriority w:val="20"/>
    <w:qFormat/>
    <w:rsid w:val="00B2198A"/>
    <w:rPr>
      <w:i/>
      <w:iCs/>
    </w:rPr>
  </w:style>
  <w:style w:type="paragraph" w:customStyle="1" w:styleId="T6piedepagina">
    <w:name w:val="T6 pie de pagina"/>
    <w:basedOn w:val="Subttulo"/>
    <w:link w:val="T6piedepaginaCar"/>
    <w:qFormat/>
    <w:rsid w:val="001B14CB"/>
    <w:pPr>
      <w:spacing w:before="0" w:after="0"/>
      <w:jc w:val="both"/>
    </w:pPr>
    <w:rPr>
      <w:color w:val="000000" w:themeColor="text1"/>
    </w:rPr>
  </w:style>
  <w:style w:type="character" w:customStyle="1" w:styleId="T6piedepaginaCar">
    <w:name w:val="T6 pie de pagina Car"/>
    <w:basedOn w:val="SubttuloCar"/>
    <w:link w:val="T6piedepagina"/>
    <w:rsid w:val="001B14CB"/>
    <w:rPr>
      <w:rFonts w:ascii="Times New Roman" w:eastAsiaTheme="minorEastAsia" w:hAnsi="Times New Roman"/>
      <w:i/>
      <w:color w:val="000000" w:themeColor="text1"/>
      <w:spacing w:val="15"/>
      <w:sz w:val="20"/>
      <w:lang w:val="es-EC"/>
    </w:rPr>
  </w:style>
  <w:style w:type="paragraph" w:styleId="Textoindependiente">
    <w:name w:val="Body Text"/>
    <w:basedOn w:val="Normal"/>
    <w:link w:val="TextoindependienteCar"/>
    <w:uiPriority w:val="99"/>
    <w:semiHidden/>
    <w:rsid w:val="00430281"/>
    <w:pPr>
      <w:spacing w:after="0" w:line="240" w:lineRule="auto"/>
    </w:pPr>
    <w:rPr>
      <w:rFonts w:eastAsia="Times New Roman"/>
      <w:szCs w:val="24"/>
      <w:lang w:val="es-ES" w:eastAsia="es-ES"/>
    </w:rPr>
  </w:style>
  <w:style w:type="character" w:customStyle="1" w:styleId="TextoindependienteCar">
    <w:name w:val="Texto independiente Car"/>
    <w:basedOn w:val="Fuentedeprrafopredeter"/>
    <w:link w:val="Textoindependiente"/>
    <w:uiPriority w:val="99"/>
    <w:semiHidden/>
    <w:rsid w:val="00430281"/>
    <w:rPr>
      <w:rFonts w:ascii="Times New Roman" w:eastAsia="Times New Roman" w:hAnsi="Times New Roman" w:cs="Times New Roman"/>
      <w:sz w:val="24"/>
      <w:szCs w:val="24"/>
      <w:lang w:eastAsia="es-ES"/>
    </w:rPr>
  </w:style>
  <w:style w:type="paragraph" w:styleId="Sangra2detindependiente">
    <w:name w:val="Body Text Indent 2"/>
    <w:basedOn w:val="Normal"/>
    <w:link w:val="Sangra2detindependienteCar"/>
    <w:uiPriority w:val="99"/>
    <w:semiHidden/>
    <w:unhideWhenUsed/>
    <w:rsid w:val="00CF664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CF664E"/>
    <w:rPr>
      <w:rFonts w:ascii="Times New Roman" w:eastAsia="Garamond" w:hAnsi="Times New Roman" w:cs="Times New Roman"/>
      <w:sz w:val="24"/>
      <w:lang w:val="es-EC"/>
    </w:rPr>
  </w:style>
  <w:style w:type="paragraph" w:customStyle="1" w:styleId="texto">
    <w:name w:val="texto"/>
    <w:basedOn w:val="Normal"/>
    <w:rsid w:val="0057589B"/>
    <w:pPr>
      <w:spacing w:before="100" w:beforeAutospacing="1" w:after="100" w:afterAutospacing="1" w:line="240" w:lineRule="auto"/>
      <w:jc w:val="left"/>
    </w:pPr>
    <w:rPr>
      <w:rFonts w:eastAsia="Times New Roman"/>
      <w:szCs w:val="24"/>
      <w:lang w:val="es-MX" w:eastAsia="es-MX"/>
    </w:rPr>
  </w:style>
  <w:style w:type="table" w:customStyle="1" w:styleId="Cuadrculadetablaclara1">
    <w:name w:val="Cuadrícula de tabla clara1"/>
    <w:basedOn w:val="Tablanormal"/>
    <w:uiPriority w:val="40"/>
    <w:rsid w:val="008A1A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E05F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5FA6"/>
    <w:rPr>
      <w:rFonts w:ascii="Segoe UI" w:eastAsia="Garamond" w:hAnsi="Segoe UI" w:cs="Segoe UI"/>
      <w:sz w:val="18"/>
      <w:szCs w:val="18"/>
      <w:lang w:val="es-EC"/>
    </w:rPr>
  </w:style>
  <w:style w:type="character" w:customStyle="1" w:styleId="a">
    <w:name w:val="a"/>
    <w:basedOn w:val="Fuentedeprrafopredeter"/>
    <w:rsid w:val="00955685"/>
  </w:style>
  <w:style w:type="character" w:customStyle="1" w:styleId="l10">
    <w:name w:val="l10"/>
    <w:basedOn w:val="Fuentedeprrafopredeter"/>
    <w:rsid w:val="00955685"/>
  </w:style>
  <w:style w:type="character" w:customStyle="1" w:styleId="l6">
    <w:name w:val="l6"/>
    <w:basedOn w:val="Fuentedeprrafopredeter"/>
    <w:rsid w:val="00955685"/>
  </w:style>
  <w:style w:type="character" w:customStyle="1" w:styleId="l7">
    <w:name w:val="l7"/>
    <w:basedOn w:val="Fuentedeprrafopredeter"/>
    <w:rsid w:val="00955685"/>
  </w:style>
  <w:style w:type="character" w:customStyle="1" w:styleId="l8">
    <w:name w:val="l8"/>
    <w:basedOn w:val="Fuentedeprrafopredeter"/>
    <w:rsid w:val="00955685"/>
  </w:style>
  <w:style w:type="character" w:customStyle="1" w:styleId="product-code">
    <w:name w:val="product-code"/>
    <w:basedOn w:val="Fuentedeprrafopredeter"/>
    <w:rsid w:val="00507050"/>
  </w:style>
  <w:style w:type="character" w:customStyle="1" w:styleId="product-title-text">
    <w:name w:val="product-title-text"/>
    <w:basedOn w:val="Fuentedeprrafopredeter"/>
    <w:rsid w:val="00507050"/>
  </w:style>
  <w:style w:type="character" w:styleId="Hipervnculovisitado">
    <w:name w:val="FollowedHyperlink"/>
    <w:basedOn w:val="Fuentedeprrafopredeter"/>
    <w:uiPriority w:val="99"/>
    <w:semiHidden/>
    <w:unhideWhenUsed/>
    <w:rsid w:val="00852CEF"/>
    <w:rPr>
      <w:color w:val="954F72" w:themeColor="followedHyperlink"/>
      <w:u w:val="single"/>
    </w:rPr>
  </w:style>
  <w:style w:type="table" w:styleId="Cuadrculaclara-nfasis5">
    <w:name w:val="Light Grid Accent 5"/>
    <w:basedOn w:val="Tablanormal"/>
    <w:uiPriority w:val="62"/>
    <w:rsid w:val="00B069A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staclara-nfasis1">
    <w:name w:val="Light List Accent 1"/>
    <w:basedOn w:val="Tablanormal"/>
    <w:uiPriority w:val="61"/>
    <w:rsid w:val="00B069A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
    <w:name w:val="Light List"/>
    <w:basedOn w:val="Tablanormal"/>
    <w:uiPriority w:val="61"/>
    <w:rsid w:val="001839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5">
    <w:name w:val="Light List Accent 5"/>
    <w:basedOn w:val="Tablanormal"/>
    <w:uiPriority w:val="61"/>
    <w:rsid w:val="0086032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SP233507">
    <w:name w:val="SP233507"/>
    <w:basedOn w:val="Default"/>
    <w:next w:val="Default"/>
    <w:uiPriority w:val="99"/>
    <w:rsid w:val="00485ED4"/>
    <w:rPr>
      <w:rFonts w:ascii="Arial" w:hAnsi="Arial" w:cs="Arial"/>
      <w:color w:val="auto"/>
      <w:lang w:val="es-EC"/>
    </w:rPr>
  </w:style>
  <w:style w:type="paragraph" w:customStyle="1" w:styleId="SP233514">
    <w:name w:val="SP233514"/>
    <w:basedOn w:val="Default"/>
    <w:next w:val="Default"/>
    <w:uiPriority w:val="99"/>
    <w:rsid w:val="00485ED4"/>
    <w:rPr>
      <w:rFonts w:ascii="Arial" w:hAnsi="Arial" w:cs="Arial"/>
      <w:color w:val="auto"/>
      <w:lang w:val="es-EC"/>
    </w:rPr>
  </w:style>
  <w:style w:type="character" w:customStyle="1" w:styleId="SC3824">
    <w:name w:val="SC3824"/>
    <w:uiPriority w:val="99"/>
    <w:rsid w:val="00485ED4"/>
    <w:rPr>
      <w:color w:val="000000"/>
      <w:sz w:val="20"/>
      <w:szCs w:val="20"/>
    </w:rPr>
  </w:style>
  <w:style w:type="character" w:styleId="Textoennegrita">
    <w:name w:val="Strong"/>
    <w:basedOn w:val="Fuentedeprrafopredeter"/>
    <w:uiPriority w:val="22"/>
    <w:qFormat/>
    <w:rsid w:val="006B4302"/>
    <w:rPr>
      <w:b/>
      <w:bCs/>
    </w:rPr>
  </w:style>
  <w:style w:type="character" w:customStyle="1" w:styleId="ml-nick-name">
    <w:name w:val="ml-nick-name"/>
    <w:basedOn w:val="Fuentedeprrafopredeter"/>
    <w:rsid w:val="005C1F60"/>
  </w:style>
  <w:style w:type="character" w:customStyle="1" w:styleId="uicontrol">
    <w:name w:val="uicontrol"/>
    <w:basedOn w:val="Fuentedeprrafopredeter"/>
    <w:rsid w:val="00E72132"/>
  </w:style>
  <w:style w:type="character" w:customStyle="1" w:styleId="wikiword">
    <w:name w:val="wikiword"/>
    <w:basedOn w:val="Fuentedeprrafopredeter"/>
    <w:rsid w:val="00CA0920"/>
  </w:style>
  <w:style w:type="character" w:customStyle="1" w:styleId="mw-headline">
    <w:name w:val="mw-headline"/>
    <w:basedOn w:val="Fuentedeprrafopredeter"/>
    <w:rsid w:val="005C14B0"/>
  </w:style>
  <w:style w:type="character" w:customStyle="1" w:styleId="Ttulo5Car">
    <w:name w:val="Título 5 Car"/>
    <w:basedOn w:val="Fuentedeprrafopredeter"/>
    <w:link w:val="Ttulo5"/>
    <w:uiPriority w:val="9"/>
    <w:semiHidden/>
    <w:rsid w:val="00666532"/>
    <w:rPr>
      <w:rFonts w:ascii="Arial" w:eastAsiaTheme="majorEastAsia" w:hAnsi="Arial" w:cstheme="majorBidi"/>
      <w:b/>
      <w:color w:val="323E4F" w:themeColor="text2" w:themeShade="BF"/>
      <w:sz w:val="24"/>
      <w:lang w:val="es-EC"/>
    </w:rPr>
  </w:style>
  <w:style w:type="character" w:customStyle="1" w:styleId="Ttulo6Car">
    <w:name w:val="Título 6 Car"/>
    <w:basedOn w:val="Fuentedeprrafopredeter"/>
    <w:link w:val="Ttulo6"/>
    <w:uiPriority w:val="9"/>
    <w:semiHidden/>
    <w:rsid w:val="00666532"/>
    <w:rPr>
      <w:rFonts w:asciiTheme="majorHAnsi" w:eastAsiaTheme="majorEastAsia" w:hAnsiTheme="majorHAnsi" w:cstheme="majorBidi"/>
      <w:i/>
      <w:iCs/>
      <w:color w:val="323E4F" w:themeColor="text2" w:themeShade="BF"/>
      <w:sz w:val="24"/>
      <w:lang w:val="es-EC"/>
    </w:rPr>
  </w:style>
  <w:style w:type="character" w:customStyle="1" w:styleId="Ttulo7Car">
    <w:name w:val="Título 7 Car"/>
    <w:basedOn w:val="Fuentedeprrafopredeter"/>
    <w:link w:val="Ttulo7"/>
    <w:uiPriority w:val="9"/>
    <w:semiHidden/>
    <w:rsid w:val="00666532"/>
    <w:rPr>
      <w:rFonts w:asciiTheme="majorHAnsi" w:eastAsiaTheme="majorEastAsia" w:hAnsiTheme="majorHAnsi" w:cstheme="majorBidi"/>
      <w:i/>
      <w:iCs/>
      <w:color w:val="404040" w:themeColor="text1" w:themeTint="BF"/>
      <w:sz w:val="24"/>
      <w:lang w:val="es-EC"/>
    </w:rPr>
  </w:style>
  <w:style w:type="character" w:customStyle="1" w:styleId="Ttulo8Car">
    <w:name w:val="Título 8 Car"/>
    <w:basedOn w:val="Fuentedeprrafopredeter"/>
    <w:link w:val="Ttulo8"/>
    <w:uiPriority w:val="9"/>
    <w:semiHidden/>
    <w:rsid w:val="00666532"/>
    <w:rPr>
      <w:rFonts w:asciiTheme="majorHAnsi" w:eastAsiaTheme="majorEastAsia" w:hAnsiTheme="majorHAnsi" w:cstheme="majorBidi"/>
      <w:color w:val="404040" w:themeColor="text1" w:themeTint="BF"/>
      <w:sz w:val="20"/>
      <w:szCs w:val="20"/>
      <w:lang w:val="es-EC"/>
    </w:rPr>
  </w:style>
  <w:style w:type="character" w:customStyle="1" w:styleId="Ttulo9Car">
    <w:name w:val="Título 9 Car"/>
    <w:basedOn w:val="Fuentedeprrafopredeter"/>
    <w:link w:val="Ttulo9"/>
    <w:uiPriority w:val="9"/>
    <w:semiHidden/>
    <w:rsid w:val="00666532"/>
    <w:rPr>
      <w:rFonts w:asciiTheme="majorHAnsi" w:eastAsiaTheme="majorEastAsia" w:hAnsiTheme="majorHAnsi" w:cstheme="majorBidi"/>
      <w:i/>
      <w:iCs/>
      <w:color w:val="404040" w:themeColor="text1" w:themeTint="BF"/>
      <w:sz w:val="20"/>
      <w:szCs w:val="20"/>
      <w:lang w:val="es-EC"/>
    </w:rPr>
  </w:style>
  <w:style w:type="character" w:customStyle="1" w:styleId="PrrafodelistaCar">
    <w:name w:val="Párrafo de lista Car"/>
    <w:link w:val="Prrafodelista"/>
    <w:uiPriority w:val="34"/>
    <w:locked/>
    <w:rsid w:val="00666532"/>
    <w:rPr>
      <w:rFonts w:ascii="Times New Roman" w:eastAsia="Garamond" w:hAnsi="Times New Roman" w:cs="Times New Roman"/>
      <w:sz w:val="24"/>
      <w:lang w:val="es-EC"/>
    </w:rPr>
  </w:style>
  <w:style w:type="paragraph" w:styleId="Sinespaciado">
    <w:name w:val="No Spacing"/>
    <w:link w:val="SinespaciadoCar"/>
    <w:uiPriority w:val="1"/>
    <w:qFormat/>
    <w:rsid w:val="00E45DE9"/>
    <w:pPr>
      <w:spacing w:after="0" w:line="240" w:lineRule="auto"/>
    </w:pPr>
    <w:rPr>
      <w:rFonts w:ascii="Times New Roman" w:eastAsiaTheme="minorEastAsia" w:hAnsi="Times New Roman"/>
      <w:lang w:val="es-EC"/>
    </w:rPr>
  </w:style>
  <w:style w:type="table" w:styleId="Sombreadoclaro-nfasis1">
    <w:name w:val="Light Shading Accent 1"/>
    <w:basedOn w:val="Tablanormal"/>
    <w:uiPriority w:val="60"/>
    <w:semiHidden/>
    <w:unhideWhenUsed/>
    <w:rsid w:val="00D55CB7"/>
    <w:pPr>
      <w:spacing w:after="0" w:line="240" w:lineRule="auto"/>
    </w:pPr>
    <w:rPr>
      <w:color w:val="2E74B5" w:themeColor="accent1" w:themeShade="BF"/>
      <w:lang w:val="es-EC"/>
    </w:rPr>
    <w:tblPr>
      <w:tblStyleRowBandSize w:val="1"/>
      <w:tblStyleColBandSize w:val="1"/>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2">
    <w:name w:val="Light Shading Accent 2"/>
    <w:basedOn w:val="Tablanormal"/>
    <w:uiPriority w:val="60"/>
    <w:semiHidden/>
    <w:unhideWhenUsed/>
    <w:rsid w:val="00D55CB7"/>
    <w:pPr>
      <w:spacing w:after="0" w:line="240" w:lineRule="auto"/>
    </w:pPr>
    <w:rPr>
      <w:color w:val="C45911" w:themeColor="accent2" w:themeShade="BF"/>
      <w:lang w:val="es-EC"/>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3">
    <w:name w:val="Light Shading Accent 3"/>
    <w:basedOn w:val="Tablanormal"/>
    <w:uiPriority w:val="60"/>
    <w:semiHidden/>
    <w:unhideWhenUsed/>
    <w:rsid w:val="00D55CB7"/>
    <w:pPr>
      <w:spacing w:after="0" w:line="240" w:lineRule="auto"/>
    </w:pPr>
    <w:rPr>
      <w:color w:val="7B7B7B" w:themeColor="accent3" w:themeShade="BF"/>
      <w:lang w:val="es-EC"/>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SinespaciadoCar">
    <w:name w:val="Sin espaciado Car"/>
    <w:basedOn w:val="Fuentedeprrafopredeter"/>
    <w:link w:val="Sinespaciado"/>
    <w:uiPriority w:val="1"/>
    <w:rsid w:val="00E45DE9"/>
    <w:rPr>
      <w:rFonts w:ascii="Times New Roman" w:eastAsiaTheme="minorEastAsia" w:hAnsi="Times New Roman"/>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919">
      <w:bodyDiv w:val="1"/>
      <w:marLeft w:val="0"/>
      <w:marRight w:val="0"/>
      <w:marTop w:val="0"/>
      <w:marBottom w:val="0"/>
      <w:divBdr>
        <w:top w:val="none" w:sz="0" w:space="0" w:color="auto"/>
        <w:left w:val="none" w:sz="0" w:space="0" w:color="auto"/>
        <w:bottom w:val="none" w:sz="0" w:space="0" w:color="auto"/>
        <w:right w:val="none" w:sz="0" w:space="0" w:color="auto"/>
      </w:divBdr>
    </w:div>
    <w:div w:id="8609840">
      <w:bodyDiv w:val="1"/>
      <w:marLeft w:val="0"/>
      <w:marRight w:val="0"/>
      <w:marTop w:val="0"/>
      <w:marBottom w:val="0"/>
      <w:divBdr>
        <w:top w:val="none" w:sz="0" w:space="0" w:color="auto"/>
        <w:left w:val="none" w:sz="0" w:space="0" w:color="auto"/>
        <w:bottom w:val="none" w:sz="0" w:space="0" w:color="auto"/>
        <w:right w:val="none" w:sz="0" w:space="0" w:color="auto"/>
      </w:divBdr>
    </w:div>
    <w:div w:id="9524873">
      <w:bodyDiv w:val="1"/>
      <w:marLeft w:val="0"/>
      <w:marRight w:val="0"/>
      <w:marTop w:val="0"/>
      <w:marBottom w:val="0"/>
      <w:divBdr>
        <w:top w:val="none" w:sz="0" w:space="0" w:color="auto"/>
        <w:left w:val="none" w:sz="0" w:space="0" w:color="auto"/>
        <w:bottom w:val="none" w:sz="0" w:space="0" w:color="auto"/>
        <w:right w:val="none" w:sz="0" w:space="0" w:color="auto"/>
      </w:divBdr>
    </w:div>
    <w:div w:id="11349142">
      <w:bodyDiv w:val="1"/>
      <w:marLeft w:val="0"/>
      <w:marRight w:val="0"/>
      <w:marTop w:val="0"/>
      <w:marBottom w:val="0"/>
      <w:divBdr>
        <w:top w:val="none" w:sz="0" w:space="0" w:color="auto"/>
        <w:left w:val="none" w:sz="0" w:space="0" w:color="auto"/>
        <w:bottom w:val="none" w:sz="0" w:space="0" w:color="auto"/>
        <w:right w:val="none" w:sz="0" w:space="0" w:color="auto"/>
      </w:divBdr>
    </w:div>
    <w:div w:id="14507882">
      <w:bodyDiv w:val="1"/>
      <w:marLeft w:val="0"/>
      <w:marRight w:val="0"/>
      <w:marTop w:val="0"/>
      <w:marBottom w:val="0"/>
      <w:divBdr>
        <w:top w:val="none" w:sz="0" w:space="0" w:color="auto"/>
        <w:left w:val="none" w:sz="0" w:space="0" w:color="auto"/>
        <w:bottom w:val="none" w:sz="0" w:space="0" w:color="auto"/>
        <w:right w:val="none" w:sz="0" w:space="0" w:color="auto"/>
      </w:divBdr>
    </w:div>
    <w:div w:id="17515341">
      <w:bodyDiv w:val="1"/>
      <w:marLeft w:val="0"/>
      <w:marRight w:val="0"/>
      <w:marTop w:val="0"/>
      <w:marBottom w:val="0"/>
      <w:divBdr>
        <w:top w:val="none" w:sz="0" w:space="0" w:color="auto"/>
        <w:left w:val="none" w:sz="0" w:space="0" w:color="auto"/>
        <w:bottom w:val="none" w:sz="0" w:space="0" w:color="auto"/>
        <w:right w:val="none" w:sz="0" w:space="0" w:color="auto"/>
      </w:divBdr>
    </w:div>
    <w:div w:id="23142487">
      <w:bodyDiv w:val="1"/>
      <w:marLeft w:val="0"/>
      <w:marRight w:val="0"/>
      <w:marTop w:val="0"/>
      <w:marBottom w:val="0"/>
      <w:divBdr>
        <w:top w:val="none" w:sz="0" w:space="0" w:color="auto"/>
        <w:left w:val="none" w:sz="0" w:space="0" w:color="auto"/>
        <w:bottom w:val="none" w:sz="0" w:space="0" w:color="auto"/>
        <w:right w:val="none" w:sz="0" w:space="0" w:color="auto"/>
      </w:divBdr>
    </w:div>
    <w:div w:id="27075545">
      <w:bodyDiv w:val="1"/>
      <w:marLeft w:val="0"/>
      <w:marRight w:val="0"/>
      <w:marTop w:val="0"/>
      <w:marBottom w:val="0"/>
      <w:divBdr>
        <w:top w:val="none" w:sz="0" w:space="0" w:color="auto"/>
        <w:left w:val="none" w:sz="0" w:space="0" w:color="auto"/>
        <w:bottom w:val="none" w:sz="0" w:space="0" w:color="auto"/>
        <w:right w:val="none" w:sz="0" w:space="0" w:color="auto"/>
      </w:divBdr>
    </w:div>
    <w:div w:id="31153953">
      <w:bodyDiv w:val="1"/>
      <w:marLeft w:val="0"/>
      <w:marRight w:val="0"/>
      <w:marTop w:val="0"/>
      <w:marBottom w:val="0"/>
      <w:divBdr>
        <w:top w:val="none" w:sz="0" w:space="0" w:color="auto"/>
        <w:left w:val="none" w:sz="0" w:space="0" w:color="auto"/>
        <w:bottom w:val="none" w:sz="0" w:space="0" w:color="auto"/>
        <w:right w:val="none" w:sz="0" w:space="0" w:color="auto"/>
      </w:divBdr>
    </w:div>
    <w:div w:id="36593468">
      <w:bodyDiv w:val="1"/>
      <w:marLeft w:val="0"/>
      <w:marRight w:val="0"/>
      <w:marTop w:val="0"/>
      <w:marBottom w:val="0"/>
      <w:divBdr>
        <w:top w:val="none" w:sz="0" w:space="0" w:color="auto"/>
        <w:left w:val="none" w:sz="0" w:space="0" w:color="auto"/>
        <w:bottom w:val="none" w:sz="0" w:space="0" w:color="auto"/>
        <w:right w:val="none" w:sz="0" w:space="0" w:color="auto"/>
      </w:divBdr>
    </w:div>
    <w:div w:id="55014505">
      <w:bodyDiv w:val="1"/>
      <w:marLeft w:val="0"/>
      <w:marRight w:val="0"/>
      <w:marTop w:val="0"/>
      <w:marBottom w:val="0"/>
      <w:divBdr>
        <w:top w:val="none" w:sz="0" w:space="0" w:color="auto"/>
        <w:left w:val="none" w:sz="0" w:space="0" w:color="auto"/>
        <w:bottom w:val="none" w:sz="0" w:space="0" w:color="auto"/>
        <w:right w:val="none" w:sz="0" w:space="0" w:color="auto"/>
      </w:divBdr>
    </w:div>
    <w:div w:id="63453038">
      <w:bodyDiv w:val="1"/>
      <w:marLeft w:val="0"/>
      <w:marRight w:val="0"/>
      <w:marTop w:val="0"/>
      <w:marBottom w:val="0"/>
      <w:divBdr>
        <w:top w:val="none" w:sz="0" w:space="0" w:color="auto"/>
        <w:left w:val="none" w:sz="0" w:space="0" w:color="auto"/>
        <w:bottom w:val="none" w:sz="0" w:space="0" w:color="auto"/>
        <w:right w:val="none" w:sz="0" w:space="0" w:color="auto"/>
      </w:divBdr>
    </w:div>
    <w:div w:id="71321680">
      <w:bodyDiv w:val="1"/>
      <w:marLeft w:val="0"/>
      <w:marRight w:val="0"/>
      <w:marTop w:val="0"/>
      <w:marBottom w:val="0"/>
      <w:divBdr>
        <w:top w:val="none" w:sz="0" w:space="0" w:color="auto"/>
        <w:left w:val="none" w:sz="0" w:space="0" w:color="auto"/>
        <w:bottom w:val="none" w:sz="0" w:space="0" w:color="auto"/>
        <w:right w:val="none" w:sz="0" w:space="0" w:color="auto"/>
      </w:divBdr>
    </w:div>
    <w:div w:id="96100909">
      <w:bodyDiv w:val="1"/>
      <w:marLeft w:val="0"/>
      <w:marRight w:val="0"/>
      <w:marTop w:val="0"/>
      <w:marBottom w:val="0"/>
      <w:divBdr>
        <w:top w:val="none" w:sz="0" w:space="0" w:color="auto"/>
        <w:left w:val="none" w:sz="0" w:space="0" w:color="auto"/>
        <w:bottom w:val="none" w:sz="0" w:space="0" w:color="auto"/>
        <w:right w:val="none" w:sz="0" w:space="0" w:color="auto"/>
      </w:divBdr>
    </w:div>
    <w:div w:id="97914712">
      <w:bodyDiv w:val="1"/>
      <w:marLeft w:val="0"/>
      <w:marRight w:val="0"/>
      <w:marTop w:val="0"/>
      <w:marBottom w:val="0"/>
      <w:divBdr>
        <w:top w:val="none" w:sz="0" w:space="0" w:color="auto"/>
        <w:left w:val="none" w:sz="0" w:space="0" w:color="auto"/>
        <w:bottom w:val="none" w:sz="0" w:space="0" w:color="auto"/>
        <w:right w:val="none" w:sz="0" w:space="0" w:color="auto"/>
      </w:divBdr>
    </w:div>
    <w:div w:id="100152115">
      <w:bodyDiv w:val="1"/>
      <w:marLeft w:val="0"/>
      <w:marRight w:val="0"/>
      <w:marTop w:val="0"/>
      <w:marBottom w:val="0"/>
      <w:divBdr>
        <w:top w:val="none" w:sz="0" w:space="0" w:color="auto"/>
        <w:left w:val="none" w:sz="0" w:space="0" w:color="auto"/>
        <w:bottom w:val="none" w:sz="0" w:space="0" w:color="auto"/>
        <w:right w:val="none" w:sz="0" w:space="0" w:color="auto"/>
      </w:divBdr>
    </w:div>
    <w:div w:id="103042576">
      <w:bodyDiv w:val="1"/>
      <w:marLeft w:val="0"/>
      <w:marRight w:val="0"/>
      <w:marTop w:val="0"/>
      <w:marBottom w:val="0"/>
      <w:divBdr>
        <w:top w:val="none" w:sz="0" w:space="0" w:color="auto"/>
        <w:left w:val="none" w:sz="0" w:space="0" w:color="auto"/>
        <w:bottom w:val="none" w:sz="0" w:space="0" w:color="auto"/>
        <w:right w:val="none" w:sz="0" w:space="0" w:color="auto"/>
      </w:divBdr>
    </w:div>
    <w:div w:id="105348362">
      <w:bodyDiv w:val="1"/>
      <w:marLeft w:val="0"/>
      <w:marRight w:val="0"/>
      <w:marTop w:val="0"/>
      <w:marBottom w:val="0"/>
      <w:divBdr>
        <w:top w:val="none" w:sz="0" w:space="0" w:color="auto"/>
        <w:left w:val="none" w:sz="0" w:space="0" w:color="auto"/>
        <w:bottom w:val="none" w:sz="0" w:space="0" w:color="auto"/>
        <w:right w:val="none" w:sz="0" w:space="0" w:color="auto"/>
      </w:divBdr>
    </w:div>
    <w:div w:id="107163088">
      <w:bodyDiv w:val="1"/>
      <w:marLeft w:val="0"/>
      <w:marRight w:val="0"/>
      <w:marTop w:val="0"/>
      <w:marBottom w:val="0"/>
      <w:divBdr>
        <w:top w:val="none" w:sz="0" w:space="0" w:color="auto"/>
        <w:left w:val="none" w:sz="0" w:space="0" w:color="auto"/>
        <w:bottom w:val="none" w:sz="0" w:space="0" w:color="auto"/>
        <w:right w:val="none" w:sz="0" w:space="0" w:color="auto"/>
      </w:divBdr>
    </w:div>
    <w:div w:id="108934412">
      <w:bodyDiv w:val="1"/>
      <w:marLeft w:val="0"/>
      <w:marRight w:val="0"/>
      <w:marTop w:val="0"/>
      <w:marBottom w:val="0"/>
      <w:divBdr>
        <w:top w:val="none" w:sz="0" w:space="0" w:color="auto"/>
        <w:left w:val="none" w:sz="0" w:space="0" w:color="auto"/>
        <w:bottom w:val="none" w:sz="0" w:space="0" w:color="auto"/>
        <w:right w:val="none" w:sz="0" w:space="0" w:color="auto"/>
      </w:divBdr>
    </w:div>
    <w:div w:id="109668569">
      <w:bodyDiv w:val="1"/>
      <w:marLeft w:val="0"/>
      <w:marRight w:val="0"/>
      <w:marTop w:val="0"/>
      <w:marBottom w:val="0"/>
      <w:divBdr>
        <w:top w:val="none" w:sz="0" w:space="0" w:color="auto"/>
        <w:left w:val="none" w:sz="0" w:space="0" w:color="auto"/>
        <w:bottom w:val="none" w:sz="0" w:space="0" w:color="auto"/>
        <w:right w:val="none" w:sz="0" w:space="0" w:color="auto"/>
      </w:divBdr>
    </w:div>
    <w:div w:id="111478028">
      <w:bodyDiv w:val="1"/>
      <w:marLeft w:val="0"/>
      <w:marRight w:val="0"/>
      <w:marTop w:val="0"/>
      <w:marBottom w:val="0"/>
      <w:divBdr>
        <w:top w:val="none" w:sz="0" w:space="0" w:color="auto"/>
        <w:left w:val="none" w:sz="0" w:space="0" w:color="auto"/>
        <w:bottom w:val="none" w:sz="0" w:space="0" w:color="auto"/>
        <w:right w:val="none" w:sz="0" w:space="0" w:color="auto"/>
      </w:divBdr>
    </w:div>
    <w:div w:id="114755149">
      <w:bodyDiv w:val="1"/>
      <w:marLeft w:val="0"/>
      <w:marRight w:val="0"/>
      <w:marTop w:val="0"/>
      <w:marBottom w:val="0"/>
      <w:divBdr>
        <w:top w:val="none" w:sz="0" w:space="0" w:color="auto"/>
        <w:left w:val="none" w:sz="0" w:space="0" w:color="auto"/>
        <w:bottom w:val="none" w:sz="0" w:space="0" w:color="auto"/>
        <w:right w:val="none" w:sz="0" w:space="0" w:color="auto"/>
      </w:divBdr>
    </w:div>
    <w:div w:id="115418674">
      <w:bodyDiv w:val="1"/>
      <w:marLeft w:val="0"/>
      <w:marRight w:val="0"/>
      <w:marTop w:val="0"/>
      <w:marBottom w:val="0"/>
      <w:divBdr>
        <w:top w:val="none" w:sz="0" w:space="0" w:color="auto"/>
        <w:left w:val="none" w:sz="0" w:space="0" w:color="auto"/>
        <w:bottom w:val="none" w:sz="0" w:space="0" w:color="auto"/>
        <w:right w:val="none" w:sz="0" w:space="0" w:color="auto"/>
      </w:divBdr>
    </w:div>
    <w:div w:id="118568501">
      <w:bodyDiv w:val="1"/>
      <w:marLeft w:val="0"/>
      <w:marRight w:val="0"/>
      <w:marTop w:val="0"/>
      <w:marBottom w:val="0"/>
      <w:divBdr>
        <w:top w:val="none" w:sz="0" w:space="0" w:color="auto"/>
        <w:left w:val="none" w:sz="0" w:space="0" w:color="auto"/>
        <w:bottom w:val="none" w:sz="0" w:space="0" w:color="auto"/>
        <w:right w:val="none" w:sz="0" w:space="0" w:color="auto"/>
      </w:divBdr>
    </w:div>
    <w:div w:id="136841715">
      <w:bodyDiv w:val="1"/>
      <w:marLeft w:val="0"/>
      <w:marRight w:val="0"/>
      <w:marTop w:val="0"/>
      <w:marBottom w:val="0"/>
      <w:divBdr>
        <w:top w:val="none" w:sz="0" w:space="0" w:color="auto"/>
        <w:left w:val="none" w:sz="0" w:space="0" w:color="auto"/>
        <w:bottom w:val="none" w:sz="0" w:space="0" w:color="auto"/>
        <w:right w:val="none" w:sz="0" w:space="0" w:color="auto"/>
      </w:divBdr>
    </w:div>
    <w:div w:id="141699085">
      <w:bodyDiv w:val="1"/>
      <w:marLeft w:val="0"/>
      <w:marRight w:val="0"/>
      <w:marTop w:val="0"/>
      <w:marBottom w:val="0"/>
      <w:divBdr>
        <w:top w:val="none" w:sz="0" w:space="0" w:color="auto"/>
        <w:left w:val="none" w:sz="0" w:space="0" w:color="auto"/>
        <w:bottom w:val="none" w:sz="0" w:space="0" w:color="auto"/>
        <w:right w:val="none" w:sz="0" w:space="0" w:color="auto"/>
      </w:divBdr>
    </w:div>
    <w:div w:id="143394304">
      <w:bodyDiv w:val="1"/>
      <w:marLeft w:val="0"/>
      <w:marRight w:val="0"/>
      <w:marTop w:val="0"/>
      <w:marBottom w:val="0"/>
      <w:divBdr>
        <w:top w:val="none" w:sz="0" w:space="0" w:color="auto"/>
        <w:left w:val="none" w:sz="0" w:space="0" w:color="auto"/>
        <w:bottom w:val="none" w:sz="0" w:space="0" w:color="auto"/>
        <w:right w:val="none" w:sz="0" w:space="0" w:color="auto"/>
      </w:divBdr>
    </w:div>
    <w:div w:id="162085318">
      <w:bodyDiv w:val="1"/>
      <w:marLeft w:val="0"/>
      <w:marRight w:val="0"/>
      <w:marTop w:val="0"/>
      <w:marBottom w:val="0"/>
      <w:divBdr>
        <w:top w:val="none" w:sz="0" w:space="0" w:color="auto"/>
        <w:left w:val="none" w:sz="0" w:space="0" w:color="auto"/>
        <w:bottom w:val="none" w:sz="0" w:space="0" w:color="auto"/>
        <w:right w:val="none" w:sz="0" w:space="0" w:color="auto"/>
      </w:divBdr>
    </w:div>
    <w:div w:id="166603182">
      <w:bodyDiv w:val="1"/>
      <w:marLeft w:val="0"/>
      <w:marRight w:val="0"/>
      <w:marTop w:val="0"/>
      <w:marBottom w:val="0"/>
      <w:divBdr>
        <w:top w:val="none" w:sz="0" w:space="0" w:color="auto"/>
        <w:left w:val="none" w:sz="0" w:space="0" w:color="auto"/>
        <w:bottom w:val="none" w:sz="0" w:space="0" w:color="auto"/>
        <w:right w:val="none" w:sz="0" w:space="0" w:color="auto"/>
      </w:divBdr>
    </w:div>
    <w:div w:id="171335930">
      <w:bodyDiv w:val="1"/>
      <w:marLeft w:val="0"/>
      <w:marRight w:val="0"/>
      <w:marTop w:val="0"/>
      <w:marBottom w:val="0"/>
      <w:divBdr>
        <w:top w:val="none" w:sz="0" w:space="0" w:color="auto"/>
        <w:left w:val="none" w:sz="0" w:space="0" w:color="auto"/>
        <w:bottom w:val="none" w:sz="0" w:space="0" w:color="auto"/>
        <w:right w:val="none" w:sz="0" w:space="0" w:color="auto"/>
      </w:divBdr>
    </w:div>
    <w:div w:id="176503622">
      <w:bodyDiv w:val="1"/>
      <w:marLeft w:val="0"/>
      <w:marRight w:val="0"/>
      <w:marTop w:val="0"/>
      <w:marBottom w:val="0"/>
      <w:divBdr>
        <w:top w:val="none" w:sz="0" w:space="0" w:color="auto"/>
        <w:left w:val="none" w:sz="0" w:space="0" w:color="auto"/>
        <w:bottom w:val="none" w:sz="0" w:space="0" w:color="auto"/>
        <w:right w:val="none" w:sz="0" w:space="0" w:color="auto"/>
      </w:divBdr>
    </w:div>
    <w:div w:id="183449386">
      <w:bodyDiv w:val="1"/>
      <w:marLeft w:val="0"/>
      <w:marRight w:val="0"/>
      <w:marTop w:val="0"/>
      <w:marBottom w:val="0"/>
      <w:divBdr>
        <w:top w:val="none" w:sz="0" w:space="0" w:color="auto"/>
        <w:left w:val="none" w:sz="0" w:space="0" w:color="auto"/>
        <w:bottom w:val="none" w:sz="0" w:space="0" w:color="auto"/>
        <w:right w:val="none" w:sz="0" w:space="0" w:color="auto"/>
      </w:divBdr>
    </w:div>
    <w:div w:id="185221842">
      <w:bodyDiv w:val="1"/>
      <w:marLeft w:val="0"/>
      <w:marRight w:val="0"/>
      <w:marTop w:val="0"/>
      <w:marBottom w:val="0"/>
      <w:divBdr>
        <w:top w:val="none" w:sz="0" w:space="0" w:color="auto"/>
        <w:left w:val="none" w:sz="0" w:space="0" w:color="auto"/>
        <w:bottom w:val="none" w:sz="0" w:space="0" w:color="auto"/>
        <w:right w:val="none" w:sz="0" w:space="0" w:color="auto"/>
      </w:divBdr>
    </w:div>
    <w:div w:id="186261682">
      <w:bodyDiv w:val="1"/>
      <w:marLeft w:val="0"/>
      <w:marRight w:val="0"/>
      <w:marTop w:val="0"/>
      <w:marBottom w:val="0"/>
      <w:divBdr>
        <w:top w:val="none" w:sz="0" w:space="0" w:color="auto"/>
        <w:left w:val="none" w:sz="0" w:space="0" w:color="auto"/>
        <w:bottom w:val="none" w:sz="0" w:space="0" w:color="auto"/>
        <w:right w:val="none" w:sz="0" w:space="0" w:color="auto"/>
      </w:divBdr>
    </w:div>
    <w:div w:id="190414028">
      <w:bodyDiv w:val="1"/>
      <w:marLeft w:val="0"/>
      <w:marRight w:val="0"/>
      <w:marTop w:val="0"/>
      <w:marBottom w:val="0"/>
      <w:divBdr>
        <w:top w:val="none" w:sz="0" w:space="0" w:color="auto"/>
        <w:left w:val="none" w:sz="0" w:space="0" w:color="auto"/>
        <w:bottom w:val="none" w:sz="0" w:space="0" w:color="auto"/>
        <w:right w:val="none" w:sz="0" w:space="0" w:color="auto"/>
      </w:divBdr>
    </w:div>
    <w:div w:id="198981480">
      <w:bodyDiv w:val="1"/>
      <w:marLeft w:val="0"/>
      <w:marRight w:val="0"/>
      <w:marTop w:val="0"/>
      <w:marBottom w:val="0"/>
      <w:divBdr>
        <w:top w:val="none" w:sz="0" w:space="0" w:color="auto"/>
        <w:left w:val="none" w:sz="0" w:space="0" w:color="auto"/>
        <w:bottom w:val="none" w:sz="0" w:space="0" w:color="auto"/>
        <w:right w:val="none" w:sz="0" w:space="0" w:color="auto"/>
      </w:divBdr>
    </w:div>
    <w:div w:id="199249045">
      <w:bodyDiv w:val="1"/>
      <w:marLeft w:val="0"/>
      <w:marRight w:val="0"/>
      <w:marTop w:val="0"/>
      <w:marBottom w:val="0"/>
      <w:divBdr>
        <w:top w:val="none" w:sz="0" w:space="0" w:color="auto"/>
        <w:left w:val="none" w:sz="0" w:space="0" w:color="auto"/>
        <w:bottom w:val="none" w:sz="0" w:space="0" w:color="auto"/>
        <w:right w:val="none" w:sz="0" w:space="0" w:color="auto"/>
      </w:divBdr>
    </w:div>
    <w:div w:id="202449554">
      <w:bodyDiv w:val="1"/>
      <w:marLeft w:val="0"/>
      <w:marRight w:val="0"/>
      <w:marTop w:val="0"/>
      <w:marBottom w:val="0"/>
      <w:divBdr>
        <w:top w:val="none" w:sz="0" w:space="0" w:color="auto"/>
        <w:left w:val="none" w:sz="0" w:space="0" w:color="auto"/>
        <w:bottom w:val="none" w:sz="0" w:space="0" w:color="auto"/>
        <w:right w:val="none" w:sz="0" w:space="0" w:color="auto"/>
      </w:divBdr>
    </w:div>
    <w:div w:id="206383417">
      <w:bodyDiv w:val="1"/>
      <w:marLeft w:val="0"/>
      <w:marRight w:val="0"/>
      <w:marTop w:val="0"/>
      <w:marBottom w:val="0"/>
      <w:divBdr>
        <w:top w:val="none" w:sz="0" w:space="0" w:color="auto"/>
        <w:left w:val="none" w:sz="0" w:space="0" w:color="auto"/>
        <w:bottom w:val="none" w:sz="0" w:space="0" w:color="auto"/>
        <w:right w:val="none" w:sz="0" w:space="0" w:color="auto"/>
      </w:divBdr>
    </w:div>
    <w:div w:id="213662230">
      <w:bodyDiv w:val="1"/>
      <w:marLeft w:val="0"/>
      <w:marRight w:val="0"/>
      <w:marTop w:val="0"/>
      <w:marBottom w:val="0"/>
      <w:divBdr>
        <w:top w:val="none" w:sz="0" w:space="0" w:color="auto"/>
        <w:left w:val="none" w:sz="0" w:space="0" w:color="auto"/>
        <w:bottom w:val="none" w:sz="0" w:space="0" w:color="auto"/>
        <w:right w:val="none" w:sz="0" w:space="0" w:color="auto"/>
      </w:divBdr>
    </w:div>
    <w:div w:id="218631984">
      <w:bodyDiv w:val="1"/>
      <w:marLeft w:val="0"/>
      <w:marRight w:val="0"/>
      <w:marTop w:val="0"/>
      <w:marBottom w:val="0"/>
      <w:divBdr>
        <w:top w:val="none" w:sz="0" w:space="0" w:color="auto"/>
        <w:left w:val="none" w:sz="0" w:space="0" w:color="auto"/>
        <w:bottom w:val="none" w:sz="0" w:space="0" w:color="auto"/>
        <w:right w:val="none" w:sz="0" w:space="0" w:color="auto"/>
      </w:divBdr>
    </w:div>
    <w:div w:id="219899633">
      <w:bodyDiv w:val="1"/>
      <w:marLeft w:val="0"/>
      <w:marRight w:val="0"/>
      <w:marTop w:val="0"/>
      <w:marBottom w:val="0"/>
      <w:divBdr>
        <w:top w:val="none" w:sz="0" w:space="0" w:color="auto"/>
        <w:left w:val="none" w:sz="0" w:space="0" w:color="auto"/>
        <w:bottom w:val="none" w:sz="0" w:space="0" w:color="auto"/>
        <w:right w:val="none" w:sz="0" w:space="0" w:color="auto"/>
      </w:divBdr>
    </w:div>
    <w:div w:id="220290976">
      <w:bodyDiv w:val="1"/>
      <w:marLeft w:val="0"/>
      <w:marRight w:val="0"/>
      <w:marTop w:val="0"/>
      <w:marBottom w:val="0"/>
      <w:divBdr>
        <w:top w:val="none" w:sz="0" w:space="0" w:color="auto"/>
        <w:left w:val="none" w:sz="0" w:space="0" w:color="auto"/>
        <w:bottom w:val="none" w:sz="0" w:space="0" w:color="auto"/>
        <w:right w:val="none" w:sz="0" w:space="0" w:color="auto"/>
      </w:divBdr>
    </w:div>
    <w:div w:id="224417906">
      <w:bodyDiv w:val="1"/>
      <w:marLeft w:val="0"/>
      <w:marRight w:val="0"/>
      <w:marTop w:val="0"/>
      <w:marBottom w:val="0"/>
      <w:divBdr>
        <w:top w:val="none" w:sz="0" w:space="0" w:color="auto"/>
        <w:left w:val="none" w:sz="0" w:space="0" w:color="auto"/>
        <w:bottom w:val="none" w:sz="0" w:space="0" w:color="auto"/>
        <w:right w:val="none" w:sz="0" w:space="0" w:color="auto"/>
      </w:divBdr>
    </w:div>
    <w:div w:id="240255494">
      <w:bodyDiv w:val="1"/>
      <w:marLeft w:val="0"/>
      <w:marRight w:val="0"/>
      <w:marTop w:val="0"/>
      <w:marBottom w:val="0"/>
      <w:divBdr>
        <w:top w:val="none" w:sz="0" w:space="0" w:color="auto"/>
        <w:left w:val="none" w:sz="0" w:space="0" w:color="auto"/>
        <w:bottom w:val="none" w:sz="0" w:space="0" w:color="auto"/>
        <w:right w:val="none" w:sz="0" w:space="0" w:color="auto"/>
      </w:divBdr>
    </w:div>
    <w:div w:id="240723900">
      <w:bodyDiv w:val="1"/>
      <w:marLeft w:val="0"/>
      <w:marRight w:val="0"/>
      <w:marTop w:val="0"/>
      <w:marBottom w:val="0"/>
      <w:divBdr>
        <w:top w:val="none" w:sz="0" w:space="0" w:color="auto"/>
        <w:left w:val="none" w:sz="0" w:space="0" w:color="auto"/>
        <w:bottom w:val="none" w:sz="0" w:space="0" w:color="auto"/>
        <w:right w:val="none" w:sz="0" w:space="0" w:color="auto"/>
      </w:divBdr>
    </w:div>
    <w:div w:id="251400925">
      <w:bodyDiv w:val="1"/>
      <w:marLeft w:val="0"/>
      <w:marRight w:val="0"/>
      <w:marTop w:val="0"/>
      <w:marBottom w:val="0"/>
      <w:divBdr>
        <w:top w:val="none" w:sz="0" w:space="0" w:color="auto"/>
        <w:left w:val="none" w:sz="0" w:space="0" w:color="auto"/>
        <w:bottom w:val="none" w:sz="0" w:space="0" w:color="auto"/>
        <w:right w:val="none" w:sz="0" w:space="0" w:color="auto"/>
      </w:divBdr>
    </w:div>
    <w:div w:id="260913383">
      <w:bodyDiv w:val="1"/>
      <w:marLeft w:val="0"/>
      <w:marRight w:val="0"/>
      <w:marTop w:val="0"/>
      <w:marBottom w:val="0"/>
      <w:divBdr>
        <w:top w:val="none" w:sz="0" w:space="0" w:color="auto"/>
        <w:left w:val="none" w:sz="0" w:space="0" w:color="auto"/>
        <w:bottom w:val="none" w:sz="0" w:space="0" w:color="auto"/>
        <w:right w:val="none" w:sz="0" w:space="0" w:color="auto"/>
      </w:divBdr>
    </w:div>
    <w:div w:id="261843043">
      <w:bodyDiv w:val="1"/>
      <w:marLeft w:val="0"/>
      <w:marRight w:val="0"/>
      <w:marTop w:val="0"/>
      <w:marBottom w:val="0"/>
      <w:divBdr>
        <w:top w:val="none" w:sz="0" w:space="0" w:color="auto"/>
        <w:left w:val="none" w:sz="0" w:space="0" w:color="auto"/>
        <w:bottom w:val="none" w:sz="0" w:space="0" w:color="auto"/>
        <w:right w:val="none" w:sz="0" w:space="0" w:color="auto"/>
      </w:divBdr>
    </w:div>
    <w:div w:id="266347963">
      <w:bodyDiv w:val="1"/>
      <w:marLeft w:val="0"/>
      <w:marRight w:val="0"/>
      <w:marTop w:val="0"/>
      <w:marBottom w:val="0"/>
      <w:divBdr>
        <w:top w:val="none" w:sz="0" w:space="0" w:color="auto"/>
        <w:left w:val="none" w:sz="0" w:space="0" w:color="auto"/>
        <w:bottom w:val="none" w:sz="0" w:space="0" w:color="auto"/>
        <w:right w:val="none" w:sz="0" w:space="0" w:color="auto"/>
      </w:divBdr>
    </w:div>
    <w:div w:id="267082036">
      <w:bodyDiv w:val="1"/>
      <w:marLeft w:val="0"/>
      <w:marRight w:val="0"/>
      <w:marTop w:val="0"/>
      <w:marBottom w:val="0"/>
      <w:divBdr>
        <w:top w:val="none" w:sz="0" w:space="0" w:color="auto"/>
        <w:left w:val="none" w:sz="0" w:space="0" w:color="auto"/>
        <w:bottom w:val="none" w:sz="0" w:space="0" w:color="auto"/>
        <w:right w:val="none" w:sz="0" w:space="0" w:color="auto"/>
      </w:divBdr>
    </w:div>
    <w:div w:id="272174914">
      <w:bodyDiv w:val="1"/>
      <w:marLeft w:val="0"/>
      <w:marRight w:val="0"/>
      <w:marTop w:val="0"/>
      <w:marBottom w:val="0"/>
      <w:divBdr>
        <w:top w:val="none" w:sz="0" w:space="0" w:color="auto"/>
        <w:left w:val="none" w:sz="0" w:space="0" w:color="auto"/>
        <w:bottom w:val="none" w:sz="0" w:space="0" w:color="auto"/>
        <w:right w:val="none" w:sz="0" w:space="0" w:color="auto"/>
      </w:divBdr>
    </w:div>
    <w:div w:id="280764312">
      <w:bodyDiv w:val="1"/>
      <w:marLeft w:val="0"/>
      <w:marRight w:val="0"/>
      <w:marTop w:val="0"/>
      <w:marBottom w:val="0"/>
      <w:divBdr>
        <w:top w:val="none" w:sz="0" w:space="0" w:color="auto"/>
        <w:left w:val="none" w:sz="0" w:space="0" w:color="auto"/>
        <w:bottom w:val="none" w:sz="0" w:space="0" w:color="auto"/>
        <w:right w:val="none" w:sz="0" w:space="0" w:color="auto"/>
      </w:divBdr>
    </w:div>
    <w:div w:id="284432879">
      <w:bodyDiv w:val="1"/>
      <w:marLeft w:val="0"/>
      <w:marRight w:val="0"/>
      <w:marTop w:val="0"/>
      <w:marBottom w:val="0"/>
      <w:divBdr>
        <w:top w:val="none" w:sz="0" w:space="0" w:color="auto"/>
        <w:left w:val="none" w:sz="0" w:space="0" w:color="auto"/>
        <w:bottom w:val="none" w:sz="0" w:space="0" w:color="auto"/>
        <w:right w:val="none" w:sz="0" w:space="0" w:color="auto"/>
      </w:divBdr>
    </w:div>
    <w:div w:id="290332629">
      <w:bodyDiv w:val="1"/>
      <w:marLeft w:val="0"/>
      <w:marRight w:val="0"/>
      <w:marTop w:val="0"/>
      <w:marBottom w:val="0"/>
      <w:divBdr>
        <w:top w:val="none" w:sz="0" w:space="0" w:color="auto"/>
        <w:left w:val="none" w:sz="0" w:space="0" w:color="auto"/>
        <w:bottom w:val="none" w:sz="0" w:space="0" w:color="auto"/>
        <w:right w:val="none" w:sz="0" w:space="0" w:color="auto"/>
      </w:divBdr>
    </w:div>
    <w:div w:id="304555574">
      <w:bodyDiv w:val="1"/>
      <w:marLeft w:val="0"/>
      <w:marRight w:val="0"/>
      <w:marTop w:val="0"/>
      <w:marBottom w:val="0"/>
      <w:divBdr>
        <w:top w:val="none" w:sz="0" w:space="0" w:color="auto"/>
        <w:left w:val="none" w:sz="0" w:space="0" w:color="auto"/>
        <w:bottom w:val="none" w:sz="0" w:space="0" w:color="auto"/>
        <w:right w:val="none" w:sz="0" w:space="0" w:color="auto"/>
      </w:divBdr>
    </w:div>
    <w:div w:id="307978511">
      <w:bodyDiv w:val="1"/>
      <w:marLeft w:val="0"/>
      <w:marRight w:val="0"/>
      <w:marTop w:val="0"/>
      <w:marBottom w:val="0"/>
      <w:divBdr>
        <w:top w:val="none" w:sz="0" w:space="0" w:color="auto"/>
        <w:left w:val="none" w:sz="0" w:space="0" w:color="auto"/>
        <w:bottom w:val="none" w:sz="0" w:space="0" w:color="auto"/>
        <w:right w:val="none" w:sz="0" w:space="0" w:color="auto"/>
      </w:divBdr>
    </w:div>
    <w:div w:id="319384497">
      <w:bodyDiv w:val="1"/>
      <w:marLeft w:val="0"/>
      <w:marRight w:val="0"/>
      <w:marTop w:val="0"/>
      <w:marBottom w:val="0"/>
      <w:divBdr>
        <w:top w:val="none" w:sz="0" w:space="0" w:color="auto"/>
        <w:left w:val="none" w:sz="0" w:space="0" w:color="auto"/>
        <w:bottom w:val="none" w:sz="0" w:space="0" w:color="auto"/>
        <w:right w:val="none" w:sz="0" w:space="0" w:color="auto"/>
      </w:divBdr>
    </w:div>
    <w:div w:id="321541188">
      <w:bodyDiv w:val="1"/>
      <w:marLeft w:val="0"/>
      <w:marRight w:val="0"/>
      <w:marTop w:val="0"/>
      <w:marBottom w:val="0"/>
      <w:divBdr>
        <w:top w:val="none" w:sz="0" w:space="0" w:color="auto"/>
        <w:left w:val="none" w:sz="0" w:space="0" w:color="auto"/>
        <w:bottom w:val="none" w:sz="0" w:space="0" w:color="auto"/>
        <w:right w:val="none" w:sz="0" w:space="0" w:color="auto"/>
      </w:divBdr>
    </w:div>
    <w:div w:id="323053671">
      <w:bodyDiv w:val="1"/>
      <w:marLeft w:val="0"/>
      <w:marRight w:val="0"/>
      <w:marTop w:val="0"/>
      <w:marBottom w:val="0"/>
      <w:divBdr>
        <w:top w:val="none" w:sz="0" w:space="0" w:color="auto"/>
        <w:left w:val="none" w:sz="0" w:space="0" w:color="auto"/>
        <w:bottom w:val="none" w:sz="0" w:space="0" w:color="auto"/>
        <w:right w:val="none" w:sz="0" w:space="0" w:color="auto"/>
      </w:divBdr>
    </w:div>
    <w:div w:id="328215136">
      <w:bodyDiv w:val="1"/>
      <w:marLeft w:val="0"/>
      <w:marRight w:val="0"/>
      <w:marTop w:val="0"/>
      <w:marBottom w:val="0"/>
      <w:divBdr>
        <w:top w:val="none" w:sz="0" w:space="0" w:color="auto"/>
        <w:left w:val="none" w:sz="0" w:space="0" w:color="auto"/>
        <w:bottom w:val="none" w:sz="0" w:space="0" w:color="auto"/>
        <w:right w:val="none" w:sz="0" w:space="0" w:color="auto"/>
      </w:divBdr>
    </w:div>
    <w:div w:id="335571060">
      <w:bodyDiv w:val="1"/>
      <w:marLeft w:val="0"/>
      <w:marRight w:val="0"/>
      <w:marTop w:val="0"/>
      <w:marBottom w:val="0"/>
      <w:divBdr>
        <w:top w:val="none" w:sz="0" w:space="0" w:color="auto"/>
        <w:left w:val="none" w:sz="0" w:space="0" w:color="auto"/>
        <w:bottom w:val="none" w:sz="0" w:space="0" w:color="auto"/>
        <w:right w:val="none" w:sz="0" w:space="0" w:color="auto"/>
      </w:divBdr>
    </w:div>
    <w:div w:id="337120248">
      <w:bodyDiv w:val="1"/>
      <w:marLeft w:val="0"/>
      <w:marRight w:val="0"/>
      <w:marTop w:val="0"/>
      <w:marBottom w:val="0"/>
      <w:divBdr>
        <w:top w:val="none" w:sz="0" w:space="0" w:color="auto"/>
        <w:left w:val="none" w:sz="0" w:space="0" w:color="auto"/>
        <w:bottom w:val="none" w:sz="0" w:space="0" w:color="auto"/>
        <w:right w:val="none" w:sz="0" w:space="0" w:color="auto"/>
      </w:divBdr>
    </w:div>
    <w:div w:id="345712530">
      <w:bodyDiv w:val="1"/>
      <w:marLeft w:val="0"/>
      <w:marRight w:val="0"/>
      <w:marTop w:val="0"/>
      <w:marBottom w:val="0"/>
      <w:divBdr>
        <w:top w:val="none" w:sz="0" w:space="0" w:color="auto"/>
        <w:left w:val="none" w:sz="0" w:space="0" w:color="auto"/>
        <w:bottom w:val="none" w:sz="0" w:space="0" w:color="auto"/>
        <w:right w:val="none" w:sz="0" w:space="0" w:color="auto"/>
      </w:divBdr>
    </w:div>
    <w:div w:id="345905467">
      <w:bodyDiv w:val="1"/>
      <w:marLeft w:val="0"/>
      <w:marRight w:val="0"/>
      <w:marTop w:val="0"/>
      <w:marBottom w:val="0"/>
      <w:divBdr>
        <w:top w:val="none" w:sz="0" w:space="0" w:color="auto"/>
        <w:left w:val="none" w:sz="0" w:space="0" w:color="auto"/>
        <w:bottom w:val="none" w:sz="0" w:space="0" w:color="auto"/>
        <w:right w:val="none" w:sz="0" w:space="0" w:color="auto"/>
      </w:divBdr>
    </w:div>
    <w:div w:id="346101433">
      <w:bodyDiv w:val="1"/>
      <w:marLeft w:val="0"/>
      <w:marRight w:val="0"/>
      <w:marTop w:val="0"/>
      <w:marBottom w:val="0"/>
      <w:divBdr>
        <w:top w:val="none" w:sz="0" w:space="0" w:color="auto"/>
        <w:left w:val="none" w:sz="0" w:space="0" w:color="auto"/>
        <w:bottom w:val="none" w:sz="0" w:space="0" w:color="auto"/>
        <w:right w:val="none" w:sz="0" w:space="0" w:color="auto"/>
      </w:divBdr>
    </w:div>
    <w:div w:id="356274068">
      <w:bodyDiv w:val="1"/>
      <w:marLeft w:val="0"/>
      <w:marRight w:val="0"/>
      <w:marTop w:val="0"/>
      <w:marBottom w:val="0"/>
      <w:divBdr>
        <w:top w:val="none" w:sz="0" w:space="0" w:color="auto"/>
        <w:left w:val="none" w:sz="0" w:space="0" w:color="auto"/>
        <w:bottom w:val="none" w:sz="0" w:space="0" w:color="auto"/>
        <w:right w:val="none" w:sz="0" w:space="0" w:color="auto"/>
      </w:divBdr>
    </w:div>
    <w:div w:id="356582087">
      <w:bodyDiv w:val="1"/>
      <w:marLeft w:val="0"/>
      <w:marRight w:val="0"/>
      <w:marTop w:val="0"/>
      <w:marBottom w:val="0"/>
      <w:divBdr>
        <w:top w:val="none" w:sz="0" w:space="0" w:color="auto"/>
        <w:left w:val="none" w:sz="0" w:space="0" w:color="auto"/>
        <w:bottom w:val="none" w:sz="0" w:space="0" w:color="auto"/>
        <w:right w:val="none" w:sz="0" w:space="0" w:color="auto"/>
      </w:divBdr>
    </w:div>
    <w:div w:id="359671947">
      <w:bodyDiv w:val="1"/>
      <w:marLeft w:val="0"/>
      <w:marRight w:val="0"/>
      <w:marTop w:val="0"/>
      <w:marBottom w:val="0"/>
      <w:divBdr>
        <w:top w:val="none" w:sz="0" w:space="0" w:color="auto"/>
        <w:left w:val="none" w:sz="0" w:space="0" w:color="auto"/>
        <w:bottom w:val="none" w:sz="0" w:space="0" w:color="auto"/>
        <w:right w:val="none" w:sz="0" w:space="0" w:color="auto"/>
      </w:divBdr>
    </w:div>
    <w:div w:id="360015971">
      <w:bodyDiv w:val="1"/>
      <w:marLeft w:val="0"/>
      <w:marRight w:val="0"/>
      <w:marTop w:val="0"/>
      <w:marBottom w:val="0"/>
      <w:divBdr>
        <w:top w:val="none" w:sz="0" w:space="0" w:color="auto"/>
        <w:left w:val="none" w:sz="0" w:space="0" w:color="auto"/>
        <w:bottom w:val="none" w:sz="0" w:space="0" w:color="auto"/>
        <w:right w:val="none" w:sz="0" w:space="0" w:color="auto"/>
      </w:divBdr>
    </w:div>
    <w:div w:id="360980667">
      <w:bodyDiv w:val="1"/>
      <w:marLeft w:val="0"/>
      <w:marRight w:val="0"/>
      <w:marTop w:val="0"/>
      <w:marBottom w:val="0"/>
      <w:divBdr>
        <w:top w:val="none" w:sz="0" w:space="0" w:color="auto"/>
        <w:left w:val="none" w:sz="0" w:space="0" w:color="auto"/>
        <w:bottom w:val="none" w:sz="0" w:space="0" w:color="auto"/>
        <w:right w:val="none" w:sz="0" w:space="0" w:color="auto"/>
      </w:divBdr>
    </w:div>
    <w:div w:id="383142563">
      <w:bodyDiv w:val="1"/>
      <w:marLeft w:val="0"/>
      <w:marRight w:val="0"/>
      <w:marTop w:val="0"/>
      <w:marBottom w:val="0"/>
      <w:divBdr>
        <w:top w:val="none" w:sz="0" w:space="0" w:color="auto"/>
        <w:left w:val="none" w:sz="0" w:space="0" w:color="auto"/>
        <w:bottom w:val="none" w:sz="0" w:space="0" w:color="auto"/>
        <w:right w:val="none" w:sz="0" w:space="0" w:color="auto"/>
      </w:divBdr>
    </w:div>
    <w:div w:id="386613425">
      <w:bodyDiv w:val="1"/>
      <w:marLeft w:val="0"/>
      <w:marRight w:val="0"/>
      <w:marTop w:val="0"/>
      <w:marBottom w:val="0"/>
      <w:divBdr>
        <w:top w:val="none" w:sz="0" w:space="0" w:color="auto"/>
        <w:left w:val="none" w:sz="0" w:space="0" w:color="auto"/>
        <w:bottom w:val="none" w:sz="0" w:space="0" w:color="auto"/>
        <w:right w:val="none" w:sz="0" w:space="0" w:color="auto"/>
      </w:divBdr>
    </w:div>
    <w:div w:id="403336130">
      <w:bodyDiv w:val="1"/>
      <w:marLeft w:val="0"/>
      <w:marRight w:val="0"/>
      <w:marTop w:val="0"/>
      <w:marBottom w:val="0"/>
      <w:divBdr>
        <w:top w:val="none" w:sz="0" w:space="0" w:color="auto"/>
        <w:left w:val="none" w:sz="0" w:space="0" w:color="auto"/>
        <w:bottom w:val="none" w:sz="0" w:space="0" w:color="auto"/>
        <w:right w:val="none" w:sz="0" w:space="0" w:color="auto"/>
      </w:divBdr>
    </w:div>
    <w:div w:id="408893747">
      <w:bodyDiv w:val="1"/>
      <w:marLeft w:val="0"/>
      <w:marRight w:val="0"/>
      <w:marTop w:val="0"/>
      <w:marBottom w:val="0"/>
      <w:divBdr>
        <w:top w:val="none" w:sz="0" w:space="0" w:color="auto"/>
        <w:left w:val="none" w:sz="0" w:space="0" w:color="auto"/>
        <w:bottom w:val="none" w:sz="0" w:space="0" w:color="auto"/>
        <w:right w:val="none" w:sz="0" w:space="0" w:color="auto"/>
      </w:divBdr>
    </w:div>
    <w:div w:id="410395340">
      <w:bodyDiv w:val="1"/>
      <w:marLeft w:val="0"/>
      <w:marRight w:val="0"/>
      <w:marTop w:val="0"/>
      <w:marBottom w:val="0"/>
      <w:divBdr>
        <w:top w:val="none" w:sz="0" w:space="0" w:color="auto"/>
        <w:left w:val="none" w:sz="0" w:space="0" w:color="auto"/>
        <w:bottom w:val="none" w:sz="0" w:space="0" w:color="auto"/>
        <w:right w:val="none" w:sz="0" w:space="0" w:color="auto"/>
      </w:divBdr>
    </w:div>
    <w:div w:id="414056721">
      <w:bodyDiv w:val="1"/>
      <w:marLeft w:val="0"/>
      <w:marRight w:val="0"/>
      <w:marTop w:val="0"/>
      <w:marBottom w:val="0"/>
      <w:divBdr>
        <w:top w:val="none" w:sz="0" w:space="0" w:color="auto"/>
        <w:left w:val="none" w:sz="0" w:space="0" w:color="auto"/>
        <w:bottom w:val="none" w:sz="0" w:space="0" w:color="auto"/>
        <w:right w:val="none" w:sz="0" w:space="0" w:color="auto"/>
      </w:divBdr>
    </w:div>
    <w:div w:id="416678437">
      <w:bodyDiv w:val="1"/>
      <w:marLeft w:val="0"/>
      <w:marRight w:val="0"/>
      <w:marTop w:val="0"/>
      <w:marBottom w:val="0"/>
      <w:divBdr>
        <w:top w:val="none" w:sz="0" w:space="0" w:color="auto"/>
        <w:left w:val="none" w:sz="0" w:space="0" w:color="auto"/>
        <w:bottom w:val="none" w:sz="0" w:space="0" w:color="auto"/>
        <w:right w:val="none" w:sz="0" w:space="0" w:color="auto"/>
      </w:divBdr>
    </w:div>
    <w:div w:id="420369953">
      <w:bodyDiv w:val="1"/>
      <w:marLeft w:val="0"/>
      <w:marRight w:val="0"/>
      <w:marTop w:val="0"/>
      <w:marBottom w:val="0"/>
      <w:divBdr>
        <w:top w:val="none" w:sz="0" w:space="0" w:color="auto"/>
        <w:left w:val="none" w:sz="0" w:space="0" w:color="auto"/>
        <w:bottom w:val="none" w:sz="0" w:space="0" w:color="auto"/>
        <w:right w:val="none" w:sz="0" w:space="0" w:color="auto"/>
      </w:divBdr>
    </w:div>
    <w:div w:id="426779080">
      <w:bodyDiv w:val="1"/>
      <w:marLeft w:val="0"/>
      <w:marRight w:val="0"/>
      <w:marTop w:val="0"/>
      <w:marBottom w:val="0"/>
      <w:divBdr>
        <w:top w:val="none" w:sz="0" w:space="0" w:color="auto"/>
        <w:left w:val="none" w:sz="0" w:space="0" w:color="auto"/>
        <w:bottom w:val="none" w:sz="0" w:space="0" w:color="auto"/>
        <w:right w:val="none" w:sz="0" w:space="0" w:color="auto"/>
      </w:divBdr>
    </w:div>
    <w:div w:id="428504652">
      <w:bodyDiv w:val="1"/>
      <w:marLeft w:val="0"/>
      <w:marRight w:val="0"/>
      <w:marTop w:val="0"/>
      <w:marBottom w:val="0"/>
      <w:divBdr>
        <w:top w:val="none" w:sz="0" w:space="0" w:color="auto"/>
        <w:left w:val="none" w:sz="0" w:space="0" w:color="auto"/>
        <w:bottom w:val="none" w:sz="0" w:space="0" w:color="auto"/>
        <w:right w:val="none" w:sz="0" w:space="0" w:color="auto"/>
      </w:divBdr>
    </w:div>
    <w:div w:id="437020341">
      <w:bodyDiv w:val="1"/>
      <w:marLeft w:val="0"/>
      <w:marRight w:val="0"/>
      <w:marTop w:val="0"/>
      <w:marBottom w:val="0"/>
      <w:divBdr>
        <w:top w:val="none" w:sz="0" w:space="0" w:color="auto"/>
        <w:left w:val="none" w:sz="0" w:space="0" w:color="auto"/>
        <w:bottom w:val="none" w:sz="0" w:space="0" w:color="auto"/>
        <w:right w:val="none" w:sz="0" w:space="0" w:color="auto"/>
      </w:divBdr>
    </w:div>
    <w:div w:id="437217007">
      <w:bodyDiv w:val="1"/>
      <w:marLeft w:val="0"/>
      <w:marRight w:val="0"/>
      <w:marTop w:val="0"/>
      <w:marBottom w:val="0"/>
      <w:divBdr>
        <w:top w:val="none" w:sz="0" w:space="0" w:color="auto"/>
        <w:left w:val="none" w:sz="0" w:space="0" w:color="auto"/>
        <w:bottom w:val="none" w:sz="0" w:space="0" w:color="auto"/>
        <w:right w:val="none" w:sz="0" w:space="0" w:color="auto"/>
      </w:divBdr>
    </w:div>
    <w:div w:id="439303339">
      <w:bodyDiv w:val="1"/>
      <w:marLeft w:val="0"/>
      <w:marRight w:val="0"/>
      <w:marTop w:val="0"/>
      <w:marBottom w:val="0"/>
      <w:divBdr>
        <w:top w:val="none" w:sz="0" w:space="0" w:color="auto"/>
        <w:left w:val="none" w:sz="0" w:space="0" w:color="auto"/>
        <w:bottom w:val="none" w:sz="0" w:space="0" w:color="auto"/>
        <w:right w:val="none" w:sz="0" w:space="0" w:color="auto"/>
      </w:divBdr>
    </w:div>
    <w:div w:id="440228390">
      <w:bodyDiv w:val="1"/>
      <w:marLeft w:val="0"/>
      <w:marRight w:val="0"/>
      <w:marTop w:val="0"/>
      <w:marBottom w:val="0"/>
      <w:divBdr>
        <w:top w:val="none" w:sz="0" w:space="0" w:color="auto"/>
        <w:left w:val="none" w:sz="0" w:space="0" w:color="auto"/>
        <w:bottom w:val="none" w:sz="0" w:space="0" w:color="auto"/>
        <w:right w:val="none" w:sz="0" w:space="0" w:color="auto"/>
      </w:divBdr>
    </w:div>
    <w:div w:id="441457254">
      <w:bodyDiv w:val="1"/>
      <w:marLeft w:val="0"/>
      <w:marRight w:val="0"/>
      <w:marTop w:val="0"/>
      <w:marBottom w:val="0"/>
      <w:divBdr>
        <w:top w:val="none" w:sz="0" w:space="0" w:color="auto"/>
        <w:left w:val="none" w:sz="0" w:space="0" w:color="auto"/>
        <w:bottom w:val="none" w:sz="0" w:space="0" w:color="auto"/>
        <w:right w:val="none" w:sz="0" w:space="0" w:color="auto"/>
      </w:divBdr>
    </w:div>
    <w:div w:id="442385534">
      <w:bodyDiv w:val="1"/>
      <w:marLeft w:val="0"/>
      <w:marRight w:val="0"/>
      <w:marTop w:val="0"/>
      <w:marBottom w:val="0"/>
      <w:divBdr>
        <w:top w:val="none" w:sz="0" w:space="0" w:color="auto"/>
        <w:left w:val="none" w:sz="0" w:space="0" w:color="auto"/>
        <w:bottom w:val="none" w:sz="0" w:space="0" w:color="auto"/>
        <w:right w:val="none" w:sz="0" w:space="0" w:color="auto"/>
      </w:divBdr>
    </w:div>
    <w:div w:id="446044771">
      <w:bodyDiv w:val="1"/>
      <w:marLeft w:val="0"/>
      <w:marRight w:val="0"/>
      <w:marTop w:val="0"/>
      <w:marBottom w:val="0"/>
      <w:divBdr>
        <w:top w:val="none" w:sz="0" w:space="0" w:color="auto"/>
        <w:left w:val="none" w:sz="0" w:space="0" w:color="auto"/>
        <w:bottom w:val="none" w:sz="0" w:space="0" w:color="auto"/>
        <w:right w:val="none" w:sz="0" w:space="0" w:color="auto"/>
      </w:divBdr>
    </w:div>
    <w:div w:id="453132951">
      <w:bodyDiv w:val="1"/>
      <w:marLeft w:val="0"/>
      <w:marRight w:val="0"/>
      <w:marTop w:val="0"/>
      <w:marBottom w:val="0"/>
      <w:divBdr>
        <w:top w:val="none" w:sz="0" w:space="0" w:color="auto"/>
        <w:left w:val="none" w:sz="0" w:space="0" w:color="auto"/>
        <w:bottom w:val="none" w:sz="0" w:space="0" w:color="auto"/>
        <w:right w:val="none" w:sz="0" w:space="0" w:color="auto"/>
      </w:divBdr>
    </w:div>
    <w:div w:id="457575225">
      <w:bodyDiv w:val="1"/>
      <w:marLeft w:val="0"/>
      <w:marRight w:val="0"/>
      <w:marTop w:val="0"/>
      <w:marBottom w:val="0"/>
      <w:divBdr>
        <w:top w:val="none" w:sz="0" w:space="0" w:color="auto"/>
        <w:left w:val="none" w:sz="0" w:space="0" w:color="auto"/>
        <w:bottom w:val="none" w:sz="0" w:space="0" w:color="auto"/>
        <w:right w:val="none" w:sz="0" w:space="0" w:color="auto"/>
      </w:divBdr>
    </w:div>
    <w:div w:id="458838661">
      <w:bodyDiv w:val="1"/>
      <w:marLeft w:val="0"/>
      <w:marRight w:val="0"/>
      <w:marTop w:val="0"/>
      <w:marBottom w:val="0"/>
      <w:divBdr>
        <w:top w:val="none" w:sz="0" w:space="0" w:color="auto"/>
        <w:left w:val="none" w:sz="0" w:space="0" w:color="auto"/>
        <w:bottom w:val="none" w:sz="0" w:space="0" w:color="auto"/>
        <w:right w:val="none" w:sz="0" w:space="0" w:color="auto"/>
      </w:divBdr>
    </w:div>
    <w:div w:id="461193296">
      <w:bodyDiv w:val="1"/>
      <w:marLeft w:val="0"/>
      <w:marRight w:val="0"/>
      <w:marTop w:val="0"/>
      <w:marBottom w:val="0"/>
      <w:divBdr>
        <w:top w:val="none" w:sz="0" w:space="0" w:color="auto"/>
        <w:left w:val="none" w:sz="0" w:space="0" w:color="auto"/>
        <w:bottom w:val="none" w:sz="0" w:space="0" w:color="auto"/>
        <w:right w:val="none" w:sz="0" w:space="0" w:color="auto"/>
      </w:divBdr>
    </w:div>
    <w:div w:id="463474370">
      <w:bodyDiv w:val="1"/>
      <w:marLeft w:val="0"/>
      <w:marRight w:val="0"/>
      <w:marTop w:val="0"/>
      <w:marBottom w:val="0"/>
      <w:divBdr>
        <w:top w:val="none" w:sz="0" w:space="0" w:color="auto"/>
        <w:left w:val="none" w:sz="0" w:space="0" w:color="auto"/>
        <w:bottom w:val="none" w:sz="0" w:space="0" w:color="auto"/>
        <w:right w:val="none" w:sz="0" w:space="0" w:color="auto"/>
      </w:divBdr>
    </w:div>
    <w:div w:id="464473749">
      <w:bodyDiv w:val="1"/>
      <w:marLeft w:val="0"/>
      <w:marRight w:val="0"/>
      <w:marTop w:val="0"/>
      <w:marBottom w:val="0"/>
      <w:divBdr>
        <w:top w:val="none" w:sz="0" w:space="0" w:color="auto"/>
        <w:left w:val="none" w:sz="0" w:space="0" w:color="auto"/>
        <w:bottom w:val="none" w:sz="0" w:space="0" w:color="auto"/>
        <w:right w:val="none" w:sz="0" w:space="0" w:color="auto"/>
      </w:divBdr>
    </w:div>
    <w:div w:id="482623467">
      <w:bodyDiv w:val="1"/>
      <w:marLeft w:val="0"/>
      <w:marRight w:val="0"/>
      <w:marTop w:val="0"/>
      <w:marBottom w:val="0"/>
      <w:divBdr>
        <w:top w:val="none" w:sz="0" w:space="0" w:color="auto"/>
        <w:left w:val="none" w:sz="0" w:space="0" w:color="auto"/>
        <w:bottom w:val="none" w:sz="0" w:space="0" w:color="auto"/>
        <w:right w:val="none" w:sz="0" w:space="0" w:color="auto"/>
      </w:divBdr>
    </w:div>
    <w:div w:id="486169300">
      <w:bodyDiv w:val="1"/>
      <w:marLeft w:val="0"/>
      <w:marRight w:val="0"/>
      <w:marTop w:val="0"/>
      <w:marBottom w:val="0"/>
      <w:divBdr>
        <w:top w:val="none" w:sz="0" w:space="0" w:color="auto"/>
        <w:left w:val="none" w:sz="0" w:space="0" w:color="auto"/>
        <w:bottom w:val="none" w:sz="0" w:space="0" w:color="auto"/>
        <w:right w:val="none" w:sz="0" w:space="0" w:color="auto"/>
      </w:divBdr>
    </w:div>
    <w:div w:id="486899274">
      <w:bodyDiv w:val="1"/>
      <w:marLeft w:val="0"/>
      <w:marRight w:val="0"/>
      <w:marTop w:val="0"/>
      <w:marBottom w:val="0"/>
      <w:divBdr>
        <w:top w:val="none" w:sz="0" w:space="0" w:color="auto"/>
        <w:left w:val="none" w:sz="0" w:space="0" w:color="auto"/>
        <w:bottom w:val="none" w:sz="0" w:space="0" w:color="auto"/>
        <w:right w:val="none" w:sz="0" w:space="0" w:color="auto"/>
      </w:divBdr>
    </w:div>
    <w:div w:id="490870384">
      <w:bodyDiv w:val="1"/>
      <w:marLeft w:val="0"/>
      <w:marRight w:val="0"/>
      <w:marTop w:val="0"/>
      <w:marBottom w:val="0"/>
      <w:divBdr>
        <w:top w:val="none" w:sz="0" w:space="0" w:color="auto"/>
        <w:left w:val="none" w:sz="0" w:space="0" w:color="auto"/>
        <w:bottom w:val="none" w:sz="0" w:space="0" w:color="auto"/>
        <w:right w:val="none" w:sz="0" w:space="0" w:color="auto"/>
      </w:divBdr>
    </w:div>
    <w:div w:id="501631284">
      <w:bodyDiv w:val="1"/>
      <w:marLeft w:val="0"/>
      <w:marRight w:val="0"/>
      <w:marTop w:val="0"/>
      <w:marBottom w:val="0"/>
      <w:divBdr>
        <w:top w:val="none" w:sz="0" w:space="0" w:color="auto"/>
        <w:left w:val="none" w:sz="0" w:space="0" w:color="auto"/>
        <w:bottom w:val="none" w:sz="0" w:space="0" w:color="auto"/>
        <w:right w:val="none" w:sz="0" w:space="0" w:color="auto"/>
      </w:divBdr>
    </w:div>
    <w:div w:id="502667766">
      <w:bodyDiv w:val="1"/>
      <w:marLeft w:val="0"/>
      <w:marRight w:val="0"/>
      <w:marTop w:val="0"/>
      <w:marBottom w:val="0"/>
      <w:divBdr>
        <w:top w:val="none" w:sz="0" w:space="0" w:color="auto"/>
        <w:left w:val="none" w:sz="0" w:space="0" w:color="auto"/>
        <w:bottom w:val="none" w:sz="0" w:space="0" w:color="auto"/>
        <w:right w:val="none" w:sz="0" w:space="0" w:color="auto"/>
      </w:divBdr>
    </w:div>
    <w:div w:id="504629691">
      <w:bodyDiv w:val="1"/>
      <w:marLeft w:val="0"/>
      <w:marRight w:val="0"/>
      <w:marTop w:val="0"/>
      <w:marBottom w:val="0"/>
      <w:divBdr>
        <w:top w:val="none" w:sz="0" w:space="0" w:color="auto"/>
        <w:left w:val="none" w:sz="0" w:space="0" w:color="auto"/>
        <w:bottom w:val="none" w:sz="0" w:space="0" w:color="auto"/>
        <w:right w:val="none" w:sz="0" w:space="0" w:color="auto"/>
      </w:divBdr>
    </w:div>
    <w:div w:id="507794702">
      <w:bodyDiv w:val="1"/>
      <w:marLeft w:val="0"/>
      <w:marRight w:val="0"/>
      <w:marTop w:val="0"/>
      <w:marBottom w:val="0"/>
      <w:divBdr>
        <w:top w:val="none" w:sz="0" w:space="0" w:color="auto"/>
        <w:left w:val="none" w:sz="0" w:space="0" w:color="auto"/>
        <w:bottom w:val="none" w:sz="0" w:space="0" w:color="auto"/>
        <w:right w:val="none" w:sz="0" w:space="0" w:color="auto"/>
      </w:divBdr>
    </w:div>
    <w:div w:id="510876467">
      <w:bodyDiv w:val="1"/>
      <w:marLeft w:val="0"/>
      <w:marRight w:val="0"/>
      <w:marTop w:val="0"/>
      <w:marBottom w:val="0"/>
      <w:divBdr>
        <w:top w:val="none" w:sz="0" w:space="0" w:color="auto"/>
        <w:left w:val="none" w:sz="0" w:space="0" w:color="auto"/>
        <w:bottom w:val="none" w:sz="0" w:space="0" w:color="auto"/>
        <w:right w:val="none" w:sz="0" w:space="0" w:color="auto"/>
      </w:divBdr>
    </w:div>
    <w:div w:id="511605816">
      <w:bodyDiv w:val="1"/>
      <w:marLeft w:val="0"/>
      <w:marRight w:val="0"/>
      <w:marTop w:val="0"/>
      <w:marBottom w:val="0"/>
      <w:divBdr>
        <w:top w:val="none" w:sz="0" w:space="0" w:color="auto"/>
        <w:left w:val="none" w:sz="0" w:space="0" w:color="auto"/>
        <w:bottom w:val="none" w:sz="0" w:space="0" w:color="auto"/>
        <w:right w:val="none" w:sz="0" w:space="0" w:color="auto"/>
      </w:divBdr>
    </w:div>
    <w:div w:id="513954839">
      <w:bodyDiv w:val="1"/>
      <w:marLeft w:val="0"/>
      <w:marRight w:val="0"/>
      <w:marTop w:val="0"/>
      <w:marBottom w:val="0"/>
      <w:divBdr>
        <w:top w:val="none" w:sz="0" w:space="0" w:color="auto"/>
        <w:left w:val="none" w:sz="0" w:space="0" w:color="auto"/>
        <w:bottom w:val="none" w:sz="0" w:space="0" w:color="auto"/>
        <w:right w:val="none" w:sz="0" w:space="0" w:color="auto"/>
      </w:divBdr>
    </w:div>
    <w:div w:id="517039291">
      <w:bodyDiv w:val="1"/>
      <w:marLeft w:val="0"/>
      <w:marRight w:val="0"/>
      <w:marTop w:val="0"/>
      <w:marBottom w:val="0"/>
      <w:divBdr>
        <w:top w:val="none" w:sz="0" w:space="0" w:color="auto"/>
        <w:left w:val="none" w:sz="0" w:space="0" w:color="auto"/>
        <w:bottom w:val="none" w:sz="0" w:space="0" w:color="auto"/>
        <w:right w:val="none" w:sz="0" w:space="0" w:color="auto"/>
      </w:divBdr>
    </w:div>
    <w:div w:id="522551134">
      <w:bodyDiv w:val="1"/>
      <w:marLeft w:val="0"/>
      <w:marRight w:val="0"/>
      <w:marTop w:val="0"/>
      <w:marBottom w:val="0"/>
      <w:divBdr>
        <w:top w:val="none" w:sz="0" w:space="0" w:color="auto"/>
        <w:left w:val="none" w:sz="0" w:space="0" w:color="auto"/>
        <w:bottom w:val="none" w:sz="0" w:space="0" w:color="auto"/>
        <w:right w:val="none" w:sz="0" w:space="0" w:color="auto"/>
      </w:divBdr>
    </w:div>
    <w:div w:id="525480529">
      <w:bodyDiv w:val="1"/>
      <w:marLeft w:val="0"/>
      <w:marRight w:val="0"/>
      <w:marTop w:val="0"/>
      <w:marBottom w:val="0"/>
      <w:divBdr>
        <w:top w:val="none" w:sz="0" w:space="0" w:color="auto"/>
        <w:left w:val="none" w:sz="0" w:space="0" w:color="auto"/>
        <w:bottom w:val="none" w:sz="0" w:space="0" w:color="auto"/>
        <w:right w:val="none" w:sz="0" w:space="0" w:color="auto"/>
      </w:divBdr>
    </w:div>
    <w:div w:id="528182339">
      <w:bodyDiv w:val="1"/>
      <w:marLeft w:val="0"/>
      <w:marRight w:val="0"/>
      <w:marTop w:val="0"/>
      <w:marBottom w:val="0"/>
      <w:divBdr>
        <w:top w:val="none" w:sz="0" w:space="0" w:color="auto"/>
        <w:left w:val="none" w:sz="0" w:space="0" w:color="auto"/>
        <w:bottom w:val="none" w:sz="0" w:space="0" w:color="auto"/>
        <w:right w:val="none" w:sz="0" w:space="0" w:color="auto"/>
      </w:divBdr>
    </w:div>
    <w:div w:id="530611214">
      <w:bodyDiv w:val="1"/>
      <w:marLeft w:val="0"/>
      <w:marRight w:val="0"/>
      <w:marTop w:val="0"/>
      <w:marBottom w:val="0"/>
      <w:divBdr>
        <w:top w:val="none" w:sz="0" w:space="0" w:color="auto"/>
        <w:left w:val="none" w:sz="0" w:space="0" w:color="auto"/>
        <w:bottom w:val="none" w:sz="0" w:space="0" w:color="auto"/>
        <w:right w:val="none" w:sz="0" w:space="0" w:color="auto"/>
      </w:divBdr>
    </w:div>
    <w:div w:id="537548893">
      <w:bodyDiv w:val="1"/>
      <w:marLeft w:val="0"/>
      <w:marRight w:val="0"/>
      <w:marTop w:val="0"/>
      <w:marBottom w:val="0"/>
      <w:divBdr>
        <w:top w:val="none" w:sz="0" w:space="0" w:color="auto"/>
        <w:left w:val="none" w:sz="0" w:space="0" w:color="auto"/>
        <w:bottom w:val="none" w:sz="0" w:space="0" w:color="auto"/>
        <w:right w:val="none" w:sz="0" w:space="0" w:color="auto"/>
      </w:divBdr>
    </w:div>
    <w:div w:id="541752507">
      <w:bodyDiv w:val="1"/>
      <w:marLeft w:val="0"/>
      <w:marRight w:val="0"/>
      <w:marTop w:val="0"/>
      <w:marBottom w:val="0"/>
      <w:divBdr>
        <w:top w:val="none" w:sz="0" w:space="0" w:color="auto"/>
        <w:left w:val="none" w:sz="0" w:space="0" w:color="auto"/>
        <w:bottom w:val="none" w:sz="0" w:space="0" w:color="auto"/>
        <w:right w:val="none" w:sz="0" w:space="0" w:color="auto"/>
      </w:divBdr>
    </w:div>
    <w:div w:id="553856037">
      <w:bodyDiv w:val="1"/>
      <w:marLeft w:val="0"/>
      <w:marRight w:val="0"/>
      <w:marTop w:val="0"/>
      <w:marBottom w:val="0"/>
      <w:divBdr>
        <w:top w:val="none" w:sz="0" w:space="0" w:color="auto"/>
        <w:left w:val="none" w:sz="0" w:space="0" w:color="auto"/>
        <w:bottom w:val="none" w:sz="0" w:space="0" w:color="auto"/>
        <w:right w:val="none" w:sz="0" w:space="0" w:color="auto"/>
      </w:divBdr>
    </w:div>
    <w:div w:id="564488469">
      <w:bodyDiv w:val="1"/>
      <w:marLeft w:val="0"/>
      <w:marRight w:val="0"/>
      <w:marTop w:val="0"/>
      <w:marBottom w:val="0"/>
      <w:divBdr>
        <w:top w:val="none" w:sz="0" w:space="0" w:color="auto"/>
        <w:left w:val="none" w:sz="0" w:space="0" w:color="auto"/>
        <w:bottom w:val="none" w:sz="0" w:space="0" w:color="auto"/>
        <w:right w:val="none" w:sz="0" w:space="0" w:color="auto"/>
      </w:divBdr>
    </w:div>
    <w:div w:id="576552581">
      <w:bodyDiv w:val="1"/>
      <w:marLeft w:val="0"/>
      <w:marRight w:val="0"/>
      <w:marTop w:val="0"/>
      <w:marBottom w:val="0"/>
      <w:divBdr>
        <w:top w:val="none" w:sz="0" w:space="0" w:color="auto"/>
        <w:left w:val="none" w:sz="0" w:space="0" w:color="auto"/>
        <w:bottom w:val="none" w:sz="0" w:space="0" w:color="auto"/>
        <w:right w:val="none" w:sz="0" w:space="0" w:color="auto"/>
      </w:divBdr>
    </w:div>
    <w:div w:id="576552649">
      <w:bodyDiv w:val="1"/>
      <w:marLeft w:val="0"/>
      <w:marRight w:val="0"/>
      <w:marTop w:val="0"/>
      <w:marBottom w:val="0"/>
      <w:divBdr>
        <w:top w:val="none" w:sz="0" w:space="0" w:color="auto"/>
        <w:left w:val="none" w:sz="0" w:space="0" w:color="auto"/>
        <w:bottom w:val="none" w:sz="0" w:space="0" w:color="auto"/>
        <w:right w:val="none" w:sz="0" w:space="0" w:color="auto"/>
      </w:divBdr>
    </w:div>
    <w:div w:id="577447960">
      <w:bodyDiv w:val="1"/>
      <w:marLeft w:val="0"/>
      <w:marRight w:val="0"/>
      <w:marTop w:val="0"/>
      <w:marBottom w:val="0"/>
      <w:divBdr>
        <w:top w:val="none" w:sz="0" w:space="0" w:color="auto"/>
        <w:left w:val="none" w:sz="0" w:space="0" w:color="auto"/>
        <w:bottom w:val="none" w:sz="0" w:space="0" w:color="auto"/>
        <w:right w:val="none" w:sz="0" w:space="0" w:color="auto"/>
      </w:divBdr>
    </w:div>
    <w:div w:id="580605794">
      <w:bodyDiv w:val="1"/>
      <w:marLeft w:val="0"/>
      <w:marRight w:val="0"/>
      <w:marTop w:val="0"/>
      <w:marBottom w:val="0"/>
      <w:divBdr>
        <w:top w:val="none" w:sz="0" w:space="0" w:color="auto"/>
        <w:left w:val="none" w:sz="0" w:space="0" w:color="auto"/>
        <w:bottom w:val="none" w:sz="0" w:space="0" w:color="auto"/>
        <w:right w:val="none" w:sz="0" w:space="0" w:color="auto"/>
      </w:divBdr>
    </w:div>
    <w:div w:id="590356485">
      <w:bodyDiv w:val="1"/>
      <w:marLeft w:val="0"/>
      <w:marRight w:val="0"/>
      <w:marTop w:val="0"/>
      <w:marBottom w:val="0"/>
      <w:divBdr>
        <w:top w:val="none" w:sz="0" w:space="0" w:color="auto"/>
        <w:left w:val="none" w:sz="0" w:space="0" w:color="auto"/>
        <w:bottom w:val="none" w:sz="0" w:space="0" w:color="auto"/>
        <w:right w:val="none" w:sz="0" w:space="0" w:color="auto"/>
      </w:divBdr>
    </w:div>
    <w:div w:id="592863505">
      <w:bodyDiv w:val="1"/>
      <w:marLeft w:val="0"/>
      <w:marRight w:val="0"/>
      <w:marTop w:val="0"/>
      <w:marBottom w:val="0"/>
      <w:divBdr>
        <w:top w:val="none" w:sz="0" w:space="0" w:color="auto"/>
        <w:left w:val="none" w:sz="0" w:space="0" w:color="auto"/>
        <w:bottom w:val="none" w:sz="0" w:space="0" w:color="auto"/>
        <w:right w:val="none" w:sz="0" w:space="0" w:color="auto"/>
      </w:divBdr>
    </w:div>
    <w:div w:id="602762924">
      <w:bodyDiv w:val="1"/>
      <w:marLeft w:val="0"/>
      <w:marRight w:val="0"/>
      <w:marTop w:val="0"/>
      <w:marBottom w:val="0"/>
      <w:divBdr>
        <w:top w:val="none" w:sz="0" w:space="0" w:color="auto"/>
        <w:left w:val="none" w:sz="0" w:space="0" w:color="auto"/>
        <w:bottom w:val="none" w:sz="0" w:space="0" w:color="auto"/>
        <w:right w:val="none" w:sz="0" w:space="0" w:color="auto"/>
      </w:divBdr>
    </w:div>
    <w:div w:id="603272527">
      <w:bodyDiv w:val="1"/>
      <w:marLeft w:val="0"/>
      <w:marRight w:val="0"/>
      <w:marTop w:val="0"/>
      <w:marBottom w:val="0"/>
      <w:divBdr>
        <w:top w:val="none" w:sz="0" w:space="0" w:color="auto"/>
        <w:left w:val="none" w:sz="0" w:space="0" w:color="auto"/>
        <w:bottom w:val="none" w:sz="0" w:space="0" w:color="auto"/>
        <w:right w:val="none" w:sz="0" w:space="0" w:color="auto"/>
      </w:divBdr>
    </w:div>
    <w:div w:id="607541175">
      <w:bodyDiv w:val="1"/>
      <w:marLeft w:val="0"/>
      <w:marRight w:val="0"/>
      <w:marTop w:val="0"/>
      <w:marBottom w:val="0"/>
      <w:divBdr>
        <w:top w:val="none" w:sz="0" w:space="0" w:color="auto"/>
        <w:left w:val="none" w:sz="0" w:space="0" w:color="auto"/>
        <w:bottom w:val="none" w:sz="0" w:space="0" w:color="auto"/>
        <w:right w:val="none" w:sz="0" w:space="0" w:color="auto"/>
      </w:divBdr>
    </w:div>
    <w:div w:id="609624150">
      <w:bodyDiv w:val="1"/>
      <w:marLeft w:val="0"/>
      <w:marRight w:val="0"/>
      <w:marTop w:val="0"/>
      <w:marBottom w:val="0"/>
      <w:divBdr>
        <w:top w:val="none" w:sz="0" w:space="0" w:color="auto"/>
        <w:left w:val="none" w:sz="0" w:space="0" w:color="auto"/>
        <w:bottom w:val="none" w:sz="0" w:space="0" w:color="auto"/>
        <w:right w:val="none" w:sz="0" w:space="0" w:color="auto"/>
      </w:divBdr>
    </w:div>
    <w:div w:id="615645381">
      <w:bodyDiv w:val="1"/>
      <w:marLeft w:val="0"/>
      <w:marRight w:val="0"/>
      <w:marTop w:val="0"/>
      <w:marBottom w:val="0"/>
      <w:divBdr>
        <w:top w:val="none" w:sz="0" w:space="0" w:color="auto"/>
        <w:left w:val="none" w:sz="0" w:space="0" w:color="auto"/>
        <w:bottom w:val="none" w:sz="0" w:space="0" w:color="auto"/>
        <w:right w:val="none" w:sz="0" w:space="0" w:color="auto"/>
      </w:divBdr>
    </w:div>
    <w:div w:id="619578699">
      <w:bodyDiv w:val="1"/>
      <w:marLeft w:val="0"/>
      <w:marRight w:val="0"/>
      <w:marTop w:val="0"/>
      <w:marBottom w:val="0"/>
      <w:divBdr>
        <w:top w:val="none" w:sz="0" w:space="0" w:color="auto"/>
        <w:left w:val="none" w:sz="0" w:space="0" w:color="auto"/>
        <w:bottom w:val="none" w:sz="0" w:space="0" w:color="auto"/>
        <w:right w:val="none" w:sz="0" w:space="0" w:color="auto"/>
      </w:divBdr>
    </w:div>
    <w:div w:id="628240063">
      <w:bodyDiv w:val="1"/>
      <w:marLeft w:val="0"/>
      <w:marRight w:val="0"/>
      <w:marTop w:val="0"/>
      <w:marBottom w:val="0"/>
      <w:divBdr>
        <w:top w:val="none" w:sz="0" w:space="0" w:color="auto"/>
        <w:left w:val="none" w:sz="0" w:space="0" w:color="auto"/>
        <w:bottom w:val="none" w:sz="0" w:space="0" w:color="auto"/>
        <w:right w:val="none" w:sz="0" w:space="0" w:color="auto"/>
      </w:divBdr>
    </w:div>
    <w:div w:id="629243294">
      <w:bodyDiv w:val="1"/>
      <w:marLeft w:val="0"/>
      <w:marRight w:val="0"/>
      <w:marTop w:val="0"/>
      <w:marBottom w:val="0"/>
      <w:divBdr>
        <w:top w:val="none" w:sz="0" w:space="0" w:color="auto"/>
        <w:left w:val="none" w:sz="0" w:space="0" w:color="auto"/>
        <w:bottom w:val="none" w:sz="0" w:space="0" w:color="auto"/>
        <w:right w:val="none" w:sz="0" w:space="0" w:color="auto"/>
      </w:divBdr>
    </w:div>
    <w:div w:id="638338079">
      <w:bodyDiv w:val="1"/>
      <w:marLeft w:val="0"/>
      <w:marRight w:val="0"/>
      <w:marTop w:val="0"/>
      <w:marBottom w:val="0"/>
      <w:divBdr>
        <w:top w:val="none" w:sz="0" w:space="0" w:color="auto"/>
        <w:left w:val="none" w:sz="0" w:space="0" w:color="auto"/>
        <w:bottom w:val="none" w:sz="0" w:space="0" w:color="auto"/>
        <w:right w:val="none" w:sz="0" w:space="0" w:color="auto"/>
      </w:divBdr>
    </w:div>
    <w:div w:id="638919682">
      <w:bodyDiv w:val="1"/>
      <w:marLeft w:val="0"/>
      <w:marRight w:val="0"/>
      <w:marTop w:val="0"/>
      <w:marBottom w:val="0"/>
      <w:divBdr>
        <w:top w:val="none" w:sz="0" w:space="0" w:color="auto"/>
        <w:left w:val="none" w:sz="0" w:space="0" w:color="auto"/>
        <w:bottom w:val="none" w:sz="0" w:space="0" w:color="auto"/>
        <w:right w:val="none" w:sz="0" w:space="0" w:color="auto"/>
      </w:divBdr>
    </w:div>
    <w:div w:id="640579789">
      <w:bodyDiv w:val="1"/>
      <w:marLeft w:val="0"/>
      <w:marRight w:val="0"/>
      <w:marTop w:val="0"/>
      <w:marBottom w:val="0"/>
      <w:divBdr>
        <w:top w:val="none" w:sz="0" w:space="0" w:color="auto"/>
        <w:left w:val="none" w:sz="0" w:space="0" w:color="auto"/>
        <w:bottom w:val="none" w:sz="0" w:space="0" w:color="auto"/>
        <w:right w:val="none" w:sz="0" w:space="0" w:color="auto"/>
      </w:divBdr>
    </w:div>
    <w:div w:id="649404766">
      <w:bodyDiv w:val="1"/>
      <w:marLeft w:val="0"/>
      <w:marRight w:val="0"/>
      <w:marTop w:val="0"/>
      <w:marBottom w:val="0"/>
      <w:divBdr>
        <w:top w:val="none" w:sz="0" w:space="0" w:color="auto"/>
        <w:left w:val="none" w:sz="0" w:space="0" w:color="auto"/>
        <w:bottom w:val="none" w:sz="0" w:space="0" w:color="auto"/>
        <w:right w:val="none" w:sz="0" w:space="0" w:color="auto"/>
      </w:divBdr>
    </w:div>
    <w:div w:id="655575896">
      <w:bodyDiv w:val="1"/>
      <w:marLeft w:val="0"/>
      <w:marRight w:val="0"/>
      <w:marTop w:val="0"/>
      <w:marBottom w:val="0"/>
      <w:divBdr>
        <w:top w:val="none" w:sz="0" w:space="0" w:color="auto"/>
        <w:left w:val="none" w:sz="0" w:space="0" w:color="auto"/>
        <w:bottom w:val="none" w:sz="0" w:space="0" w:color="auto"/>
        <w:right w:val="none" w:sz="0" w:space="0" w:color="auto"/>
      </w:divBdr>
    </w:div>
    <w:div w:id="662198696">
      <w:bodyDiv w:val="1"/>
      <w:marLeft w:val="0"/>
      <w:marRight w:val="0"/>
      <w:marTop w:val="0"/>
      <w:marBottom w:val="0"/>
      <w:divBdr>
        <w:top w:val="none" w:sz="0" w:space="0" w:color="auto"/>
        <w:left w:val="none" w:sz="0" w:space="0" w:color="auto"/>
        <w:bottom w:val="none" w:sz="0" w:space="0" w:color="auto"/>
        <w:right w:val="none" w:sz="0" w:space="0" w:color="auto"/>
      </w:divBdr>
    </w:div>
    <w:div w:id="664742017">
      <w:bodyDiv w:val="1"/>
      <w:marLeft w:val="0"/>
      <w:marRight w:val="0"/>
      <w:marTop w:val="0"/>
      <w:marBottom w:val="0"/>
      <w:divBdr>
        <w:top w:val="none" w:sz="0" w:space="0" w:color="auto"/>
        <w:left w:val="none" w:sz="0" w:space="0" w:color="auto"/>
        <w:bottom w:val="none" w:sz="0" w:space="0" w:color="auto"/>
        <w:right w:val="none" w:sz="0" w:space="0" w:color="auto"/>
      </w:divBdr>
    </w:div>
    <w:div w:id="673991946">
      <w:bodyDiv w:val="1"/>
      <w:marLeft w:val="0"/>
      <w:marRight w:val="0"/>
      <w:marTop w:val="0"/>
      <w:marBottom w:val="0"/>
      <w:divBdr>
        <w:top w:val="none" w:sz="0" w:space="0" w:color="auto"/>
        <w:left w:val="none" w:sz="0" w:space="0" w:color="auto"/>
        <w:bottom w:val="none" w:sz="0" w:space="0" w:color="auto"/>
        <w:right w:val="none" w:sz="0" w:space="0" w:color="auto"/>
      </w:divBdr>
    </w:div>
    <w:div w:id="676617414">
      <w:bodyDiv w:val="1"/>
      <w:marLeft w:val="0"/>
      <w:marRight w:val="0"/>
      <w:marTop w:val="0"/>
      <w:marBottom w:val="0"/>
      <w:divBdr>
        <w:top w:val="none" w:sz="0" w:space="0" w:color="auto"/>
        <w:left w:val="none" w:sz="0" w:space="0" w:color="auto"/>
        <w:bottom w:val="none" w:sz="0" w:space="0" w:color="auto"/>
        <w:right w:val="none" w:sz="0" w:space="0" w:color="auto"/>
      </w:divBdr>
    </w:div>
    <w:div w:id="706372922">
      <w:bodyDiv w:val="1"/>
      <w:marLeft w:val="0"/>
      <w:marRight w:val="0"/>
      <w:marTop w:val="0"/>
      <w:marBottom w:val="0"/>
      <w:divBdr>
        <w:top w:val="none" w:sz="0" w:space="0" w:color="auto"/>
        <w:left w:val="none" w:sz="0" w:space="0" w:color="auto"/>
        <w:bottom w:val="none" w:sz="0" w:space="0" w:color="auto"/>
        <w:right w:val="none" w:sz="0" w:space="0" w:color="auto"/>
      </w:divBdr>
    </w:div>
    <w:div w:id="706609458">
      <w:bodyDiv w:val="1"/>
      <w:marLeft w:val="0"/>
      <w:marRight w:val="0"/>
      <w:marTop w:val="0"/>
      <w:marBottom w:val="0"/>
      <w:divBdr>
        <w:top w:val="none" w:sz="0" w:space="0" w:color="auto"/>
        <w:left w:val="none" w:sz="0" w:space="0" w:color="auto"/>
        <w:bottom w:val="none" w:sz="0" w:space="0" w:color="auto"/>
        <w:right w:val="none" w:sz="0" w:space="0" w:color="auto"/>
      </w:divBdr>
    </w:div>
    <w:div w:id="712340531">
      <w:bodyDiv w:val="1"/>
      <w:marLeft w:val="0"/>
      <w:marRight w:val="0"/>
      <w:marTop w:val="0"/>
      <w:marBottom w:val="0"/>
      <w:divBdr>
        <w:top w:val="none" w:sz="0" w:space="0" w:color="auto"/>
        <w:left w:val="none" w:sz="0" w:space="0" w:color="auto"/>
        <w:bottom w:val="none" w:sz="0" w:space="0" w:color="auto"/>
        <w:right w:val="none" w:sz="0" w:space="0" w:color="auto"/>
      </w:divBdr>
    </w:div>
    <w:div w:id="714934762">
      <w:bodyDiv w:val="1"/>
      <w:marLeft w:val="0"/>
      <w:marRight w:val="0"/>
      <w:marTop w:val="0"/>
      <w:marBottom w:val="0"/>
      <w:divBdr>
        <w:top w:val="none" w:sz="0" w:space="0" w:color="auto"/>
        <w:left w:val="none" w:sz="0" w:space="0" w:color="auto"/>
        <w:bottom w:val="none" w:sz="0" w:space="0" w:color="auto"/>
        <w:right w:val="none" w:sz="0" w:space="0" w:color="auto"/>
      </w:divBdr>
    </w:div>
    <w:div w:id="717557995">
      <w:bodyDiv w:val="1"/>
      <w:marLeft w:val="0"/>
      <w:marRight w:val="0"/>
      <w:marTop w:val="0"/>
      <w:marBottom w:val="0"/>
      <w:divBdr>
        <w:top w:val="none" w:sz="0" w:space="0" w:color="auto"/>
        <w:left w:val="none" w:sz="0" w:space="0" w:color="auto"/>
        <w:bottom w:val="none" w:sz="0" w:space="0" w:color="auto"/>
        <w:right w:val="none" w:sz="0" w:space="0" w:color="auto"/>
      </w:divBdr>
    </w:div>
    <w:div w:id="725838824">
      <w:bodyDiv w:val="1"/>
      <w:marLeft w:val="0"/>
      <w:marRight w:val="0"/>
      <w:marTop w:val="0"/>
      <w:marBottom w:val="0"/>
      <w:divBdr>
        <w:top w:val="none" w:sz="0" w:space="0" w:color="auto"/>
        <w:left w:val="none" w:sz="0" w:space="0" w:color="auto"/>
        <w:bottom w:val="none" w:sz="0" w:space="0" w:color="auto"/>
        <w:right w:val="none" w:sz="0" w:space="0" w:color="auto"/>
      </w:divBdr>
    </w:div>
    <w:div w:id="731193398">
      <w:bodyDiv w:val="1"/>
      <w:marLeft w:val="0"/>
      <w:marRight w:val="0"/>
      <w:marTop w:val="0"/>
      <w:marBottom w:val="0"/>
      <w:divBdr>
        <w:top w:val="none" w:sz="0" w:space="0" w:color="auto"/>
        <w:left w:val="none" w:sz="0" w:space="0" w:color="auto"/>
        <w:bottom w:val="none" w:sz="0" w:space="0" w:color="auto"/>
        <w:right w:val="none" w:sz="0" w:space="0" w:color="auto"/>
      </w:divBdr>
    </w:div>
    <w:div w:id="738942615">
      <w:bodyDiv w:val="1"/>
      <w:marLeft w:val="0"/>
      <w:marRight w:val="0"/>
      <w:marTop w:val="0"/>
      <w:marBottom w:val="0"/>
      <w:divBdr>
        <w:top w:val="none" w:sz="0" w:space="0" w:color="auto"/>
        <w:left w:val="none" w:sz="0" w:space="0" w:color="auto"/>
        <w:bottom w:val="none" w:sz="0" w:space="0" w:color="auto"/>
        <w:right w:val="none" w:sz="0" w:space="0" w:color="auto"/>
      </w:divBdr>
    </w:div>
    <w:div w:id="743066868">
      <w:bodyDiv w:val="1"/>
      <w:marLeft w:val="0"/>
      <w:marRight w:val="0"/>
      <w:marTop w:val="0"/>
      <w:marBottom w:val="0"/>
      <w:divBdr>
        <w:top w:val="none" w:sz="0" w:space="0" w:color="auto"/>
        <w:left w:val="none" w:sz="0" w:space="0" w:color="auto"/>
        <w:bottom w:val="none" w:sz="0" w:space="0" w:color="auto"/>
        <w:right w:val="none" w:sz="0" w:space="0" w:color="auto"/>
      </w:divBdr>
    </w:div>
    <w:div w:id="746659229">
      <w:bodyDiv w:val="1"/>
      <w:marLeft w:val="0"/>
      <w:marRight w:val="0"/>
      <w:marTop w:val="0"/>
      <w:marBottom w:val="0"/>
      <w:divBdr>
        <w:top w:val="none" w:sz="0" w:space="0" w:color="auto"/>
        <w:left w:val="none" w:sz="0" w:space="0" w:color="auto"/>
        <w:bottom w:val="none" w:sz="0" w:space="0" w:color="auto"/>
        <w:right w:val="none" w:sz="0" w:space="0" w:color="auto"/>
      </w:divBdr>
    </w:div>
    <w:div w:id="754940904">
      <w:bodyDiv w:val="1"/>
      <w:marLeft w:val="0"/>
      <w:marRight w:val="0"/>
      <w:marTop w:val="0"/>
      <w:marBottom w:val="0"/>
      <w:divBdr>
        <w:top w:val="none" w:sz="0" w:space="0" w:color="auto"/>
        <w:left w:val="none" w:sz="0" w:space="0" w:color="auto"/>
        <w:bottom w:val="none" w:sz="0" w:space="0" w:color="auto"/>
        <w:right w:val="none" w:sz="0" w:space="0" w:color="auto"/>
      </w:divBdr>
    </w:div>
    <w:div w:id="757017635">
      <w:bodyDiv w:val="1"/>
      <w:marLeft w:val="0"/>
      <w:marRight w:val="0"/>
      <w:marTop w:val="0"/>
      <w:marBottom w:val="0"/>
      <w:divBdr>
        <w:top w:val="none" w:sz="0" w:space="0" w:color="auto"/>
        <w:left w:val="none" w:sz="0" w:space="0" w:color="auto"/>
        <w:bottom w:val="none" w:sz="0" w:space="0" w:color="auto"/>
        <w:right w:val="none" w:sz="0" w:space="0" w:color="auto"/>
      </w:divBdr>
      <w:divsChild>
        <w:div w:id="636498548">
          <w:marLeft w:val="0"/>
          <w:marRight w:val="0"/>
          <w:marTop w:val="0"/>
          <w:marBottom w:val="210"/>
          <w:divBdr>
            <w:top w:val="none" w:sz="0" w:space="0" w:color="auto"/>
            <w:left w:val="none" w:sz="0" w:space="0" w:color="auto"/>
            <w:bottom w:val="none" w:sz="0" w:space="0" w:color="auto"/>
            <w:right w:val="none" w:sz="0" w:space="0" w:color="auto"/>
          </w:divBdr>
          <w:divsChild>
            <w:div w:id="14584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4641">
      <w:bodyDiv w:val="1"/>
      <w:marLeft w:val="0"/>
      <w:marRight w:val="0"/>
      <w:marTop w:val="0"/>
      <w:marBottom w:val="0"/>
      <w:divBdr>
        <w:top w:val="none" w:sz="0" w:space="0" w:color="auto"/>
        <w:left w:val="none" w:sz="0" w:space="0" w:color="auto"/>
        <w:bottom w:val="none" w:sz="0" w:space="0" w:color="auto"/>
        <w:right w:val="none" w:sz="0" w:space="0" w:color="auto"/>
      </w:divBdr>
    </w:div>
    <w:div w:id="770048720">
      <w:bodyDiv w:val="1"/>
      <w:marLeft w:val="0"/>
      <w:marRight w:val="0"/>
      <w:marTop w:val="0"/>
      <w:marBottom w:val="0"/>
      <w:divBdr>
        <w:top w:val="none" w:sz="0" w:space="0" w:color="auto"/>
        <w:left w:val="none" w:sz="0" w:space="0" w:color="auto"/>
        <w:bottom w:val="none" w:sz="0" w:space="0" w:color="auto"/>
        <w:right w:val="none" w:sz="0" w:space="0" w:color="auto"/>
      </w:divBdr>
    </w:div>
    <w:div w:id="776951199">
      <w:bodyDiv w:val="1"/>
      <w:marLeft w:val="0"/>
      <w:marRight w:val="0"/>
      <w:marTop w:val="0"/>
      <w:marBottom w:val="0"/>
      <w:divBdr>
        <w:top w:val="none" w:sz="0" w:space="0" w:color="auto"/>
        <w:left w:val="none" w:sz="0" w:space="0" w:color="auto"/>
        <w:bottom w:val="none" w:sz="0" w:space="0" w:color="auto"/>
        <w:right w:val="none" w:sz="0" w:space="0" w:color="auto"/>
      </w:divBdr>
    </w:div>
    <w:div w:id="778378538">
      <w:bodyDiv w:val="1"/>
      <w:marLeft w:val="0"/>
      <w:marRight w:val="0"/>
      <w:marTop w:val="0"/>
      <w:marBottom w:val="0"/>
      <w:divBdr>
        <w:top w:val="none" w:sz="0" w:space="0" w:color="auto"/>
        <w:left w:val="none" w:sz="0" w:space="0" w:color="auto"/>
        <w:bottom w:val="none" w:sz="0" w:space="0" w:color="auto"/>
        <w:right w:val="none" w:sz="0" w:space="0" w:color="auto"/>
      </w:divBdr>
    </w:div>
    <w:div w:id="779380584">
      <w:bodyDiv w:val="1"/>
      <w:marLeft w:val="0"/>
      <w:marRight w:val="0"/>
      <w:marTop w:val="0"/>
      <w:marBottom w:val="0"/>
      <w:divBdr>
        <w:top w:val="none" w:sz="0" w:space="0" w:color="auto"/>
        <w:left w:val="none" w:sz="0" w:space="0" w:color="auto"/>
        <w:bottom w:val="none" w:sz="0" w:space="0" w:color="auto"/>
        <w:right w:val="none" w:sz="0" w:space="0" w:color="auto"/>
      </w:divBdr>
    </w:div>
    <w:div w:id="781849552">
      <w:bodyDiv w:val="1"/>
      <w:marLeft w:val="0"/>
      <w:marRight w:val="0"/>
      <w:marTop w:val="0"/>
      <w:marBottom w:val="0"/>
      <w:divBdr>
        <w:top w:val="none" w:sz="0" w:space="0" w:color="auto"/>
        <w:left w:val="none" w:sz="0" w:space="0" w:color="auto"/>
        <w:bottom w:val="none" w:sz="0" w:space="0" w:color="auto"/>
        <w:right w:val="none" w:sz="0" w:space="0" w:color="auto"/>
      </w:divBdr>
    </w:div>
    <w:div w:id="789468872">
      <w:bodyDiv w:val="1"/>
      <w:marLeft w:val="0"/>
      <w:marRight w:val="0"/>
      <w:marTop w:val="0"/>
      <w:marBottom w:val="0"/>
      <w:divBdr>
        <w:top w:val="none" w:sz="0" w:space="0" w:color="auto"/>
        <w:left w:val="none" w:sz="0" w:space="0" w:color="auto"/>
        <w:bottom w:val="none" w:sz="0" w:space="0" w:color="auto"/>
        <w:right w:val="none" w:sz="0" w:space="0" w:color="auto"/>
      </w:divBdr>
    </w:div>
    <w:div w:id="794298591">
      <w:bodyDiv w:val="1"/>
      <w:marLeft w:val="0"/>
      <w:marRight w:val="0"/>
      <w:marTop w:val="0"/>
      <w:marBottom w:val="0"/>
      <w:divBdr>
        <w:top w:val="none" w:sz="0" w:space="0" w:color="auto"/>
        <w:left w:val="none" w:sz="0" w:space="0" w:color="auto"/>
        <w:bottom w:val="none" w:sz="0" w:space="0" w:color="auto"/>
        <w:right w:val="none" w:sz="0" w:space="0" w:color="auto"/>
      </w:divBdr>
    </w:div>
    <w:div w:id="794979331">
      <w:bodyDiv w:val="1"/>
      <w:marLeft w:val="0"/>
      <w:marRight w:val="0"/>
      <w:marTop w:val="0"/>
      <w:marBottom w:val="0"/>
      <w:divBdr>
        <w:top w:val="none" w:sz="0" w:space="0" w:color="auto"/>
        <w:left w:val="none" w:sz="0" w:space="0" w:color="auto"/>
        <w:bottom w:val="none" w:sz="0" w:space="0" w:color="auto"/>
        <w:right w:val="none" w:sz="0" w:space="0" w:color="auto"/>
      </w:divBdr>
    </w:div>
    <w:div w:id="799884470">
      <w:bodyDiv w:val="1"/>
      <w:marLeft w:val="0"/>
      <w:marRight w:val="0"/>
      <w:marTop w:val="0"/>
      <w:marBottom w:val="0"/>
      <w:divBdr>
        <w:top w:val="none" w:sz="0" w:space="0" w:color="auto"/>
        <w:left w:val="none" w:sz="0" w:space="0" w:color="auto"/>
        <w:bottom w:val="none" w:sz="0" w:space="0" w:color="auto"/>
        <w:right w:val="none" w:sz="0" w:space="0" w:color="auto"/>
      </w:divBdr>
    </w:div>
    <w:div w:id="802114449">
      <w:bodyDiv w:val="1"/>
      <w:marLeft w:val="0"/>
      <w:marRight w:val="0"/>
      <w:marTop w:val="0"/>
      <w:marBottom w:val="0"/>
      <w:divBdr>
        <w:top w:val="none" w:sz="0" w:space="0" w:color="auto"/>
        <w:left w:val="none" w:sz="0" w:space="0" w:color="auto"/>
        <w:bottom w:val="none" w:sz="0" w:space="0" w:color="auto"/>
        <w:right w:val="none" w:sz="0" w:space="0" w:color="auto"/>
      </w:divBdr>
    </w:div>
    <w:div w:id="803735669">
      <w:bodyDiv w:val="1"/>
      <w:marLeft w:val="0"/>
      <w:marRight w:val="0"/>
      <w:marTop w:val="0"/>
      <w:marBottom w:val="0"/>
      <w:divBdr>
        <w:top w:val="none" w:sz="0" w:space="0" w:color="auto"/>
        <w:left w:val="none" w:sz="0" w:space="0" w:color="auto"/>
        <w:bottom w:val="none" w:sz="0" w:space="0" w:color="auto"/>
        <w:right w:val="none" w:sz="0" w:space="0" w:color="auto"/>
      </w:divBdr>
    </w:div>
    <w:div w:id="806321560">
      <w:bodyDiv w:val="1"/>
      <w:marLeft w:val="0"/>
      <w:marRight w:val="0"/>
      <w:marTop w:val="0"/>
      <w:marBottom w:val="0"/>
      <w:divBdr>
        <w:top w:val="none" w:sz="0" w:space="0" w:color="auto"/>
        <w:left w:val="none" w:sz="0" w:space="0" w:color="auto"/>
        <w:bottom w:val="none" w:sz="0" w:space="0" w:color="auto"/>
        <w:right w:val="none" w:sz="0" w:space="0" w:color="auto"/>
      </w:divBdr>
    </w:div>
    <w:div w:id="812139745">
      <w:bodyDiv w:val="1"/>
      <w:marLeft w:val="0"/>
      <w:marRight w:val="0"/>
      <w:marTop w:val="0"/>
      <w:marBottom w:val="0"/>
      <w:divBdr>
        <w:top w:val="none" w:sz="0" w:space="0" w:color="auto"/>
        <w:left w:val="none" w:sz="0" w:space="0" w:color="auto"/>
        <w:bottom w:val="none" w:sz="0" w:space="0" w:color="auto"/>
        <w:right w:val="none" w:sz="0" w:space="0" w:color="auto"/>
      </w:divBdr>
    </w:div>
    <w:div w:id="817846689">
      <w:bodyDiv w:val="1"/>
      <w:marLeft w:val="0"/>
      <w:marRight w:val="0"/>
      <w:marTop w:val="0"/>
      <w:marBottom w:val="0"/>
      <w:divBdr>
        <w:top w:val="none" w:sz="0" w:space="0" w:color="auto"/>
        <w:left w:val="none" w:sz="0" w:space="0" w:color="auto"/>
        <w:bottom w:val="none" w:sz="0" w:space="0" w:color="auto"/>
        <w:right w:val="none" w:sz="0" w:space="0" w:color="auto"/>
      </w:divBdr>
    </w:div>
    <w:div w:id="822742672">
      <w:bodyDiv w:val="1"/>
      <w:marLeft w:val="0"/>
      <w:marRight w:val="0"/>
      <w:marTop w:val="0"/>
      <w:marBottom w:val="0"/>
      <w:divBdr>
        <w:top w:val="none" w:sz="0" w:space="0" w:color="auto"/>
        <w:left w:val="none" w:sz="0" w:space="0" w:color="auto"/>
        <w:bottom w:val="none" w:sz="0" w:space="0" w:color="auto"/>
        <w:right w:val="none" w:sz="0" w:space="0" w:color="auto"/>
      </w:divBdr>
    </w:div>
    <w:div w:id="828138930">
      <w:bodyDiv w:val="1"/>
      <w:marLeft w:val="0"/>
      <w:marRight w:val="0"/>
      <w:marTop w:val="0"/>
      <w:marBottom w:val="0"/>
      <w:divBdr>
        <w:top w:val="none" w:sz="0" w:space="0" w:color="auto"/>
        <w:left w:val="none" w:sz="0" w:space="0" w:color="auto"/>
        <w:bottom w:val="none" w:sz="0" w:space="0" w:color="auto"/>
        <w:right w:val="none" w:sz="0" w:space="0" w:color="auto"/>
      </w:divBdr>
    </w:div>
    <w:div w:id="846478098">
      <w:bodyDiv w:val="1"/>
      <w:marLeft w:val="0"/>
      <w:marRight w:val="0"/>
      <w:marTop w:val="0"/>
      <w:marBottom w:val="0"/>
      <w:divBdr>
        <w:top w:val="none" w:sz="0" w:space="0" w:color="auto"/>
        <w:left w:val="none" w:sz="0" w:space="0" w:color="auto"/>
        <w:bottom w:val="none" w:sz="0" w:space="0" w:color="auto"/>
        <w:right w:val="none" w:sz="0" w:space="0" w:color="auto"/>
      </w:divBdr>
    </w:div>
    <w:div w:id="846486342">
      <w:bodyDiv w:val="1"/>
      <w:marLeft w:val="0"/>
      <w:marRight w:val="0"/>
      <w:marTop w:val="0"/>
      <w:marBottom w:val="0"/>
      <w:divBdr>
        <w:top w:val="none" w:sz="0" w:space="0" w:color="auto"/>
        <w:left w:val="none" w:sz="0" w:space="0" w:color="auto"/>
        <w:bottom w:val="none" w:sz="0" w:space="0" w:color="auto"/>
        <w:right w:val="none" w:sz="0" w:space="0" w:color="auto"/>
      </w:divBdr>
    </w:div>
    <w:div w:id="847448525">
      <w:bodyDiv w:val="1"/>
      <w:marLeft w:val="0"/>
      <w:marRight w:val="0"/>
      <w:marTop w:val="0"/>
      <w:marBottom w:val="0"/>
      <w:divBdr>
        <w:top w:val="none" w:sz="0" w:space="0" w:color="auto"/>
        <w:left w:val="none" w:sz="0" w:space="0" w:color="auto"/>
        <w:bottom w:val="none" w:sz="0" w:space="0" w:color="auto"/>
        <w:right w:val="none" w:sz="0" w:space="0" w:color="auto"/>
      </w:divBdr>
    </w:div>
    <w:div w:id="848181058">
      <w:bodyDiv w:val="1"/>
      <w:marLeft w:val="0"/>
      <w:marRight w:val="0"/>
      <w:marTop w:val="0"/>
      <w:marBottom w:val="0"/>
      <w:divBdr>
        <w:top w:val="none" w:sz="0" w:space="0" w:color="auto"/>
        <w:left w:val="none" w:sz="0" w:space="0" w:color="auto"/>
        <w:bottom w:val="none" w:sz="0" w:space="0" w:color="auto"/>
        <w:right w:val="none" w:sz="0" w:space="0" w:color="auto"/>
      </w:divBdr>
    </w:div>
    <w:div w:id="853688707">
      <w:bodyDiv w:val="1"/>
      <w:marLeft w:val="0"/>
      <w:marRight w:val="0"/>
      <w:marTop w:val="0"/>
      <w:marBottom w:val="0"/>
      <w:divBdr>
        <w:top w:val="none" w:sz="0" w:space="0" w:color="auto"/>
        <w:left w:val="none" w:sz="0" w:space="0" w:color="auto"/>
        <w:bottom w:val="none" w:sz="0" w:space="0" w:color="auto"/>
        <w:right w:val="none" w:sz="0" w:space="0" w:color="auto"/>
      </w:divBdr>
    </w:div>
    <w:div w:id="857499801">
      <w:bodyDiv w:val="1"/>
      <w:marLeft w:val="0"/>
      <w:marRight w:val="0"/>
      <w:marTop w:val="0"/>
      <w:marBottom w:val="0"/>
      <w:divBdr>
        <w:top w:val="none" w:sz="0" w:space="0" w:color="auto"/>
        <w:left w:val="none" w:sz="0" w:space="0" w:color="auto"/>
        <w:bottom w:val="none" w:sz="0" w:space="0" w:color="auto"/>
        <w:right w:val="none" w:sz="0" w:space="0" w:color="auto"/>
      </w:divBdr>
    </w:div>
    <w:div w:id="858155665">
      <w:bodyDiv w:val="1"/>
      <w:marLeft w:val="0"/>
      <w:marRight w:val="0"/>
      <w:marTop w:val="0"/>
      <w:marBottom w:val="0"/>
      <w:divBdr>
        <w:top w:val="none" w:sz="0" w:space="0" w:color="auto"/>
        <w:left w:val="none" w:sz="0" w:space="0" w:color="auto"/>
        <w:bottom w:val="none" w:sz="0" w:space="0" w:color="auto"/>
        <w:right w:val="none" w:sz="0" w:space="0" w:color="auto"/>
      </w:divBdr>
    </w:div>
    <w:div w:id="863444244">
      <w:bodyDiv w:val="1"/>
      <w:marLeft w:val="0"/>
      <w:marRight w:val="0"/>
      <w:marTop w:val="0"/>
      <w:marBottom w:val="0"/>
      <w:divBdr>
        <w:top w:val="none" w:sz="0" w:space="0" w:color="auto"/>
        <w:left w:val="none" w:sz="0" w:space="0" w:color="auto"/>
        <w:bottom w:val="none" w:sz="0" w:space="0" w:color="auto"/>
        <w:right w:val="none" w:sz="0" w:space="0" w:color="auto"/>
      </w:divBdr>
    </w:div>
    <w:div w:id="868571747">
      <w:bodyDiv w:val="1"/>
      <w:marLeft w:val="0"/>
      <w:marRight w:val="0"/>
      <w:marTop w:val="0"/>
      <w:marBottom w:val="0"/>
      <w:divBdr>
        <w:top w:val="none" w:sz="0" w:space="0" w:color="auto"/>
        <w:left w:val="none" w:sz="0" w:space="0" w:color="auto"/>
        <w:bottom w:val="none" w:sz="0" w:space="0" w:color="auto"/>
        <w:right w:val="none" w:sz="0" w:space="0" w:color="auto"/>
      </w:divBdr>
    </w:div>
    <w:div w:id="878706705">
      <w:bodyDiv w:val="1"/>
      <w:marLeft w:val="0"/>
      <w:marRight w:val="0"/>
      <w:marTop w:val="0"/>
      <w:marBottom w:val="0"/>
      <w:divBdr>
        <w:top w:val="none" w:sz="0" w:space="0" w:color="auto"/>
        <w:left w:val="none" w:sz="0" w:space="0" w:color="auto"/>
        <w:bottom w:val="none" w:sz="0" w:space="0" w:color="auto"/>
        <w:right w:val="none" w:sz="0" w:space="0" w:color="auto"/>
      </w:divBdr>
    </w:div>
    <w:div w:id="879322207">
      <w:bodyDiv w:val="1"/>
      <w:marLeft w:val="0"/>
      <w:marRight w:val="0"/>
      <w:marTop w:val="0"/>
      <w:marBottom w:val="0"/>
      <w:divBdr>
        <w:top w:val="none" w:sz="0" w:space="0" w:color="auto"/>
        <w:left w:val="none" w:sz="0" w:space="0" w:color="auto"/>
        <w:bottom w:val="none" w:sz="0" w:space="0" w:color="auto"/>
        <w:right w:val="none" w:sz="0" w:space="0" w:color="auto"/>
      </w:divBdr>
    </w:div>
    <w:div w:id="883371109">
      <w:bodyDiv w:val="1"/>
      <w:marLeft w:val="0"/>
      <w:marRight w:val="0"/>
      <w:marTop w:val="0"/>
      <w:marBottom w:val="0"/>
      <w:divBdr>
        <w:top w:val="none" w:sz="0" w:space="0" w:color="auto"/>
        <w:left w:val="none" w:sz="0" w:space="0" w:color="auto"/>
        <w:bottom w:val="none" w:sz="0" w:space="0" w:color="auto"/>
        <w:right w:val="none" w:sz="0" w:space="0" w:color="auto"/>
      </w:divBdr>
    </w:div>
    <w:div w:id="884372401">
      <w:bodyDiv w:val="1"/>
      <w:marLeft w:val="0"/>
      <w:marRight w:val="0"/>
      <w:marTop w:val="0"/>
      <w:marBottom w:val="0"/>
      <w:divBdr>
        <w:top w:val="none" w:sz="0" w:space="0" w:color="auto"/>
        <w:left w:val="none" w:sz="0" w:space="0" w:color="auto"/>
        <w:bottom w:val="none" w:sz="0" w:space="0" w:color="auto"/>
        <w:right w:val="none" w:sz="0" w:space="0" w:color="auto"/>
      </w:divBdr>
    </w:div>
    <w:div w:id="888151614">
      <w:bodyDiv w:val="1"/>
      <w:marLeft w:val="0"/>
      <w:marRight w:val="0"/>
      <w:marTop w:val="0"/>
      <w:marBottom w:val="0"/>
      <w:divBdr>
        <w:top w:val="none" w:sz="0" w:space="0" w:color="auto"/>
        <w:left w:val="none" w:sz="0" w:space="0" w:color="auto"/>
        <w:bottom w:val="none" w:sz="0" w:space="0" w:color="auto"/>
        <w:right w:val="none" w:sz="0" w:space="0" w:color="auto"/>
      </w:divBdr>
    </w:div>
    <w:div w:id="898826264">
      <w:bodyDiv w:val="1"/>
      <w:marLeft w:val="0"/>
      <w:marRight w:val="0"/>
      <w:marTop w:val="0"/>
      <w:marBottom w:val="0"/>
      <w:divBdr>
        <w:top w:val="none" w:sz="0" w:space="0" w:color="auto"/>
        <w:left w:val="none" w:sz="0" w:space="0" w:color="auto"/>
        <w:bottom w:val="none" w:sz="0" w:space="0" w:color="auto"/>
        <w:right w:val="none" w:sz="0" w:space="0" w:color="auto"/>
      </w:divBdr>
    </w:div>
    <w:div w:id="900560440">
      <w:bodyDiv w:val="1"/>
      <w:marLeft w:val="0"/>
      <w:marRight w:val="0"/>
      <w:marTop w:val="0"/>
      <w:marBottom w:val="0"/>
      <w:divBdr>
        <w:top w:val="none" w:sz="0" w:space="0" w:color="auto"/>
        <w:left w:val="none" w:sz="0" w:space="0" w:color="auto"/>
        <w:bottom w:val="none" w:sz="0" w:space="0" w:color="auto"/>
        <w:right w:val="none" w:sz="0" w:space="0" w:color="auto"/>
      </w:divBdr>
    </w:div>
    <w:div w:id="901983033">
      <w:bodyDiv w:val="1"/>
      <w:marLeft w:val="0"/>
      <w:marRight w:val="0"/>
      <w:marTop w:val="0"/>
      <w:marBottom w:val="0"/>
      <w:divBdr>
        <w:top w:val="none" w:sz="0" w:space="0" w:color="auto"/>
        <w:left w:val="none" w:sz="0" w:space="0" w:color="auto"/>
        <w:bottom w:val="none" w:sz="0" w:space="0" w:color="auto"/>
        <w:right w:val="none" w:sz="0" w:space="0" w:color="auto"/>
      </w:divBdr>
    </w:div>
    <w:div w:id="902565041">
      <w:bodyDiv w:val="1"/>
      <w:marLeft w:val="0"/>
      <w:marRight w:val="0"/>
      <w:marTop w:val="0"/>
      <w:marBottom w:val="0"/>
      <w:divBdr>
        <w:top w:val="none" w:sz="0" w:space="0" w:color="auto"/>
        <w:left w:val="none" w:sz="0" w:space="0" w:color="auto"/>
        <w:bottom w:val="none" w:sz="0" w:space="0" w:color="auto"/>
        <w:right w:val="none" w:sz="0" w:space="0" w:color="auto"/>
      </w:divBdr>
    </w:div>
    <w:div w:id="904144662">
      <w:bodyDiv w:val="1"/>
      <w:marLeft w:val="0"/>
      <w:marRight w:val="0"/>
      <w:marTop w:val="0"/>
      <w:marBottom w:val="0"/>
      <w:divBdr>
        <w:top w:val="none" w:sz="0" w:space="0" w:color="auto"/>
        <w:left w:val="none" w:sz="0" w:space="0" w:color="auto"/>
        <w:bottom w:val="none" w:sz="0" w:space="0" w:color="auto"/>
        <w:right w:val="none" w:sz="0" w:space="0" w:color="auto"/>
      </w:divBdr>
    </w:div>
    <w:div w:id="914899231">
      <w:bodyDiv w:val="1"/>
      <w:marLeft w:val="0"/>
      <w:marRight w:val="0"/>
      <w:marTop w:val="0"/>
      <w:marBottom w:val="0"/>
      <w:divBdr>
        <w:top w:val="none" w:sz="0" w:space="0" w:color="auto"/>
        <w:left w:val="none" w:sz="0" w:space="0" w:color="auto"/>
        <w:bottom w:val="none" w:sz="0" w:space="0" w:color="auto"/>
        <w:right w:val="none" w:sz="0" w:space="0" w:color="auto"/>
      </w:divBdr>
    </w:div>
    <w:div w:id="919675706">
      <w:bodyDiv w:val="1"/>
      <w:marLeft w:val="0"/>
      <w:marRight w:val="0"/>
      <w:marTop w:val="0"/>
      <w:marBottom w:val="0"/>
      <w:divBdr>
        <w:top w:val="none" w:sz="0" w:space="0" w:color="auto"/>
        <w:left w:val="none" w:sz="0" w:space="0" w:color="auto"/>
        <w:bottom w:val="none" w:sz="0" w:space="0" w:color="auto"/>
        <w:right w:val="none" w:sz="0" w:space="0" w:color="auto"/>
      </w:divBdr>
    </w:div>
    <w:div w:id="920918102">
      <w:bodyDiv w:val="1"/>
      <w:marLeft w:val="0"/>
      <w:marRight w:val="0"/>
      <w:marTop w:val="0"/>
      <w:marBottom w:val="0"/>
      <w:divBdr>
        <w:top w:val="none" w:sz="0" w:space="0" w:color="auto"/>
        <w:left w:val="none" w:sz="0" w:space="0" w:color="auto"/>
        <w:bottom w:val="none" w:sz="0" w:space="0" w:color="auto"/>
        <w:right w:val="none" w:sz="0" w:space="0" w:color="auto"/>
      </w:divBdr>
    </w:div>
    <w:div w:id="931551165">
      <w:bodyDiv w:val="1"/>
      <w:marLeft w:val="0"/>
      <w:marRight w:val="0"/>
      <w:marTop w:val="0"/>
      <w:marBottom w:val="0"/>
      <w:divBdr>
        <w:top w:val="none" w:sz="0" w:space="0" w:color="auto"/>
        <w:left w:val="none" w:sz="0" w:space="0" w:color="auto"/>
        <w:bottom w:val="none" w:sz="0" w:space="0" w:color="auto"/>
        <w:right w:val="none" w:sz="0" w:space="0" w:color="auto"/>
      </w:divBdr>
    </w:div>
    <w:div w:id="934358330">
      <w:bodyDiv w:val="1"/>
      <w:marLeft w:val="0"/>
      <w:marRight w:val="0"/>
      <w:marTop w:val="0"/>
      <w:marBottom w:val="0"/>
      <w:divBdr>
        <w:top w:val="none" w:sz="0" w:space="0" w:color="auto"/>
        <w:left w:val="none" w:sz="0" w:space="0" w:color="auto"/>
        <w:bottom w:val="none" w:sz="0" w:space="0" w:color="auto"/>
        <w:right w:val="none" w:sz="0" w:space="0" w:color="auto"/>
      </w:divBdr>
    </w:div>
    <w:div w:id="934899167">
      <w:bodyDiv w:val="1"/>
      <w:marLeft w:val="0"/>
      <w:marRight w:val="0"/>
      <w:marTop w:val="0"/>
      <w:marBottom w:val="0"/>
      <w:divBdr>
        <w:top w:val="none" w:sz="0" w:space="0" w:color="auto"/>
        <w:left w:val="none" w:sz="0" w:space="0" w:color="auto"/>
        <w:bottom w:val="none" w:sz="0" w:space="0" w:color="auto"/>
        <w:right w:val="none" w:sz="0" w:space="0" w:color="auto"/>
      </w:divBdr>
    </w:div>
    <w:div w:id="939725519">
      <w:bodyDiv w:val="1"/>
      <w:marLeft w:val="0"/>
      <w:marRight w:val="0"/>
      <w:marTop w:val="0"/>
      <w:marBottom w:val="0"/>
      <w:divBdr>
        <w:top w:val="none" w:sz="0" w:space="0" w:color="auto"/>
        <w:left w:val="none" w:sz="0" w:space="0" w:color="auto"/>
        <w:bottom w:val="none" w:sz="0" w:space="0" w:color="auto"/>
        <w:right w:val="none" w:sz="0" w:space="0" w:color="auto"/>
      </w:divBdr>
    </w:div>
    <w:div w:id="947740713">
      <w:bodyDiv w:val="1"/>
      <w:marLeft w:val="0"/>
      <w:marRight w:val="0"/>
      <w:marTop w:val="0"/>
      <w:marBottom w:val="0"/>
      <w:divBdr>
        <w:top w:val="none" w:sz="0" w:space="0" w:color="auto"/>
        <w:left w:val="none" w:sz="0" w:space="0" w:color="auto"/>
        <w:bottom w:val="none" w:sz="0" w:space="0" w:color="auto"/>
        <w:right w:val="none" w:sz="0" w:space="0" w:color="auto"/>
      </w:divBdr>
    </w:div>
    <w:div w:id="951324356">
      <w:bodyDiv w:val="1"/>
      <w:marLeft w:val="0"/>
      <w:marRight w:val="0"/>
      <w:marTop w:val="0"/>
      <w:marBottom w:val="0"/>
      <w:divBdr>
        <w:top w:val="none" w:sz="0" w:space="0" w:color="auto"/>
        <w:left w:val="none" w:sz="0" w:space="0" w:color="auto"/>
        <w:bottom w:val="none" w:sz="0" w:space="0" w:color="auto"/>
        <w:right w:val="none" w:sz="0" w:space="0" w:color="auto"/>
      </w:divBdr>
    </w:div>
    <w:div w:id="959146325">
      <w:bodyDiv w:val="1"/>
      <w:marLeft w:val="0"/>
      <w:marRight w:val="0"/>
      <w:marTop w:val="0"/>
      <w:marBottom w:val="0"/>
      <w:divBdr>
        <w:top w:val="none" w:sz="0" w:space="0" w:color="auto"/>
        <w:left w:val="none" w:sz="0" w:space="0" w:color="auto"/>
        <w:bottom w:val="none" w:sz="0" w:space="0" w:color="auto"/>
        <w:right w:val="none" w:sz="0" w:space="0" w:color="auto"/>
      </w:divBdr>
    </w:div>
    <w:div w:id="970746495">
      <w:bodyDiv w:val="1"/>
      <w:marLeft w:val="0"/>
      <w:marRight w:val="0"/>
      <w:marTop w:val="0"/>
      <w:marBottom w:val="0"/>
      <w:divBdr>
        <w:top w:val="none" w:sz="0" w:space="0" w:color="auto"/>
        <w:left w:val="none" w:sz="0" w:space="0" w:color="auto"/>
        <w:bottom w:val="none" w:sz="0" w:space="0" w:color="auto"/>
        <w:right w:val="none" w:sz="0" w:space="0" w:color="auto"/>
      </w:divBdr>
    </w:div>
    <w:div w:id="971860730">
      <w:bodyDiv w:val="1"/>
      <w:marLeft w:val="0"/>
      <w:marRight w:val="0"/>
      <w:marTop w:val="0"/>
      <w:marBottom w:val="0"/>
      <w:divBdr>
        <w:top w:val="none" w:sz="0" w:space="0" w:color="auto"/>
        <w:left w:val="none" w:sz="0" w:space="0" w:color="auto"/>
        <w:bottom w:val="none" w:sz="0" w:space="0" w:color="auto"/>
        <w:right w:val="none" w:sz="0" w:space="0" w:color="auto"/>
      </w:divBdr>
    </w:div>
    <w:div w:id="976573646">
      <w:bodyDiv w:val="1"/>
      <w:marLeft w:val="0"/>
      <w:marRight w:val="0"/>
      <w:marTop w:val="0"/>
      <w:marBottom w:val="0"/>
      <w:divBdr>
        <w:top w:val="none" w:sz="0" w:space="0" w:color="auto"/>
        <w:left w:val="none" w:sz="0" w:space="0" w:color="auto"/>
        <w:bottom w:val="none" w:sz="0" w:space="0" w:color="auto"/>
        <w:right w:val="none" w:sz="0" w:space="0" w:color="auto"/>
      </w:divBdr>
    </w:div>
    <w:div w:id="980232891">
      <w:bodyDiv w:val="1"/>
      <w:marLeft w:val="0"/>
      <w:marRight w:val="0"/>
      <w:marTop w:val="0"/>
      <w:marBottom w:val="0"/>
      <w:divBdr>
        <w:top w:val="none" w:sz="0" w:space="0" w:color="auto"/>
        <w:left w:val="none" w:sz="0" w:space="0" w:color="auto"/>
        <w:bottom w:val="none" w:sz="0" w:space="0" w:color="auto"/>
        <w:right w:val="none" w:sz="0" w:space="0" w:color="auto"/>
      </w:divBdr>
    </w:div>
    <w:div w:id="993295483">
      <w:bodyDiv w:val="1"/>
      <w:marLeft w:val="0"/>
      <w:marRight w:val="0"/>
      <w:marTop w:val="0"/>
      <w:marBottom w:val="0"/>
      <w:divBdr>
        <w:top w:val="none" w:sz="0" w:space="0" w:color="auto"/>
        <w:left w:val="none" w:sz="0" w:space="0" w:color="auto"/>
        <w:bottom w:val="none" w:sz="0" w:space="0" w:color="auto"/>
        <w:right w:val="none" w:sz="0" w:space="0" w:color="auto"/>
      </w:divBdr>
    </w:div>
    <w:div w:id="996609622">
      <w:bodyDiv w:val="1"/>
      <w:marLeft w:val="0"/>
      <w:marRight w:val="0"/>
      <w:marTop w:val="0"/>
      <w:marBottom w:val="0"/>
      <w:divBdr>
        <w:top w:val="none" w:sz="0" w:space="0" w:color="auto"/>
        <w:left w:val="none" w:sz="0" w:space="0" w:color="auto"/>
        <w:bottom w:val="none" w:sz="0" w:space="0" w:color="auto"/>
        <w:right w:val="none" w:sz="0" w:space="0" w:color="auto"/>
      </w:divBdr>
    </w:div>
    <w:div w:id="1007056730">
      <w:bodyDiv w:val="1"/>
      <w:marLeft w:val="0"/>
      <w:marRight w:val="0"/>
      <w:marTop w:val="0"/>
      <w:marBottom w:val="0"/>
      <w:divBdr>
        <w:top w:val="none" w:sz="0" w:space="0" w:color="auto"/>
        <w:left w:val="none" w:sz="0" w:space="0" w:color="auto"/>
        <w:bottom w:val="none" w:sz="0" w:space="0" w:color="auto"/>
        <w:right w:val="none" w:sz="0" w:space="0" w:color="auto"/>
      </w:divBdr>
    </w:div>
    <w:div w:id="1019356749">
      <w:bodyDiv w:val="1"/>
      <w:marLeft w:val="0"/>
      <w:marRight w:val="0"/>
      <w:marTop w:val="0"/>
      <w:marBottom w:val="0"/>
      <w:divBdr>
        <w:top w:val="none" w:sz="0" w:space="0" w:color="auto"/>
        <w:left w:val="none" w:sz="0" w:space="0" w:color="auto"/>
        <w:bottom w:val="none" w:sz="0" w:space="0" w:color="auto"/>
        <w:right w:val="none" w:sz="0" w:space="0" w:color="auto"/>
      </w:divBdr>
    </w:div>
    <w:div w:id="1020469810">
      <w:bodyDiv w:val="1"/>
      <w:marLeft w:val="0"/>
      <w:marRight w:val="0"/>
      <w:marTop w:val="0"/>
      <w:marBottom w:val="0"/>
      <w:divBdr>
        <w:top w:val="none" w:sz="0" w:space="0" w:color="auto"/>
        <w:left w:val="none" w:sz="0" w:space="0" w:color="auto"/>
        <w:bottom w:val="none" w:sz="0" w:space="0" w:color="auto"/>
        <w:right w:val="none" w:sz="0" w:space="0" w:color="auto"/>
      </w:divBdr>
    </w:div>
    <w:div w:id="1024867405">
      <w:bodyDiv w:val="1"/>
      <w:marLeft w:val="0"/>
      <w:marRight w:val="0"/>
      <w:marTop w:val="0"/>
      <w:marBottom w:val="0"/>
      <w:divBdr>
        <w:top w:val="none" w:sz="0" w:space="0" w:color="auto"/>
        <w:left w:val="none" w:sz="0" w:space="0" w:color="auto"/>
        <w:bottom w:val="none" w:sz="0" w:space="0" w:color="auto"/>
        <w:right w:val="none" w:sz="0" w:space="0" w:color="auto"/>
      </w:divBdr>
    </w:div>
    <w:div w:id="1037467055">
      <w:bodyDiv w:val="1"/>
      <w:marLeft w:val="0"/>
      <w:marRight w:val="0"/>
      <w:marTop w:val="0"/>
      <w:marBottom w:val="0"/>
      <w:divBdr>
        <w:top w:val="none" w:sz="0" w:space="0" w:color="auto"/>
        <w:left w:val="none" w:sz="0" w:space="0" w:color="auto"/>
        <w:bottom w:val="none" w:sz="0" w:space="0" w:color="auto"/>
        <w:right w:val="none" w:sz="0" w:space="0" w:color="auto"/>
      </w:divBdr>
    </w:div>
    <w:div w:id="1051463567">
      <w:bodyDiv w:val="1"/>
      <w:marLeft w:val="0"/>
      <w:marRight w:val="0"/>
      <w:marTop w:val="0"/>
      <w:marBottom w:val="0"/>
      <w:divBdr>
        <w:top w:val="none" w:sz="0" w:space="0" w:color="auto"/>
        <w:left w:val="none" w:sz="0" w:space="0" w:color="auto"/>
        <w:bottom w:val="none" w:sz="0" w:space="0" w:color="auto"/>
        <w:right w:val="none" w:sz="0" w:space="0" w:color="auto"/>
      </w:divBdr>
    </w:div>
    <w:div w:id="1053458067">
      <w:bodyDiv w:val="1"/>
      <w:marLeft w:val="0"/>
      <w:marRight w:val="0"/>
      <w:marTop w:val="0"/>
      <w:marBottom w:val="0"/>
      <w:divBdr>
        <w:top w:val="none" w:sz="0" w:space="0" w:color="auto"/>
        <w:left w:val="none" w:sz="0" w:space="0" w:color="auto"/>
        <w:bottom w:val="none" w:sz="0" w:space="0" w:color="auto"/>
        <w:right w:val="none" w:sz="0" w:space="0" w:color="auto"/>
      </w:divBdr>
    </w:div>
    <w:div w:id="1056247325">
      <w:bodyDiv w:val="1"/>
      <w:marLeft w:val="0"/>
      <w:marRight w:val="0"/>
      <w:marTop w:val="0"/>
      <w:marBottom w:val="0"/>
      <w:divBdr>
        <w:top w:val="none" w:sz="0" w:space="0" w:color="auto"/>
        <w:left w:val="none" w:sz="0" w:space="0" w:color="auto"/>
        <w:bottom w:val="none" w:sz="0" w:space="0" w:color="auto"/>
        <w:right w:val="none" w:sz="0" w:space="0" w:color="auto"/>
      </w:divBdr>
    </w:div>
    <w:div w:id="1057432401">
      <w:bodyDiv w:val="1"/>
      <w:marLeft w:val="0"/>
      <w:marRight w:val="0"/>
      <w:marTop w:val="0"/>
      <w:marBottom w:val="0"/>
      <w:divBdr>
        <w:top w:val="none" w:sz="0" w:space="0" w:color="auto"/>
        <w:left w:val="none" w:sz="0" w:space="0" w:color="auto"/>
        <w:bottom w:val="none" w:sz="0" w:space="0" w:color="auto"/>
        <w:right w:val="none" w:sz="0" w:space="0" w:color="auto"/>
      </w:divBdr>
    </w:div>
    <w:div w:id="1059128844">
      <w:bodyDiv w:val="1"/>
      <w:marLeft w:val="0"/>
      <w:marRight w:val="0"/>
      <w:marTop w:val="0"/>
      <w:marBottom w:val="0"/>
      <w:divBdr>
        <w:top w:val="none" w:sz="0" w:space="0" w:color="auto"/>
        <w:left w:val="none" w:sz="0" w:space="0" w:color="auto"/>
        <w:bottom w:val="none" w:sz="0" w:space="0" w:color="auto"/>
        <w:right w:val="none" w:sz="0" w:space="0" w:color="auto"/>
      </w:divBdr>
    </w:div>
    <w:div w:id="1062287961">
      <w:bodyDiv w:val="1"/>
      <w:marLeft w:val="0"/>
      <w:marRight w:val="0"/>
      <w:marTop w:val="0"/>
      <w:marBottom w:val="0"/>
      <w:divBdr>
        <w:top w:val="none" w:sz="0" w:space="0" w:color="auto"/>
        <w:left w:val="none" w:sz="0" w:space="0" w:color="auto"/>
        <w:bottom w:val="none" w:sz="0" w:space="0" w:color="auto"/>
        <w:right w:val="none" w:sz="0" w:space="0" w:color="auto"/>
      </w:divBdr>
    </w:div>
    <w:div w:id="1065176720">
      <w:bodyDiv w:val="1"/>
      <w:marLeft w:val="0"/>
      <w:marRight w:val="0"/>
      <w:marTop w:val="0"/>
      <w:marBottom w:val="0"/>
      <w:divBdr>
        <w:top w:val="none" w:sz="0" w:space="0" w:color="auto"/>
        <w:left w:val="none" w:sz="0" w:space="0" w:color="auto"/>
        <w:bottom w:val="none" w:sz="0" w:space="0" w:color="auto"/>
        <w:right w:val="none" w:sz="0" w:space="0" w:color="auto"/>
      </w:divBdr>
    </w:div>
    <w:div w:id="1071541216">
      <w:bodyDiv w:val="1"/>
      <w:marLeft w:val="0"/>
      <w:marRight w:val="0"/>
      <w:marTop w:val="0"/>
      <w:marBottom w:val="0"/>
      <w:divBdr>
        <w:top w:val="none" w:sz="0" w:space="0" w:color="auto"/>
        <w:left w:val="none" w:sz="0" w:space="0" w:color="auto"/>
        <w:bottom w:val="none" w:sz="0" w:space="0" w:color="auto"/>
        <w:right w:val="none" w:sz="0" w:space="0" w:color="auto"/>
      </w:divBdr>
    </w:div>
    <w:div w:id="1072775264">
      <w:bodyDiv w:val="1"/>
      <w:marLeft w:val="0"/>
      <w:marRight w:val="0"/>
      <w:marTop w:val="0"/>
      <w:marBottom w:val="0"/>
      <w:divBdr>
        <w:top w:val="none" w:sz="0" w:space="0" w:color="auto"/>
        <w:left w:val="none" w:sz="0" w:space="0" w:color="auto"/>
        <w:bottom w:val="none" w:sz="0" w:space="0" w:color="auto"/>
        <w:right w:val="none" w:sz="0" w:space="0" w:color="auto"/>
      </w:divBdr>
    </w:div>
    <w:div w:id="1073627275">
      <w:bodyDiv w:val="1"/>
      <w:marLeft w:val="0"/>
      <w:marRight w:val="0"/>
      <w:marTop w:val="0"/>
      <w:marBottom w:val="0"/>
      <w:divBdr>
        <w:top w:val="none" w:sz="0" w:space="0" w:color="auto"/>
        <w:left w:val="none" w:sz="0" w:space="0" w:color="auto"/>
        <w:bottom w:val="none" w:sz="0" w:space="0" w:color="auto"/>
        <w:right w:val="none" w:sz="0" w:space="0" w:color="auto"/>
      </w:divBdr>
    </w:div>
    <w:div w:id="1075316935">
      <w:bodyDiv w:val="1"/>
      <w:marLeft w:val="0"/>
      <w:marRight w:val="0"/>
      <w:marTop w:val="0"/>
      <w:marBottom w:val="0"/>
      <w:divBdr>
        <w:top w:val="none" w:sz="0" w:space="0" w:color="auto"/>
        <w:left w:val="none" w:sz="0" w:space="0" w:color="auto"/>
        <w:bottom w:val="none" w:sz="0" w:space="0" w:color="auto"/>
        <w:right w:val="none" w:sz="0" w:space="0" w:color="auto"/>
      </w:divBdr>
    </w:div>
    <w:div w:id="1080520043">
      <w:bodyDiv w:val="1"/>
      <w:marLeft w:val="0"/>
      <w:marRight w:val="0"/>
      <w:marTop w:val="0"/>
      <w:marBottom w:val="0"/>
      <w:divBdr>
        <w:top w:val="none" w:sz="0" w:space="0" w:color="auto"/>
        <w:left w:val="none" w:sz="0" w:space="0" w:color="auto"/>
        <w:bottom w:val="none" w:sz="0" w:space="0" w:color="auto"/>
        <w:right w:val="none" w:sz="0" w:space="0" w:color="auto"/>
      </w:divBdr>
    </w:div>
    <w:div w:id="1080832735">
      <w:bodyDiv w:val="1"/>
      <w:marLeft w:val="0"/>
      <w:marRight w:val="0"/>
      <w:marTop w:val="0"/>
      <w:marBottom w:val="0"/>
      <w:divBdr>
        <w:top w:val="none" w:sz="0" w:space="0" w:color="auto"/>
        <w:left w:val="none" w:sz="0" w:space="0" w:color="auto"/>
        <w:bottom w:val="none" w:sz="0" w:space="0" w:color="auto"/>
        <w:right w:val="none" w:sz="0" w:space="0" w:color="auto"/>
      </w:divBdr>
    </w:div>
    <w:div w:id="1097824670">
      <w:bodyDiv w:val="1"/>
      <w:marLeft w:val="0"/>
      <w:marRight w:val="0"/>
      <w:marTop w:val="0"/>
      <w:marBottom w:val="0"/>
      <w:divBdr>
        <w:top w:val="none" w:sz="0" w:space="0" w:color="auto"/>
        <w:left w:val="none" w:sz="0" w:space="0" w:color="auto"/>
        <w:bottom w:val="none" w:sz="0" w:space="0" w:color="auto"/>
        <w:right w:val="none" w:sz="0" w:space="0" w:color="auto"/>
      </w:divBdr>
    </w:div>
    <w:div w:id="1100759607">
      <w:bodyDiv w:val="1"/>
      <w:marLeft w:val="0"/>
      <w:marRight w:val="0"/>
      <w:marTop w:val="0"/>
      <w:marBottom w:val="0"/>
      <w:divBdr>
        <w:top w:val="none" w:sz="0" w:space="0" w:color="auto"/>
        <w:left w:val="none" w:sz="0" w:space="0" w:color="auto"/>
        <w:bottom w:val="none" w:sz="0" w:space="0" w:color="auto"/>
        <w:right w:val="none" w:sz="0" w:space="0" w:color="auto"/>
      </w:divBdr>
    </w:div>
    <w:div w:id="1102456451">
      <w:bodyDiv w:val="1"/>
      <w:marLeft w:val="0"/>
      <w:marRight w:val="0"/>
      <w:marTop w:val="0"/>
      <w:marBottom w:val="0"/>
      <w:divBdr>
        <w:top w:val="none" w:sz="0" w:space="0" w:color="auto"/>
        <w:left w:val="none" w:sz="0" w:space="0" w:color="auto"/>
        <w:bottom w:val="none" w:sz="0" w:space="0" w:color="auto"/>
        <w:right w:val="none" w:sz="0" w:space="0" w:color="auto"/>
      </w:divBdr>
    </w:div>
    <w:div w:id="1120685388">
      <w:bodyDiv w:val="1"/>
      <w:marLeft w:val="0"/>
      <w:marRight w:val="0"/>
      <w:marTop w:val="0"/>
      <w:marBottom w:val="0"/>
      <w:divBdr>
        <w:top w:val="none" w:sz="0" w:space="0" w:color="auto"/>
        <w:left w:val="none" w:sz="0" w:space="0" w:color="auto"/>
        <w:bottom w:val="none" w:sz="0" w:space="0" w:color="auto"/>
        <w:right w:val="none" w:sz="0" w:space="0" w:color="auto"/>
      </w:divBdr>
    </w:div>
    <w:div w:id="1122384848">
      <w:bodyDiv w:val="1"/>
      <w:marLeft w:val="0"/>
      <w:marRight w:val="0"/>
      <w:marTop w:val="0"/>
      <w:marBottom w:val="0"/>
      <w:divBdr>
        <w:top w:val="none" w:sz="0" w:space="0" w:color="auto"/>
        <w:left w:val="none" w:sz="0" w:space="0" w:color="auto"/>
        <w:bottom w:val="none" w:sz="0" w:space="0" w:color="auto"/>
        <w:right w:val="none" w:sz="0" w:space="0" w:color="auto"/>
      </w:divBdr>
    </w:div>
    <w:div w:id="1126199242">
      <w:bodyDiv w:val="1"/>
      <w:marLeft w:val="0"/>
      <w:marRight w:val="0"/>
      <w:marTop w:val="0"/>
      <w:marBottom w:val="0"/>
      <w:divBdr>
        <w:top w:val="none" w:sz="0" w:space="0" w:color="auto"/>
        <w:left w:val="none" w:sz="0" w:space="0" w:color="auto"/>
        <w:bottom w:val="none" w:sz="0" w:space="0" w:color="auto"/>
        <w:right w:val="none" w:sz="0" w:space="0" w:color="auto"/>
      </w:divBdr>
    </w:div>
    <w:div w:id="1131555855">
      <w:bodyDiv w:val="1"/>
      <w:marLeft w:val="0"/>
      <w:marRight w:val="0"/>
      <w:marTop w:val="0"/>
      <w:marBottom w:val="0"/>
      <w:divBdr>
        <w:top w:val="none" w:sz="0" w:space="0" w:color="auto"/>
        <w:left w:val="none" w:sz="0" w:space="0" w:color="auto"/>
        <w:bottom w:val="none" w:sz="0" w:space="0" w:color="auto"/>
        <w:right w:val="none" w:sz="0" w:space="0" w:color="auto"/>
      </w:divBdr>
    </w:div>
    <w:div w:id="1134444836">
      <w:bodyDiv w:val="1"/>
      <w:marLeft w:val="0"/>
      <w:marRight w:val="0"/>
      <w:marTop w:val="0"/>
      <w:marBottom w:val="0"/>
      <w:divBdr>
        <w:top w:val="none" w:sz="0" w:space="0" w:color="auto"/>
        <w:left w:val="none" w:sz="0" w:space="0" w:color="auto"/>
        <w:bottom w:val="none" w:sz="0" w:space="0" w:color="auto"/>
        <w:right w:val="none" w:sz="0" w:space="0" w:color="auto"/>
      </w:divBdr>
    </w:div>
    <w:div w:id="1134636913">
      <w:bodyDiv w:val="1"/>
      <w:marLeft w:val="0"/>
      <w:marRight w:val="0"/>
      <w:marTop w:val="0"/>
      <w:marBottom w:val="0"/>
      <w:divBdr>
        <w:top w:val="none" w:sz="0" w:space="0" w:color="auto"/>
        <w:left w:val="none" w:sz="0" w:space="0" w:color="auto"/>
        <w:bottom w:val="none" w:sz="0" w:space="0" w:color="auto"/>
        <w:right w:val="none" w:sz="0" w:space="0" w:color="auto"/>
      </w:divBdr>
    </w:div>
    <w:div w:id="1137799910">
      <w:bodyDiv w:val="1"/>
      <w:marLeft w:val="0"/>
      <w:marRight w:val="0"/>
      <w:marTop w:val="0"/>
      <w:marBottom w:val="0"/>
      <w:divBdr>
        <w:top w:val="none" w:sz="0" w:space="0" w:color="auto"/>
        <w:left w:val="none" w:sz="0" w:space="0" w:color="auto"/>
        <w:bottom w:val="none" w:sz="0" w:space="0" w:color="auto"/>
        <w:right w:val="none" w:sz="0" w:space="0" w:color="auto"/>
      </w:divBdr>
    </w:div>
    <w:div w:id="1142161915">
      <w:bodyDiv w:val="1"/>
      <w:marLeft w:val="0"/>
      <w:marRight w:val="0"/>
      <w:marTop w:val="0"/>
      <w:marBottom w:val="0"/>
      <w:divBdr>
        <w:top w:val="none" w:sz="0" w:space="0" w:color="auto"/>
        <w:left w:val="none" w:sz="0" w:space="0" w:color="auto"/>
        <w:bottom w:val="none" w:sz="0" w:space="0" w:color="auto"/>
        <w:right w:val="none" w:sz="0" w:space="0" w:color="auto"/>
      </w:divBdr>
    </w:div>
    <w:div w:id="1144349542">
      <w:bodyDiv w:val="1"/>
      <w:marLeft w:val="0"/>
      <w:marRight w:val="0"/>
      <w:marTop w:val="0"/>
      <w:marBottom w:val="0"/>
      <w:divBdr>
        <w:top w:val="none" w:sz="0" w:space="0" w:color="auto"/>
        <w:left w:val="none" w:sz="0" w:space="0" w:color="auto"/>
        <w:bottom w:val="none" w:sz="0" w:space="0" w:color="auto"/>
        <w:right w:val="none" w:sz="0" w:space="0" w:color="auto"/>
      </w:divBdr>
    </w:div>
    <w:div w:id="1147164533">
      <w:bodyDiv w:val="1"/>
      <w:marLeft w:val="0"/>
      <w:marRight w:val="0"/>
      <w:marTop w:val="0"/>
      <w:marBottom w:val="0"/>
      <w:divBdr>
        <w:top w:val="none" w:sz="0" w:space="0" w:color="auto"/>
        <w:left w:val="none" w:sz="0" w:space="0" w:color="auto"/>
        <w:bottom w:val="none" w:sz="0" w:space="0" w:color="auto"/>
        <w:right w:val="none" w:sz="0" w:space="0" w:color="auto"/>
      </w:divBdr>
    </w:div>
    <w:div w:id="1155339098">
      <w:bodyDiv w:val="1"/>
      <w:marLeft w:val="0"/>
      <w:marRight w:val="0"/>
      <w:marTop w:val="0"/>
      <w:marBottom w:val="0"/>
      <w:divBdr>
        <w:top w:val="none" w:sz="0" w:space="0" w:color="auto"/>
        <w:left w:val="none" w:sz="0" w:space="0" w:color="auto"/>
        <w:bottom w:val="none" w:sz="0" w:space="0" w:color="auto"/>
        <w:right w:val="none" w:sz="0" w:space="0" w:color="auto"/>
      </w:divBdr>
    </w:div>
    <w:div w:id="1159536538">
      <w:bodyDiv w:val="1"/>
      <w:marLeft w:val="0"/>
      <w:marRight w:val="0"/>
      <w:marTop w:val="0"/>
      <w:marBottom w:val="0"/>
      <w:divBdr>
        <w:top w:val="none" w:sz="0" w:space="0" w:color="auto"/>
        <w:left w:val="none" w:sz="0" w:space="0" w:color="auto"/>
        <w:bottom w:val="none" w:sz="0" w:space="0" w:color="auto"/>
        <w:right w:val="none" w:sz="0" w:space="0" w:color="auto"/>
      </w:divBdr>
    </w:div>
    <w:div w:id="1161391536">
      <w:bodyDiv w:val="1"/>
      <w:marLeft w:val="0"/>
      <w:marRight w:val="0"/>
      <w:marTop w:val="0"/>
      <w:marBottom w:val="0"/>
      <w:divBdr>
        <w:top w:val="none" w:sz="0" w:space="0" w:color="auto"/>
        <w:left w:val="none" w:sz="0" w:space="0" w:color="auto"/>
        <w:bottom w:val="none" w:sz="0" w:space="0" w:color="auto"/>
        <w:right w:val="none" w:sz="0" w:space="0" w:color="auto"/>
      </w:divBdr>
    </w:div>
    <w:div w:id="1170408604">
      <w:bodyDiv w:val="1"/>
      <w:marLeft w:val="0"/>
      <w:marRight w:val="0"/>
      <w:marTop w:val="0"/>
      <w:marBottom w:val="0"/>
      <w:divBdr>
        <w:top w:val="none" w:sz="0" w:space="0" w:color="auto"/>
        <w:left w:val="none" w:sz="0" w:space="0" w:color="auto"/>
        <w:bottom w:val="none" w:sz="0" w:space="0" w:color="auto"/>
        <w:right w:val="none" w:sz="0" w:space="0" w:color="auto"/>
      </w:divBdr>
    </w:div>
    <w:div w:id="1175267196">
      <w:bodyDiv w:val="1"/>
      <w:marLeft w:val="0"/>
      <w:marRight w:val="0"/>
      <w:marTop w:val="0"/>
      <w:marBottom w:val="0"/>
      <w:divBdr>
        <w:top w:val="none" w:sz="0" w:space="0" w:color="auto"/>
        <w:left w:val="none" w:sz="0" w:space="0" w:color="auto"/>
        <w:bottom w:val="none" w:sz="0" w:space="0" w:color="auto"/>
        <w:right w:val="none" w:sz="0" w:space="0" w:color="auto"/>
      </w:divBdr>
    </w:div>
    <w:div w:id="1178426613">
      <w:bodyDiv w:val="1"/>
      <w:marLeft w:val="0"/>
      <w:marRight w:val="0"/>
      <w:marTop w:val="0"/>
      <w:marBottom w:val="0"/>
      <w:divBdr>
        <w:top w:val="none" w:sz="0" w:space="0" w:color="auto"/>
        <w:left w:val="none" w:sz="0" w:space="0" w:color="auto"/>
        <w:bottom w:val="none" w:sz="0" w:space="0" w:color="auto"/>
        <w:right w:val="none" w:sz="0" w:space="0" w:color="auto"/>
      </w:divBdr>
    </w:div>
    <w:div w:id="1179007579">
      <w:bodyDiv w:val="1"/>
      <w:marLeft w:val="0"/>
      <w:marRight w:val="0"/>
      <w:marTop w:val="0"/>
      <w:marBottom w:val="0"/>
      <w:divBdr>
        <w:top w:val="none" w:sz="0" w:space="0" w:color="auto"/>
        <w:left w:val="none" w:sz="0" w:space="0" w:color="auto"/>
        <w:bottom w:val="none" w:sz="0" w:space="0" w:color="auto"/>
        <w:right w:val="none" w:sz="0" w:space="0" w:color="auto"/>
      </w:divBdr>
    </w:div>
    <w:div w:id="1182742055">
      <w:bodyDiv w:val="1"/>
      <w:marLeft w:val="0"/>
      <w:marRight w:val="0"/>
      <w:marTop w:val="0"/>
      <w:marBottom w:val="0"/>
      <w:divBdr>
        <w:top w:val="none" w:sz="0" w:space="0" w:color="auto"/>
        <w:left w:val="none" w:sz="0" w:space="0" w:color="auto"/>
        <w:bottom w:val="none" w:sz="0" w:space="0" w:color="auto"/>
        <w:right w:val="none" w:sz="0" w:space="0" w:color="auto"/>
      </w:divBdr>
    </w:div>
    <w:div w:id="1193803825">
      <w:bodyDiv w:val="1"/>
      <w:marLeft w:val="0"/>
      <w:marRight w:val="0"/>
      <w:marTop w:val="0"/>
      <w:marBottom w:val="0"/>
      <w:divBdr>
        <w:top w:val="none" w:sz="0" w:space="0" w:color="auto"/>
        <w:left w:val="none" w:sz="0" w:space="0" w:color="auto"/>
        <w:bottom w:val="none" w:sz="0" w:space="0" w:color="auto"/>
        <w:right w:val="none" w:sz="0" w:space="0" w:color="auto"/>
      </w:divBdr>
    </w:div>
    <w:div w:id="1195272668">
      <w:bodyDiv w:val="1"/>
      <w:marLeft w:val="0"/>
      <w:marRight w:val="0"/>
      <w:marTop w:val="0"/>
      <w:marBottom w:val="0"/>
      <w:divBdr>
        <w:top w:val="none" w:sz="0" w:space="0" w:color="auto"/>
        <w:left w:val="none" w:sz="0" w:space="0" w:color="auto"/>
        <w:bottom w:val="none" w:sz="0" w:space="0" w:color="auto"/>
        <w:right w:val="none" w:sz="0" w:space="0" w:color="auto"/>
      </w:divBdr>
    </w:div>
    <w:div w:id="1197234532">
      <w:bodyDiv w:val="1"/>
      <w:marLeft w:val="0"/>
      <w:marRight w:val="0"/>
      <w:marTop w:val="0"/>
      <w:marBottom w:val="0"/>
      <w:divBdr>
        <w:top w:val="none" w:sz="0" w:space="0" w:color="auto"/>
        <w:left w:val="none" w:sz="0" w:space="0" w:color="auto"/>
        <w:bottom w:val="none" w:sz="0" w:space="0" w:color="auto"/>
        <w:right w:val="none" w:sz="0" w:space="0" w:color="auto"/>
      </w:divBdr>
    </w:div>
    <w:div w:id="1203057743">
      <w:bodyDiv w:val="1"/>
      <w:marLeft w:val="0"/>
      <w:marRight w:val="0"/>
      <w:marTop w:val="0"/>
      <w:marBottom w:val="0"/>
      <w:divBdr>
        <w:top w:val="none" w:sz="0" w:space="0" w:color="auto"/>
        <w:left w:val="none" w:sz="0" w:space="0" w:color="auto"/>
        <w:bottom w:val="none" w:sz="0" w:space="0" w:color="auto"/>
        <w:right w:val="none" w:sz="0" w:space="0" w:color="auto"/>
      </w:divBdr>
    </w:div>
    <w:div w:id="1205142419">
      <w:bodyDiv w:val="1"/>
      <w:marLeft w:val="0"/>
      <w:marRight w:val="0"/>
      <w:marTop w:val="0"/>
      <w:marBottom w:val="0"/>
      <w:divBdr>
        <w:top w:val="none" w:sz="0" w:space="0" w:color="auto"/>
        <w:left w:val="none" w:sz="0" w:space="0" w:color="auto"/>
        <w:bottom w:val="none" w:sz="0" w:space="0" w:color="auto"/>
        <w:right w:val="none" w:sz="0" w:space="0" w:color="auto"/>
      </w:divBdr>
    </w:div>
    <w:div w:id="1212156291">
      <w:bodyDiv w:val="1"/>
      <w:marLeft w:val="0"/>
      <w:marRight w:val="0"/>
      <w:marTop w:val="0"/>
      <w:marBottom w:val="0"/>
      <w:divBdr>
        <w:top w:val="none" w:sz="0" w:space="0" w:color="auto"/>
        <w:left w:val="none" w:sz="0" w:space="0" w:color="auto"/>
        <w:bottom w:val="none" w:sz="0" w:space="0" w:color="auto"/>
        <w:right w:val="none" w:sz="0" w:space="0" w:color="auto"/>
      </w:divBdr>
    </w:div>
    <w:div w:id="1220820442">
      <w:bodyDiv w:val="1"/>
      <w:marLeft w:val="0"/>
      <w:marRight w:val="0"/>
      <w:marTop w:val="0"/>
      <w:marBottom w:val="0"/>
      <w:divBdr>
        <w:top w:val="none" w:sz="0" w:space="0" w:color="auto"/>
        <w:left w:val="none" w:sz="0" w:space="0" w:color="auto"/>
        <w:bottom w:val="none" w:sz="0" w:space="0" w:color="auto"/>
        <w:right w:val="none" w:sz="0" w:space="0" w:color="auto"/>
      </w:divBdr>
    </w:div>
    <w:div w:id="1228415739">
      <w:bodyDiv w:val="1"/>
      <w:marLeft w:val="0"/>
      <w:marRight w:val="0"/>
      <w:marTop w:val="0"/>
      <w:marBottom w:val="0"/>
      <w:divBdr>
        <w:top w:val="none" w:sz="0" w:space="0" w:color="auto"/>
        <w:left w:val="none" w:sz="0" w:space="0" w:color="auto"/>
        <w:bottom w:val="none" w:sz="0" w:space="0" w:color="auto"/>
        <w:right w:val="none" w:sz="0" w:space="0" w:color="auto"/>
      </w:divBdr>
    </w:div>
    <w:div w:id="1230187961">
      <w:bodyDiv w:val="1"/>
      <w:marLeft w:val="0"/>
      <w:marRight w:val="0"/>
      <w:marTop w:val="0"/>
      <w:marBottom w:val="0"/>
      <w:divBdr>
        <w:top w:val="none" w:sz="0" w:space="0" w:color="auto"/>
        <w:left w:val="none" w:sz="0" w:space="0" w:color="auto"/>
        <w:bottom w:val="none" w:sz="0" w:space="0" w:color="auto"/>
        <w:right w:val="none" w:sz="0" w:space="0" w:color="auto"/>
      </w:divBdr>
    </w:div>
    <w:div w:id="1231035483">
      <w:bodyDiv w:val="1"/>
      <w:marLeft w:val="0"/>
      <w:marRight w:val="0"/>
      <w:marTop w:val="0"/>
      <w:marBottom w:val="0"/>
      <w:divBdr>
        <w:top w:val="none" w:sz="0" w:space="0" w:color="auto"/>
        <w:left w:val="none" w:sz="0" w:space="0" w:color="auto"/>
        <w:bottom w:val="none" w:sz="0" w:space="0" w:color="auto"/>
        <w:right w:val="none" w:sz="0" w:space="0" w:color="auto"/>
      </w:divBdr>
    </w:div>
    <w:div w:id="1237016596">
      <w:bodyDiv w:val="1"/>
      <w:marLeft w:val="0"/>
      <w:marRight w:val="0"/>
      <w:marTop w:val="0"/>
      <w:marBottom w:val="0"/>
      <w:divBdr>
        <w:top w:val="none" w:sz="0" w:space="0" w:color="auto"/>
        <w:left w:val="none" w:sz="0" w:space="0" w:color="auto"/>
        <w:bottom w:val="none" w:sz="0" w:space="0" w:color="auto"/>
        <w:right w:val="none" w:sz="0" w:space="0" w:color="auto"/>
      </w:divBdr>
    </w:div>
    <w:div w:id="1238052710">
      <w:bodyDiv w:val="1"/>
      <w:marLeft w:val="0"/>
      <w:marRight w:val="0"/>
      <w:marTop w:val="0"/>
      <w:marBottom w:val="0"/>
      <w:divBdr>
        <w:top w:val="none" w:sz="0" w:space="0" w:color="auto"/>
        <w:left w:val="none" w:sz="0" w:space="0" w:color="auto"/>
        <w:bottom w:val="none" w:sz="0" w:space="0" w:color="auto"/>
        <w:right w:val="none" w:sz="0" w:space="0" w:color="auto"/>
      </w:divBdr>
    </w:div>
    <w:div w:id="1241138086">
      <w:bodyDiv w:val="1"/>
      <w:marLeft w:val="0"/>
      <w:marRight w:val="0"/>
      <w:marTop w:val="0"/>
      <w:marBottom w:val="0"/>
      <w:divBdr>
        <w:top w:val="none" w:sz="0" w:space="0" w:color="auto"/>
        <w:left w:val="none" w:sz="0" w:space="0" w:color="auto"/>
        <w:bottom w:val="none" w:sz="0" w:space="0" w:color="auto"/>
        <w:right w:val="none" w:sz="0" w:space="0" w:color="auto"/>
      </w:divBdr>
    </w:div>
    <w:div w:id="1242178230">
      <w:bodyDiv w:val="1"/>
      <w:marLeft w:val="0"/>
      <w:marRight w:val="0"/>
      <w:marTop w:val="0"/>
      <w:marBottom w:val="0"/>
      <w:divBdr>
        <w:top w:val="none" w:sz="0" w:space="0" w:color="auto"/>
        <w:left w:val="none" w:sz="0" w:space="0" w:color="auto"/>
        <w:bottom w:val="none" w:sz="0" w:space="0" w:color="auto"/>
        <w:right w:val="none" w:sz="0" w:space="0" w:color="auto"/>
      </w:divBdr>
    </w:div>
    <w:div w:id="1242787579">
      <w:bodyDiv w:val="1"/>
      <w:marLeft w:val="0"/>
      <w:marRight w:val="0"/>
      <w:marTop w:val="0"/>
      <w:marBottom w:val="0"/>
      <w:divBdr>
        <w:top w:val="none" w:sz="0" w:space="0" w:color="auto"/>
        <w:left w:val="none" w:sz="0" w:space="0" w:color="auto"/>
        <w:bottom w:val="none" w:sz="0" w:space="0" w:color="auto"/>
        <w:right w:val="none" w:sz="0" w:space="0" w:color="auto"/>
      </w:divBdr>
    </w:div>
    <w:div w:id="1244296855">
      <w:bodyDiv w:val="1"/>
      <w:marLeft w:val="0"/>
      <w:marRight w:val="0"/>
      <w:marTop w:val="0"/>
      <w:marBottom w:val="0"/>
      <w:divBdr>
        <w:top w:val="none" w:sz="0" w:space="0" w:color="auto"/>
        <w:left w:val="none" w:sz="0" w:space="0" w:color="auto"/>
        <w:bottom w:val="none" w:sz="0" w:space="0" w:color="auto"/>
        <w:right w:val="none" w:sz="0" w:space="0" w:color="auto"/>
      </w:divBdr>
    </w:div>
    <w:div w:id="1244410620">
      <w:bodyDiv w:val="1"/>
      <w:marLeft w:val="0"/>
      <w:marRight w:val="0"/>
      <w:marTop w:val="0"/>
      <w:marBottom w:val="0"/>
      <w:divBdr>
        <w:top w:val="none" w:sz="0" w:space="0" w:color="auto"/>
        <w:left w:val="none" w:sz="0" w:space="0" w:color="auto"/>
        <w:bottom w:val="none" w:sz="0" w:space="0" w:color="auto"/>
        <w:right w:val="none" w:sz="0" w:space="0" w:color="auto"/>
      </w:divBdr>
    </w:div>
    <w:div w:id="1244803320">
      <w:bodyDiv w:val="1"/>
      <w:marLeft w:val="0"/>
      <w:marRight w:val="0"/>
      <w:marTop w:val="0"/>
      <w:marBottom w:val="0"/>
      <w:divBdr>
        <w:top w:val="none" w:sz="0" w:space="0" w:color="auto"/>
        <w:left w:val="none" w:sz="0" w:space="0" w:color="auto"/>
        <w:bottom w:val="none" w:sz="0" w:space="0" w:color="auto"/>
        <w:right w:val="none" w:sz="0" w:space="0" w:color="auto"/>
      </w:divBdr>
    </w:div>
    <w:div w:id="1245071468">
      <w:bodyDiv w:val="1"/>
      <w:marLeft w:val="0"/>
      <w:marRight w:val="0"/>
      <w:marTop w:val="0"/>
      <w:marBottom w:val="0"/>
      <w:divBdr>
        <w:top w:val="none" w:sz="0" w:space="0" w:color="auto"/>
        <w:left w:val="none" w:sz="0" w:space="0" w:color="auto"/>
        <w:bottom w:val="none" w:sz="0" w:space="0" w:color="auto"/>
        <w:right w:val="none" w:sz="0" w:space="0" w:color="auto"/>
      </w:divBdr>
    </w:div>
    <w:div w:id="1245458278">
      <w:bodyDiv w:val="1"/>
      <w:marLeft w:val="0"/>
      <w:marRight w:val="0"/>
      <w:marTop w:val="0"/>
      <w:marBottom w:val="0"/>
      <w:divBdr>
        <w:top w:val="none" w:sz="0" w:space="0" w:color="auto"/>
        <w:left w:val="none" w:sz="0" w:space="0" w:color="auto"/>
        <w:bottom w:val="none" w:sz="0" w:space="0" w:color="auto"/>
        <w:right w:val="none" w:sz="0" w:space="0" w:color="auto"/>
      </w:divBdr>
    </w:div>
    <w:div w:id="1246842946">
      <w:bodyDiv w:val="1"/>
      <w:marLeft w:val="0"/>
      <w:marRight w:val="0"/>
      <w:marTop w:val="0"/>
      <w:marBottom w:val="0"/>
      <w:divBdr>
        <w:top w:val="none" w:sz="0" w:space="0" w:color="auto"/>
        <w:left w:val="none" w:sz="0" w:space="0" w:color="auto"/>
        <w:bottom w:val="none" w:sz="0" w:space="0" w:color="auto"/>
        <w:right w:val="none" w:sz="0" w:space="0" w:color="auto"/>
      </w:divBdr>
    </w:div>
    <w:div w:id="1248885416">
      <w:bodyDiv w:val="1"/>
      <w:marLeft w:val="0"/>
      <w:marRight w:val="0"/>
      <w:marTop w:val="0"/>
      <w:marBottom w:val="0"/>
      <w:divBdr>
        <w:top w:val="none" w:sz="0" w:space="0" w:color="auto"/>
        <w:left w:val="none" w:sz="0" w:space="0" w:color="auto"/>
        <w:bottom w:val="none" w:sz="0" w:space="0" w:color="auto"/>
        <w:right w:val="none" w:sz="0" w:space="0" w:color="auto"/>
      </w:divBdr>
    </w:div>
    <w:div w:id="1254701000">
      <w:bodyDiv w:val="1"/>
      <w:marLeft w:val="0"/>
      <w:marRight w:val="0"/>
      <w:marTop w:val="0"/>
      <w:marBottom w:val="0"/>
      <w:divBdr>
        <w:top w:val="none" w:sz="0" w:space="0" w:color="auto"/>
        <w:left w:val="none" w:sz="0" w:space="0" w:color="auto"/>
        <w:bottom w:val="none" w:sz="0" w:space="0" w:color="auto"/>
        <w:right w:val="none" w:sz="0" w:space="0" w:color="auto"/>
      </w:divBdr>
    </w:div>
    <w:div w:id="1259489389">
      <w:bodyDiv w:val="1"/>
      <w:marLeft w:val="0"/>
      <w:marRight w:val="0"/>
      <w:marTop w:val="0"/>
      <w:marBottom w:val="0"/>
      <w:divBdr>
        <w:top w:val="none" w:sz="0" w:space="0" w:color="auto"/>
        <w:left w:val="none" w:sz="0" w:space="0" w:color="auto"/>
        <w:bottom w:val="none" w:sz="0" w:space="0" w:color="auto"/>
        <w:right w:val="none" w:sz="0" w:space="0" w:color="auto"/>
      </w:divBdr>
    </w:div>
    <w:div w:id="1270771638">
      <w:bodyDiv w:val="1"/>
      <w:marLeft w:val="0"/>
      <w:marRight w:val="0"/>
      <w:marTop w:val="0"/>
      <w:marBottom w:val="0"/>
      <w:divBdr>
        <w:top w:val="none" w:sz="0" w:space="0" w:color="auto"/>
        <w:left w:val="none" w:sz="0" w:space="0" w:color="auto"/>
        <w:bottom w:val="none" w:sz="0" w:space="0" w:color="auto"/>
        <w:right w:val="none" w:sz="0" w:space="0" w:color="auto"/>
      </w:divBdr>
    </w:div>
    <w:div w:id="1272930830">
      <w:bodyDiv w:val="1"/>
      <w:marLeft w:val="0"/>
      <w:marRight w:val="0"/>
      <w:marTop w:val="0"/>
      <w:marBottom w:val="0"/>
      <w:divBdr>
        <w:top w:val="none" w:sz="0" w:space="0" w:color="auto"/>
        <w:left w:val="none" w:sz="0" w:space="0" w:color="auto"/>
        <w:bottom w:val="none" w:sz="0" w:space="0" w:color="auto"/>
        <w:right w:val="none" w:sz="0" w:space="0" w:color="auto"/>
      </w:divBdr>
    </w:div>
    <w:div w:id="1273320724">
      <w:bodyDiv w:val="1"/>
      <w:marLeft w:val="0"/>
      <w:marRight w:val="0"/>
      <w:marTop w:val="0"/>
      <w:marBottom w:val="0"/>
      <w:divBdr>
        <w:top w:val="none" w:sz="0" w:space="0" w:color="auto"/>
        <w:left w:val="none" w:sz="0" w:space="0" w:color="auto"/>
        <w:bottom w:val="none" w:sz="0" w:space="0" w:color="auto"/>
        <w:right w:val="none" w:sz="0" w:space="0" w:color="auto"/>
      </w:divBdr>
    </w:div>
    <w:div w:id="1278947442">
      <w:bodyDiv w:val="1"/>
      <w:marLeft w:val="0"/>
      <w:marRight w:val="0"/>
      <w:marTop w:val="0"/>
      <w:marBottom w:val="0"/>
      <w:divBdr>
        <w:top w:val="none" w:sz="0" w:space="0" w:color="auto"/>
        <w:left w:val="none" w:sz="0" w:space="0" w:color="auto"/>
        <w:bottom w:val="none" w:sz="0" w:space="0" w:color="auto"/>
        <w:right w:val="none" w:sz="0" w:space="0" w:color="auto"/>
      </w:divBdr>
    </w:div>
    <w:div w:id="1281063449">
      <w:bodyDiv w:val="1"/>
      <w:marLeft w:val="0"/>
      <w:marRight w:val="0"/>
      <w:marTop w:val="0"/>
      <w:marBottom w:val="0"/>
      <w:divBdr>
        <w:top w:val="none" w:sz="0" w:space="0" w:color="auto"/>
        <w:left w:val="none" w:sz="0" w:space="0" w:color="auto"/>
        <w:bottom w:val="none" w:sz="0" w:space="0" w:color="auto"/>
        <w:right w:val="none" w:sz="0" w:space="0" w:color="auto"/>
      </w:divBdr>
    </w:div>
    <w:div w:id="1284311228">
      <w:bodyDiv w:val="1"/>
      <w:marLeft w:val="0"/>
      <w:marRight w:val="0"/>
      <w:marTop w:val="0"/>
      <w:marBottom w:val="0"/>
      <w:divBdr>
        <w:top w:val="none" w:sz="0" w:space="0" w:color="auto"/>
        <w:left w:val="none" w:sz="0" w:space="0" w:color="auto"/>
        <w:bottom w:val="none" w:sz="0" w:space="0" w:color="auto"/>
        <w:right w:val="none" w:sz="0" w:space="0" w:color="auto"/>
      </w:divBdr>
    </w:div>
    <w:div w:id="1290553727">
      <w:bodyDiv w:val="1"/>
      <w:marLeft w:val="0"/>
      <w:marRight w:val="0"/>
      <w:marTop w:val="0"/>
      <w:marBottom w:val="0"/>
      <w:divBdr>
        <w:top w:val="none" w:sz="0" w:space="0" w:color="auto"/>
        <w:left w:val="none" w:sz="0" w:space="0" w:color="auto"/>
        <w:bottom w:val="none" w:sz="0" w:space="0" w:color="auto"/>
        <w:right w:val="none" w:sz="0" w:space="0" w:color="auto"/>
      </w:divBdr>
    </w:div>
    <w:div w:id="1292636303">
      <w:bodyDiv w:val="1"/>
      <w:marLeft w:val="0"/>
      <w:marRight w:val="0"/>
      <w:marTop w:val="0"/>
      <w:marBottom w:val="0"/>
      <w:divBdr>
        <w:top w:val="none" w:sz="0" w:space="0" w:color="auto"/>
        <w:left w:val="none" w:sz="0" w:space="0" w:color="auto"/>
        <w:bottom w:val="none" w:sz="0" w:space="0" w:color="auto"/>
        <w:right w:val="none" w:sz="0" w:space="0" w:color="auto"/>
      </w:divBdr>
    </w:div>
    <w:div w:id="1295065400">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2032010">
      <w:bodyDiv w:val="1"/>
      <w:marLeft w:val="0"/>
      <w:marRight w:val="0"/>
      <w:marTop w:val="0"/>
      <w:marBottom w:val="0"/>
      <w:divBdr>
        <w:top w:val="none" w:sz="0" w:space="0" w:color="auto"/>
        <w:left w:val="none" w:sz="0" w:space="0" w:color="auto"/>
        <w:bottom w:val="none" w:sz="0" w:space="0" w:color="auto"/>
        <w:right w:val="none" w:sz="0" w:space="0" w:color="auto"/>
      </w:divBdr>
    </w:div>
    <w:div w:id="1306857120">
      <w:bodyDiv w:val="1"/>
      <w:marLeft w:val="0"/>
      <w:marRight w:val="0"/>
      <w:marTop w:val="0"/>
      <w:marBottom w:val="0"/>
      <w:divBdr>
        <w:top w:val="none" w:sz="0" w:space="0" w:color="auto"/>
        <w:left w:val="none" w:sz="0" w:space="0" w:color="auto"/>
        <w:bottom w:val="none" w:sz="0" w:space="0" w:color="auto"/>
        <w:right w:val="none" w:sz="0" w:space="0" w:color="auto"/>
      </w:divBdr>
    </w:div>
    <w:div w:id="1315722789">
      <w:bodyDiv w:val="1"/>
      <w:marLeft w:val="0"/>
      <w:marRight w:val="0"/>
      <w:marTop w:val="0"/>
      <w:marBottom w:val="0"/>
      <w:divBdr>
        <w:top w:val="none" w:sz="0" w:space="0" w:color="auto"/>
        <w:left w:val="none" w:sz="0" w:space="0" w:color="auto"/>
        <w:bottom w:val="none" w:sz="0" w:space="0" w:color="auto"/>
        <w:right w:val="none" w:sz="0" w:space="0" w:color="auto"/>
      </w:divBdr>
    </w:div>
    <w:div w:id="1323847619">
      <w:bodyDiv w:val="1"/>
      <w:marLeft w:val="0"/>
      <w:marRight w:val="0"/>
      <w:marTop w:val="0"/>
      <w:marBottom w:val="0"/>
      <w:divBdr>
        <w:top w:val="none" w:sz="0" w:space="0" w:color="auto"/>
        <w:left w:val="none" w:sz="0" w:space="0" w:color="auto"/>
        <w:bottom w:val="none" w:sz="0" w:space="0" w:color="auto"/>
        <w:right w:val="none" w:sz="0" w:space="0" w:color="auto"/>
      </w:divBdr>
    </w:div>
    <w:div w:id="1325278568">
      <w:bodyDiv w:val="1"/>
      <w:marLeft w:val="0"/>
      <w:marRight w:val="0"/>
      <w:marTop w:val="0"/>
      <w:marBottom w:val="0"/>
      <w:divBdr>
        <w:top w:val="none" w:sz="0" w:space="0" w:color="auto"/>
        <w:left w:val="none" w:sz="0" w:space="0" w:color="auto"/>
        <w:bottom w:val="none" w:sz="0" w:space="0" w:color="auto"/>
        <w:right w:val="none" w:sz="0" w:space="0" w:color="auto"/>
      </w:divBdr>
    </w:div>
    <w:div w:id="1334186715">
      <w:bodyDiv w:val="1"/>
      <w:marLeft w:val="0"/>
      <w:marRight w:val="0"/>
      <w:marTop w:val="0"/>
      <w:marBottom w:val="0"/>
      <w:divBdr>
        <w:top w:val="none" w:sz="0" w:space="0" w:color="auto"/>
        <w:left w:val="none" w:sz="0" w:space="0" w:color="auto"/>
        <w:bottom w:val="none" w:sz="0" w:space="0" w:color="auto"/>
        <w:right w:val="none" w:sz="0" w:space="0" w:color="auto"/>
      </w:divBdr>
    </w:div>
    <w:div w:id="1339456897">
      <w:bodyDiv w:val="1"/>
      <w:marLeft w:val="0"/>
      <w:marRight w:val="0"/>
      <w:marTop w:val="0"/>
      <w:marBottom w:val="0"/>
      <w:divBdr>
        <w:top w:val="none" w:sz="0" w:space="0" w:color="auto"/>
        <w:left w:val="none" w:sz="0" w:space="0" w:color="auto"/>
        <w:bottom w:val="none" w:sz="0" w:space="0" w:color="auto"/>
        <w:right w:val="none" w:sz="0" w:space="0" w:color="auto"/>
      </w:divBdr>
    </w:div>
    <w:div w:id="1343315336">
      <w:bodyDiv w:val="1"/>
      <w:marLeft w:val="0"/>
      <w:marRight w:val="0"/>
      <w:marTop w:val="0"/>
      <w:marBottom w:val="0"/>
      <w:divBdr>
        <w:top w:val="none" w:sz="0" w:space="0" w:color="auto"/>
        <w:left w:val="none" w:sz="0" w:space="0" w:color="auto"/>
        <w:bottom w:val="none" w:sz="0" w:space="0" w:color="auto"/>
        <w:right w:val="none" w:sz="0" w:space="0" w:color="auto"/>
      </w:divBdr>
    </w:div>
    <w:div w:id="1348169891">
      <w:bodyDiv w:val="1"/>
      <w:marLeft w:val="0"/>
      <w:marRight w:val="0"/>
      <w:marTop w:val="0"/>
      <w:marBottom w:val="0"/>
      <w:divBdr>
        <w:top w:val="none" w:sz="0" w:space="0" w:color="auto"/>
        <w:left w:val="none" w:sz="0" w:space="0" w:color="auto"/>
        <w:bottom w:val="none" w:sz="0" w:space="0" w:color="auto"/>
        <w:right w:val="none" w:sz="0" w:space="0" w:color="auto"/>
      </w:divBdr>
    </w:div>
    <w:div w:id="1354770129">
      <w:bodyDiv w:val="1"/>
      <w:marLeft w:val="0"/>
      <w:marRight w:val="0"/>
      <w:marTop w:val="0"/>
      <w:marBottom w:val="0"/>
      <w:divBdr>
        <w:top w:val="none" w:sz="0" w:space="0" w:color="auto"/>
        <w:left w:val="none" w:sz="0" w:space="0" w:color="auto"/>
        <w:bottom w:val="none" w:sz="0" w:space="0" w:color="auto"/>
        <w:right w:val="none" w:sz="0" w:space="0" w:color="auto"/>
      </w:divBdr>
    </w:div>
    <w:div w:id="1356662039">
      <w:bodyDiv w:val="1"/>
      <w:marLeft w:val="0"/>
      <w:marRight w:val="0"/>
      <w:marTop w:val="0"/>
      <w:marBottom w:val="0"/>
      <w:divBdr>
        <w:top w:val="none" w:sz="0" w:space="0" w:color="auto"/>
        <w:left w:val="none" w:sz="0" w:space="0" w:color="auto"/>
        <w:bottom w:val="none" w:sz="0" w:space="0" w:color="auto"/>
        <w:right w:val="none" w:sz="0" w:space="0" w:color="auto"/>
      </w:divBdr>
    </w:div>
    <w:div w:id="1366640669">
      <w:bodyDiv w:val="1"/>
      <w:marLeft w:val="0"/>
      <w:marRight w:val="0"/>
      <w:marTop w:val="0"/>
      <w:marBottom w:val="0"/>
      <w:divBdr>
        <w:top w:val="none" w:sz="0" w:space="0" w:color="auto"/>
        <w:left w:val="none" w:sz="0" w:space="0" w:color="auto"/>
        <w:bottom w:val="none" w:sz="0" w:space="0" w:color="auto"/>
        <w:right w:val="none" w:sz="0" w:space="0" w:color="auto"/>
      </w:divBdr>
    </w:div>
    <w:div w:id="1380396453">
      <w:bodyDiv w:val="1"/>
      <w:marLeft w:val="0"/>
      <w:marRight w:val="0"/>
      <w:marTop w:val="0"/>
      <w:marBottom w:val="0"/>
      <w:divBdr>
        <w:top w:val="none" w:sz="0" w:space="0" w:color="auto"/>
        <w:left w:val="none" w:sz="0" w:space="0" w:color="auto"/>
        <w:bottom w:val="none" w:sz="0" w:space="0" w:color="auto"/>
        <w:right w:val="none" w:sz="0" w:space="0" w:color="auto"/>
      </w:divBdr>
    </w:div>
    <w:div w:id="1380861882">
      <w:bodyDiv w:val="1"/>
      <w:marLeft w:val="0"/>
      <w:marRight w:val="0"/>
      <w:marTop w:val="0"/>
      <w:marBottom w:val="0"/>
      <w:divBdr>
        <w:top w:val="none" w:sz="0" w:space="0" w:color="auto"/>
        <w:left w:val="none" w:sz="0" w:space="0" w:color="auto"/>
        <w:bottom w:val="none" w:sz="0" w:space="0" w:color="auto"/>
        <w:right w:val="none" w:sz="0" w:space="0" w:color="auto"/>
      </w:divBdr>
    </w:div>
    <w:div w:id="1383021345">
      <w:bodyDiv w:val="1"/>
      <w:marLeft w:val="0"/>
      <w:marRight w:val="0"/>
      <w:marTop w:val="0"/>
      <w:marBottom w:val="0"/>
      <w:divBdr>
        <w:top w:val="none" w:sz="0" w:space="0" w:color="auto"/>
        <w:left w:val="none" w:sz="0" w:space="0" w:color="auto"/>
        <w:bottom w:val="none" w:sz="0" w:space="0" w:color="auto"/>
        <w:right w:val="none" w:sz="0" w:space="0" w:color="auto"/>
      </w:divBdr>
    </w:div>
    <w:div w:id="1383022829">
      <w:bodyDiv w:val="1"/>
      <w:marLeft w:val="0"/>
      <w:marRight w:val="0"/>
      <w:marTop w:val="0"/>
      <w:marBottom w:val="0"/>
      <w:divBdr>
        <w:top w:val="none" w:sz="0" w:space="0" w:color="auto"/>
        <w:left w:val="none" w:sz="0" w:space="0" w:color="auto"/>
        <w:bottom w:val="none" w:sz="0" w:space="0" w:color="auto"/>
        <w:right w:val="none" w:sz="0" w:space="0" w:color="auto"/>
      </w:divBdr>
    </w:div>
    <w:div w:id="1384596705">
      <w:bodyDiv w:val="1"/>
      <w:marLeft w:val="0"/>
      <w:marRight w:val="0"/>
      <w:marTop w:val="0"/>
      <w:marBottom w:val="0"/>
      <w:divBdr>
        <w:top w:val="none" w:sz="0" w:space="0" w:color="auto"/>
        <w:left w:val="none" w:sz="0" w:space="0" w:color="auto"/>
        <w:bottom w:val="none" w:sz="0" w:space="0" w:color="auto"/>
        <w:right w:val="none" w:sz="0" w:space="0" w:color="auto"/>
      </w:divBdr>
    </w:div>
    <w:div w:id="1390151916">
      <w:bodyDiv w:val="1"/>
      <w:marLeft w:val="0"/>
      <w:marRight w:val="0"/>
      <w:marTop w:val="0"/>
      <w:marBottom w:val="0"/>
      <w:divBdr>
        <w:top w:val="none" w:sz="0" w:space="0" w:color="auto"/>
        <w:left w:val="none" w:sz="0" w:space="0" w:color="auto"/>
        <w:bottom w:val="none" w:sz="0" w:space="0" w:color="auto"/>
        <w:right w:val="none" w:sz="0" w:space="0" w:color="auto"/>
      </w:divBdr>
    </w:div>
    <w:div w:id="1391808532">
      <w:bodyDiv w:val="1"/>
      <w:marLeft w:val="0"/>
      <w:marRight w:val="0"/>
      <w:marTop w:val="0"/>
      <w:marBottom w:val="0"/>
      <w:divBdr>
        <w:top w:val="none" w:sz="0" w:space="0" w:color="auto"/>
        <w:left w:val="none" w:sz="0" w:space="0" w:color="auto"/>
        <w:bottom w:val="none" w:sz="0" w:space="0" w:color="auto"/>
        <w:right w:val="none" w:sz="0" w:space="0" w:color="auto"/>
      </w:divBdr>
    </w:div>
    <w:div w:id="1393650266">
      <w:bodyDiv w:val="1"/>
      <w:marLeft w:val="0"/>
      <w:marRight w:val="0"/>
      <w:marTop w:val="0"/>
      <w:marBottom w:val="0"/>
      <w:divBdr>
        <w:top w:val="none" w:sz="0" w:space="0" w:color="auto"/>
        <w:left w:val="none" w:sz="0" w:space="0" w:color="auto"/>
        <w:bottom w:val="none" w:sz="0" w:space="0" w:color="auto"/>
        <w:right w:val="none" w:sz="0" w:space="0" w:color="auto"/>
      </w:divBdr>
    </w:div>
    <w:div w:id="1395812354">
      <w:bodyDiv w:val="1"/>
      <w:marLeft w:val="0"/>
      <w:marRight w:val="0"/>
      <w:marTop w:val="0"/>
      <w:marBottom w:val="0"/>
      <w:divBdr>
        <w:top w:val="none" w:sz="0" w:space="0" w:color="auto"/>
        <w:left w:val="none" w:sz="0" w:space="0" w:color="auto"/>
        <w:bottom w:val="none" w:sz="0" w:space="0" w:color="auto"/>
        <w:right w:val="none" w:sz="0" w:space="0" w:color="auto"/>
      </w:divBdr>
    </w:div>
    <w:div w:id="1397895372">
      <w:bodyDiv w:val="1"/>
      <w:marLeft w:val="0"/>
      <w:marRight w:val="0"/>
      <w:marTop w:val="0"/>
      <w:marBottom w:val="0"/>
      <w:divBdr>
        <w:top w:val="none" w:sz="0" w:space="0" w:color="auto"/>
        <w:left w:val="none" w:sz="0" w:space="0" w:color="auto"/>
        <w:bottom w:val="none" w:sz="0" w:space="0" w:color="auto"/>
        <w:right w:val="none" w:sz="0" w:space="0" w:color="auto"/>
      </w:divBdr>
    </w:div>
    <w:div w:id="1400977813">
      <w:bodyDiv w:val="1"/>
      <w:marLeft w:val="0"/>
      <w:marRight w:val="0"/>
      <w:marTop w:val="0"/>
      <w:marBottom w:val="0"/>
      <w:divBdr>
        <w:top w:val="none" w:sz="0" w:space="0" w:color="auto"/>
        <w:left w:val="none" w:sz="0" w:space="0" w:color="auto"/>
        <w:bottom w:val="none" w:sz="0" w:space="0" w:color="auto"/>
        <w:right w:val="none" w:sz="0" w:space="0" w:color="auto"/>
      </w:divBdr>
    </w:div>
    <w:div w:id="1405840170">
      <w:bodyDiv w:val="1"/>
      <w:marLeft w:val="0"/>
      <w:marRight w:val="0"/>
      <w:marTop w:val="0"/>
      <w:marBottom w:val="0"/>
      <w:divBdr>
        <w:top w:val="none" w:sz="0" w:space="0" w:color="auto"/>
        <w:left w:val="none" w:sz="0" w:space="0" w:color="auto"/>
        <w:bottom w:val="none" w:sz="0" w:space="0" w:color="auto"/>
        <w:right w:val="none" w:sz="0" w:space="0" w:color="auto"/>
      </w:divBdr>
    </w:div>
    <w:div w:id="1408576361">
      <w:bodyDiv w:val="1"/>
      <w:marLeft w:val="0"/>
      <w:marRight w:val="0"/>
      <w:marTop w:val="0"/>
      <w:marBottom w:val="0"/>
      <w:divBdr>
        <w:top w:val="none" w:sz="0" w:space="0" w:color="auto"/>
        <w:left w:val="none" w:sz="0" w:space="0" w:color="auto"/>
        <w:bottom w:val="none" w:sz="0" w:space="0" w:color="auto"/>
        <w:right w:val="none" w:sz="0" w:space="0" w:color="auto"/>
      </w:divBdr>
    </w:div>
    <w:div w:id="1410225906">
      <w:bodyDiv w:val="1"/>
      <w:marLeft w:val="0"/>
      <w:marRight w:val="0"/>
      <w:marTop w:val="0"/>
      <w:marBottom w:val="0"/>
      <w:divBdr>
        <w:top w:val="none" w:sz="0" w:space="0" w:color="auto"/>
        <w:left w:val="none" w:sz="0" w:space="0" w:color="auto"/>
        <w:bottom w:val="none" w:sz="0" w:space="0" w:color="auto"/>
        <w:right w:val="none" w:sz="0" w:space="0" w:color="auto"/>
      </w:divBdr>
    </w:div>
    <w:div w:id="1412655151">
      <w:bodyDiv w:val="1"/>
      <w:marLeft w:val="0"/>
      <w:marRight w:val="0"/>
      <w:marTop w:val="0"/>
      <w:marBottom w:val="0"/>
      <w:divBdr>
        <w:top w:val="none" w:sz="0" w:space="0" w:color="auto"/>
        <w:left w:val="none" w:sz="0" w:space="0" w:color="auto"/>
        <w:bottom w:val="none" w:sz="0" w:space="0" w:color="auto"/>
        <w:right w:val="none" w:sz="0" w:space="0" w:color="auto"/>
      </w:divBdr>
    </w:div>
    <w:div w:id="1413241329">
      <w:bodyDiv w:val="1"/>
      <w:marLeft w:val="0"/>
      <w:marRight w:val="0"/>
      <w:marTop w:val="0"/>
      <w:marBottom w:val="0"/>
      <w:divBdr>
        <w:top w:val="none" w:sz="0" w:space="0" w:color="auto"/>
        <w:left w:val="none" w:sz="0" w:space="0" w:color="auto"/>
        <w:bottom w:val="none" w:sz="0" w:space="0" w:color="auto"/>
        <w:right w:val="none" w:sz="0" w:space="0" w:color="auto"/>
      </w:divBdr>
    </w:div>
    <w:div w:id="1415978987">
      <w:bodyDiv w:val="1"/>
      <w:marLeft w:val="0"/>
      <w:marRight w:val="0"/>
      <w:marTop w:val="0"/>
      <w:marBottom w:val="0"/>
      <w:divBdr>
        <w:top w:val="none" w:sz="0" w:space="0" w:color="auto"/>
        <w:left w:val="none" w:sz="0" w:space="0" w:color="auto"/>
        <w:bottom w:val="none" w:sz="0" w:space="0" w:color="auto"/>
        <w:right w:val="none" w:sz="0" w:space="0" w:color="auto"/>
      </w:divBdr>
    </w:div>
    <w:div w:id="1416509276">
      <w:bodyDiv w:val="1"/>
      <w:marLeft w:val="0"/>
      <w:marRight w:val="0"/>
      <w:marTop w:val="0"/>
      <w:marBottom w:val="0"/>
      <w:divBdr>
        <w:top w:val="none" w:sz="0" w:space="0" w:color="auto"/>
        <w:left w:val="none" w:sz="0" w:space="0" w:color="auto"/>
        <w:bottom w:val="none" w:sz="0" w:space="0" w:color="auto"/>
        <w:right w:val="none" w:sz="0" w:space="0" w:color="auto"/>
      </w:divBdr>
    </w:div>
    <w:div w:id="1422993684">
      <w:bodyDiv w:val="1"/>
      <w:marLeft w:val="0"/>
      <w:marRight w:val="0"/>
      <w:marTop w:val="0"/>
      <w:marBottom w:val="0"/>
      <w:divBdr>
        <w:top w:val="none" w:sz="0" w:space="0" w:color="auto"/>
        <w:left w:val="none" w:sz="0" w:space="0" w:color="auto"/>
        <w:bottom w:val="none" w:sz="0" w:space="0" w:color="auto"/>
        <w:right w:val="none" w:sz="0" w:space="0" w:color="auto"/>
      </w:divBdr>
    </w:div>
    <w:div w:id="1429305930">
      <w:bodyDiv w:val="1"/>
      <w:marLeft w:val="0"/>
      <w:marRight w:val="0"/>
      <w:marTop w:val="0"/>
      <w:marBottom w:val="0"/>
      <w:divBdr>
        <w:top w:val="none" w:sz="0" w:space="0" w:color="auto"/>
        <w:left w:val="none" w:sz="0" w:space="0" w:color="auto"/>
        <w:bottom w:val="none" w:sz="0" w:space="0" w:color="auto"/>
        <w:right w:val="none" w:sz="0" w:space="0" w:color="auto"/>
      </w:divBdr>
    </w:div>
    <w:div w:id="1437598847">
      <w:bodyDiv w:val="1"/>
      <w:marLeft w:val="0"/>
      <w:marRight w:val="0"/>
      <w:marTop w:val="0"/>
      <w:marBottom w:val="0"/>
      <w:divBdr>
        <w:top w:val="none" w:sz="0" w:space="0" w:color="auto"/>
        <w:left w:val="none" w:sz="0" w:space="0" w:color="auto"/>
        <w:bottom w:val="none" w:sz="0" w:space="0" w:color="auto"/>
        <w:right w:val="none" w:sz="0" w:space="0" w:color="auto"/>
      </w:divBdr>
    </w:div>
    <w:div w:id="1442720456">
      <w:bodyDiv w:val="1"/>
      <w:marLeft w:val="0"/>
      <w:marRight w:val="0"/>
      <w:marTop w:val="0"/>
      <w:marBottom w:val="0"/>
      <w:divBdr>
        <w:top w:val="none" w:sz="0" w:space="0" w:color="auto"/>
        <w:left w:val="none" w:sz="0" w:space="0" w:color="auto"/>
        <w:bottom w:val="none" w:sz="0" w:space="0" w:color="auto"/>
        <w:right w:val="none" w:sz="0" w:space="0" w:color="auto"/>
      </w:divBdr>
    </w:div>
    <w:div w:id="1449885298">
      <w:bodyDiv w:val="1"/>
      <w:marLeft w:val="0"/>
      <w:marRight w:val="0"/>
      <w:marTop w:val="0"/>
      <w:marBottom w:val="0"/>
      <w:divBdr>
        <w:top w:val="none" w:sz="0" w:space="0" w:color="auto"/>
        <w:left w:val="none" w:sz="0" w:space="0" w:color="auto"/>
        <w:bottom w:val="none" w:sz="0" w:space="0" w:color="auto"/>
        <w:right w:val="none" w:sz="0" w:space="0" w:color="auto"/>
      </w:divBdr>
    </w:div>
    <w:div w:id="1452671450">
      <w:bodyDiv w:val="1"/>
      <w:marLeft w:val="0"/>
      <w:marRight w:val="0"/>
      <w:marTop w:val="0"/>
      <w:marBottom w:val="0"/>
      <w:divBdr>
        <w:top w:val="none" w:sz="0" w:space="0" w:color="auto"/>
        <w:left w:val="none" w:sz="0" w:space="0" w:color="auto"/>
        <w:bottom w:val="none" w:sz="0" w:space="0" w:color="auto"/>
        <w:right w:val="none" w:sz="0" w:space="0" w:color="auto"/>
      </w:divBdr>
    </w:div>
    <w:div w:id="1454668982">
      <w:bodyDiv w:val="1"/>
      <w:marLeft w:val="0"/>
      <w:marRight w:val="0"/>
      <w:marTop w:val="0"/>
      <w:marBottom w:val="0"/>
      <w:divBdr>
        <w:top w:val="none" w:sz="0" w:space="0" w:color="auto"/>
        <w:left w:val="none" w:sz="0" w:space="0" w:color="auto"/>
        <w:bottom w:val="none" w:sz="0" w:space="0" w:color="auto"/>
        <w:right w:val="none" w:sz="0" w:space="0" w:color="auto"/>
      </w:divBdr>
    </w:div>
    <w:div w:id="1480538825">
      <w:bodyDiv w:val="1"/>
      <w:marLeft w:val="0"/>
      <w:marRight w:val="0"/>
      <w:marTop w:val="0"/>
      <w:marBottom w:val="0"/>
      <w:divBdr>
        <w:top w:val="none" w:sz="0" w:space="0" w:color="auto"/>
        <w:left w:val="none" w:sz="0" w:space="0" w:color="auto"/>
        <w:bottom w:val="none" w:sz="0" w:space="0" w:color="auto"/>
        <w:right w:val="none" w:sz="0" w:space="0" w:color="auto"/>
      </w:divBdr>
    </w:div>
    <w:div w:id="1480921132">
      <w:bodyDiv w:val="1"/>
      <w:marLeft w:val="0"/>
      <w:marRight w:val="0"/>
      <w:marTop w:val="0"/>
      <w:marBottom w:val="0"/>
      <w:divBdr>
        <w:top w:val="none" w:sz="0" w:space="0" w:color="auto"/>
        <w:left w:val="none" w:sz="0" w:space="0" w:color="auto"/>
        <w:bottom w:val="none" w:sz="0" w:space="0" w:color="auto"/>
        <w:right w:val="none" w:sz="0" w:space="0" w:color="auto"/>
      </w:divBdr>
    </w:div>
    <w:div w:id="1486698389">
      <w:bodyDiv w:val="1"/>
      <w:marLeft w:val="0"/>
      <w:marRight w:val="0"/>
      <w:marTop w:val="0"/>
      <w:marBottom w:val="0"/>
      <w:divBdr>
        <w:top w:val="none" w:sz="0" w:space="0" w:color="auto"/>
        <w:left w:val="none" w:sz="0" w:space="0" w:color="auto"/>
        <w:bottom w:val="none" w:sz="0" w:space="0" w:color="auto"/>
        <w:right w:val="none" w:sz="0" w:space="0" w:color="auto"/>
      </w:divBdr>
    </w:div>
    <w:div w:id="1487630485">
      <w:bodyDiv w:val="1"/>
      <w:marLeft w:val="0"/>
      <w:marRight w:val="0"/>
      <w:marTop w:val="0"/>
      <w:marBottom w:val="0"/>
      <w:divBdr>
        <w:top w:val="none" w:sz="0" w:space="0" w:color="auto"/>
        <w:left w:val="none" w:sz="0" w:space="0" w:color="auto"/>
        <w:bottom w:val="none" w:sz="0" w:space="0" w:color="auto"/>
        <w:right w:val="none" w:sz="0" w:space="0" w:color="auto"/>
      </w:divBdr>
    </w:div>
    <w:div w:id="1492794422">
      <w:bodyDiv w:val="1"/>
      <w:marLeft w:val="0"/>
      <w:marRight w:val="0"/>
      <w:marTop w:val="0"/>
      <w:marBottom w:val="0"/>
      <w:divBdr>
        <w:top w:val="none" w:sz="0" w:space="0" w:color="auto"/>
        <w:left w:val="none" w:sz="0" w:space="0" w:color="auto"/>
        <w:bottom w:val="none" w:sz="0" w:space="0" w:color="auto"/>
        <w:right w:val="none" w:sz="0" w:space="0" w:color="auto"/>
      </w:divBdr>
    </w:div>
    <w:div w:id="1507750481">
      <w:bodyDiv w:val="1"/>
      <w:marLeft w:val="0"/>
      <w:marRight w:val="0"/>
      <w:marTop w:val="0"/>
      <w:marBottom w:val="0"/>
      <w:divBdr>
        <w:top w:val="none" w:sz="0" w:space="0" w:color="auto"/>
        <w:left w:val="none" w:sz="0" w:space="0" w:color="auto"/>
        <w:bottom w:val="none" w:sz="0" w:space="0" w:color="auto"/>
        <w:right w:val="none" w:sz="0" w:space="0" w:color="auto"/>
      </w:divBdr>
    </w:div>
    <w:div w:id="1509755076">
      <w:bodyDiv w:val="1"/>
      <w:marLeft w:val="0"/>
      <w:marRight w:val="0"/>
      <w:marTop w:val="0"/>
      <w:marBottom w:val="0"/>
      <w:divBdr>
        <w:top w:val="none" w:sz="0" w:space="0" w:color="auto"/>
        <w:left w:val="none" w:sz="0" w:space="0" w:color="auto"/>
        <w:bottom w:val="none" w:sz="0" w:space="0" w:color="auto"/>
        <w:right w:val="none" w:sz="0" w:space="0" w:color="auto"/>
      </w:divBdr>
    </w:div>
    <w:div w:id="1514564694">
      <w:bodyDiv w:val="1"/>
      <w:marLeft w:val="0"/>
      <w:marRight w:val="0"/>
      <w:marTop w:val="0"/>
      <w:marBottom w:val="0"/>
      <w:divBdr>
        <w:top w:val="none" w:sz="0" w:space="0" w:color="auto"/>
        <w:left w:val="none" w:sz="0" w:space="0" w:color="auto"/>
        <w:bottom w:val="none" w:sz="0" w:space="0" w:color="auto"/>
        <w:right w:val="none" w:sz="0" w:space="0" w:color="auto"/>
      </w:divBdr>
    </w:div>
    <w:div w:id="1524005690">
      <w:bodyDiv w:val="1"/>
      <w:marLeft w:val="0"/>
      <w:marRight w:val="0"/>
      <w:marTop w:val="0"/>
      <w:marBottom w:val="0"/>
      <w:divBdr>
        <w:top w:val="none" w:sz="0" w:space="0" w:color="auto"/>
        <w:left w:val="none" w:sz="0" w:space="0" w:color="auto"/>
        <w:bottom w:val="none" w:sz="0" w:space="0" w:color="auto"/>
        <w:right w:val="none" w:sz="0" w:space="0" w:color="auto"/>
      </w:divBdr>
    </w:div>
    <w:div w:id="1526017238">
      <w:bodyDiv w:val="1"/>
      <w:marLeft w:val="0"/>
      <w:marRight w:val="0"/>
      <w:marTop w:val="0"/>
      <w:marBottom w:val="0"/>
      <w:divBdr>
        <w:top w:val="none" w:sz="0" w:space="0" w:color="auto"/>
        <w:left w:val="none" w:sz="0" w:space="0" w:color="auto"/>
        <w:bottom w:val="none" w:sz="0" w:space="0" w:color="auto"/>
        <w:right w:val="none" w:sz="0" w:space="0" w:color="auto"/>
      </w:divBdr>
    </w:div>
    <w:div w:id="1531183515">
      <w:bodyDiv w:val="1"/>
      <w:marLeft w:val="0"/>
      <w:marRight w:val="0"/>
      <w:marTop w:val="0"/>
      <w:marBottom w:val="0"/>
      <w:divBdr>
        <w:top w:val="none" w:sz="0" w:space="0" w:color="auto"/>
        <w:left w:val="none" w:sz="0" w:space="0" w:color="auto"/>
        <w:bottom w:val="none" w:sz="0" w:space="0" w:color="auto"/>
        <w:right w:val="none" w:sz="0" w:space="0" w:color="auto"/>
      </w:divBdr>
    </w:div>
    <w:div w:id="1531993660">
      <w:bodyDiv w:val="1"/>
      <w:marLeft w:val="0"/>
      <w:marRight w:val="0"/>
      <w:marTop w:val="0"/>
      <w:marBottom w:val="0"/>
      <w:divBdr>
        <w:top w:val="none" w:sz="0" w:space="0" w:color="auto"/>
        <w:left w:val="none" w:sz="0" w:space="0" w:color="auto"/>
        <w:bottom w:val="none" w:sz="0" w:space="0" w:color="auto"/>
        <w:right w:val="none" w:sz="0" w:space="0" w:color="auto"/>
      </w:divBdr>
    </w:div>
    <w:div w:id="1534805014">
      <w:bodyDiv w:val="1"/>
      <w:marLeft w:val="0"/>
      <w:marRight w:val="0"/>
      <w:marTop w:val="0"/>
      <w:marBottom w:val="0"/>
      <w:divBdr>
        <w:top w:val="none" w:sz="0" w:space="0" w:color="auto"/>
        <w:left w:val="none" w:sz="0" w:space="0" w:color="auto"/>
        <w:bottom w:val="none" w:sz="0" w:space="0" w:color="auto"/>
        <w:right w:val="none" w:sz="0" w:space="0" w:color="auto"/>
      </w:divBdr>
    </w:div>
    <w:div w:id="1535118469">
      <w:bodyDiv w:val="1"/>
      <w:marLeft w:val="0"/>
      <w:marRight w:val="0"/>
      <w:marTop w:val="0"/>
      <w:marBottom w:val="0"/>
      <w:divBdr>
        <w:top w:val="none" w:sz="0" w:space="0" w:color="auto"/>
        <w:left w:val="none" w:sz="0" w:space="0" w:color="auto"/>
        <w:bottom w:val="none" w:sz="0" w:space="0" w:color="auto"/>
        <w:right w:val="none" w:sz="0" w:space="0" w:color="auto"/>
      </w:divBdr>
    </w:div>
    <w:div w:id="1542087709">
      <w:bodyDiv w:val="1"/>
      <w:marLeft w:val="0"/>
      <w:marRight w:val="0"/>
      <w:marTop w:val="0"/>
      <w:marBottom w:val="0"/>
      <w:divBdr>
        <w:top w:val="none" w:sz="0" w:space="0" w:color="auto"/>
        <w:left w:val="none" w:sz="0" w:space="0" w:color="auto"/>
        <w:bottom w:val="none" w:sz="0" w:space="0" w:color="auto"/>
        <w:right w:val="none" w:sz="0" w:space="0" w:color="auto"/>
      </w:divBdr>
    </w:div>
    <w:div w:id="1550653826">
      <w:bodyDiv w:val="1"/>
      <w:marLeft w:val="0"/>
      <w:marRight w:val="0"/>
      <w:marTop w:val="0"/>
      <w:marBottom w:val="0"/>
      <w:divBdr>
        <w:top w:val="none" w:sz="0" w:space="0" w:color="auto"/>
        <w:left w:val="none" w:sz="0" w:space="0" w:color="auto"/>
        <w:bottom w:val="none" w:sz="0" w:space="0" w:color="auto"/>
        <w:right w:val="none" w:sz="0" w:space="0" w:color="auto"/>
      </w:divBdr>
    </w:div>
    <w:div w:id="1551721837">
      <w:bodyDiv w:val="1"/>
      <w:marLeft w:val="0"/>
      <w:marRight w:val="0"/>
      <w:marTop w:val="0"/>
      <w:marBottom w:val="0"/>
      <w:divBdr>
        <w:top w:val="none" w:sz="0" w:space="0" w:color="auto"/>
        <w:left w:val="none" w:sz="0" w:space="0" w:color="auto"/>
        <w:bottom w:val="none" w:sz="0" w:space="0" w:color="auto"/>
        <w:right w:val="none" w:sz="0" w:space="0" w:color="auto"/>
      </w:divBdr>
    </w:div>
    <w:div w:id="1554075040">
      <w:bodyDiv w:val="1"/>
      <w:marLeft w:val="0"/>
      <w:marRight w:val="0"/>
      <w:marTop w:val="0"/>
      <w:marBottom w:val="0"/>
      <w:divBdr>
        <w:top w:val="none" w:sz="0" w:space="0" w:color="auto"/>
        <w:left w:val="none" w:sz="0" w:space="0" w:color="auto"/>
        <w:bottom w:val="none" w:sz="0" w:space="0" w:color="auto"/>
        <w:right w:val="none" w:sz="0" w:space="0" w:color="auto"/>
      </w:divBdr>
    </w:div>
    <w:div w:id="1556116738">
      <w:bodyDiv w:val="1"/>
      <w:marLeft w:val="0"/>
      <w:marRight w:val="0"/>
      <w:marTop w:val="0"/>
      <w:marBottom w:val="0"/>
      <w:divBdr>
        <w:top w:val="none" w:sz="0" w:space="0" w:color="auto"/>
        <w:left w:val="none" w:sz="0" w:space="0" w:color="auto"/>
        <w:bottom w:val="none" w:sz="0" w:space="0" w:color="auto"/>
        <w:right w:val="none" w:sz="0" w:space="0" w:color="auto"/>
      </w:divBdr>
    </w:div>
    <w:div w:id="1557158381">
      <w:bodyDiv w:val="1"/>
      <w:marLeft w:val="0"/>
      <w:marRight w:val="0"/>
      <w:marTop w:val="0"/>
      <w:marBottom w:val="0"/>
      <w:divBdr>
        <w:top w:val="none" w:sz="0" w:space="0" w:color="auto"/>
        <w:left w:val="none" w:sz="0" w:space="0" w:color="auto"/>
        <w:bottom w:val="none" w:sz="0" w:space="0" w:color="auto"/>
        <w:right w:val="none" w:sz="0" w:space="0" w:color="auto"/>
      </w:divBdr>
    </w:div>
    <w:div w:id="1562012444">
      <w:bodyDiv w:val="1"/>
      <w:marLeft w:val="0"/>
      <w:marRight w:val="0"/>
      <w:marTop w:val="0"/>
      <w:marBottom w:val="0"/>
      <w:divBdr>
        <w:top w:val="none" w:sz="0" w:space="0" w:color="auto"/>
        <w:left w:val="none" w:sz="0" w:space="0" w:color="auto"/>
        <w:bottom w:val="none" w:sz="0" w:space="0" w:color="auto"/>
        <w:right w:val="none" w:sz="0" w:space="0" w:color="auto"/>
      </w:divBdr>
    </w:div>
    <w:div w:id="1570799341">
      <w:bodyDiv w:val="1"/>
      <w:marLeft w:val="0"/>
      <w:marRight w:val="0"/>
      <w:marTop w:val="0"/>
      <w:marBottom w:val="0"/>
      <w:divBdr>
        <w:top w:val="none" w:sz="0" w:space="0" w:color="auto"/>
        <w:left w:val="none" w:sz="0" w:space="0" w:color="auto"/>
        <w:bottom w:val="none" w:sz="0" w:space="0" w:color="auto"/>
        <w:right w:val="none" w:sz="0" w:space="0" w:color="auto"/>
      </w:divBdr>
    </w:div>
    <w:div w:id="1573157550">
      <w:bodyDiv w:val="1"/>
      <w:marLeft w:val="0"/>
      <w:marRight w:val="0"/>
      <w:marTop w:val="0"/>
      <w:marBottom w:val="0"/>
      <w:divBdr>
        <w:top w:val="none" w:sz="0" w:space="0" w:color="auto"/>
        <w:left w:val="none" w:sz="0" w:space="0" w:color="auto"/>
        <w:bottom w:val="none" w:sz="0" w:space="0" w:color="auto"/>
        <w:right w:val="none" w:sz="0" w:space="0" w:color="auto"/>
      </w:divBdr>
    </w:div>
    <w:div w:id="1574512005">
      <w:bodyDiv w:val="1"/>
      <w:marLeft w:val="0"/>
      <w:marRight w:val="0"/>
      <w:marTop w:val="0"/>
      <w:marBottom w:val="0"/>
      <w:divBdr>
        <w:top w:val="none" w:sz="0" w:space="0" w:color="auto"/>
        <w:left w:val="none" w:sz="0" w:space="0" w:color="auto"/>
        <w:bottom w:val="none" w:sz="0" w:space="0" w:color="auto"/>
        <w:right w:val="none" w:sz="0" w:space="0" w:color="auto"/>
      </w:divBdr>
    </w:div>
    <w:div w:id="1577403204">
      <w:bodyDiv w:val="1"/>
      <w:marLeft w:val="0"/>
      <w:marRight w:val="0"/>
      <w:marTop w:val="0"/>
      <w:marBottom w:val="0"/>
      <w:divBdr>
        <w:top w:val="none" w:sz="0" w:space="0" w:color="auto"/>
        <w:left w:val="none" w:sz="0" w:space="0" w:color="auto"/>
        <w:bottom w:val="none" w:sz="0" w:space="0" w:color="auto"/>
        <w:right w:val="none" w:sz="0" w:space="0" w:color="auto"/>
      </w:divBdr>
    </w:div>
    <w:div w:id="1590000544">
      <w:bodyDiv w:val="1"/>
      <w:marLeft w:val="0"/>
      <w:marRight w:val="0"/>
      <w:marTop w:val="0"/>
      <w:marBottom w:val="0"/>
      <w:divBdr>
        <w:top w:val="none" w:sz="0" w:space="0" w:color="auto"/>
        <w:left w:val="none" w:sz="0" w:space="0" w:color="auto"/>
        <w:bottom w:val="none" w:sz="0" w:space="0" w:color="auto"/>
        <w:right w:val="none" w:sz="0" w:space="0" w:color="auto"/>
      </w:divBdr>
    </w:div>
    <w:div w:id="1599561742">
      <w:bodyDiv w:val="1"/>
      <w:marLeft w:val="0"/>
      <w:marRight w:val="0"/>
      <w:marTop w:val="0"/>
      <w:marBottom w:val="0"/>
      <w:divBdr>
        <w:top w:val="none" w:sz="0" w:space="0" w:color="auto"/>
        <w:left w:val="none" w:sz="0" w:space="0" w:color="auto"/>
        <w:bottom w:val="none" w:sz="0" w:space="0" w:color="auto"/>
        <w:right w:val="none" w:sz="0" w:space="0" w:color="auto"/>
      </w:divBdr>
    </w:div>
    <w:div w:id="1603416400">
      <w:bodyDiv w:val="1"/>
      <w:marLeft w:val="0"/>
      <w:marRight w:val="0"/>
      <w:marTop w:val="0"/>
      <w:marBottom w:val="0"/>
      <w:divBdr>
        <w:top w:val="none" w:sz="0" w:space="0" w:color="auto"/>
        <w:left w:val="none" w:sz="0" w:space="0" w:color="auto"/>
        <w:bottom w:val="none" w:sz="0" w:space="0" w:color="auto"/>
        <w:right w:val="none" w:sz="0" w:space="0" w:color="auto"/>
      </w:divBdr>
    </w:div>
    <w:div w:id="1609854659">
      <w:bodyDiv w:val="1"/>
      <w:marLeft w:val="0"/>
      <w:marRight w:val="0"/>
      <w:marTop w:val="0"/>
      <w:marBottom w:val="0"/>
      <w:divBdr>
        <w:top w:val="none" w:sz="0" w:space="0" w:color="auto"/>
        <w:left w:val="none" w:sz="0" w:space="0" w:color="auto"/>
        <w:bottom w:val="none" w:sz="0" w:space="0" w:color="auto"/>
        <w:right w:val="none" w:sz="0" w:space="0" w:color="auto"/>
      </w:divBdr>
    </w:div>
    <w:div w:id="1613050253">
      <w:bodyDiv w:val="1"/>
      <w:marLeft w:val="0"/>
      <w:marRight w:val="0"/>
      <w:marTop w:val="0"/>
      <w:marBottom w:val="0"/>
      <w:divBdr>
        <w:top w:val="none" w:sz="0" w:space="0" w:color="auto"/>
        <w:left w:val="none" w:sz="0" w:space="0" w:color="auto"/>
        <w:bottom w:val="none" w:sz="0" w:space="0" w:color="auto"/>
        <w:right w:val="none" w:sz="0" w:space="0" w:color="auto"/>
      </w:divBdr>
    </w:div>
    <w:div w:id="1616400199">
      <w:bodyDiv w:val="1"/>
      <w:marLeft w:val="0"/>
      <w:marRight w:val="0"/>
      <w:marTop w:val="0"/>
      <w:marBottom w:val="0"/>
      <w:divBdr>
        <w:top w:val="none" w:sz="0" w:space="0" w:color="auto"/>
        <w:left w:val="none" w:sz="0" w:space="0" w:color="auto"/>
        <w:bottom w:val="none" w:sz="0" w:space="0" w:color="auto"/>
        <w:right w:val="none" w:sz="0" w:space="0" w:color="auto"/>
      </w:divBdr>
    </w:div>
    <w:div w:id="1617446380">
      <w:bodyDiv w:val="1"/>
      <w:marLeft w:val="0"/>
      <w:marRight w:val="0"/>
      <w:marTop w:val="0"/>
      <w:marBottom w:val="0"/>
      <w:divBdr>
        <w:top w:val="none" w:sz="0" w:space="0" w:color="auto"/>
        <w:left w:val="none" w:sz="0" w:space="0" w:color="auto"/>
        <w:bottom w:val="none" w:sz="0" w:space="0" w:color="auto"/>
        <w:right w:val="none" w:sz="0" w:space="0" w:color="auto"/>
      </w:divBdr>
    </w:div>
    <w:div w:id="1618758368">
      <w:bodyDiv w:val="1"/>
      <w:marLeft w:val="0"/>
      <w:marRight w:val="0"/>
      <w:marTop w:val="0"/>
      <w:marBottom w:val="0"/>
      <w:divBdr>
        <w:top w:val="none" w:sz="0" w:space="0" w:color="auto"/>
        <w:left w:val="none" w:sz="0" w:space="0" w:color="auto"/>
        <w:bottom w:val="none" w:sz="0" w:space="0" w:color="auto"/>
        <w:right w:val="none" w:sz="0" w:space="0" w:color="auto"/>
      </w:divBdr>
    </w:div>
    <w:div w:id="1637906843">
      <w:bodyDiv w:val="1"/>
      <w:marLeft w:val="0"/>
      <w:marRight w:val="0"/>
      <w:marTop w:val="0"/>
      <w:marBottom w:val="0"/>
      <w:divBdr>
        <w:top w:val="none" w:sz="0" w:space="0" w:color="auto"/>
        <w:left w:val="none" w:sz="0" w:space="0" w:color="auto"/>
        <w:bottom w:val="none" w:sz="0" w:space="0" w:color="auto"/>
        <w:right w:val="none" w:sz="0" w:space="0" w:color="auto"/>
      </w:divBdr>
    </w:div>
    <w:div w:id="1641883462">
      <w:bodyDiv w:val="1"/>
      <w:marLeft w:val="0"/>
      <w:marRight w:val="0"/>
      <w:marTop w:val="0"/>
      <w:marBottom w:val="0"/>
      <w:divBdr>
        <w:top w:val="none" w:sz="0" w:space="0" w:color="auto"/>
        <w:left w:val="none" w:sz="0" w:space="0" w:color="auto"/>
        <w:bottom w:val="none" w:sz="0" w:space="0" w:color="auto"/>
        <w:right w:val="none" w:sz="0" w:space="0" w:color="auto"/>
      </w:divBdr>
    </w:div>
    <w:div w:id="1644697475">
      <w:bodyDiv w:val="1"/>
      <w:marLeft w:val="0"/>
      <w:marRight w:val="0"/>
      <w:marTop w:val="0"/>
      <w:marBottom w:val="0"/>
      <w:divBdr>
        <w:top w:val="none" w:sz="0" w:space="0" w:color="auto"/>
        <w:left w:val="none" w:sz="0" w:space="0" w:color="auto"/>
        <w:bottom w:val="none" w:sz="0" w:space="0" w:color="auto"/>
        <w:right w:val="none" w:sz="0" w:space="0" w:color="auto"/>
      </w:divBdr>
    </w:div>
    <w:div w:id="1646397588">
      <w:bodyDiv w:val="1"/>
      <w:marLeft w:val="0"/>
      <w:marRight w:val="0"/>
      <w:marTop w:val="0"/>
      <w:marBottom w:val="0"/>
      <w:divBdr>
        <w:top w:val="none" w:sz="0" w:space="0" w:color="auto"/>
        <w:left w:val="none" w:sz="0" w:space="0" w:color="auto"/>
        <w:bottom w:val="none" w:sz="0" w:space="0" w:color="auto"/>
        <w:right w:val="none" w:sz="0" w:space="0" w:color="auto"/>
      </w:divBdr>
    </w:div>
    <w:div w:id="1654212867">
      <w:bodyDiv w:val="1"/>
      <w:marLeft w:val="0"/>
      <w:marRight w:val="0"/>
      <w:marTop w:val="0"/>
      <w:marBottom w:val="0"/>
      <w:divBdr>
        <w:top w:val="none" w:sz="0" w:space="0" w:color="auto"/>
        <w:left w:val="none" w:sz="0" w:space="0" w:color="auto"/>
        <w:bottom w:val="none" w:sz="0" w:space="0" w:color="auto"/>
        <w:right w:val="none" w:sz="0" w:space="0" w:color="auto"/>
      </w:divBdr>
    </w:div>
    <w:div w:id="1655991883">
      <w:bodyDiv w:val="1"/>
      <w:marLeft w:val="0"/>
      <w:marRight w:val="0"/>
      <w:marTop w:val="0"/>
      <w:marBottom w:val="0"/>
      <w:divBdr>
        <w:top w:val="none" w:sz="0" w:space="0" w:color="auto"/>
        <w:left w:val="none" w:sz="0" w:space="0" w:color="auto"/>
        <w:bottom w:val="none" w:sz="0" w:space="0" w:color="auto"/>
        <w:right w:val="none" w:sz="0" w:space="0" w:color="auto"/>
      </w:divBdr>
    </w:div>
    <w:div w:id="1656255465">
      <w:bodyDiv w:val="1"/>
      <w:marLeft w:val="0"/>
      <w:marRight w:val="0"/>
      <w:marTop w:val="0"/>
      <w:marBottom w:val="0"/>
      <w:divBdr>
        <w:top w:val="none" w:sz="0" w:space="0" w:color="auto"/>
        <w:left w:val="none" w:sz="0" w:space="0" w:color="auto"/>
        <w:bottom w:val="none" w:sz="0" w:space="0" w:color="auto"/>
        <w:right w:val="none" w:sz="0" w:space="0" w:color="auto"/>
      </w:divBdr>
    </w:div>
    <w:div w:id="1656954544">
      <w:bodyDiv w:val="1"/>
      <w:marLeft w:val="0"/>
      <w:marRight w:val="0"/>
      <w:marTop w:val="0"/>
      <w:marBottom w:val="0"/>
      <w:divBdr>
        <w:top w:val="none" w:sz="0" w:space="0" w:color="auto"/>
        <w:left w:val="none" w:sz="0" w:space="0" w:color="auto"/>
        <w:bottom w:val="none" w:sz="0" w:space="0" w:color="auto"/>
        <w:right w:val="none" w:sz="0" w:space="0" w:color="auto"/>
      </w:divBdr>
    </w:div>
    <w:div w:id="1661228204">
      <w:bodyDiv w:val="1"/>
      <w:marLeft w:val="0"/>
      <w:marRight w:val="0"/>
      <w:marTop w:val="0"/>
      <w:marBottom w:val="0"/>
      <w:divBdr>
        <w:top w:val="none" w:sz="0" w:space="0" w:color="auto"/>
        <w:left w:val="none" w:sz="0" w:space="0" w:color="auto"/>
        <w:bottom w:val="none" w:sz="0" w:space="0" w:color="auto"/>
        <w:right w:val="none" w:sz="0" w:space="0" w:color="auto"/>
      </w:divBdr>
    </w:div>
    <w:div w:id="1670281327">
      <w:bodyDiv w:val="1"/>
      <w:marLeft w:val="0"/>
      <w:marRight w:val="0"/>
      <w:marTop w:val="0"/>
      <w:marBottom w:val="0"/>
      <w:divBdr>
        <w:top w:val="none" w:sz="0" w:space="0" w:color="auto"/>
        <w:left w:val="none" w:sz="0" w:space="0" w:color="auto"/>
        <w:bottom w:val="none" w:sz="0" w:space="0" w:color="auto"/>
        <w:right w:val="none" w:sz="0" w:space="0" w:color="auto"/>
      </w:divBdr>
    </w:div>
    <w:div w:id="1670983860">
      <w:bodyDiv w:val="1"/>
      <w:marLeft w:val="0"/>
      <w:marRight w:val="0"/>
      <w:marTop w:val="0"/>
      <w:marBottom w:val="0"/>
      <w:divBdr>
        <w:top w:val="none" w:sz="0" w:space="0" w:color="auto"/>
        <w:left w:val="none" w:sz="0" w:space="0" w:color="auto"/>
        <w:bottom w:val="none" w:sz="0" w:space="0" w:color="auto"/>
        <w:right w:val="none" w:sz="0" w:space="0" w:color="auto"/>
      </w:divBdr>
    </w:div>
    <w:div w:id="1671905428">
      <w:bodyDiv w:val="1"/>
      <w:marLeft w:val="0"/>
      <w:marRight w:val="0"/>
      <w:marTop w:val="0"/>
      <w:marBottom w:val="0"/>
      <w:divBdr>
        <w:top w:val="none" w:sz="0" w:space="0" w:color="auto"/>
        <w:left w:val="none" w:sz="0" w:space="0" w:color="auto"/>
        <w:bottom w:val="none" w:sz="0" w:space="0" w:color="auto"/>
        <w:right w:val="none" w:sz="0" w:space="0" w:color="auto"/>
      </w:divBdr>
    </w:div>
    <w:div w:id="1672104573">
      <w:bodyDiv w:val="1"/>
      <w:marLeft w:val="0"/>
      <w:marRight w:val="0"/>
      <w:marTop w:val="0"/>
      <w:marBottom w:val="0"/>
      <w:divBdr>
        <w:top w:val="none" w:sz="0" w:space="0" w:color="auto"/>
        <w:left w:val="none" w:sz="0" w:space="0" w:color="auto"/>
        <w:bottom w:val="none" w:sz="0" w:space="0" w:color="auto"/>
        <w:right w:val="none" w:sz="0" w:space="0" w:color="auto"/>
      </w:divBdr>
    </w:div>
    <w:div w:id="1675569134">
      <w:bodyDiv w:val="1"/>
      <w:marLeft w:val="0"/>
      <w:marRight w:val="0"/>
      <w:marTop w:val="0"/>
      <w:marBottom w:val="0"/>
      <w:divBdr>
        <w:top w:val="none" w:sz="0" w:space="0" w:color="auto"/>
        <w:left w:val="none" w:sz="0" w:space="0" w:color="auto"/>
        <w:bottom w:val="none" w:sz="0" w:space="0" w:color="auto"/>
        <w:right w:val="none" w:sz="0" w:space="0" w:color="auto"/>
      </w:divBdr>
    </w:div>
    <w:div w:id="1676109367">
      <w:bodyDiv w:val="1"/>
      <w:marLeft w:val="0"/>
      <w:marRight w:val="0"/>
      <w:marTop w:val="0"/>
      <w:marBottom w:val="0"/>
      <w:divBdr>
        <w:top w:val="none" w:sz="0" w:space="0" w:color="auto"/>
        <w:left w:val="none" w:sz="0" w:space="0" w:color="auto"/>
        <w:bottom w:val="none" w:sz="0" w:space="0" w:color="auto"/>
        <w:right w:val="none" w:sz="0" w:space="0" w:color="auto"/>
      </w:divBdr>
    </w:div>
    <w:div w:id="1678844983">
      <w:bodyDiv w:val="1"/>
      <w:marLeft w:val="0"/>
      <w:marRight w:val="0"/>
      <w:marTop w:val="0"/>
      <w:marBottom w:val="0"/>
      <w:divBdr>
        <w:top w:val="none" w:sz="0" w:space="0" w:color="auto"/>
        <w:left w:val="none" w:sz="0" w:space="0" w:color="auto"/>
        <w:bottom w:val="none" w:sz="0" w:space="0" w:color="auto"/>
        <w:right w:val="none" w:sz="0" w:space="0" w:color="auto"/>
      </w:divBdr>
    </w:div>
    <w:div w:id="1687513955">
      <w:bodyDiv w:val="1"/>
      <w:marLeft w:val="0"/>
      <w:marRight w:val="0"/>
      <w:marTop w:val="0"/>
      <w:marBottom w:val="0"/>
      <w:divBdr>
        <w:top w:val="none" w:sz="0" w:space="0" w:color="auto"/>
        <w:left w:val="none" w:sz="0" w:space="0" w:color="auto"/>
        <w:bottom w:val="none" w:sz="0" w:space="0" w:color="auto"/>
        <w:right w:val="none" w:sz="0" w:space="0" w:color="auto"/>
      </w:divBdr>
    </w:div>
    <w:div w:id="1688486072">
      <w:bodyDiv w:val="1"/>
      <w:marLeft w:val="0"/>
      <w:marRight w:val="0"/>
      <w:marTop w:val="0"/>
      <w:marBottom w:val="0"/>
      <w:divBdr>
        <w:top w:val="none" w:sz="0" w:space="0" w:color="auto"/>
        <w:left w:val="none" w:sz="0" w:space="0" w:color="auto"/>
        <w:bottom w:val="none" w:sz="0" w:space="0" w:color="auto"/>
        <w:right w:val="none" w:sz="0" w:space="0" w:color="auto"/>
      </w:divBdr>
    </w:div>
    <w:div w:id="1700811639">
      <w:bodyDiv w:val="1"/>
      <w:marLeft w:val="0"/>
      <w:marRight w:val="0"/>
      <w:marTop w:val="0"/>
      <w:marBottom w:val="0"/>
      <w:divBdr>
        <w:top w:val="none" w:sz="0" w:space="0" w:color="auto"/>
        <w:left w:val="none" w:sz="0" w:space="0" w:color="auto"/>
        <w:bottom w:val="none" w:sz="0" w:space="0" w:color="auto"/>
        <w:right w:val="none" w:sz="0" w:space="0" w:color="auto"/>
      </w:divBdr>
    </w:div>
    <w:div w:id="1701198426">
      <w:bodyDiv w:val="1"/>
      <w:marLeft w:val="0"/>
      <w:marRight w:val="0"/>
      <w:marTop w:val="0"/>
      <w:marBottom w:val="0"/>
      <w:divBdr>
        <w:top w:val="none" w:sz="0" w:space="0" w:color="auto"/>
        <w:left w:val="none" w:sz="0" w:space="0" w:color="auto"/>
        <w:bottom w:val="none" w:sz="0" w:space="0" w:color="auto"/>
        <w:right w:val="none" w:sz="0" w:space="0" w:color="auto"/>
      </w:divBdr>
    </w:div>
    <w:div w:id="1703440816">
      <w:bodyDiv w:val="1"/>
      <w:marLeft w:val="0"/>
      <w:marRight w:val="0"/>
      <w:marTop w:val="0"/>
      <w:marBottom w:val="0"/>
      <w:divBdr>
        <w:top w:val="none" w:sz="0" w:space="0" w:color="auto"/>
        <w:left w:val="none" w:sz="0" w:space="0" w:color="auto"/>
        <w:bottom w:val="none" w:sz="0" w:space="0" w:color="auto"/>
        <w:right w:val="none" w:sz="0" w:space="0" w:color="auto"/>
      </w:divBdr>
    </w:div>
    <w:div w:id="1707177569">
      <w:bodyDiv w:val="1"/>
      <w:marLeft w:val="0"/>
      <w:marRight w:val="0"/>
      <w:marTop w:val="0"/>
      <w:marBottom w:val="0"/>
      <w:divBdr>
        <w:top w:val="none" w:sz="0" w:space="0" w:color="auto"/>
        <w:left w:val="none" w:sz="0" w:space="0" w:color="auto"/>
        <w:bottom w:val="none" w:sz="0" w:space="0" w:color="auto"/>
        <w:right w:val="none" w:sz="0" w:space="0" w:color="auto"/>
      </w:divBdr>
    </w:div>
    <w:div w:id="1724787245">
      <w:bodyDiv w:val="1"/>
      <w:marLeft w:val="0"/>
      <w:marRight w:val="0"/>
      <w:marTop w:val="0"/>
      <w:marBottom w:val="0"/>
      <w:divBdr>
        <w:top w:val="none" w:sz="0" w:space="0" w:color="auto"/>
        <w:left w:val="none" w:sz="0" w:space="0" w:color="auto"/>
        <w:bottom w:val="none" w:sz="0" w:space="0" w:color="auto"/>
        <w:right w:val="none" w:sz="0" w:space="0" w:color="auto"/>
      </w:divBdr>
    </w:div>
    <w:div w:id="1728408749">
      <w:bodyDiv w:val="1"/>
      <w:marLeft w:val="0"/>
      <w:marRight w:val="0"/>
      <w:marTop w:val="0"/>
      <w:marBottom w:val="0"/>
      <w:divBdr>
        <w:top w:val="none" w:sz="0" w:space="0" w:color="auto"/>
        <w:left w:val="none" w:sz="0" w:space="0" w:color="auto"/>
        <w:bottom w:val="none" w:sz="0" w:space="0" w:color="auto"/>
        <w:right w:val="none" w:sz="0" w:space="0" w:color="auto"/>
      </w:divBdr>
    </w:div>
    <w:div w:id="1732271283">
      <w:bodyDiv w:val="1"/>
      <w:marLeft w:val="0"/>
      <w:marRight w:val="0"/>
      <w:marTop w:val="0"/>
      <w:marBottom w:val="0"/>
      <w:divBdr>
        <w:top w:val="none" w:sz="0" w:space="0" w:color="auto"/>
        <w:left w:val="none" w:sz="0" w:space="0" w:color="auto"/>
        <w:bottom w:val="none" w:sz="0" w:space="0" w:color="auto"/>
        <w:right w:val="none" w:sz="0" w:space="0" w:color="auto"/>
      </w:divBdr>
    </w:div>
    <w:div w:id="1734309683">
      <w:bodyDiv w:val="1"/>
      <w:marLeft w:val="0"/>
      <w:marRight w:val="0"/>
      <w:marTop w:val="0"/>
      <w:marBottom w:val="0"/>
      <w:divBdr>
        <w:top w:val="none" w:sz="0" w:space="0" w:color="auto"/>
        <w:left w:val="none" w:sz="0" w:space="0" w:color="auto"/>
        <w:bottom w:val="none" w:sz="0" w:space="0" w:color="auto"/>
        <w:right w:val="none" w:sz="0" w:space="0" w:color="auto"/>
      </w:divBdr>
    </w:div>
    <w:div w:id="1743024922">
      <w:bodyDiv w:val="1"/>
      <w:marLeft w:val="0"/>
      <w:marRight w:val="0"/>
      <w:marTop w:val="0"/>
      <w:marBottom w:val="0"/>
      <w:divBdr>
        <w:top w:val="none" w:sz="0" w:space="0" w:color="auto"/>
        <w:left w:val="none" w:sz="0" w:space="0" w:color="auto"/>
        <w:bottom w:val="none" w:sz="0" w:space="0" w:color="auto"/>
        <w:right w:val="none" w:sz="0" w:space="0" w:color="auto"/>
      </w:divBdr>
    </w:div>
    <w:div w:id="1750270152">
      <w:bodyDiv w:val="1"/>
      <w:marLeft w:val="0"/>
      <w:marRight w:val="0"/>
      <w:marTop w:val="0"/>
      <w:marBottom w:val="0"/>
      <w:divBdr>
        <w:top w:val="none" w:sz="0" w:space="0" w:color="auto"/>
        <w:left w:val="none" w:sz="0" w:space="0" w:color="auto"/>
        <w:bottom w:val="none" w:sz="0" w:space="0" w:color="auto"/>
        <w:right w:val="none" w:sz="0" w:space="0" w:color="auto"/>
      </w:divBdr>
    </w:div>
    <w:div w:id="1753626221">
      <w:bodyDiv w:val="1"/>
      <w:marLeft w:val="0"/>
      <w:marRight w:val="0"/>
      <w:marTop w:val="0"/>
      <w:marBottom w:val="0"/>
      <w:divBdr>
        <w:top w:val="none" w:sz="0" w:space="0" w:color="auto"/>
        <w:left w:val="none" w:sz="0" w:space="0" w:color="auto"/>
        <w:bottom w:val="none" w:sz="0" w:space="0" w:color="auto"/>
        <w:right w:val="none" w:sz="0" w:space="0" w:color="auto"/>
      </w:divBdr>
    </w:div>
    <w:div w:id="1765763171">
      <w:bodyDiv w:val="1"/>
      <w:marLeft w:val="0"/>
      <w:marRight w:val="0"/>
      <w:marTop w:val="0"/>
      <w:marBottom w:val="0"/>
      <w:divBdr>
        <w:top w:val="none" w:sz="0" w:space="0" w:color="auto"/>
        <w:left w:val="none" w:sz="0" w:space="0" w:color="auto"/>
        <w:bottom w:val="none" w:sz="0" w:space="0" w:color="auto"/>
        <w:right w:val="none" w:sz="0" w:space="0" w:color="auto"/>
      </w:divBdr>
    </w:div>
    <w:div w:id="1765805715">
      <w:bodyDiv w:val="1"/>
      <w:marLeft w:val="0"/>
      <w:marRight w:val="0"/>
      <w:marTop w:val="0"/>
      <w:marBottom w:val="0"/>
      <w:divBdr>
        <w:top w:val="none" w:sz="0" w:space="0" w:color="auto"/>
        <w:left w:val="none" w:sz="0" w:space="0" w:color="auto"/>
        <w:bottom w:val="none" w:sz="0" w:space="0" w:color="auto"/>
        <w:right w:val="none" w:sz="0" w:space="0" w:color="auto"/>
      </w:divBdr>
    </w:div>
    <w:div w:id="1767996554">
      <w:bodyDiv w:val="1"/>
      <w:marLeft w:val="0"/>
      <w:marRight w:val="0"/>
      <w:marTop w:val="0"/>
      <w:marBottom w:val="0"/>
      <w:divBdr>
        <w:top w:val="none" w:sz="0" w:space="0" w:color="auto"/>
        <w:left w:val="none" w:sz="0" w:space="0" w:color="auto"/>
        <w:bottom w:val="none" w:sz="0" w:space="0" w:color="auto"/>
        <w:right w:val="none" w:sz="0" w:space="0" w:color="auto"/>
      </w:divBdr>
    </w:div>
    <w:div w:id="1768428306">
      <w:bodyDiv w:val="1"/>
      <w:marLeft w:val="0"/>
      <w:marRight w:val="0"/>
      <w:marTop w:val="0"/>
      <w:marBottom w:val="0"/>
      <w:divBdr>
        <w:top w:val="none" w:sz="0" w:space="0" w:color="auto"/>
        <w:left w:val="none" w:sz="0" w:space="0" w:color="auto"/>
        <w:bottom w:val="none" w:sz="0" w:space="0" w:color="auto"/>
        <w:right w:val="none" w:sz="0" w:space="0" w:color="auto"/>
      </w:divBdr>
    </w:div>
    <w:div w:id="1773889174">
      <w:bodyDiv w:val="1"/>
      <w:marLeft w:val="0"/>
      <w:marRight w:val="0"/>
      <w:marTop w:val="0"/>
      <w:marBottom w:val="0"/>
      <w:divBdr>
        <w:top w:val="none" w:sz="0" w:space="0" w:color="auto"/>
        <w:left w:val="none" w:sz="0" w:space="0" w:color="auto"/>
        <w:bottom w:val="none" w:sz="0" w:space="0" w:color="auto"/>
        <w:right w:val="none" w:sz="0" w:space="0" w:color="auto"/>
      </w:divBdr>
    </w:div>
    <w:div w:id="1779056791">
      <w:bodyDiv w:val="1"/>
      <w:marLeft w:val="0"/>
      <w:marRight w:val="0"/>
      <w:marTop w:val="0"/>
      <w:marBottom w:val="0"/>
      <w:divBdr>
        <w:top w:val="none" w:sz="0" w:space="0" w:color="auto"/>
        <w:left w:val="none" w:sz="0" w:space="0" w:color="auto"/>
        <w:bottom w:val="none" w:sz="0" w:space="0" w:color="auto"/>
        <w:right w:val="none" w:sz="0" w:space="0" w:color="auto"/>
      </w:divBdr>
    </w:div>
    <w:div w:id="1783961228">
      <w:bodyDiv w:val="1"/>
      <w:marLeft w:val="0"/>
      <w:marRight w:val="0"/>
      <w:marTop w:val="0"/>
      <w:marBottom w:val="0"/>
      <w:divBdr>
        <w:top w:val="none" w:sz="0" w:space="0" w:color="auto"/>
        <w:left w:val="none" w:sz="0" w:space="0" w:color="auto"/>
        <w:bottom w:val="none" w:sz="0" w:space="0" w:color="auto"/>
        <w:right w:val="none" w:sz="0" w:space="0" w:color="auto"/>
      </w:divBdr>
    </w:div>
    <w:div w:id="1787505877">
      <w:bodyDiv w:val="1"/>
      <w:marLeft w:val="0"/>
      <w:marRight w:val="0"/>
      <w:marTop w:val="0"/>
      <w:marBottom w:val="0"/>
      <w:divBdr>
        <w:top w:val="none" w:sz="0" w:space="0" w:color="auto"/>
        <w:left w:val="none" w:sz="0" w:space="0" w:color="auto"/>
        <w:bottom w:val="none" w:sz="0" w:space="0" w:color="auto"/>
        <w:right w:val="none" w:sz="0" w:space="0" w:color="auto"/>
      </w:divBdr>
    </w:div>
    <w:div w:id="1788624985">
      <w:bodyDiv w:val="1"/>
      <w:marLeft w:val="0"/>
      <w:marRight w:val="0"/>
      <w:marTop w:val="0"/>
      <w:marBottom w:val="0"/>
      <w:divBdr>
        <w:top w:val="none" w:sz="0" w:space="0" w:color="auto"/>
        <w:left w:val="none" w:sz="0" w:space="0" w:color="auto"/>
        <w:bottom w:val="none" w:sz="0" w:space="0" w:color="auto"/>
        <w:right w:val="none" w:sz="0" w:space="0" w:color="auto"/>
      </w:divBdr>
    </w:div>
    <w:div w:id="1791902004">
      <w:bodyDiv w:val="1"/>
      <w:marLeft w:val="0"/>
      <w:marRight w:val="0"/>
      <w:marTop w:val="0"/>
      <w:marBottom w:val="0"/>
      <w:divBdr>
        <w:top w:val="none" w:sz="0" w:space="0" w:color="auto"/>
        <w:left w:val="none" w:sz="0" w:space="0" w:color="auto"/>
        <w:bottom w:val="none" w:sz="0" w:space="0" w:color="auto"/>
        <w:right w:val="none" w:sz="0" w:space="0" w:color="auto"/>
      </w:divBdr>
    </w:div>
    <w:div w:id="1795363511">
      <w:bodyDiv w:val="1"/>
      <w:marLeft w:val="0"/>
      <w:marRight w:val="0"/>
      <w:marTop w:val="0"/>
      <w:marBottom w:val="0"/>
      <w:divBdr>
        <w:top w:val="none" w:sz="0" w:space="0" w:color="auto"/>
        <w:left w:val="none" w:sz="0" w:space="0" w:color="auto"/>
        <w:bottom w:val="none" w:sz="0" w:space="0" w:color="auto"/>
        <w:right w:val="none" w:sz="0" w:space="0" w:color="auto"/>
      </w:divBdr>
    </w:div>
    <w:div w:id="1798717286">
      <w:bodyDiv w:val="1"/>
      <w:marLeft w:val="0"/>
      <w:marRight w:val="0"/>
      <w:marTop w:val="0"/>
      <w:marBottom w:val="0"/>
      <w:divBdr>
        <w:top w:val="none" w:sz="0" w:space="0" w:color="auto"/>
        <w:left w:val="none" w:sz="0" w:space="0" w:color="auto"/>
        <w:bottom w:val="none" w:sz="0" w:space="0" w:color="auto"/>
        <w:right w:val="none" w:sz="0" w:space="0" w:color="auto"/>
      </w:divBdr>
    </w:div>
    <w:div w:id="1799030704">
      <w:bodyDiv w:val="1"/>
      <w:marLeft w:val="0"/>
      <w:marRight w:val="0"/>
      <w:marTop w:val="0"/>
      <w:marBottom w:val="0"/>
      <w:divBdr>
        <w:top w:val="none" w:sz="0" w:space="0" w:color="auto"/>
        <w:left w:val="none" w:sz="0" w:space="0" w:color="auto"/>
        <w:bottom w:val="none" w:sz="0" w:space="0" w:color="auto"/>
        <w:right w:val="none" w:sz="0" w:space="0" w:color="auto"/>
      </w:divBdr>
    </w:div>
    <w:div w:id="1805073660">
      <w:bodyDiv w:val="1"/>
      <w:marLeft w:val="0"/>
      <w:marRight w:val="0"/>
      <w:marTop w:val="0"/>
      <w:marBottom w:val="0"/>
      <w:divBdr>
        <w:top w:val="none" w:sz="0" w:space="0" w:color="auto"/>
        <w:left w:val="none" w:sz="0" w:space="0" w:color="auto"/>
        <w:bottom w:val="none" w:sz="0" w:space="0" w:color="auto"/>
        <w:right w:val="none" w:sz="0" w:space="0" w:color="auto"/>
      </w:divBdr>
    </w:div>
    <w:div w:id="1805729400">
      <w:bodyDiv w:val="1"/>
      <w:marLeft w:val="0"/>
      <w:marRight w:val="0"/>
      <w:marTop w:val="0"/>
      <w:marBottom w:val="0"/>
      <w:divBdr>
        <w:top w:val="none" w:sz="0" w:space="0" w:color="auto"/>
        <w:left w:val="none" w:sz="0" w:space="0" w:color="auto"/>
        <w:bottom w:val="none" w:sz="0" w:space="0" w:color="auto"/>
        <w:right w:val="none" w:sz="0" w:space="0" w:color="auto"/>
      </w:divBdr>
    </w:div>
    <w:div w:id="1808811713">
      <w:bodyDiv w:val="1"/>
      <w:marLeft w:val="0"/>
      <w:marRight w:val="0"/>
      <w:marTop w:val="0"/>
      <w:marBottom w:val="0"/>
      <w:divBdr>
        <w:top w:val="none" w:sz="0" w:space="0" w:color="auto"/>
        <w:left w:val="none" w:sz="0" w:space="0" w:color="auto"/>
        <w:bottom w:val="none" w:sz="0" w:space="0" w:color="auto"/>
        <w:right w:val="none" w:sz="0" w:space="0" w:color="auto"/>
      </w:divBdr>
    </w:div>
    <w:div w:id="1810244502">
      <w:bodyDiv w:val="1"/>
      <w:marLeft w:val="0"/>
      <w:marRight w:val="0"/>
      <w:marTop w:val="0"/>
      <w:marBottom w:val="0"/>
      <w:divBdr>
        <w:top w:val="none" w:sz="0" w:space="0" w:color="auto"/>
        <w:left w:val="none" w:sz="0" w:space="0" w:color="auto"/>
        <w:bottom w:val="none" w:sz="0" w:space="0" w:color="auto"/>
        <w:right w:val="none" w:sz="0" w:space="0" w:color="auto"/>
      </w:divBdr>
    </w:div>
    <w:div w:id="1818180448">
      <w:bodyDiv w:val="1"/>
      <w:marLeft w:val="0"/>
      <w:marRight w:val="0"/>
      <w:marTop w:val="0"/>
      <w:marBottom w:val="0"/>
      <w:divBdr>
        <w:top w:val="none" w:sz="0" w:space="0" w:color="auto"/>
        <w:left w:val="none" w:sz="0" w:space="0" w:color="auto"/>
        <w:bottom w:val="none" w:sz="0" w:space="0" w:color="auto"/>
        <w:right w:val="none" w:sz="0" w:space="0" w:color="auto"/>
      </w:divBdr>
    </w:div>
    <w:div w:id="1823615787">
      <w:bodyDiv w:val="1"/>
      <w:marLeft w:val="0"/>
      <w:marRight w:val="0"/>
      <w:marTop w:val="0"/>
      <w:marBottom w:val="0"/>
      <w:divBdr>
        <w:top w:val="none" w:sz="0" w:space="0" w:color="auto"/>
        <w:left w:val="none" w:sz="0" w:space="0" w:color="auto"/>
        <w:bottom w:val="none" w:sz="0" w:space="0" w:color="auto"/>
        <w:right w:val="none" w:sz="0" w:space="0" w:color="auto"/>
      </w:divBdr>
    </w:div>
    <w:div w:id="1825312888">
      <w:bodyDiv w:val="1"/>
      <w:marLeft w:val="0"/>
      <w:marRight w:val="0"/>
      <w:marTop w:val="0"/>
      <w:marBottom w:val="0"/>
      <w:divBdr>
        <w:top w:val="none" w:sz="0" w:space="0" w:color="auto"/>
        <w:left w:val="none" w:sz="0" w:space="0" w:color="auto"/>
        <w:bottom w:val="none" w:sz="0" w:space="0" w:color="auto"/>
        <w:right w:val="none" w:sz="0" w:space="0" w:color="auto"/>
      </w:divBdr>
    </w:div>
    <w:div w:id="1827361483">
      <w:bodyDiv w:val="1"/>
      <w:marLeft w:val="0"/>
      <w:marRight w:val="0"/>
      <w:marTop w:val="0"/>
      <w:marBottom w:val="0"/>
      <w:divBdr>
        <w:top w:val="none" w:sz="0" w:space="0" w:color="auto"/>
        <w:left w:val="none" w:sz="0" w:space="0" w:color="auto"/>
        <w:bottom w:val="none" w:sz="0" w:space="0" w:color="auto"/>
        <w:right w:val="none" w:sz="0" w:space="0" w:color="auto"/>
      </w:divBdr>
    </w:div>
    <w:div w:id="1830947630">
      <w:bodyDiv w:val="1"/>
      <w:marLeft w:val="0"/>
      <w:marRight w:val="0"/>
      <w:marTop w:val="0"/>
      <w:marBottom w:val="0"/>
      <w:divBdr>
        <w:top w:val="none" w:sz="0" w:space="0" w:color="auto"/>
        <w:left w:val="none" w:sz="0" w:space="0" w:color="auto"/>
        <w:bottom w:val="none" w:sz="0" w:space="0" w:color="auto"/>
        <w:right w:val="none" w:sz="0" w:space="0" w:color="auto"/>
      </w:divBdr>
    </w:div>
    <w:div w:id="1835417838">
      <w:bodyDiv w:val="1"/>
      <w:marLeft w:val="0"/>
      <w:marRight w:val="0"/>
      <w:marTop w:val="0"/>
      <w:marBottom w:val="0"/>
      <w:divBdr>
        <w:top w:val="none" w:sz="0" w:space="0" w:color="auto"/>
        <w:left w:val="none" w:sz="0" w:space="0" w:color="auto"/>
        <w:bottom w:val="none" w:sz="0" w:space="0" w:color="auto"/>
        <w:right w:val="none" w:sz="0" w:space="0" w:color="auto"/>
      </w:divBdr>
    </w:div>
    <w:div w:id="1840272594">
      <w:bodyDiv w:val="1"/>
      <w:marLeft w:val="0"/>
      <w:marRight w:val="0"/>
      <w:marTop w:val="0"/>
      <w:marBottom w:val="0"/>
      <w:divBdr>
        <w:top w:val="none" w:sz="0" w:space="0" w:color="auto"/>
        <w:left w:val="none" w:sz="0" w:space="0" w:color="auto"/>
        <w:bottom w:val="none" w:sz="0" w:space="0" w:color="auto"/>
        <w:right w:val="none" w:sz="0" w:space="0" w:color="auto"/>
      </w:divBdr>
    </w:div>
    <w:div w:id="1843617127">
      <w:bodyDiv w:val="1"/>
      <w:marLeft w:val="0"/>
      <w:marRight w:val="0"/>
      <w:marTop w:val="0"/>
      <w:marBottom w:val="0"/>
      <w:divBdr>
        <w:top w:val="none" w:sz="0" w:space="0" w:color="auto"/>
        <w:left w:val="none" w:sz="0" w:space="0" w:color="auto"/>
        <w:bottom w:val="none" w:sz="0" w:space="0" w:color="auto"/>
        <w:right w:val="none" w:sz="0" w:space="0" w:color="auto"/>
      </w:divBdr>
    </w:div>
    <w:div w:id="1844079409">
      <w:bodyDiv w:val="1"/>
      <w:marLeft w:val="0"/>
      <w:marRight w:val="0"/>
      <w:marTop w:val="0"/>
      <w:marBottom w:val="0"/>
      <w:divBdr>
        <w:top w:val="none" w:sz="0" w:space="0" w:color="auto"/>
        <w:left w:val="none" w:sz="0" w:space="0" w:color="auto"/>
        <w:bottom w:val="none" w:sz="0" w:space="0" w:color="auto"/>
        <w:right w:val="none" w:sz="0" w:space="0" w:color="auto"/>
      </w:divBdr>
    </w:div>
    <w:div w:id="1851750351">
      <w:bodyDiv w:val="1"/>
      <w:marLeft w:val="0"/>
      <w:marRight w:val="0"/>
      <w:marTop w:val="0"/>
      <w:marBottom w:val="0"/>
      <w:divBdr>
        <w:top w:val="none" w:sz="0" w:space="0" w:color="auto"/>
        <w:left w:val="none" w:sz="0" w:space="0" w:color="auto"/>
        <w:bottom w:val="none" w:sz="0" w:space="0" w:color="auto"/>
        <w:right w:val="none" w:sz="0" w:space="0" w:color="auto"/>
      </w:divBdr>
    </w:div>
    <w:div w:id="1862009028">
      <w:bodyDiv w:val="1"/>
      <w:marLeft w:val="0"/>
      <w:marRight w:val="0"/>
      <w:marTop w:val="0"/>
      <w:marBottom w:val="0"/>
      <w:divBdr>
        <w:top w:val="none" w:sz="0" w:space="0" w:color="auto"/>
        <w:left w:val="none" w:sz="0" w:space="0" w:color="auto"/>
        <w:bottom w:val="none" w:sz="0" w:space="0" w:color="auto"/>
        <w:right w:val="none" w:sz="0" w:space="0" w:color="auto"/>
      </w:divBdr>
    </w:div>
    <w:div w:id="1871145580">
      <w:bodyDiv w:val="1"/>
      <w:marLeft w:val="0"/>
      <w:marRight w:val="0"/>
      <w:marTop w:val="0"/>
      <w:marBottom w:val="0"/>
      <w:divBdr>
        <w:top w:val="none" w:sz="0" w:space="0" w:color="auto"/>
        <w:left w:val="none" w:sz="0" w:space="0" w:color="auto"/>
        <w:bottom w:val="none" w:sz="0" w:space="0" w:color="auto"/>
        <w:right w:val="none" w:sz="0" w:space="0" w:color="auto"/>
      </w:divBdr>
    </w:div>
    <w:div w:id="1875535759">
      <w:bodyDiv w:val="1"/>
      <w:marLeft w:val="0"/>
      <w:marRight w:val="0"/>
      <w:marTop w:val="0"/>
      <w:marBottom w:val="0"/>
      <w:divBdr>
        <w:top w:val="none" w:sz="0" w:space="0" w:color="auto"/>
        <w:left w:val="none" w:sz="0" w:space="0" w:color="auto"/>
        <w:bottom w:val="none" w:sz="0" w:space="0" w:color="auto"/>
        <w:right w:val="none" w:sz="0" w:space="0" w:color="auto"/>
      </w:divBdr>
    </w:div>
    <w:div w:id="1875651960">
      <w:bodyDiv w:val="1"/>
      <w:marLeft w:val="0"/>
      <w:marRight w:val="0"/>
      <w:marTop w:val="0"/>
      <w:marBottom w:val="0"/>
      <w:divBdr>
        <w:top w:val="none" w:sz="0" w:space="0" w:color="auto"/>
        <w:left w:val="none" w:sz="0" w:space="0" w:color="auto"/>
        <w:bottom w:val="none" w:sz="0" w:space="0" w:color="auto"/>
        <w:right w:val="none" w:sz="0" w:space="0" w:color="auto"/>
      </w:divBdr>
    </w:div>
    <w:div w:id="1877615687">
      <w:bodyDiv w:val="1"/>
      <w:marLeft w:val="0"/>
      <w:marRight w:val="0"/>
      <w:marTop w:val="0"/>
      <w:marBottom w:val="0"/>
      <w:divBdr>
        <w:top w:val="none" w:sz="0" w:space="0" w:color="auto"/>
        <w:left w:val="none" w:sz="0" w:space="0" w:color="auto"/>
        <w:bottom w:val="none" w:sz="0" w:space="0" w:color="auto"/>
        <w:right w:val="none" w:sz="0" w:space="0" w:color="auto"/>
      </w:divBdr>
    </w:div>
    <w:div w:id="1878078825">
      <w:bodyDiv w:val="1"/>
      <w:marLeft w:val="0"/>
      <w:marRight w:val="0"/>
      <w:marTop w:val="0"/>
      <w:marBottom w:val="0"/>
      <w:divBdr>
        <w:top w:val="none" w:sz="0" w:space="0" w:color="auto"/>
        <w:left w:val="none" w:sz="0" w:space="0" w:color="auto"/>
        <w:bottom w:val="none" w:sz="0" w:space="0" w:color="auto"/>
        <w:right w:val="none" w:sz="0" w:space="0" w:color="auto"/>
      </w:divBdr>
    </w:div>
    <w:div w:id="1878615313">
      <w:bodyDiv w:val="1"/>
      <w:marLeft w:val="0"/>
      <w:marRight w:val="0"/>
      <w:marTop w:val="0"/>
      <w:marBottom w:val="0"/>
      <w:divBdr>
        <w:top w:val="none" w:sz="0" w:space="0" w:color="auto"/>
        <w:left w:val="none" w:sz="0" w:space="0" w:color="auto"/>
        <w:bottom w:val="none" w:sz="0" w:space="0" w:color="auto"/>
        <w:right w:val="none" w:sz="0" w:space="0" w:color="auto"/>
      </w:divBdr>
    </w:div>
    <w:div w:id="1881548845">
      <w:bodyDiv w:val="1"/>
      <w:marLeft w:val="0"/>
      <w:marRight w:val="0"/>
      <w:marTop w:val="0"/>
      <w:marBottom w:val="0"/>
      <w:divBdr>
        <w:top w:val="none" w:sz="0" w:space="0" w:color="auto"/>
        <w:left w:val="none" w:sz="0" w:space="0" w:color="auto"/>
        <w:bottom w:val="none" w:sz="0" w:space="0" w:color="auto"/>
        <w:right w:val="none" w:sz="0" w:space="0" w:color="auto"/>
      </w:divBdr>
    </w:div>
    <w:div w:id="1886988541">
      <w:bodyDiv w:val="1"/>
      <w:marLeft w:val="0"/>
      <w:marRight w:val="0"/>
      <w:marTop w:val="0"/>
      <w:marBottom w:val="0"/>
      <w:divBdr>
        <w:top w:val="none" w:sz="0" w:space="0" w:color="auto"/>
        <w:left w:val="none" w:sz="0" w:space="0" w:color="auto"/>
        <w:bottom w:val="none" w:sz="0" w:space="0" w:color="auto"/>
        <w:right w:val="none" w:sz="0" w:space="0" w:color="auto"/>
      </w:divBdr>
    </w:div>
    <w:div w:id="1889337521">
      <w:bodyDiv w:val="1"/>
      <w:marLeft w:val="0"/>
      <w:marRight w:val="0"/>
      <w:marTop w:val="0"/>
      <w:marBottom w:val="0"/>
      <w:divBdr>
        <w:top w:val="none" w:sz="0" w:space="0" w:color="auto"/>
        <w:left w:val="none" w:sz="0" w:space="0" w:color="auto"/>
        <w:bottom w:val="none" w:sz="0" w:space="0" w:color="auto"/>
        <w:right w:val="none" w:sz="0" w:space="0" w:color="auto"/>
      </w:divBdr>
    </w:div>
    <w:div w:id="1898664342">
      <w:bodyDiv w:val="1"/>
      <w:marLeft w:val="0"/>
      <w:marRight w:val="0"/>
      <w:marTop w:val="0"/>
      <w:marBottom w:val="0"/>
      <w:divBdr>
        <w:top w:val="none" w:sz="0" w:space="0" w:color="auto"/>
        <w:left w:val="none" w:sz="0" w:space="0" w:color="auto"/>
        <w:bottom w:val="none" w:sz="0" w:space="0" w:color="auto"/>
        <w:right w:val="none" w:sz="0" w:space="0" w:color="auto"/>
      </w:divBdr>
    </w:div>
    <w:div w:id="1903516375">
      <w:bodyDiv w:val="1"/>
      <w:marLeft w:val="0"/>
      <w:marRight w:val="0"/>
      <w:marTop w:val="0"/>
      <w:marBottom w:val="0"/>
      <w:divBdr>
        <w:top w:val="none" w:sz="0" w:space="0" w:color="auto"/>
        <w:left w:val="none" w:sz="0" w:space="0" w:color="auto"/>
        <w:bottom w:val="none" w:sz="0" w:space="0" w:color="auto"/>
        <w:right w:val="none" w:sz="0" w:space="0" w:color="auto"/>
      </w:divBdr>
    </w:div>
    <w:div w:id="1908757055">
      <w:bodyDiv w:val="1"/>
      <w:marLeft w:val="0"/>
      <w:marRight w:val="0"/>
      <w:marTop w:val="0"/>
      <w:marBottom w:val="0"/>
      <w:divBdr>
        <w:top w:val="none" w:sz="0" w:space="0" w:color="auto"/>
        <w:left w:val="none" w:sz="0" w:space="0" w:color="auto"/>
        <w:bottom w:val="none" w:sz="0" w:space="0" w:color="auto"/>
        <w:right w:val="none" w:sz="0" w:space="0" w:color="auto"/>
      </w:divBdr>
    </w:div>
    <w:div w:id="1910266336">
      <w:bodyDiv w:val="1"/>
      <w:marLeft w:val="0"/>
      <w:marRight w:val="0"/>
      <w:marTop w:val="0"/>
      <w:marBottom w:val="0"/>
      <w:divBdr>
        <w:top w:val="none" w:sz="0" w:space="0" w:color="auto"/>
        <w:left w:val="none" w:sz="0" w:space="0" w:color="auto"/>
        <w:bottom w:val="none" w:sz="0" w:space="0" w:color="auto"/>
        <w:right w:val="none" w:sz="0" w:space="0" w:color="auto"/>
      </w:divBdr>
    </w:div>
    <w:div w:id="1913419316">
      <w:bodyDiv w:val="1"/>
      <w:marLeft w:val="0"/>
      <w:marRight w:val="0"/>
      <w:marTop w:val="0"/>
      <w:marBottom w:val="0"/>
      <w:divBdr>
        <w:top w:val="none" w:sz="0" w:space="0" w:color="auto"/>
        <w:left w:val="none" w:sz="0" w:space="0" w:color="auto"/>
        <w:bottom w:val="none" w:sz="0" w:space="0" w:color="auto"/>
        <w:right w:val="none" w:sz="0" w:space="0" w:color="auto"/>
      </w:divBdr>
    </w:div>
    <w:div w:id="1921140916">
      <w:bodyDiv w:val="1"/>
      <w:marLeft w:val="0"/>
      <w:marRight w:val="0"/>
      <w:marTop w:val="0"/>
      <w:marBottom w:val="0"/>
      <w:divBdr>
        <w:top w:val="none" w:sz="0" w:space="0" w:color="auto"/>
        <w:left w:val="none" w:sz="0" w:space="0" w:color="auto"/>
        <w:bottom w:val="none" w:sz="0" w:space="0" w:color="auto"/>
        <w:right w:val="none" w:sz="0" w:space="0" w:color="auto"/>
      </w:divBdr>
    </w:div>
    <w:div w:id="1925718473">
      <w:bodyDiv w:val="1"/>
      <w:marLeft w:val="0"/>
      <w:marRight w:val="0"/>
      <w:marTop w:val="0"/>
      <w:marBottom w:val="0"/>
      <w:divBdr>
        <w:top w:val="none" w:sz="0" w:space="0" w:color="auto"/>
        <w:left w:val="none" w:sz="0" w:space="0" w:color="auto"/>
        <w:bottom w:val="none" w:sz="0" w:space="0" w:color="auto"/>
        <w:right w:val="none" w:sz="0" w:space="0" w:color="auto"/>
      </w:divBdr>
    </w:div>
    <w:div w:id="1926303736">
      <w:bodyDiv w:val="1"/>
      <w:marLeft w:val="0"/>
      <w:marRight w:val="0"/>
      <w:marTop w:val="0"/>
      <w:marBottom w:val="0"/>
      <w:divBdr>
        <w:top w:val="none" w:sz="0" w:space="0" w:color="auto"/>
        <w:left w:val="none" w:sz="0" w:space="0" w:color="auto"/>
        <w:bottom w:val="none" w:sz="0" w:space="0" w:color="auto"/>
        <w:right w:val="none" w:sz="0" w:space="0" w:color="auto"/>
      </w:divBdr>
    </w:div>
    <w:div w:id="1929658195">
      <w:bodyDiv w:val="1"/>
      <w:marLeft w:val="0"/>
      <w:marRight w:val="0"/>
      <w:marTop w:val="0"/>
      <w:marBottom w:val="0"/>
      <w:divBdr>
        <w:top w:val="none" w:sz="0" w:space="0" w:color="auto"/>
        <w:left w:val="none" w:sz="0" w:space="0" w:color="auto"/>
        <w:bottom w:val="none" w:sz="0" w:space="0" w:color="auto"/>
        <w:right w:val="none" w:sz="0" w:space="0" w:color="auto"/>
      </w:divBdr>
    </w:div>
    <w:div w:id="1932657724">
      <w:bodyDiv w:val="1"/>
      <w:marLeft w:val="0"/>
      <w:marRight w:val="0"/>
      <w:marTop w:val="0"/>
      <w:marBottom w:val="0"/>
      <w:divBdr>
        <w:top w:val="none" w:sz="0" w:space="0" w:color="auto"/>
        <w:left w:val="none" w:sz="0" w:space="0" w:color="auto"/>
        <w:bottom w:val="none" w:sz="0" w:space="0" w:color="auto"/>
        <w:right w:val="none" w:sz="0" w:space="0" w:color="auto"/>
      </w:divBdr>
    </w:div>
    <w:div w:id="1936668657">
      <w:bodyDiv w:val="1"/>
      <w:marLeft w:val="0"/>
      <w:marRight w:val="0"/>
      <w:marTop w:val="0"/>
      <w:marBottom w:val="0"/>
      <w:divBdr>
        <w:top w:val="none" w:sz="0" w:space="0" w:color="auto"/>
        <w:left w:val="none" w:sz="0" w:space="0" w:color="auto"/>
        <w:bottom w:val="none" w:sz="0" w:space="0" w:color="auto"/>
        <w:right w:val="none" w:sz="0" w:space="0" w:color="auto"/>
      </w:divBdr>
    </w:div>
    <w:div w:id="1941061522">
      <w:bodyDiv w:val="1"/>
      <w:marLeft w:val="0"/>
      <w:marRight w:val="0"/>
      <w:marTop w:val="0"/>
      <w:marBottom w:val="0"/>
      <w:divBdr>
        <w:top w:val="none" w:sz="0" w:space="0" w:color="auto"/>
        <w:left w:val="none" w:sz="0" w:space="0" w:color="auto"/>
        <w:bottom w:val="none" w:sz="0" w:space="0" w:color="auto"/>
        <w:right w:val="none" w:sz="0" w:space="0" w:color="auto"/>
      </w:divBdr>
    </w:div>
    <w:div w:id="1945727947">
      <w:bodyDiv w:val="1"/>
      <w:marLeft w:val="0"/>
      <w:marRight w:val="0"/>
      <w:marTop w:val="0"/>
      <w:marBottom w:val="0"/>
      <w:divBdr>
        <w:top w:val="none" w:sz="0" w:space="0" w:color="auto"/>
        <w:left w:val="none" w:sz="0" w:space="0" w:color="auto"/>
        <w:bottom w:val="none" w:sz="0" w:space="0" w:color="auto"/>
        <w:right w:val="none" w:sz="0" w:space="0" w:color="auto"/>
      </w:divBdr>
    </w:div>
    <w:div w:id="1963419225">
      <w:bodyDiv w:val="1"/>
      <w:marLeft w:val="0"/>
      <w:marRight w:val="0"/>
      <w:marTop w:val="0"/>
      <w:marBottom w:val="0"/>
      <w:divBdr>
        <w:top w:val="none" w:sz="0" w:space="0" w:color="auto"/>
        <w:left w:val="none" w:sz="0" w:space="0" w:color="auto"/>
        <w:bottom w:val="none" w:sz="0" w:space="0" w:color="auto"/>
        <w:right w:val="none" w:sz="0" w:space="0" w:color="auto"/>
      </w:divBdr>
    </w:div>
    <w:div w:id="1964769428">
      <w:bodyDiv w:val="1"/>
      <w:marLeft w:val="0"/>
      <w:marRight w:val="0"/>
      <w:marTop w:val="0"/>
      <w:marBottom w:val="0"/>
      <w:divBdr>
        <w:top w:val="none" w:sz="0" w:space="0" w:color="auto"/>
        <w:left w:val="none" w:sz="0" w:space="0" w:color="auto"/>
        <w:bottom w:val="none" w:sz="0" w:space="0" w:color="auto"/>
        <w:right w:val="none" w:sz="0" w:space="0" w:color="auto"/>
      </w:divBdr>
    </w:div>
    <w:div w:id="1968118836">
      <w:bodyDiv w:val="1"/>
      <w:marLeft w:val="0"/>
      <w:marRight w:val="0"/>
      <w:marTop w:val="0"/>
      <w:marBottom w:val="0"/>
      <w:divBdr>
        <w:top w:val="none" w:sz="0" w:space="0" w:color="auto"/>
        <w:left w:val="none" w:sz="0" w:space="0" w:color="auto"/>
        <w:bottom w:val="none" w:sz="0" w:space="0" w:color="auto"/>
        <w:right w:val="none" w:sz="0" w:space="0" w:color="auto"/>
      </w:divBdr>
    </w:div>
    <w:div w:id="1968467466">
      <w:bodyDiv w:val="1"/>
      <w:marLeft w:val="0"/>
      <w:marRight w:val="0"/>
      <w:marTop w:val="0"/>
      <w:marBottom w:val="0"/>
      <w:divBdr>
        <w:top w:val="none" w:sz="0" w:space="0" w:color="auto"/>
        <w:left w:val="none" w:sz="0" w:space="0" w:color="auto"/>
        <w:bottom w:val="none" w:sz="0" w:space="0" w:color="auto"/>
        <w:right w:val="none" w:sz="0" w:space="0" w:color="auto"/>
      </w:divBdr>
    </w:div>
    <w:div w:id="1974477352">
      <w:bodyDiv w:val="1"/>
      <w:marLeft w:val="0"/>
      <w:marRight w:val="0"/>
      <w:marTop w:val="0"/>
      <w:marBottom w:val="0"/>
      <w:divBdr>
        <w:top w:val="none" w:sz="0" w:space="0" w:color="auto"/>
        <w:left w:val="none" w:sz="0" w:space="0" w:color="auto"/>
        <w:bottom w:val="none" w:sz="0" w:space="0" w:color="auto"/>
        <w:right w:val="none" w:sz="0" w:space="0" w:color="auto"/>
      </w:divBdr>
    </w:div>
    <w:div w:id="1980960754">
      <w:bodyDiv w:val="1"/>
      <w:marLeft w:val="0"/>
      <w:marRight w:val="0"/>
      <w:marTop w:val="0"/>
      <w:marBottom w:val="0"/>
      <w:divBdr>
        <w:top w:val="none" w:sz="0" w:space="0" w:color="auto"/>
        <w:left w:val="none" w:sz="0" w:space="0" w:color="auto"/>
        <w:bottom w:val="none" w:sz="0" w:space="0" w:color="auto"/>
        <w:right w:val="none" w:sz="0" w:space="0" w:color="auto"/>
      </w:divBdr>
    </w:div>
    <w:div w:id="1981306883">
      <w:bodyDiv w:val="1"/>
      <w:marLeft w:val="0"/>
      <w:marRight w:val="0"/>
      <w:marTop w:val="0"/>
      <w:marBottom w:val="0"/>
      <w:divBdr>
        <w:top w:val="none" w:sz="0" w:space="0" w:color="auto"/>
        <w:left w:val="none" w:sz="0" w:space="0" w:color="auto"/>
        <w:bottom w:val="none" w:sz="0" w:space="0" w:color="auto"/>
        <w:right w:val="none" w:sz="0" w:space="0" w:color="auto"/>
      </w:divBdr>
    </w:div>
    <w:div w:id="1982687823">
      <w:bodyDiv w:val="1"/>
      <w:marLeft w:val="0"/>
      <w:marRight w:val="0"/>
      <w:marTop w:val="0"/>
      <w:marBottom w:val="0"/>
      <w:divBdr>
        <w:top w:val="none" w:sz="0" w:space="0" w:color="auto"/>
        <w:left w:val="none" w:sz="0" w:space="0" w:color="auto"/>
        <w:bottom w:val="none" w:sz="0" w:space="0" w:color="auto"/>
        <w:right w:val="none" w:sz="0" w:space="0" w:color="auto"/>
      </w:divBdr>
    </w:div>
    <w:div w:id="1994018494">
      <w:bodyDiv w:val="1"/>
      <w:marLeft w:val="0"/>
      <w:marRight w:val="0"/>
      <w:marTop w:val="0"/>
      <w:marBottom w:val="0"/>
      <w:divBdr>
        <w:top w:val="none" w:sz="0" w:space="0" w:color="auto"/>
        <w:left w:val="none" w:sz="0" w:space="0" w:color="auto"/>
        <w:bottom w:val="none" w:sz="0" w:space="0" w:color="auto"/>
        <w:right w:val="none" w:sz="0" w:space="0" w:color="auto"/>
      </w:divBdr>
    </w:div>
    <w:div w:id="1994337058">
      <w:bodyDiv w:val="1"/>
      <w:marLeft w:val="0"/>
      <w:marRight w:val="0"/>
      <w:marTop w:val="0"/>
      <w:marBottom w:val="0"/>
      <w:divBdr>
        <w:top w:val="none" w:sz="0" w:space="0" w:color="auto"/>
        <w:left w:val="none" w:sz="0" w:space="0" w:color="auto"/>
        <w:bottom w:val="none" w:sz="0" w:space="0" w:color="auto"/>
        <w:right w:val="none" w:sz="0" w:space="0" w:color="auto"/>
      </w:divBdr>
    </w:div>
    <w:div w:id="1996686751">
      <w:bodyDiv w:val="1"/>
      <w:marLeft w:val="0"/>
      <w:marRight w:val="0"/>
      <w:marTop w:val="0"/>
      <w:marBottom w:val="0"/>
      <w:divBdr>
        <w:top w:val="none" w:sz="0" w:space="0" w:color="auto"/>
        <w:left w:val="none" w:sz="0" w:space="0" w:color="auto"/>
        <w:bottom w:val="none" w:sz="0" w:space="0" w:color="auto"/>
        <w:right w:val="none" w:sz="0" w:space="0" w:color="auto"/>
      </w:divBdr>
    </w:div>
    <w:div w:id="2009601436">
      <w:bodyDiv w:val="1"/>
      <w:marLeft w:val="0"/>
      <w:marRight w:val="0"/>
      <w:marTop w:val="0"/>
      <w:marBottom w:val="0"/>
      <w:divBdr>
        <w:top w:val="none" w:sz="0" w:space="0" w:color="auto"/>
        <w:left w:val="none" w:sz="0" w:space="0" w:color="auto"/>
        <w:bottom w:val="none" w:sz="0" w:space="0" w:color="auto"/>
        <w:right w:val="none" w:sz="0" w:space="0" w:color="auto"/>
      </w:divBdr>
    </w:div>
    <w:div w:id="2012677922">
      <w:bodyDiv w:val="1"/>
      <w:marLeft w:val="0"/>
      <w:marRight w:val="0"/>
      <w:marTop w:val="0"/>
      <w:marBottom w:val="0"/>
      <w:divBdr>
        <w:top w:val="none" w:sz="0" w:space="0" w:color="auto"/>
        <w:left w:val="none" w:sz="0" w:space="0" w:color="auto"/>
        <w:bottom w:val="none" w:sz="0" w:space="0" w:color="auto"/>
        <w:right w:val="none" w:sz="0" w:space="0" w:color="auto"/>
      </w:divBdr>
    </w:div>
    <w:div w:id="2013682868">
      <w:bodyDiv w:val="1"/>
      <w:marLeft w:val="0"/>
      <w:marRight w:val="0"/>
      <w:marTop w:val="0"/>
      <w:marBottom w:val="0"/>
      <w:divBdr>
        <w:top w:val="none" w:sz="0" w:space="0" w:color="auto"/>
        <w:left w:val="none" w:sz="0" w:space="0" w:color="auto"/>
        <w:bottom w:val="none" w:sz="0" w:space="0" w:color="auto"/>
        <w:right w:val="none" w:sz="0" w:space="0" w:color="auto"/>
      </w:divBdr>
    </w:div>
    <w:div w:id="2016640456">
      <w:bodyDiv w:val="1"/>
      <w:marLeft w:val="0"/>
      <w:marRight w:val="0"/>
      <w:marTop w:val="0"/>
      <w:marBottom w:val="0"/>
      <w:divBdr>
        <w:top w:val="none" w:sz="0" w:space="0" w:color="auto"/>
        <w:left w:val="none" w:sz="0" w:space="0" w:color="auto"/>
        <w:bottom w:val="none" w:sz="0" w:space="0" w:color="auto"/>
        <w:right w:val="none" w:sz="0" w:space="0" w:color="auto"/>
      </w:divBdr>
    </w:div>
    <w:div w:id="2039160471">
      <w:bodyDiv w:val="1"/>
      <w:marLeft w:val="0"/>
      <w:marRight w:val="0"/>
      <w:marTop w:val="0"/>
      <w:marBottom w:val="0"/>
      <w:divBdr>
        <w:top w:val="none" w:sz="0" w:space="0" w:color="auto"/>
        <w:left w:val="none" w:sz="0" w:space="0" w:color="auto"/>
        <w:bottom w:val="none" w:sz="0" w:space="0" w:color="auto"/>
        <w:right w:val="none" w:sz="0" w:space="0" w:color="auto"/>
      </w:divBdr>
    </w:div>
    <w:div w:id="2040621273">
      <w:bodyDiv w:val="1"/>
      <w:marLeft w:val="0"/>
      <w:marRight w:val="0"/>
      <w:marTop w:val="0"/>
      <w:marBottom w:val="0"/>
      <w:divBdr>
        <w:top w:val="none" w:sz="0" w:space="0" w:color="auto"/>
        <w:left w:val="none" w:sz="0" w:space="0" w:color="auto"/>
        <w:bottom w:val="none" w:sz="0" w:space="0" w:color="auto"/>
        <w:right w:val="none" w:sz="0" w:space="0" w:color="auto"/>
      </w:divBdr>
    </w:div>
    <w:div w:id="2045211891">
      <w:bodyDiv w:val="1"/>
      <w:marLeft w:val="0"/>
      <w:marRight w:val="0"/>
      <w:marTop w:val="0"/>
      <w:marBottom w:val="0"/>
      <w:divBdr>
        <w:top w:val="none" w:sz="0" w:space="0" w:color="auto"/>
        <w:left w:val="none" w:sz="0" w:space="0" w:color="auto"/>
        <w:bottom w:val="none" w:sz="0" w:space="0" w:color="auto"/>
        <w:right w:val="none" w:sz="0" w:space="0" w:color="auto"/>
      </w:divBdr>
    </w:div>
    <w:div w:id="2062360047">
      <w:bodyDiv w:val="1"/>
      <w:marLeft w:val="0"/>
      <w:marRight w:val="0"/>
      <w:marTop w:val="0"/>
      <w:marBottom w:val="0"/>
      <w:divBdr>
        <w:top w:val="none" w:sz="0" w:space="0" w:color="auto"/>
        <w:left w:val="none" w:sz="0" w:space="0" w:color="auto"/>
        <w:bottom w:val="none" w:sz="0" w:space="0" w:color="auto"/>
        <w:right w:val="none" w:sz="0" w:space="0" w:color="auto"/>
      </w:divBdr>
    </w:div>
    <w:div w:id="2063870177">
      <w:bodyDiv w:val="1"/>
      <w:marLeft w:val="0"/>
      <w:marRight w:val="0"/>
      <w:marTop w:val="0"/>
      <w:marBottom w:val="0"/>
      <w:divBdr>
        <w:top w:val="none" w:sz="0" w:space="0" w:color="auto"/>
        <w:left w:val="none" w:sz="0" w:space="0" w:color="auto"/>
        <w:bottom w:val="none" w:sz="0" w:space="0" w:color="auto"/>
        <w:right w:val="none" w:sz="0" w:space="0" w:color="auto"/>
      </w:divBdr>
    </w:div>
    <w:div w:id="2077783031">
      <w:bodyDiv w:val="1"/>
      <w:marLeft w:val="0"/>
      <w:marRight w:val="0"/>
      <w:marTop w:val="0"/>
      <w:marBottom w:val="0"/>
      <w:divBdr>
        <w:top w:val="none" w:sz="0" w:space="0" w:color="auto"/>
        <w:left w:val="none" w:sz="0" w:space="0" w:color="auto"/>
        <w:bottom w:val="none" w:sz="0" w:space="0" w:color="auto"/>
        <w:right w:val="none" w:sz="0" w:space="0" w:color="auto"/>
      </w:divBdr>
    </w:div>
    <w:div w:id="2083329717">
      <w:bodyDiv w:val="1"/>
      <w:marLeft w:val="0"/>
      <w:marRight w:val="0"/>
      <w:marTop w:val="0"/>
      <w:marBottom w:val="0"/>
      <w:divBdr>
        <w:top w:val="none" w:sz="0" w:space="0" w:color="auto"/>
        <w:left w:val="none" w:sz="0" w:space="0" w:color="auto"/>
        <w:bottom w:val="none" w:sz="0" w:space="0" w:color="auto"/>
        <w:right w:val="none" w:sz="0" w:space="0" w:color="auto"/>
      </w:divBdr>
    </w:div>
    <w:div w:id="2087025759">
      <w:bodyDiv w:val="1"/>
      <w:marLeft w:val="0"/>
      <w:marRight w:val="0"/>
      <w:marTop w:val="0"/>
      <w:marBottom w:val="0"/>
      <w:divBdr>
        <w:top w:val="none" w:sz="0" w:space="0" w:color="auto"/>
        <w:left w:val="none" w:sz="0" w:space="0" w:color="auto"/>
        <w:bottom w:val="none" w:sz="0" w:space="0" w:color="auto"/>
        <w:right w:val="none" w:sz="0" w:space="0" w:color="auto"/>
      </w:divBdr>
    </w:div>
    <w:div w:id="2093504254">
      <w:bodyDiv w:val="1"/>
      <w:marLeft w:val="0"/>
      <w:marRight w:val="0"/>
      <w:marTop w:val="0"/>
      <w:marBottom w:val="0"/>
      <w:divBdr>
        <w:top w:val="none" w:sz="0" w:space="0" w:color="auto"/>
        <w:left w:val="none" w:sz="0" w:space="0" w:color="auto"/>
        <w:bottom w:val="none" w:sz="0" w:space="0" w:color="auto"/>
        <w:right w:val="none" w:sz="0" w:space="0" w:color="auto"/>
      </w:divBdr>
    </w:div>
    <w:div w:id="2095544998">
      <w:bodyDiv w:val="1"/>
      <w:marLeft w:val="0"/>
      <w:marRight w:val="0"/>
      <w:marTop w:val="0"/>
      <w:marBottom w:val="0"/>
      <w:divBdr>
        <w:top w:val="none" w:sz="0" w:space="0" w:color="auto"/>
        <w:left w:val="none" w:sz="0" w:space="0" w:color="auto"/>
        <w:bottom w:val="none" w:sz="0" w:space="0" w:color="auto"/>
        <w:right w:val="none" w:sz="0" w:space="0" w:color="auto"/>
      </w:divBdr>
    </w:div>
    <w:div w:id="2103523302">
      <w:bodyDiv w:val="1"/>
      <w:marLeft w:val="0"/>
      <w:marRight w:val="0"/>
      <w:marTop w:val="0"/>
      <w:marBottom w:val="0"/>
      <w:divBdr>
        <w:top w:val="none" w:sz="0" w:space="0" w:color="auto"/>
        <w:left w:val="none" w:sz="0" w:space="0" w:color="auto"/>
        <w:bottom w:val="none" w:sz="0" w:space="0" w:color="auto"/>
        <w:right w:val="none" w:sz="0" w:space="0" w:color="auto"/>
      </w:divBdr>
    </w:div>
    <w:div w:id="2108621769">
      <w:bodyDiv w:val="1"/>
      <w:marLeft w:val="0"/>
      <w:marRight w:val="0"/>
      <w:marTop w:val="0"/>
      <w:marBottom w:val="0"/>
      <w:divBdr>
        <w:top w:val="none" w:sz="0" w:space="0" w:color="auto"/>
        <w:left w:val="none" w:sz="0" w:space="0" w:color="auto"/>
        <w:bottom w:val="none" w:sz="0" w:space="0" w:color="auto"/>
        <w:right w:val="none" w:sz="0" w:space="0" w:color="auto"/>
      </w:divBdr>
    </w:div>
    <w:div w:id="2110543492">
      <w:bodyDiv w:val="1"/>
      <w:marLeft w:val="0"/>
      <w:marRight w:val="0"/>
      <w:marTop w:val="0"/>
      <w:marBottom w:val="0"/>
      <w:divBdr>
        <w:top w:val="none" w:sz="0" w:space="0" w:color="auto"/>
        <w:left w:val="none" w:sz="0" w:space="0" w:color="auto"/>
        <w:bottom w:val="none" w:sz="0" w:space="0" w:color="auto"/>
        <w:right w:val="none" w:sz="0" w:space="0" w:color="auto"/>
      </w:divBdr>
    </w:div>
    <w:div w:id="2112388018">
      <w:bodyDiv w:val="1"/>
      <w:marLeft w:val="0"/>
      <w:marRight w:val="0"/>
      <w:marTop w:val="0"/>
      <w:marBottom w:val="0"/>
      <w:divBdr>
        <w:top w:val="none" w:sz="0" w:space="0" w:color="auto"/>
        <w:left w:val="none" w:sz="0" w:space="0" w:color="auto"/>
        <w:bottom w:val="none" w:sz="0" w:space="0" w:color="auto"/>
        <w:right w:val="none" w:sz="0" w:space="0" w:color="auto"/>
      </w:divBdr>
    </w:div>
    <w:div w:id="2114474505">
      <w:bodyDiv w:val="1"/>
      <w:marLeft w:val="0"/>
      <w:marRight w:val="0"/>
      <w:marTop w:val="0"/>
      <w:marBottom w:val="0"/>
      <w:divBdr>
        <w:top w:val="none" w:sz="0" w:space="0" w:color="auto"/>
        <w:left w:val="none" w:sz="0" w:space="0" w:color="auto"/>
        <w:bottom w:val="none" w:sz="0" w:space="0" w:color="auto"/>
        <w:right w:val="none" w:sz="0" w:space="0" w:color="auto"/>
      </w:divBdr>
    </w:div>
    <w:div w:id="2116629665">
      <w:bodyDiv w:val="1"/>
      <w:marLeft w:val="0"/>
      <w:marRight w:val="0"/>
      <w:marTop w:val="0"/>
      <w:marBottom w:val="0"/>
      <w:divBdr>
        <w:top w:val="none" w:sz="0" w:space="0" w:color="auto"/>
        <w:left w:val="none" w:sz="0" w:space="0" w:color="auto"/>
        <w:bottom w:val="none" w:sz="0" w:space="0" w:color="auto"/>
        <w:right w:val="none" w:sz="0" w:space="0" w:color="auto"/>
      </w:divBdr>
    </w:div>
    <w:div w:id="2120681731">
      <w:bodyDiv w:val="1"/>
      <w:marLeft w:val="0"/>
      <w:marRight w:val="0"/>
      <w:marTop w:val="0"/>
      <w:marBottom w:val="0"/>
      <w:divBdr>
        <w:top w:val="none" w:sz="0" w:space="0" w:color="auto"/>
        <w:left w:val="none" w:sz="0" w:space="0" w:color="auto"/>
        <w:bottom w:val="none" w:sz="0" w:space="0" w:color="auto"/>
        <w:right w:val="none" w:sz="0" w:space="0" w:color="auto"/>
      </w:divBdr>
    </w:div>
    <w:div w:id="2136681758">
      <w:bodyDiv w:val="1"/>
      <w:marLeft w:val="0"/>
      <w:marRight w:val="0"/>
      <w:marTop w:val="0"/>
      <w:marBottom w:val="0"/>
      <w:divBdr>
        <w:top w:val="none" w:sz="0" w:space="0" w:color="auto"/>
        <w:left w:val="none" w:sz="0" w:space="0" w:color="auto"/>
        <w:bottom w:val="none" w:sz="0" w:space="0" w:color="auto"/>
        <w:right w:val="none" w:sz="0" w:space="0" w:color="auto"/>
      </w:divBdr>
    </w:div>
    <w:div w:id="2140880589">
      <w:bodyDiv w:val="1"/>
      <w:marLeft w:val="0"/>
      <w:marRight w:val="0"/>
      <w:marTop w:val="0"/>
      <w:marBottom w:val="0"/>
      <w:divBdr>
        <w:top w:val="none" w:sz="0" w:space="0" w:color="auto"/>
        <w:left w:val="none" w:sz="0" w:space="0" w:color="auto"/>
        <w:bottom w:val="none" w:sz="0" w:space="0" w:color="auto"/>
        <w:right w:val="none" w:sz="0" w:space="0" w:color="auto"/>
      </w:divBdr>
    </w:div>
    <w:div w:id="214199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chart" Target="charts/chart1.xml"/><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hyperlink" Target="http://www.ecured.cu/images/d/" TargetMode="External"/><Relationship Id="rId29" Type="http://schemas.openxmlformats.org/officeDocument/2006/relationships/image" Target="media/image14.png"/><Relationship Id="rId11" Type="http://schemas.openxmlformats.org/officeDocument/2006/relationships/footer" Target="footer3.xml"/><Relationship Id="rId24" Type="http://schemas.openxmlformats.org/officeDocument/2006/relationships/image" Target="media/image9.gif"/><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chart" Target="charts/chart4.xml"/><Relationship Id="rId66" Type="http://schemas.openxmlformats.org/officeDocument/2006/relationships/image" Target="media/image46.jpeg"/><Relationship Id="rId74" Type="http://schemas.openxmlformats.org/officeDocument/2006/relationships/image" Target="media/image54.png"/><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60.jpeg"/><Relationship Id="rId19" Type="http://schemas.openxmlformats.org/officeDocument/2006/relationships/hyperlink" Target="http://www.iteks.fr/dosific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7.emf"/><Relationship Id="rId27" Type="http://schemas.openxmlformats.org/officeDocument/2006/relationships/image" Target="media/image12.jpeg"/><Relationship Id="rId30" Type="http://schemas.openxmlformats.org/officeDocument/2006/relationships/image" Target="media/image15.gif"/><Relationship Id="rId35" Type="http://schemas.openxmlformats.org/officeDocument/2006/relationships/image" Target="media/image20.gif"/><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chart" Target="charts/chart2.xml"/><Relationship Id="rId64" Type="http://schemas.openxmlformats.org/officeDocument/2006/relationships/image" Target="media/image44.jpe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2.png"/><Relationship Id="rId80" Type="http://schemas.openxmlformats.org/officeDocument/2006/relationships/image" Target="media/image5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chart" Target="charts/chart5.xml"/><Relationship Id="rId67" Type="http://schemas.openxmlformats.org/officeDocument/2006/relationships/image" Target="media/image47.emf"/><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2.jpe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chart" Target="charts/chart3.xml"/><Relationship Id="rId10" Type="http://schemas.openxmlformats.org/officeDocument/2006/relationships/footer" Target="footer2.xml"/><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png"/><Relationship Id="rId78" Type="http://schemas.openxmlformats.org/officeDocument/2006/relationships/footer" Target="footer6.xml"/><Relationship Id="rId81" Type="http://schemas.openxmlformats.org/officeDocument/2006/relationships/image" Target="media/image59.pn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tx>
                <c:rich>
                  <a:bodyPr/>
                  <a:lstStyle/>
                  <a:p>
                    <a:r>
                      <a:rPr lang="en-US"/>
                      <a:t>93,3 %</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6,7 %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Hoja1!$F$4:$F$5</c:f>
              <c:strCache>
                <c:ptCount val="2"/>
                <c:pt idx="0">
                  <c:v>En total  acuerdo</c:v>
                </c:pt>
                <c:pt idx="1">
                  <c:v>En total  desacuerdo</c:v>
                </c:pt>
              </c:strCache>
            </c:strRef>
          </c:cat>
          <c:val>
            <c:numRef>
              <c:f>Hoja1!$G$4:$G$5</c:f>
              <c:numCache>
                <c:formatCode>General</c:formatCode>
                <c:ptCount val="2"/>
                <c:pt idx="0">
                  <c:v>93.3</c:v>
                </c:pt>
                <c:pt idx="1">
                  <c:v>6.7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tx>
                <c:rich>
                  <a:bodyPr/>
                  <a:lstStyle/>
                  <a:p>
                    <a:r>
                      <a:rPr lang="en-US"/>
                      <a:t>93,3 %</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6,7 %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Hoja1!$F$4:$F$5</c:f>
              <c:strCache>
                <c:ptCount val="2"/>
                <c:pt idx="0">
                  <c:v>En total  acuerdo</c:v>
                </c:pt>
                <c:pt idx="1">
                  <c:v>En total  desacuerdo</c:v>
                </c:pt>
              </c:strCache>
            </c:strRef>
          </c:cat>
          <c:val>
            <c:numRef>
              <c:f>Hoja1!$G$4:$G$5</c:f>
              <c:numCache>
                <c:formatCode>General</c:formatCode>
                <c:ptCount val="2"/>
                <c:pt idx="0">
                  <c:v>93.3</c:v>
                </c:pt>
                <c:pt idx="1">
                  <c:v>6.7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Hoja1!$C$13</c:f>
              <c:strCache>
                <c:ptCount val="1"/>
                <c:pt idx="0">
                  <c:v>Personas </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Hoja1!$B$14:$B$15</c:f>
              <c:strCache>
                <c:ptCount val="2"/>
                <c:pt idx="0">
                  <c:v>En total  acuerdo</c:v>
                </c:pt>
                <c:pt idx="1">
                  <c:v>En total  desacuerdo</c:v>
                </c:pt>
              </c:strCache>
            </c:strRef>
          </c:cat>
          <c:val>
            <c:numRef>
              <c:f>Hoja1!$C$14:$C$15</c:f>
              <c:numCache>
                <c:formatCode>General</c:formatCode>
                <c:ptCount val="2"/>
                <c:pt idx="0">
                  <c:v>76.599999999999994</c:v>
                </c:pt>
                <c:pt idx="1">
                  <c:v>23.3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Hoja1!$H$14</c:f>
              <c:strCache>
                <c:ptCount val="1"/>
                <c:pt idx="0">
                  <c:v>Personas </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Hoja1!$G$15:$G$16</c:f>
              <c:strCache>
                <c:ptCount val="2"/>
                <c:pt idx="0">
                  <c:v>En total  acuerdo</c:v>
                </c:pt>
                <c:pt idx="1">
                  <c:v>En total  desacuerdo</c:v>
                </c:pt>
              </c:strCache>
            </c:strRef>
          </c:cat>
          <c:val>
            <c:numRef>
              <c:f>Hoja1!$H$15:$H$16</c:f>
              <c:numCache>
                <c:formatCode>General</c:formatCode>
                <c:ptCount val="2"/>
                <c:pt idx="0">
                  <c:v>100</c:v>
                </c:pt>
                <c:pt idx="1">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tx>
                <c:rich>
                  <a:bodyPr/>
                  <a:lstStyle/>
                  <a:p>
                    <a:r>
                      <a:rPr lang="en-US"/>
                      <a:t>86,6%</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13,3</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Hoja1!$F$4:$F$5</c:f>
              <c:strCache>
                <c:ptCount val="2"/>
                <c:pt idx="0">
                  <c:v>En total  acuerdo</c:v>
                </c:pt>
                <c:pt idx="1">
                  <c:v>En total  desacuerdo</c:v>
                </c:pt>
              </c:strCache>
            </c:strRef>
          </c:cat>
          <c:val>
            <c:numRef>
              <c:f>Hoja1!$G$4:$G$5</c:f>
              <c:numCache>
                <c:formatCode>General</c:formatCode>
                <c:ptCount val="2"/>
                <c:pt idx="0">
                  <c:v>93.3</c:v>
                </c:pt>
                <c:pt idx="1">
                  <c:v>6.7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Bar97</b:Tag>
    <b:SourceType>Book</b:SourceType>
    <b:Guid>{AD6B9F93-A83C-4348-89C7-18F8A40B8718}</b:Guid>
    <b:Title>Fundamentos de Robotica</b:Title>
    <b:Year>1997</b:Year>
    <b:City>Madrid</b:City>
    <b:Publisher>McGraw-Hill Interamericana de España</b:Publisher>
    <b:Author>
      <b:Author>
        <b:NameList>
          <b:Person>
            <b:Last>Barrientos</b:Last>
            <b:First>Antonio</b:First>
          </b:Person>
          <b:Person>
            <b:Last>Peñín</b:Last>
            <b:First>Luis</b:First>
          </b:Person>
          <b:Person>
            <b:Last>Balaguer</b:Last>
            <b:First>Carlos</b:First>
          </b:Person>
          <b:Person>
            <b:Last>Aracil</b:Last>
            <b:First>Rafael</b:First>
          </b:Person>
        </b:NameList>
      </b:Author>
    </b:Author>
    <b:Edition>1</b:Edition>
    <b:RefOrder>3</b:RefOrder>
  </b:Source>
  <b:Source>
    <b:Tag>Cra06</b:Tag>
    <b:SourceType>Book</b:SourceType>
    <b:Guid>{71A7A13D-C76F-43E8-A6D9-9BAF6016DF8F}</b:Guid>
    <b:Title>Robótica</b:Title>
    <b:Year>2006</b:Year>
    <b:City>Michigan</b:City>
    <b:Publisher>Pearson Educación</b:Publisher>
    <b:Author>
      <b:Author>
        <b:NameList>
          <b:Person>
            <b:Last>Craig</b:Last>
            <b:First>John</b:First>
          </b:Person>
        </b:NameList>
      </b:Author>
    </b:Author>
    <b:Pages>151, 152</b:Pages>
    <b:Edition>3</b:Edition>
    <b:RefOrder>4</b:RefOrder>
  </b:Source>
  <b:Source>
    <b:Tag>Kra12</b:Tag>
    <b:SourceType>Book</b:SourceType>
    <b:Guid>{F5092F49-7FB9-416D-9D7C-25E799C79EE1}</b:Guid>
    <b:Title>Hacking the Kinect</b:Title>
    <b:Year>2012</b:Year>
    <b:City>New York</b:City>
    <b:Publisher>Apress</b:Publisher>
    <b:Author>
      <b:Author>
        <b:NameList>
          <b:Person>
            <b:Last>Kramer</b:Last>
            <b:First>Jeff</b:First>
          </b:Person>
          <b:Person>
            <b:Last>Burrus</b:Last>
            <b:First>Nicolas</b:First>
          </b:Person>
          <b:Person>
            <b:Last>Echtler</b:Last>
            <b:First>Florian</b:First>
          </b:Person>
          <b:Person>
            <b:Last>Herrera</b:Last>
            <b:First>Daniel</b:First>
          </b:Person>
          <b:Person>
            <b:Last>Parker</b:Last>
            <b:First>Matt</b:First>
          </b:Person>
        </b:NameList>
      </b:Author>
    </b:Author>
    <b:Edition>1</b:Edition>
    <b:RefOrder>5</b:RefOrder>
  </b:Source>
  <b:Source>
    <b:Tag>Web12</b:Tag>
    <b:SourceType>Book</b:SourceType>
    <b:Guid>{3C78E444-95D0-41ED-8033-1512A39B8672}</b:Guid>
    <b:Title>Beginning Kinect Programming with the Microsoft Kinect SDK</b:Title>
    <b:Year>2012</b:Year>
    <b:City>New York</b:City>
    <b:Publisher>Apress</b:Publisher>
    <b:Author>
      <b:Author>
        <b:NameList>
          <b:Person>
            <b:Last>Webb</b:Last>
            <b:First>Jarrett</b:First>
          </b:Person>
          <b:Person>
            <b:Last>James</b:Last>
            <b:First>Ashley</b:First>
          </b:Person>
        </b:NameList>
      </b:Author>
    </b:Author>
    <b:Edition>1</b:Edition>
    <b:RefOrder>6</b:RefOrder>
  </b:Source>
  <b:Source>
    <b:Tag>Kea12</b:Tag>
    <b:SourceType>Book</b:SourceType>
    <b:Guid>{383FC895-72A2-43CE-A889-6B6C3372F214}</b:Guid>
    <b:Title>Meet the Kinect</b:Title>
    <b:Year>2012</b:Year>
    <b:City>New York</b:City>
    <b:Publisher>Apress</b:Publisher>
    <b:Author>
      <b:Author>
        <b:NameList>
          <b:Person>
            <b:Last>Kean</b:Last>
            <b:First>Sean</b:First>
          </b:Person>
          <b:Person>
            <b:Last>Hall</b:Last>
            <b:First>Jonathan</b:First>
          </b:Person>
          <b:Person>
            <b:Last>Perry</b:Last>
            <b:First>Phoenix</b:First>
          </b:Person>
        </b:NameList>
      </b:Author>
    </b:Author>
    <b:Edition>1</b:Edition>
    <b:RefOrder>7</b:RefOrder>
  </b:Source>
  <b:Source>
    <b:Tag>Bor12</b:Tag>
    <b:SourceType>Book</b:SourceType>
    <b:Guid>{C728E4F9-B1F1-4E0E-ACDD-8147A377B286}</b:Guid>
    <b:Title>Making Things See</b:Title>
    <b:Year>2012</b:Year>
    <b:City>San Francisco</b:City>
    <b:Publisher>O’Reilly</b:Publisher>
    <b:Author>
      <b:Author>
        <b:NameList>
          <b:Person>
            <b:Last>Borenstein</b:Last>
            <b:First>Greg</b:First>
          </b:Person>
        </b:NameList>
      </b:Author>
    </b:Author>
    <b:Edition>3</b:Edition>
    <b:RefOrder>8</b:RefOrder>
  </b:Source>
  <b:Source>
    <b:Tag>Cat12</b:Tag>
    <b:SourceType>Book</b:SourceType>
    <b:Guid>{1DFFBD49-E461-41BC-9BDE-3A2159375DC3}</b:Guid>
    <b:Title>Programming with the Kinect for Windows</b:Title>
    <b:Year>2012</b:Year>
    <b:City>Redmond</b:City>
    <b:Publisher>Microsoft Press</b:Publisher>
    <b:Author>
      <b:Author>
        <b:NameList>
          <b:Person>
            <b:Last>Catuhe</b:Last>
            <b:First>David</b:First>
          </b:Person>
        </b:NameList>
      </b:Author>
    </b:Author>
    <b:Edition>1</b:Edition>
    <b:RefOrder>9</b:RefOrder>
  </b:Source>
  <b:Source>
    <b:Tag>Mar11</b:Tag>
    <b:SourceType>Book</b:SourceType>
    <b:Guid>{28FA8282-5D2A-453E-B705-EA758041A259}</b:Guid>
    <b:Title>Arduino Cookbook</b:Title>
    <b:Year>2011</b:Year>
    <b:City>Boston</b:City>
    <b:Publisher>O’Reilly</b:Publisher>
    <b:Author>
      <b:Author>
        <b:NameList>
          <b:Person>
            <b:Last>Margolis</b:Last>
            <b:First>michael</b:First>
          </b:Person>
        </b:NameList>
      </b:Author>
    </b:Author>
    <b:Edition>1</b:Edition>
    <b:RefOrder>10</b:RefOrder>
  </b:Source>
  <b:Source>
    <b:Tag>Gre07</b:Tag>
    <b:SourceType>Book</b:SourceType>
    <b:Guid>{4FF29AC0-99D2-4B33-99F7-56C4A969279E}</b:Guid>
    <b:Title>Processing Creative Coding and Computational Art</b:Title>
    <b:Year>2007</b:Year>
    <b:City>New York</b:City>
    <b:Publisher>Apress</b:Publisher>
    <b:Author>
      <b:Author>
        <b:NameList>
          <b:Person>
            <b:Last>Greenberg</b:Last>
            <b:First>Ira</b:First>
          </b:Person>
        </b:NameList>
      </b:Author>
    </b:Author>
    <b:Edition>1</b:Edition>
    <b:RefOrder>11</b:RefOrder>
  </b:Source>
  <b:Source>
    <b:Tag>Jam12</b:Tag>
    <b:SourceType>Book</b:SourceType>
    <b:Guid>{E6074876-78CF-4186-AE88-1CC149AA3507}</b:Guid>
    <b:Title>Kinect for Windows SDK Programming Guide</b:Title>
    <b:Year>2012</b:Year>
    <b:City>Birmingham</b:City>
    <b:Publisher>Packt Publishing Ltd.</b:Publisher>
    <b:Author>
      <b:Author>
        <b:NameList>
          <b:Person>
            <b:Last>Abhijit</b:Last>
            <b:First>Jama</b:First>
          </b:Person>
        </b:NameList>
      </b:Author>
    </b:Author>
    <b:Edition>1</b:Edition>
    <b:RefOrder>12</b:RefOrder>
  </b:Source>
  <b:Source>
    <b:Tag>Sub10</b:Tag>
    <b:SourceType>Book</b:SourceType>
    <b:Guid>{48828DD9-0F50-4438-AE58-B74245EF851D}</b:Guid>
    <b:Title>Introducción a la Robótica</b:Title>
    <b:Year>2010</b:Year>
    <b:City>Mexico D.F.</b:City>
    <b:Publisher>McGraw-Hill</b:Publisher>
    <b:Author>
      <b:Author>
        <b:NameList>
          <b:Person>
            <b:Last>Subir</b:Last>
            <b:First>Kumar</b:First>
          </b:Person>
        </b:NameList>
      </b:Author>
    </b:Author>
    <b:Edition>1</b:Edition>
    <b:RefOrder>13</b:RefOrder>
  </b:Source>
  <b:Source>
    <b:Tag>Ser12</b:Tag>
    <b:SourceType>Book</b:SourceType>
    <b:Guid>{8D461174-3C05-4031-92EB-63CE6051DCE2}</b:Guid>
    <b:Title>Serial and Parallel Robot Manipulators - Kinematics, Dynamics, Control and Optimization</b:Title>
    <b:Year>2012</b:Year>
    <b:City>Rijeka</b:City>
    <b:Publisher>InTech</b:Publisher>
    <b:Author>
      <b:Author>
        <b:NameList>
          <b:Person>
            <b:Last>Serdar</b:Last>
            <b:First>Küçük</b:First>
          </b:Person>
        </b:NameList>
      </b:Author>
    </b:Author>
    <b:Edition>1</b:Edition>
    <b:RefOrder>14</b:RefOrder>
  </b:Source>
  <b:Source>
    <b:Tag>Alv05</b:Tag>
    <b:SourceType>InternetSite</b:SourceType>
    <b:Guid>{C1A9F24E-9C9C-4FD3-9C80-197989046250}</b:Guid>
    <b:Year>2005</b:Year>
    <b:URL>http://www.ptolomeo.unam.mx:8080/xmlui/bitstream/handle/132.248.52.100/394/A5.pdf?sequence=4</b:URL>
    <b:Author>
      <b:Author>
        <b:NameList>
          <b:Person>
            <b:Last>Alvarez Sánchez</b:Last>
            <b:First>José Gerardo</b:First>
          </b:Person>
        </b:NameList>
      </b:Author>
    </b:Author>
    <b:RefOrder>15</b:RefOrder>
  </b:Source>
  <b:Source>
    <b:Tag>VAC14</b:Tag>
    <b:SourceType>BookSection</b:SourceType>
    <b:Guid>{76DB5380-7090-4A6F-A579-DEDFC4BED437}</b:Guid>
    <b:Title>TESIS: DISEÑO Y AUTOMATIZACION DE UN SISTEMA DE TRANSFERENCIA ELECTRONEUMATICO</b:Title>
    <b:Year>2014</b:Year>
    <b:Author>
      <b:Author>
        <b:NameList>
          <b:Person>
            <b:Last>VACA</b:Last>
            <b:First>ANGEL</b:First>
          </b:Person>
        </b:NameList>
      </b:Author>
    </b:Author>
    <b:City>RIOBAMBA</b:City>
    <b:RefOrder>1</b:RefOrder>
  </b:Source>
  <b:Source>
    <b:Tag>Dav09</b:Tag>
    <b:SourceType>InternetSite</b:SourceType>
    <b:Guid>{95B5007D-8138-49CC-8D5F-C008D32234E1}</b:Guid>
    <b:Year>2009</b:Year>
    <b:Author>
      <b:Author>
        <b:NameList>
          <b:Person>
            <b:Last>DAVIDRC</b:Last>
          </b:Person>
        </b:NameList>
      </b:Author>
    </b:Author>
    <b:Month>Abril</b:Month>
    <b:Day>15</b:Day>
    <b:URL>https://davidrojasticsplc.wordpress.com/2009/01/14/ventajas-y-desventajas/</b:URL>
    <b:RefOrder>2</b:RefOrder>
  </b:Source>
</b:Sources>
</file>

<file path=customXml/itemProps1.xml><?xml version="1.0" encoding="utf-8"?>
<ds:datastoreItem xmlns:ds="http://schemas.openxmlformats.org/officeDocument/2006/customXml" ds:itemID="{9EF55AF0-C7F5-43BB-A624-EA2210063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19803</Words>
  <Characters>108919</Characters>
  <Application>Microsoft Office Word</Application>
  <DocSecurity>0</DocSecurity>
  <Lines>907</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 PROFESIONAL</dc:creator>
  <cp:lastModifiedBy>SISBIB</cp:lastModifiedBy>
  <cp:revision>2</cp:revision>
  <cp:lastPrinted>2015-08-20T05:59:00Z</cp:lastPrinted>
  <dcterms:created xsi:type="dcterms:W3CDTF">2016-06-16T17:08:00Z</dcterms:created>
  <dcterms:modified xsi:type="dcterms:W3CDTF">2016-06-16T17:08:00Z</dcterms:modified>
</cp:coreProperties>
</file>